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高锰钢项目建设总纲及方案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49" w:history="1">
        <w:r>
          <w:rPr>
            <w:rFonts w:ascii="仿宋" w:eastAsia="仿宋" w:hAnsi="仿宋" w:cs="仿宋" w:hint="eastAsia"/>
            <w:lang w:eastAsia="zh-CN"/>
          </w:rPr>
          <w:t>前言</w:t>
        </w:r>
        <w:r>
          <w:tab/>
        </w:r>
        <w:r>
          <w:fldChar w:fldCharType="begin"/>
        </w:r>
        <w:r>
          <w:instrText xml:space="preserve"> PAGEREF _Toc1649 \h </w:instrText>
        </w:r>
        <w:r>
          <w:fldChar w:fldCharType="separate"/>
        </w:r>
        <w:r>
          <w:t>3</w:t>
        </w:r>
        <w:r>
          <w:fldChar w:fldCharType="end"/>
        </w:r>
      </w:hyperlink>
    </w:p>
    <w:p>
      <w:pPr>
        <w:pStyle w:val="TOC1"/>
        <w:tabs>
          <w:tab w:val="right" w:leader="dot" w:pos="8306"/>
        </w:tabs>
      </w:pPr>
      <w:hyperlink w:anchor="_Toc7982" w:history="1">
        <w:r>
          <w:rPr>
            <w:rFonts w:ascii="仿宋" w:eastAsia="仿宋" w:hAnsi="仿宋" w:cs="仿宋" w:hint="eastAsia"/>
            <w:lang w:eastAsia="zh-CN"/>
          </w:rPr>
          <w:t>一、发展规划、产业政策和行业准入分析</w:t>
        </w:r>
        <w:r>
          <w:tab/>
        </w:r>
        <w:r>
          <w:fldChar w:fldCharType="begin"/>
        </w:r>
        <w:r>
          <w:instrText xml:space="preserve"> PAGEREF _Toc7982 \h </w:instrText>
        </w:r>
        <w:r>
          <w:fldChar w:fldCharType="separate"/>
        </w:r>
        <w:r>
          <w:t>3</w:t>
        </w:r>
        <w:r>
          <w:fldChar w:fldCharType="end"/>
        </w:r>
      </w:hyperlink>
    </w:p>
    <w:p>
      <w:pPr>
        <w:pStyle w:val="TOC2"/>
        <w:tabs>
          <w:tab w:val="right" w:leader="dot" w:pos="8306"/>
        </w:tabs>
      </w:pPr>
      <w:hyperlink w:anchor="_Toc24714" w:history="1">
        <w:r>
          <w:rPr>
            <w:rFonts w:ascii="仿宋" w:eastAsia="仿宋" w:hAnsi="仿宋" w:cs="仿宋" w:hint="eastAsia"/>
            <w:lang w:eastAsia="zh-CN"/>
          </w:rPr>
          <w:t>(一)、发展规划分析</w:t>
        </w:r>
        <w:r>
          <w:tab/>
        </w:r>
        <w:r>
          <w:fldChar w:fldCharType="begin"/>
        </w:r>
        <w:r>
          <w:instrText xml:space="preserve"> PAGEREF _Toc24714 \h </w:instrText>
        </w:r>
        <w:r>
          <w:fldChar w:fldCharType="separate"/>
        </w:r>
        <w:r>
          <w:t>3</w:t>
        </w:r>
        <w:r>
          <w:fldChar w:fldCharType="end"/>
        </w:r>
      </w:hyperlink>
    </w:p>
    <w:p>
      <w:pPr>
        <w:pStyle w:val="TOC2"/>
        <w:tabs>
          <w:tab w:val="right" w:leader="dot" w:pos="8306"/>
        </w:tabs>
      </w:pPr>
      <w:hyperlink w:anchor="_Toc18860" w:history="1">
        <w:r>
          <w:rPr>
            <w:rFonts w:ascii="仿宋" w:eastAsia="仿宋" w:hAnsi="仿宋" w:cs="仿宋" w:hint="eastAsia"/>
            <w:lang w:eastAsia="zh-CN"/>
          </w:rPr>
          <w:t>(二)、产业政策分析</w:t>
        </w:r>
        <w:r>
          <w:tab/>
        </w:r>
        <w:r>
          <w:fldChar w:fldCharType="begin"/>
        </w:r>
        <w:r>
          <w:instrText xml:space="preserve"> PAGEREF _Toc18860 \h </w:instrText>
        </w:r>
        <w:r>
          <w:fldChar w:fldCharType="separate"/>
        </w:r>
        <w:r>
          <w:t>5</w:t>
        </w:r>
        <w:r>
          <w:fldChar w:fldCharType="end"/>
        </w:r>
      </w:hyperlink>
    </w:p>
    <w:p>
      <w:pPr>
        <w:pStyle w:val="TOC2"/>
        <w:tabs>
          <w:tab w:val="right" w:leader="dot" w:pos="8306"/>
        </w:tabs>
      </w:pPr>
      <w:hyperlink w:anchor="_Toc22229" w:history="1">
        <w:r>
          <w:rPr>
            <w:rFonts w:ascii="仿宋" w:eastAsia="仿宋" w:hAnsi="仿宋" w:cs="仿宋" w:hint="eastAsia"/>
            <w:lang w:eastAsia="zh-CN"/>
          </w:rPr>
          <w:t>(三)、行业准入分析</w:t>
        </w:r>
        <w:r>
          <w:tab/>
        </w:r>
        <w:r>
          <w:fldChar w:fldCharType="begin"/>
        </w:r>
        <w:r>
          <w:instrText xml:space="preserve"> PAGEREF _Toc22229 \h </w:instrText>
        </w:r>
        <w:r>
          <w:fldChar w:fldCharType="separate"/>
        </w:r>
        <w:r>
          <w:t>6</w:t>
        </w:r>
        <w:r>
          <w:fldChar w:fldCharType="end"/>
        </w:r>
      </w:hyperlink>
    </w:p>
    <w:p>
      <w:pPr>
        <w:pStyle w:val="TOC1"/>
        <w:tabs>
          <w:tab w:val="right" w:leader="dot" w:pos="8306"/>
        </w:tabs>
      </w:pPr>
      <w:hyperlink w:anchor="_Toc9505" w:history="1">
        <w:r>
          <w:rPr>
            <w:rFonts w:ascii="仿宋" w:eastAsia="仿宋" w:hAnsi="仿宋" w:cs="仿宋" w:hint="eastAsia"/>
            <w:lang w:eastAsia="zh-CN"/>
          </w:rPr>
          <w:t>二、背景、必要性分析</w:t>
        </w:r>
        <w:r>
          <w:tab/>
        </w:r>
        <w:r>
          <w:fldChar w:fldCharType="begin"/>
        </w:r>
        <w:r>
          <w:instrText xml:space="preserve"> PAGEREF _Toc9505 \h </w:instrText>
        </w:r>
        <w:r>
          <w:fldChar w:fldCharType="separate"/>
        </w:r>
        <w:r>
          <w:t>7</w:t>
        </w:r>
        <w:r>
          <w:fldChar w:fldCharType="end"/>
        </w:r>
      </w:hyperlink>
    </w:p>
    <w:p>
      <w:pPr>
        <w:pStyle w:val="TOC2"/>
        <w:tabs>
          <w:tab w:val="right" w:leader="dot" w:pos="8306"/>
        </w:tabs>
      </w:pPr>
      <w:hyperlink w:anchor="_Toc10900" w:history="1">
        <w:r>
          <w:rPr>
            <w:rFonts w:ascii="仿宋" w:eastAsia="仿宋" w:hAnsi="仿宋" w:cs="仿宋" w:hint="eastAsia"/>
            <w:lang w:eastAsia="zh-CN"/>
          </w:rPr>
          <w:t>(一)、项目建设背景</w:t>
        </w:r>
        <w:r>
          <w:tab/>
        </w:r>
        <w:r>
          <w:fldChar w:fldCharType="begin"/>
        </w:r>
        <w:r>
          <w:instrText xml:space="preserve"> PAGEREF _Toc10900 \h </w:instrText>
        </w:r>
        <w:r>
          <w:fldChar w:fldCharType="separate"/>
        </w:r>
        <w:r>
          <w:t>7</w:t>
        </w:r>
        <w:r>
          <w:fldChar w:fldCharType="end"/>
        </w:r>
      </w:hyperlink>
    </w:p>
    <w:p>
      <w:pPr>
        <w:pStyle w:val="TOC2"/>
        <w:tabs>
          <w:tab w:val="right" w:leader="dot" w:pos="8306"/>
        </w:tabs>
      </w:pPr>
      <w:hyperlink w:anchor="_Toc5162" w:history="1">
        <w:r>
          <w:rPr>
            <w:rFonts w:ascii="仿宋" w:eastAsia="仿宋" w:hAnsi="仿宋" w:cs="仿宋" w:hint="eastAsia"/>
            <w:lang w:eastAsia="zh-CN"/>
          </w:rPr>
          <w:t>(二)、必要性分析</w:t>
        </w:r>
        <w:r>
          <w:tab/>
        </w:r>
        <w:r>
          <w:fldChar w:fldCharType="begin"/>
        </w:r>
        <w:r>
          <w:instrText xml:space="preserve"> PAGEREF _Toc5162 \h </w:instrText>
        </w:r>
        <w:r>
          <w:fldChar w:fldCharType="separate"/>
        </w:r>
        <w:r>
          <w:t>8</w:t>
        </w:r>
        <w:r>
          <w:fldChar w:fldCharType="end"/>
        </w:r>
      </w:hyperlink>
    </w:p>
    <w:p>
      <w:pPr>
        <w:pStyle w:val="TOC2"/>
        <w:tabs>
          <w:tab w:val="right" w:leader="dot" w:pos="8306"/>
        </w:tabs>
      </w:pPr>
      <w:hyperlink w:anchor="_Toc18637" w:history="1">
        <w:r>
          <w:rPr>
            <w:rFonts w:ascii="仿宋" w:eastAsia="仿宋" w:hAnsi="仿宋" w:cs="仿宋" w:hint="eastAsia"/>
            <w:lang w:eastAsia="zh-CN"/>
          </w:rPr>
          <w:t>(三)、项目建设有利条件</w:t>
        </w:r>
        <w:r>
          <w:tab/>
        </w:r>
        <w:r>
          <w:fldChar w:fldCharType="begin"/>
        </w:r>
        <w:r>
          <w:instrText xml:space="preserve"> PAGEREF _Toc18637 \h </w:instrText>
        </w:r>
        <w:r>
          <w:fldChar w:fldCharType="separate"/>
        </w:r>
        <w:r>
          <w:t>10</w:t>
        </w:r>
        <w:r>
          <w:fldChar w:fldCharType="end"/>
        </w:r>
      </w:hyperlink>
    </w:p>
    <w:p>
      <w:pPr>
        <w:pStyle w:val="TOC1"/>
        <w:tabs>
          <w:tab w:val="right" w:leader="dot" w:pos="8306"/>
        </w:tabs>
      </w:pPr>
      <w:hyperlink w:anchor="_Toc31008" w:history="1">
        <w:r>
          <w:rPr>
            <w:rFonts w:ascii="仿宋" w:eastAsia="仿宋" w:hAnsi="仿宋" w:cs="仿宋" w:hint="eastAsia"/>
            <w:lang w:eastAsia="zh-CN"/>
          </w:rPr>
          <w:t>三、资源开发及综合利用分析</w:t>
        </w:r>
        <w:r>
          <w:tab/>
        </w:r>
        <w:r>
          <w:fldChar w:fldCharType="begin"/>
        </w:r>
        <w:r>
          <w:instrText xml:space="preserve"> PAGEREF _Toc31008 \h </w:instrText>
        </w:r>
        <w:r>
          <w:fldChar w:fldCharType="separate"/>
        </w:r>
        <w:r>
          <w:t>11</w:t>
        </w:r>
        <w:r>
          <w:fldChar w:fldCharType="end"/>
        </w:r>
      </w:hyperlink>
    </w:p>
    <w:p>
      <w:pPr>
        <w:pStyle w:val="TOC2"/>
        <w:tabs>
          <w:tab w:val="right" w:leader="dot" w:pos="8306"/>
        </w:tabs>
      </w:pPr>
      <w:hyperlink w:anchor="_Toc22044" w:history="1">
        <w:r>
          <w:rPr>
            <w:rFonts w:ascii="仿宋" w:eastAsia="仿宋" w:hAnsi="仿宋" w:cs="仿宋" w:hint="eastAsia"/>
            <w:lang w:eastAsia="zh-CN"/>
          </w:rPr>
          <w:t>(一)、资源开发方案</w:t>
        </w:r>
        <w:r>
          <w:tab/>
        </w:r>
        <w:r>
          <w:fldChar w:fldCharType="begin"/>
        </w:r>
        <w:r>
          <w:instrText xml:space="preserve"> PAGEREF _Toc22044 \h </w:instrText>
        </w:r>
        <w:r>
          <w:fldChar w:fldCharType="separate"/>
        </w:r>
        <w:r>
          <w:t>11</w:t>
        </w:r>
        <w:r>
          <w:fldChar w:fldCharType="end"/>
        </w:r>
      </w:hyperlink>
    </w:p>
    <w:p>
      <w:pPr>
        <w:pStyle w:val="TOC2"/>
        <w:tabs>
          <w:tab w:val="right" w:leader="dot" w:pos="8306"/>
        </w:tabs>
      </w:pPr>
      <w:hyperlink w:anchor="_Toc11068" w:history="1">
        <w:r>
          <w:rPr>
            <w:rFonts w:ascii="仿宋" w:eastAsia="仿宋" w:hAnsi="仿宋" w:cs="仿宋" w:hint="eastAsia"/>
            <w:lang w:eastAsia="zh-CN"/>
          </w:rPr>
          <w:t>(二)、资源利用方案</w:t>
        </w:r>
        <w:r>
          <w:tab/>
        </w:r>
        <w:r>
          <w:fldChar w:fldCharType="begin"/>
        </w:r>
        <w:r>
          <w:instrText xml:space="preserve"> PAGEREF _Toc11068 \h </w:instrText>
        </w:r>
        <w:r>
          <w:fldChar w:fldCharType="separate"/>
        </w:r>
        <w:r>
          <w:t>13</w:t>
        </w:r>
        <w:r>
          <w:fldChar w:fldCharType="end"/>
        </w:r>
      </w:hyperlink>
    </w:p>
    <w:p>
      <w:pPr>
        <w:pStyle w:val="TOC2"/>
        <w:tabs>
          <w:tab w:val="right" w:leader="dot" w:pos="8306"/>
        </w:tabs>
      </w:pPr>
      <w:hyperlink w:anchor="_Toc1495" w:history="1">
        <w:r>
          <w:rPr>
            <w:rFonts w:ascii="仿宋" w:eastAsia="仿宋" w:hAnsi="仿宋" w:cs="仿宋" w:hint="eastAsia"/>
            <w:lang w:eastAsia="zh-CN"/>
          </w:rPr>
          <w:t>(三)、资源节约措施</w:t>
        </w:r>
        <w:r>
          <w:tab/>
        </w:r>
        <w:r>
          <w:fldChar w:fldCharType="begin"/>
        </w:r>
        <w:r>
          <w:instrText xml:space="preserve"> PAGEREF _Toc1495 \h </w:instrText>
        </w:r>
        <w:r>
          <w:fldChar w:fldCharType="separate"/>
        </w:r>
        <w:r>
          <w:t>14</w:t>
        </w:r>
        <w:r>
          <w:fldChar w:fldCharType="end"/>
        </w:r>
      </w:hyperlink>
    </w:p>
    <w:p>
      <w:pPr>
        <w:pStyle w:val="TOC1"/>
        <w:tabs>
          <w:tab w:val="right" w:leader="dot" w:pos="8306"/>
        </w:tabs>
      </w:pPr>
      <w:hyperlink w:anchor="_Toc19844" w:history="1">
        <w:r>
          <w:rPr>
            <w:rFonts w:ascii="仿宋" w:eastAsia="仿宋" w:hAnsi="仿宋" w:cs="仿宋" w:hint="eastAsia"/>
            <w:lang w:eastAsia="zh-CN"/>
          </w:rPr>
          <w:t>四、项目监理与质量保证</w:t>
        </w:r>
        <w:r>
          <w:tab/>
        </w:r>
        <w:r>
          <w:fldChar w:fldCharType="begin"/>
        </w:r>
        <w:r>
          <w:instrText xml:space="preserve"> PAGEREF _Toc19844 \h </w:instrText>
        </w:r>
        <w:r>
          <w:fldChar w:fldCharType="separate"/>
        </w:r>
        <w:r>
          <w:t>15</w:t>
        </w:r>
        <w:r>
          <w:fldChar w:fldCharType="end"/>
        </w:r>
      </w:hyperlink>
    </w:p>
    <w:p>
      <w:pPr>
        <w:pStyle w:val="TOC2"/>
        <w:tabs>
          <w:tab w:val="right" w:leader="dot" w:pos="8306"/>
        </w:tabs>
      </w:pPr>
      <w:hyperlink w:anchor="_Toc32684" w:history="1">
        <w:r>
          <w:rPr>
            <w:rFonts w:ascii="仿宋" w:eastAsia="仿宋" w:hAnsi="仿宋" w:cs="仿宋" w:hint="eastAsia"/>
            <w:lang w:eastAsia="zh-CN"/>
          </w:rPr>
          <w:t>(一)、监理体系构建</w:t>
        </w:r>
        <w:r>
          <w:tab/>
        </w:r>
        <w:r>
          <w:fldChar w:fldCharType="begin"/>
        </w:r>
        <w:r>
          <w:instrText xml:space="preserve"> PAGEREF _Toc32684 \h </w:instrText>
        </w:r>
        <w:r>
          <w:fldChar w:fldCharType="separate"/>
        </w:r>
        <w:r>
          <w:t>15</w:t>
        </w:r>
        <w:r>
          <w:fldChar w:fldCharType="end"/>
        </w:r>
      </w:hyperlink>
    </w:p>
    <w:p>
      <w:pPr>
        <w:pStyle w:val="TOC2"/>
        <w:tabs>
          <w:tab w:val="right" w:leader="dot" w:pos="8306"/>
        </w:tabs>
      </w:pPr>
      <w:hyperlink w:anchor="_Toc24214" w:history="1">
        <w:r>
          <w:rPr>
            <w:rFonts w:ascii="仿宋" w:eastAsia="仿宋" w:hAnsi="仿宋" w:cs="仿宋" w:hint="eastAsia"/>
            <w:lang w:eastAsia="zh-CN"/>
          </w:rPr>
          <w:t>(二)、质量保证体系实施</w:t>
        </w:r>
        <w:r>
          <w:tab/>
        </w:r>
        <w:r>
          <w:fldChar w:fldCharType="begin"/>
        </w:r>
        <w:r>
          <w:instrText xml:space="preserve"> PAGEREF _Toc24214 \h </w:instrText>
        </w:r>
        <w:r>
          <w:fldChar w:fldCharType="separate"/>
        </w:r>
        <w:r>
          <w:t>16</w:t>
        </w:r>
        <w:r>
          <w:fldChar w:fldCharType="end"/>
        </w:r>
      </w:hyperlink>
    </w:p>
    <w:p>
      <w:pPr>
        <w:pStyle w:val="TOC2"/>
        <w:tabs>
          <w:tab w:val="right" w:leader="dot" w:pos="8306"/>
        </w:tabs>
      </w:pPr>
      <w:hyperlink w:anchor="_Toc28388" w:history="1">
        <w:r>
          <w:rPr>
            <w:rFonts w:ascii="仿宋" w:eastAsia="仿宋" w:hAnsi="仿宋" w:cs="仿宋" w:hint="eastAsia"/>
            <w:lang w:eastAsia="zh-CN"/>
          </w:rPr>
          <w:t>(三)、监理与质量控制流程</w:t>
        </w:r>
        <w:r>
          <w:tab/>
        </w:r>
        <w:r>
          <w:fldChar w:fldCharType="begin"/>
        </w:r>
        <w:r>
          <w:instrText xml:space="preserve"> PAGEREF _Toc28388 \h </w:instrText>
        </w:r>
        <w:r>
          <w:fldChar w:fldCharType="separate"/>
        </w:r>
        <w:r>
          <w:t>16</w:t>
        </w:r>
        <w:r>
          <w:fldChar w:fldCharType="end"/>
        </w:r>
      </w:hyperlink>
    </w:p>
    <w:p>
      <w:pPr>
        <w:pStyle w:val="TOC1"/>
        <w:tabs>
          <w:tab w:val="right" w:leader="dot" w:pos="8306"/>
        </w:tabs>
      </w:pPr>
      <w:hyperlink w:anchor="_Toc20295" w:history="1">
        <w:r>
          <w:rPr>
            <w:rFonts w:ascii="仿宋" w:eastAsia="仿宋" w:hAnsi="仿宋" w:cs="仿宋" w:hint="eastAsia"/>
            <w:lang w:eastAsia="zh-CN"/>
          </w:rPr>
          <w:t>五、高锰钢项目概论</w:t>
        </w:r>
        <w:r>
          <w:tab/>
        </w:r>
        <w:r>
          <w:fldChar w:fldCharType="begin"/>
        </w:r>
        <w:r>
          <w:instrText xml:space="preserve"> PAGEREF _Toc20295 \h </w:instrText>
        </w:r>
        <w:r>
          <w:fldChar w:fldCharType="separate"/>
        </w:r>
        <w:r>
          <w:t>17</w:t>
        </w:r>
        <w:r>
          <w:fldChar w:fldCharType="end"/>
        </w:r>
      </w:hyperlink>
    </w:p>
    <w:p>
      <w:pPr>
        <w:pStyle w:val="TOC2"/>
        <w:tabs>
          <w:tab w:val="right" w:leader="dot" w:pos="8306"/>
        </w:tabs>
      </w:pPr>
      <w:hyperlink w:anchor="_Toc28900" w:history="1">
        <w:r>
          <w:rPr>
            <w:rFonts w:ascii="仿宋" w:eastAsia="仿宋" w:hAnsi="仿宋" w:cs="仿宋" w:hint="eastAsia"/>
            <w:lang w:eastAsia="zh-CN"/>
          </w:rPr>
          <w:t>(一)、项目申报单位概况</w:t>
        </w:r>
        <w:r>
          <w:tab/>
        </w:r>
        <w:r>
          <w:fldChar w:fldCharType="begin"/>
        </w:r>
        <w:r>
          <w:instrText xml:space="preserve"> PAGEREF _Toc28900 \h </w:instrText>
        </w:r>
        <w:r>
          <w:fldChar w:fldCharType="separate"/>
        </w:r>
        <w:r>
          <w:t>17</w:t>
        </w:r>
        <w:r>
          <w:fldChar w:fldCharType="end"/>
        </w:r>
      </w:hyperlink>
    </w:p>
    <w:p>
      <w:pPr>
        <w:pStyle w:val="TOC2"/>
        <w:tabs>
          <w:tab w:val="right" w:leader="dot" w:pos="8306"/>
        </w:tabs>
      </w:pPr>
      <w:hyperlink w:anchor="_Toc8107" w:history="1">
        <w:r>
          <w:rPr>
            <w:rFonts w:ascii="仿宋" w:eastAsia="仿宋" w:hAnsi="仿宋" w:cs="仿宋" w:hint="eastAsia"/>
            <w:lang w:eastAsia="zh-CN"/>
          </w:rPr>
          <w:t>(二)、项目概况</w:t>
        </w:r>
        <w:r>
          <w:tab/>
        </w:r>
        <w:r>
          <w:fldChar w:fldCharType="begin"/>
        </w:r>
        <w:r>
          <w:instrText xml:space="preserve"> PAGEREF _Toc8107 \h </w:instrText>
        </w:r>
        <w:r>
          <w:fldChar w:fldCharType="separate"/>
        </w:r>
        <w:r>
          <w:t>18</w:t>
        </w:r>
        <w:r>
          <w:fldChar w:fldCharType="end"/>
        </w:r>
      </w:hyperlink>
    </w:p>
    <w:p>
      <w:pPr>
        <w:pStyle w:val="TOC1"/>
        <w:tabs>
          <w:tab w:val="right" w:leader="dot" w:pos="8306"/>
        </w:tabs>
      </w:pPr>
      <w:hyperlink w:anchor="_Toc1199" w:history="1">
        <w:r>
          <w:rPr>
            <w:rFonts w:ascii="仿宋" w:eastAsia="仿宋" w:hAnsi="仿宋" w:cs="仿宋" w:hint="eastAsia"/>
            <w:lang w:eastAsia="zh-CN"/>
          </w:rPr>
          <w:t>六、环境和生态影响分析</w:t>
        </w:r>
        <w:r>
          <w:tab/>
        </w:r>
        <w:r>
          <w:fldChar w:fldCharType="begin"/>
        </w:r>
        <w:r>
          <w:instrText xml:space="preserve"> PAGEREF _Toc1199 \h </w:instrText>
        </w:r>
        <w:r>
          <w:fldChar w:fldCharType="separate"/>
        </w:r>
        <w:r>
          <w:t>21</w:t>
        </w:r>
        <w:r>
          <w:fldChar w:fldCharType="end"/>
        </w:r>
      </w:hyperlink>
    </w:p>
    <w:p>
      <w:pPr>
        <w:pStyle w:val="TOC2"/>
        <w:tabs>
          <w:tab w:val="right" w:leader="dot" w:pos="8306"/>
        </w:tabs>
      </w:pPr>
      <w:hyperlink w:anchor="_Toc15628" w:history="1">
        <w:r>
          <w:rPr>
            <w:rFonts w:ascii="仿宋" w:eastAsia="仿宋" w:hAnsi="仿宋" w:cs="仿宋" w:hint="eastAsia"/>
            <w:lang w:eastAsia="zh-CN"/>
          </w:rPr>
          <w:t>(一)、环境和生态现状</w:t>
        </w:r>
        <w:r>
          <w:tab/>
        </w:r>
        <w:r>
          <w:fldChar w:fldCharType="begin"/>
        </w:r>
        <w:r>
          <w:instrText xml:space="preserve"> PAGEREF _Toc15628 \h </w:instrText>
        </w:r>
        <w:r>
          <w:fldChar w:fldCharType="separate"/>
        </w:r>
        <w:r>
          <w:t>21</w:t>
        </w:r>
        <w:r>
          <w:fldChar w:fldCharType="end"/>
        </w:r>
      </w:hyperlink>
    </w:p>
    <w:p>
      <w:pPr>
        <w:pStyle w:val="TOC2"/>
        <w:tabs>
          <w:tab w:val="right" w:leader="dot" w:pos="8306"/>
        </w:tabs>
      </w:pPr>
      <w:hyperlink w:anchor="_Toc27501" w:history="1">
        <w:r>
          <w:rPr>
            <w:rFonts w:ascii="仿宋" w:eastAsia="仿宋" w:hAnsi="仿宋" w:cs="仿宋" w:hint="eastAsia"/>
            <w:lang w:eastAsia="zh-CN"/>
          </w:rPr>
          <w:t>(二)、生态环境影响分析</w:t>
        </w:r>
        <w:r>
          <w:tab/>
        </w:r>
        <w:r>
          <w:fldChar w:fldCharType="begin"/>
        </w:r>
        <w:r>
          <w:instrText xml:space="preserve"> PAGEREF _Toc27501 \h </w:instrText>
        </w:r>
        <w:r>
          <w:fldChar w:fldCharType="separate"/>
        </w:r>
        <w:r>
          <w:t>22</w:t>
        </w:r>
        <w:r>
          <w:fldChar w:fldCharType="end"/>
        </w:r>
      </w:hyperlink>
    </w:p>
    <w:p>
      <w:pPr>
        <w:pStyle w:val="TOC2"/>
        <w:tabs>
          <w:tab w:val="right" w:leader="dot" w:pos="8306"/>
        </w:tabs>
      </w:pPr>
      <w:hyperlink w:anchor="_Toc28878" w:history="1">
        <w:r>
          <w:rPr>
            <w:rFonts w:ascii="仿宋" w:eastAsia="仿宋" w:hAnsi="仿宋" w:cs="仿宋" w:hint="eastAsia"/>
            <w:lang w:eastAsia="zh-CN"/>
          </w:rPr>
          <w:t>(三)、生态环境保护措施</w:t>
        </w:r>
        <w:r>
          <w:tab/>
        </w:r>
        <w:r>
          <w:fldChar w:fldCharType="begin"/>
        </w:r>
        <w:r>
          <w:instrText xml:space="preserve"> PAGEREF _Toc28878 \h </w:instrText>
        </w:r>
        <w:r>
          <w:fldChar w:fldCharType="separate"/>
        </w:r>
        <w:r>
          <w:t>23</w:t>
        </w:r>
        <w:r>
          <w:fldChar w:fldCharType="end"/>
        </w:r>
      </w:hyperlink>
    </w:p>
    <w:p>
      <w:pPr>
        <w:pStyle w:val="TOC2"/>
        <w:tabs>
          <w:tab w:val="right" w:leader="dot" w:pos="8306"/>
        </w:tabs>
      </w:pPr>
      <w:hyperlink w:anchor="_Toc10828" w:history="1">
        <w:r>
          <w:rPr>
            <w:rFonts w:ascii="仿宋" w:eastAsia="仿宋" w:hAnsi="仿宋" w:cs="仿宋" w:hint="eastAsia"/>
            <w:lang w:eastAsia="zh-CN"/>
          </w:rPr>
          <w:t>(四)、地质灾害影响分析</w:t>
        </w:r>
        <w:r>
          <w:tab/>
        </w:r>
        <w:r>
          <w:fldChar w:fldCharType="begin"/>
        </w:r>
        <w:r>
          <w:instrText xml:space="preserve"> PAGEREF _Toc10828 \h </w:instrText>
        </w:r>
        <w:r>
          <w:fldChar w:fldCharType="separate"/>
        </w:r>
        <w:r>
          <w:t>25</w:t>
        </w:r>
        <w:r>
          <w:fldChar w:fldCharType="end"/>
        </w:r>
      </w:hyperlink>
    </w:p>
    <w:p>
      <w:pPr>
        <w:pStyle w:val="TOC2"/>
        <w:tabs>
          <w:tab w:val="right" w:leader="dot" w:pos="8306"/>
        </w:tabs>
      </w:pPr>
      <w:hyperlink w:anchor="_Toc28511" w:history="1">
        <w:r>
          <w:rPr>
            <w:rFonts w:ascii="仿宋" w:eastAsia="仿宋" w:hAnsi="仿宋" w:cs="仿宋" w:hint="eastAsia"/>
            <w:lang w:eastAsia="zh-CN"/>
          </w:rPr>
          <w:t>(五)、特殊环境影响</w:t>
        </w:r>
        <w:r>
          <w:tab/>
        </w:r>
        <w:r>
          <w:fldChar w:fldCharType="begin"/>
        </w:r>
        <w:r>
          <w:instrText xml:space="preserve"> PAGEREF _Toc28511 \h </w:instrText>
        </w:r>
        <w:r>
          <w:fldChar w:fldCharType="separate"/>
        </w:r>
        <w:r>
          <w:t>27</w:t>
        </w:r>
        <w:r>
          <w:fldChar w:fldCharType="end"/>
        </w:r>
      </w:hyperlink>
    </w:p>
    <w:p>
      <w:pPr>
        <w:pStyle w:val="TOC1"/>
        <w:tabs>
          <w:tab w:val="right" w:leader="dot" w:pos="8306"/>
        </w:tabs>
      </w:pPr>
      <w:hyperlink w:anchor="_Toc8239" w:history="1">
        <w:r>
          <w:rPr>
            <w:rFonts w:ascii="仿宋" w:eastAsia="仿宋" w:hAnsi="仿宋" w:cs="仿宋" w:hint="eastAsia"/>
            <w:lang w:eastAsia="zh-CN"/>
          </w:rPr>
          <w:t>七、客户关系管理与市场拓展</w:t>
        </w:r>
        <w:r>
          <w:tab/>
        </w:r>
        <w:r>
          <w:fldChar w:fldCharType="begin"/>
        </w:r>
        <w:r>
          <w:instrText xml:space="preserve"> PAGEREF _Toc8239 \h </w:instrText>
        </w:r>
        <w:r>
          <w:fldChar w:fldCharType="separate"/>
        </w:r>
        <w:r>
          <w:t>28</w:t>
        </w:r>
        <w:r>
          <w:fldChar w:fldCharType="end"/>
        </w:r>
      </w:hyperlink>
    </w:p>
    <w:p>
      <w:pPr>
        <w:pStyle w:val="TOC2"/>
        <w:tabs>
          <w:tab w:val="right" w:leader="dot" w:pos="8306"/>
        </w:tabs>
      </w:pPr>
      <w:hyperlink w:anchor="_Toc20375" w:history="1">
        <w:r>
          <w:rPr>
            <w:rFonts w:ascii="仿宋" w:eastAsia="仿宋" w:hAnsi="仿宋" w:cs="仿宋" w:hint="eastAsia"/>
            <w:lang w:eastAsia="zh-CN"/>
          </w:rPr>
          <w:t>(一)、客户关系管理策略</w:t>
        </w:r>
        <w:r>
          <w:tab/>
        </w:r>
        <w:r>
          <w:fldChar w:fldCharType="begin"/>
        </w:r>
        <w:r>
          <w:instrText xml:space="preserve"> PAGEREF _Toc20375 \h </w:instrText>
        </w:r>
        <w:r>
          <w:fldChar w:fldCharType="separate"/>
        </w:r>
        <w:r>
          <w:t>28</w:t>
        </w:r>
        <w:r>
          <w:fldChar w:fldCharType="end"/>
        </w:r>
      </w:hyperlink>
    </w:p>
    <w:p>
      <w:pPr>
        <w:pStyle w:val="TOC2"/>
        <w:tabs>
          <w:tab w:val="right" w:leader="dot" w:pos="8306"/>
        </w:tabs>
      </w:pPr>
      <w:hyperlink w:anchor="_Toc30212" w:history="1">
        <w:r>
          <w:rPr>
            <w:rFonts w:ascii="仿宋" w:eastAsia="仿宋" w:hAnsi="仿宋" w:cs="仿宋" w:hint="eastAsia"/>
            <w:lang w:eastAsia="zh-CN"/>
          </w:rPr>
          <w:t>(二)、市场拓展方案</w:t>
        </w:r>
        <w:r>
          <w:tab/>
        </w:r>
        <w:r>
          <w:fldChar w:fldCharType="begin"/>
        </w:r>
        <w:r>
          <w:instrText xml:space="preserve"> PAGEREF _Toc30212 \h </w:instrText>
        </w:r>
        <w:r>
          <w:fldChar w:fldCharType="separate"/>
        </w:r>
        <w:r>
          <w:t>29</w:t>
        </w:r>
        <w:r>
          <w:fldChar w:fldCharType="end"/>
        </w:r>
      </w:hyperlink>
    </w:p>
    <w:p>
      <w:pPr>
        <w:pStyle w:val="TOC1"/>
        <w:tabs>
          <w:tab w:val="right" w:leader="dot" w:pos="8306"/>
        </w:tabs>
      </w:pPr>
      <w:hyperlink w:anchor="_Toc13885" w:history="1">
        <w:r>
          <w:rPr>
            <w:rFonts w:ascii="仿宋" w:eastAsia="仿宋" w:hAnsi="仿宋" w:cs="仿宋" w:hint="eastAsia"/>
            <w:lang w:eastAsia="zh-CN"/>
          </w:rPr>
          <w:t>八、项目进度计划</w:t>
        </w:r>
        <w:r>
          <w:tab/>
        </w:r>
        <w:r>
          <w:fldChar w:fldCharType="begin"/>
        </w:r>
        <w:r>
          <w:instrText xml:space="preserve"> PAGEREF _Toc13885 \h </w:instrText>
        </w:r>
        <w:r>
          <w:fldChar w:fldCharType="separate"/>
        </w:r>
        <w:r>
          <w:t>30</w:t>
        </w:r>
        <w:r>
          <w:fldChar w:fldCharType="end"/>
        </w:r>
      </w:hyperlink>
    </w:p>
    <w:p>
      <w:pPr>
        <w:pStyle w:val="TOC2"/>
        <w:tabs>
          <w:tab w:val="right" w:leader="dot" w:pos="8306"/>
        </w:tabs>
      </w:pPr>
      <w:hyperlink w:anchor="_Toc9924" w:history="1">
        <w:r>
          <w:rPr>
            <w:rFonts w:ascii="仿宋" w:eastAsia="仿宋" w:hAnsi="仿宋" w:cs="仿宋" w:hint="eastAsia"/>
            <w:lang w:eastAsia="zh-CN"/>
          </w:rPr>
          <w:t>(一)、建设周期</w:t>
        </w:r>
        <w:r>
          <w:tab/>
        </w:r>
        <w:r>
          <w:fldChar w:fldCharType="begin"/>
        </w:r>
        <w:r>
          <w:instrText xml:space="preserve"> PAGEREF _Toc9924 \h </w:instrText>
        </w:r>
        <w:r>
          <w:fldChar w:fldCharType="separate"/>
        </w:r>
        <w:r>
          <w:t>30</w:t>
        </w:r>
        <w:r>
          <w:fldChar w:fldCharType="end"/>
        </w:r>
      </w:hyperlink>
    </w:p>
    <w:p>
      <w:pPr>
        <w:pStyle w:val="TOC2"/>
        <w:tabs>
          <w:tab w:val="right" w:leader="dot" w:pos="8306"/>
        </w:tabs>
      </w:pPr>
      <w:hyperlink w:anchor="_Toc7817" w:history="1">
        <w:r>
          <w:rPr>
            <w:rFonts w:ascii="仿宋" w:eastAsia="仿宋" w:hAnsi="仿宋" w:cs="仿宋" w:hint="eastAsia"/>
            <w:lang w:eastAsia="zh-CN"/>
          </w:rPr>
          <w:t>(二)、建设进度</w:t>
        </w:r>
        <w:r>
          <w:tab/>
        </w:r>
        <w:r>
          <w:fldChar w:fldCharType="begin"/>
        </w:r>
        <w:r>
          <w:instrText xml:space="preserve"> PAGEREF _Toc7817 \h </w:instrText>
        </w:r>
        <w:r>
          <w:fldChar w:fldCharType="separate"/>
        </w:r>
        <w:r>
          <w:t>30</w:t>
        </w:r>
        <w:r>
          <w:fldChar w:fldCharType="end"/>
        </w:r>
      </w:hyperlink>
    </w:p>
    <w:p>
      <w:pPr>
        <w:pStyle w:val="TOC2"/>
        <w:tabs>
          <w:tab w:val="right" w:leader="dot" w:pos="8306"/>
        </w:tabs>
      </w:pPr>
      <w:hyperlink w:anchor="_Toc1120" w:history="1">
        <w:r>
          <w:rPr>
            <w:rFonts w:ascii="仿宋" w:eastAsia="仿宋" w:hAnsi="仿宋" w:cs="仿宋" w:hint="eastAsia"/>
            <w:lang w:eastAsia="zh-CN"/>
          </w:rPr>
          <w:t>(三)、进度安排注意事项</w:t>
        </w:r>
        <w:r>
          <w:tab/>
        </w:r>
        <w:r>
          <w:fldChar w:fldCharType="begin"/>
        </w:r>
        <w:r>
          <w:instrText xml:space="preserve"> PAGEREF _Toc1120 \h </w:instrText>
        </w:r>
        <w:r>
          <w:fldChar w:fldCharType="separate"/>
        </w:r>
        <w:r>
          <w:t>32</w:t>
        </w:r>
        <w:r>
          <w:fldChar w:fldCharType="end"/>
        </w:r>
      </w:hyperlink>
    </w:p>
    <w:p>
      <w:pPr>
        <w:pStyle w:val="TOC2"/>
        <w:tabs>
          <w:tab w:val="right" w:leader="dot" w:pos="8306"/>
        </w:tabs>
      </w:pPr>
      <w:hyperlink w:anchor="_Toc12247" w:history="1">
        <w:r>
          <w:rPr>
            <w:rFonts w:ascii="仿宋" w:eastAsia="仿宋" w:hAnsi="仿宋" w:cs="仿宋" w:hint="eastAsia"/>
            <w:lang w:eastAsia="zh-CN"/>
          </w:rPr>
          <w:t>(四)、人力资源配置</w:t>
        </w:r>
        <w:r>
          <w:tab/>
        </w:r>
        <w:r>
          <w:fldChar w:fldCharType="begin"/>
        </w:r>
        <w:r>
          <w:instrText xml:space="preserve"> PAGEREF _Toc12247 \h </w:instrText>
        </w:r>
        <w:r>
          <w:fldChar w:fldCharType="separate"/>
        </w:r>
        <w:r>
          <w:t>33</w:t>
        </w:r>
        <w:r>
          <w:fldChar w:fldCharType="end"/>
        </w:r>
      </w:hyperlink>
    </w:p>
    <w:p>
      <w:pPr>
        <w:pStyle w:val="TOC2"/>
        <w:tabs>
          <w:tab w:val="right" w:leader="dot" w:pos="8306"/>
        </w:tabs>
      </w:pPr>
      <w:hyperlink w:anchor="_Toc2348" w:history="1">
        <w:r>
          <w:rPr>
            <w:rFonts w:ascii="仿宋" w:eastAsia="仿宋" w:hAnsi="仿宋" w:cs="仿宋" w:hint="eastAsia"/>
            <w:lang w:eastAsia="zh-CN"/>
          </w:rPr>
          <w:t>(五)、员工培训</w:t>
        </w:r>
        <w:r>
          <w:tab/>
        </w:r>
        <w:r>
          <w:fldChar w:fldCharType="begin"/>
        </w:r>
        <w:r>
          <w:instrText xml:space="preserve"> PAGEREF _Toc2348 \h </w:instrText>
        </w:r>
        <w:r>
          <w:fldChar w:fldCharType="separate"/>
        </w:r>
        <w:r>
          <w:t>35</w:t>
        </w:r>
        <w:r>
          <w:fldChar w:fldCharType="end"/>
        </w:r>
      </w:hyperlink>
    </w:p>
    <w:p>
      <w:pPr>
        <w:pStyle w:val="TOC2"/>
        <w:tabs>
          <w:tab w:val="right" w:leader="dot" w:pos="8306"/>
        </w:tabs>
      </w:pPr>
      <w:hyperlink w:anchor="_Toc20977" w:history="1">
        <w:r>
          <w:rPr>
            <w:rFonts w:ascii="仿宋" w:eastAsia="仿宋" w:hAnsi="仿宋" w:cs="仿宋" w:hint="eastAsia"/>
            <w:lang w:eastAsia="zh-CN"/>
          </w:rPr>
          <w:t>(六)、项目实施保障</w:t>
        </w:r>
        <w:r>
          <w:tab/>
        </w:r>
        <w:r>
          <w:fldChar w:fldCharType="begin"/>
        </w:r>
        <w:r>
          <w:instrText xml:space="preserve"> PAGEREF _Toc20977 \h </w:instrText>
        </w:r>
        <w:r>
          <w:fldChar w:fldCharType="separate"/>
        </w:r>
        <w:r>
          <w:t>35</w:t>
        </w:r>
        <w:r>
          <w:fldChar w:fldCharType="end"/>
        </w:r>
      </w:hyperlink>
    </w:p>
    <w:p>
      <w:pPr>
        <w:pStyle w:val="TOC2"/>
        <w:tabs>
          <w:tab w:val="right" w:leader="dot" w:pos="8306"/>
        </w:tabs>
      </w:pPr>
      <w:hyperlink w:anchor="_Toc388" w:history="1">
        <w:r>
          <w:rPr>
            <w:rFonts w:ascii="仿宋" w:eastAsia="仿宋" w:hAnsi="仿宋" w:cs="仿宋" w:hint="eastAsia"/>
            <w:lang w:eastAsia="zh-CN"/>
          </w:rPr>
          <w:t>(七)、安全规范管理</w:t>
        </w:r>
        <w:r>
          <w:tab/>
        </w:r>
        <w:r>
          <w:fldChar w:fldCharType="begin"/>
        </w:r>
        <w:r>
          <w:instrText xml:space="preserve"> PAGEREF _Toc388 \h </w:instrText>
        </w:r>
        <w:r>
          <w:fldChar w:fldCharType="separate"/>
        </w:r>
        <w:r>
          <w:t>36</w:t>
        </w:r>
        <w:r>
          <w:fldChar w:fldCharType="end"/>
        </w:r>
      </w:hyperlink>
    </w:p>
    <w:p>
      <w:pPr>
        <w:pStyle w:val="TOC1"/>
        <w:tabs>
          <w:tab w:val="right" w:leader="dot" w:pos="8306"/>
        </w:tabs>
      </w:pPr>
      <w:hyperlink w:anchor="_Toc31891" w:history="1">
        <w:r>
          <w:rPr>
            <w:rFonts w:ascii="仿宋" w:eastAsia="仿宋" w:hAnsi="仿宋" w:cs="仿宋" w:hint="eastAsia"/>
            <w:lang w:eastAsia="zh-CN"/>
          </w:rPr>
          <w:t>九、经济效益与社会效益优化</w:t>
        </w:r>
        <w:r>
          <w:tab/>
        </w:r>
        <w:r>
          <w:fldChar w:fldCharType="begin"/>
        </w:r>
        <w:r>
          <w:instrText xml:space="preserve"> PAGEREF _Toc31891 \h </w:instrText>
        </w:r>
        <w:r>
          <w:fldChar w:fldCharType="separate"/>
        </w:r>
        <w:r>
          <w:t>38</w:t>
        </w:r>
        <w:r>
          <w:fldChar w:fldCharType="end"/>
        </w:r>
      </w:hyperlink>
    </w:p>
    <w:p>
      <w:pPr>
        <w:pStyle w:val="TOC2"/>
        <w:tabs>
          <w:tab w:val="right" w:leader="dot" w:pos="8306"/>
        </w:tabs>
      </w:pPr>
      <w:hyperlink w:anchor="_Toc14274" w:history="1">
        <w:r>
          <w:rPr>
            <w:rFonts w:ascii="仿宋" w:eastAsia="仿宋" w:hAnsi="仿宋" w:cs="仿宋" w:hint="eastAsia"/>
            <w:lang w:eastAsia="zh-CN"/>
          </w:rPr>
          <w:t>(一)、经济效益提升策略</w:t>
        </w:r>
        <w:r>
          <w:tab/>
        </w:r>
        <w:r>
          <w:fldChar w:fldCharType="begin"/>
        </w:r>
        <w:r>
          <w:instrText xml:space="preserve"> PAGEREF _Toc14274 \h </w:instrText>
        </w:r>
        <w:r>
          <w:fldChar w:fldCharType="separate"/>
        </w:r>
        <w:r>
          <w:t>38</w:t>
        </w:r>
        <w:r>
          <w:fldChar w:fldCharType="end"/>
        </w:r>
      </w:hyperlink>
    </w:p>
    <w:p>
      <w:pPr>
        <w:pStyle w:val="TOC2"/>
        <w:tabs>
          <w:tab w:val="right" w:leader="dot" w:pos="8306"/>
        </w:tabs>
      </w:pPr>
      <w:hyperlink w:anchor="_Toc25617" w:history="1">
        <w:r>
          <w:rPr>
            <w:rFonts w:ascii="仿宋" w:eastAsia="仿宋" w:hAnsi="仿宋" w:cs="仿宋" w:hint="eastAsia"/>
            <w:lang w:eastAsia="zh-CN"/>
          </w:rPr>
          <w:t>(二)、社会效益增强方案</w:t>
        </w:r>
        <w:r>
          <w:tab/>
        </w:r>
        <w:r>
          <w:fldChar w:fldCharType="begin"/>
        </w:r>
        <w:r>
          <w:instrText xml:space="preserve"> PAGEREF _Toc25617 \h </w:instrText>
        </w:r>
        <w:r>
          <w:fldChar w:fldCharType="separate"/>
        </w:r>
        <w:r>
          <w:t>39</w:t>
        </w:r>
        <w:r>
          <w:fldChar w:fldCharType="end"/>
        </w:r>
      </w:hyperlink>
    </w:p>
    <w:p>
      <w:pPr>
        <w:pStyle w:val="TOC1"/>
        <w:tabs>
          <w:tab w:val="right" w:leader="dot" w:pos="8306"/>
        </w:tabs>
      </w:pPr>
      <w:hyperlink w:anchor="_Toc23742" w:history="1">
        <w:r>
          <w:rPr>
            <w:rFonts w:ascii="仿宋" w:eastAsia="仿宋" w:hAnsi="仿宋" w:cs="仿宋" w:hint="eastAsia"/>
            <w:lang w:eastAsia="zh-CN"/>
          </w:rPr>
          <w:t>十、环境保护与治理方案</w:t>
        </w:r>
        <w:r>
          <w:tab/>
        </w:r>
        <w:r>
          <w:fldChar w:fldCharType="begin"/>
        </w:r>
        <w:r>
          <w:instrText xml:space="preserve"> PAGEREF _Toc23742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780" w:history="1">
        <w:r>
          <w:rPr>
            <w:rFonts w:ascii="仿宋" w:eastAsia="仿宋" w:hAnsi="仿宋" w:cs="仿宋" w:hint="eastAsia"/>
            <w:lang w:eastAsia="zh-CN"/>
          </w:rPr>
          <w:t>(一)、项目环境影响评估</w:t>
        </w:r>
        <w:r>
          <w:tab/>
        </w:r>
        <w:r>
          <w:fldChar w:fldCharType="begin"/>
        </w:r>
        <w:r>
          <w:instrText xml:space="preserve"> PAGEREF _Toc29780 \h </w:instrText>
        </w:r>
        <w:r>
          <w:fldChar w:fldCharType="separate"/>
        </w:r>
        <w:r>
          <w:t>40</w:t>
        </w:r>
        <w:r>
          <w:fldChar w:fldCharType="end"/>
        </w:r>
      </w:hyperlink>
    </w:p>
    <w:p>
      <w:pPr>
        <w:pStyle w:val="TOC2"/>
        <w:tabs>
          <w:tab w:val="right" w:leader="dot" w:pos="8306"/>
        </w:tabs>
      </w:pPr>
      <w:hyperlink w:anchor="_Toc31086" w:history="1">
        <w:r>
          <w:rPr>
            <w:rFonts w:ascii="仿宋" w:eastAsia="仿宋" w:hAnsi="仿宋" w:cs="仿宋" w:hint="eastAsia"/>
            <w:lang w:eastAsia="zh-CN"/>
          </w:rPr>
          <w:t>(二)、环境保护措施与治理方案</w:t>
        </w:r>
        <w:r>
          <w:tab/>
        </w:r>
        <w:r>
          <w:fldChar w:fldCharType="begin"/>
        </w:r>
        <w:r>
          <w:instrText xml:space="preserve"> PAGEREF _Toc31086 \h </w:instrText>
        </w:r>
        <w:r>
          <w:fldChar w:fldCharType="separate"/>
        </w:r>
        <w:r>
          <w:t>40</w:t>
        </w:r>
        <w:r>
          <w:fldChar w:fldCharType="end"/>
        </w:r>
      </w:hyperlink>
    </w:p>
    <w:p>
      <w:pPr>
        <w:pStyle w:val="TOC1"/>
        <w:tabs>
          <w:tab w:val="right" w:leader="dot" w:pos="8306"/>
        </w:tabs>
      </w:pPr>
      <w:hyperlink w:anchor="_Toc21630" w:history="1">
        <w:r>
          <w:rPr>
            <w:rFonts w:ascii="仿宋" w:eastAsia="仿宋" w:hAnsi="仿宋" w:cs="仿宋" w:hint="eastAsia"/>
            <w:lang w:eastAsia="zh-CN"/>
          </w:rPr>
          <w:t>十一、环境保护与绿色发展</w:t>
        </w:r>
        <w:r>
          <w:tab/>
        </w:r>
        <w:r>
          <w:fldChar w:fldCharType="begin"/>
        </w:r>
        <w:r>
          <w:instrText xml:space="preserve"> PAGEREF _Toc21630 \h </w:instrText>
        </w:r>
        <w:r>
          <w:fldChar w:fldCharType="separate"/>
        </w:r>
        <w:r>
          <w:t>41</w:t>
        </w:r>
        <w:r>
          <w:fldChar w:fldCharType="end"/>
        </w:r>
      </w:hyperlink>
    </w:p>
    <w:p>
      <w:pPr>
        <w:pStyle w:val="TOC2"/>
        <w:tabs>
          <w:tab w:val="right" w:leader="dot" w:pos="8306"/>
        </w:tabs>
      </w:pPr>
      <w:hyperlink w:anchor="_Toc23135" w:history="1">
        <w:r>
          <w:rPr>
            <w:rFonts w:ascii="仿宋" w:eastAsia="仿宋" w:hAnsi="仿宋" w:cs="仿宋" w:hint="eastAsia"/>
            <w:lang w:eastAsia="zh-CN"/>
          </w:rPr>
          <w:t>(一)、环境保护措施</w:t>
        </w:r>
        <w:r>
          <w:tab/>
        </w:r>
        <w:r>
          <w:fldChar w:fldCharType="begin"/>
        </w:r>
        <w:r>
          <w:instrText xml:space="preserve"> PAGEREF _Toc23135 \h </w:instrText>
        </w:r>
        <w:r>
          <w:fldChar w:fldCharType="separate"/>
        </w:r>
        <w:r>
          <w:t>41</w:t>
        </w:r>
        <w:r>
          <w:fldChar w:fldCharType="end"/>
        </w:r>
      </w:hyperlink>
    </w:p>
    <w:p>
      <w:pPr>
        <w:pStyle w:val="TOC2"/>
        <w:tabs>
          <w:tab w:val="right" w:leader="dot" w:pos="8306"/>
        </w:tabs>
      </w:pPr>
      <w:hyperlink w:anchor="_Toc16635" w:history="1">
        <w:r>
          <w:rPr>
            <w:rFonts w:ascii="仿宋" w:eastAsia="仿宋" w:hAnsi="仿宋" w:cs="仿宋" w:hint="eastAsia"/>
            <w:lang w:eastAsia="zh-CN"/>
          </w:rPr>
          <w:t>(二)、绿色发展与可持续发展策略</w:t>
        </w:r>
        <w:r>
          <w:tab/>
        </w:r>
        <w:r>
          <w:fldChar w:fldCharType="begin"/>
        </w:r>
        <w:r>
          <w:instrText xml:space="preserve"> PAGEREF _Toc16635 \h </w:instrText>
        </w:r>
        <w:r>
          <w:fldChar w:fldCharType="separate"/>
        </w:r>
        <w:r>
          <w:t>43</w:t>
        </w:r>
        <w:r>
          <w:fldChar w:fldCharType="end"/>
        </w:r>
      </w:hyperlink>
    </w:p>
    <w:p>
      <w:pPr>
        <w:pStyle w:val="TOC1"/>
        <w:tabs>
          <w:tab w:val="right" w:leader="dot" w:pos="8306"/>
        </w:tabs>
      </w:pPr>
      <w:hyperlink w:anchor="_Toc11293" w:history="1">
        <w:r>
          <w:rPr>
            <w:rFonts w:ascii="仿宋" w:eastAsia="仿宋" w:hAnsi="仿宋" w:cs="仿宋" w:hint="eastAsia"/>
            <w:lang w:eastAsia="zh-CN"/>
          </w:rPr>
          <w:t>十二、项目质量与标准</w:t>
        </w:r>
        <w:r>
          <w:tab/>
        </w:r>
        <w:r>
          <w:fldChar w:fldCharType="begin"/>
        </w:r>
        <w:r>
          <w:instrText xml:space="preserve"> PAGEREF _Toc11293 \h </w:instrText>
        </w:r>
        <w:r>
          <w:fldChar w:fldCharType="separate"/>
        </w:r>
        <w:r>
          <w:t>44</w:t>
        </w:r>
        <w:r>
          <w:fldChar w:fldCharType="end"/>
        </w:r>
      </w:hyperlink>
    </w:p>
    <w:p>
      <w:pPr>
        <w:pStyle w:val="TOC2"/>
        <w:tabs>
          <w:tab w:val="right" w:leader="dot" w:pos="8306"/>
        </w:tabs>
      </w:pPr>
      <w:hyperlink w:anchor="_Toc14023" w:history="1">
        <w:r>
          <w:rPr>
            <w:rFonts w:ascii="仿宋" w:eastAsia="仿宋" w:hAnsi="仿宋" w:cs="仿宋" w:hint="eastAsia"/>
            <w:lang w:eastAsia="zh-CN"/>
          </w:rPr>
          <w:t>(一)、质量保障体系</w:t>
        </w:r>
        <w:r>
          <w:tab/>
        </w:r>
        <w:r>
          <w:fldChar w:fldCharType="begin"/>
        </w:r>
        <w:r>
          <w:instrText xml:space="preserve"> PAGEREF _Toc14023 \h </w:instrText>
        </w:r>
        <w:r>
          <w:fldChar w:fldCharType="separate"/>
        </w:r>
        <w:r>
          <w:t>44</w:t>
        </w:r>
        <w:r>
          <w:fldChar w:fldCharType="end"/>
        </w:r>
      </w:hyperlink>
    </w:p>
    <w:p>
      <w:pPr>
        <w:pStyle w:val="TOC2"/>
        <w:tabs>
          <w:tab w:val="right" w:leader="dot" w:pos="8306"/>
        </w:tabs>
      </w:pPr>
      <w:hyperlink w:anchor="_Toc30666" w:history="1">
        <w:r>
          <w:rPr>
            <w:rFonts w:ascii="仿宋" w:eastAsia="仿宋" w:hAnsi="仿宋" w:cs="仿宋" w:hint="eastAsia"/>
            <w:lang w:eastAsia="zh-CN"/>
          </w:rPr>
          <w:t>(二)、标准化作业流程</w:t>
        </w:r>
        <w:r>
          <w:tab/>
        </w:r>
        <w:r>
          <w:fldChar w:fldCharType="begin"/>
        </w:r>
        <w:r>
          <w:instrText xml:space="preserve"> PAGEREF _Toc30666 \h </w:instrText>
        </w:r>
        <w:r>
          <w:fldChar w:fldCharType="separate"/>
        </w:r>
        <w:r>
          <w:t>45</w:t>
        </w:r>
        <w:r>
          <w:fldChar w:fldCharType="end"/>
        </w:r>
      </w:hyperlink>
    </w:p>
    <w:p>
      <w:pPr>
        <w:pStyle w:val="TOC2"/>
        <w:tabs>
          <w:tab w:val="right" w:leader="dot" w:pos="8306"/>
        </w:tabs>
      </w:pPr>
      <w:hyperlink w:anchor="_Toc558" w:history="1">
        <w:r>
          <w:rPr>
            <w:rFonts w:ascii="仿宋" w:eastAsia="仿宋" w:hAnsi="仿宋" w:cs="仿宋" w:hint="eastAsia"/>
            <w:lang w:eastAsia="zh-CN"/>
          </w:rPr>
          <w:t>(三)、质量监控与评估</w:t>
        </w:r>
        <w:r>
          <w:tab/>
        </w:r>
        <w:r>
          <w:fldChar w:fldCharType="begin"/>
        </w:r>
        <w:r>
          <w:instrText xml:space="preserve"> PAGEREF _Toc558 \h </w:instrText>
        </w:r>
        <w:r>
          <w:fldChar w:fldCharType="separate"/>
        </w:r>
        <w:r>
          <w:t>47</w:t>
        </w:r>
        <w:r>
          <w:fldChar w:fldCharType="end"/>
        </w:r>
      </w:hyperlink>
    </w:p>
    <w:p>
      <w:pPr>
        <w:pStyle w:val="TOC2"/>
        <w:tabs>
          <w:tab w:val="right" w:leader="dot" w:pos="8306"/>
        </w:tabs>
      </w:pPr>
      <w:hyperlink w:anchor="_Toc26990" w:history="1">
        <w:r>
          <w:rPr>
            <w:rFonts w:ascii="仿宋" w:eastAsia="仿宋" w:hAnsi="仿宋" w:cs="仿宋" w:hint="eastAsia"/>
            <w:lang w:eastAsia="zh-CN"/>
          </w:rPr>
          <w:t>(四)、质量改进计划</w:t>
        </w:r>
        <w:r>
          <w:tab/>
        </w:r>
        <w:r>
          <w:fldChar w:fldCharType="begin"/>
        </w:r>
        <w:r>
          <w:instrText xml:space="preserve"> PAGEREF _Toc26990 \h </w:instrText>
        </w:r>
        <w:r>
          <w:fldChar w:fldCharType="separate"/>
        </w:r>
        <w:r>
          <w:t>48</w:t>
        </w:r>
        <w:r>
          <w:fldChar w:fldCharType="end"/>
        </w:r>
      </w:hyperlink>
    </w:p>
    <w:p>
      <w:pPr>
        <w:pStyle w:val="TOC1"/>
        <w:tabs>
          <w:tab w:val="right" w:leader="dot" w:pos="8306"/>
        </w:tabs>
      </w:pPr>
      <w:hyperlink w:anchor="_Toc5207" w:history="1">
        <w:r>
          <w:rPr>
            <w:rFonts w:ascii="仿宋" w:eastAsia="仿宋" w:hAnsi="仿宋" w:cs="仿宋" w:hint="eastAsia"/>
            <w:lang w:eastAsia="zh-CN"/>
          </w:rPr>
          <w:t>十三、人力资源管理与开发</w:t>
        </w:r>
        <w:r>
          <w:tab/>
        </w:r>
        <w:r>
          <w:fldChar w:fldCharType="begin"/>
        </w:r>
        <w:r>
          <w:instrText xml:space="preserve"> PAGEREF _Toc5207 \h </w:instrText>
        </w:r>
        <w:r>
          <w:fldChar w:fldCharType="separate"/>
        </w:r>
        <w:r>
          <w:t>49</w:t>
        </w:r>
        <w:r>
          <w:fldChar w:fldCharType="end"/>
        </w:r>
      </w:hyperlink>
    </w:p>
    <w:p>
      <w:pPr>
        <w:pStyle w:val="TOC2"/>
        <w:tabs>
          <w:tab w:val="right" w:leader="dot" w:pos="8306"/>
        </w:tabs>
      </w:pPr>
      <w:hyperlink w:anchor="_Toc21962" w:history="1">
        <w:r>
          <w:rPr>
            <w:rFonts w:ascii="仿宋" w:eastAsia="仿宋" w:hAnsi="仿宋" w:cs="仿宋" w:hint="eastAsia"/>
            <w:lang w:eastAsia="zh-CN"/>
          </w:rPr>
          <w:t>(一)、人力资源规划</w:t>
        </w:r>
        <w:r>
          <w:tab/>
        </w:r>
        <w:r>
          <w:fldChar w:fldCharType="begin"/>
        </w:r>
        <w:r>
          <w:instrText xml:space="preserve"> PAGEREF _Toc21962 \h </w:instrText>
        </w:r>
        <w:r>
          <w:fldChar w:fldCharType="separate"/>
        </w:r>
        <w:r>
          <w:t>49</w:t>
        </w:r>
        <w:r>
          <w:fldChar w:fldCharType="end"/>
        </w:r>
      </w:hyperlink>
    </w:p>
    <w:p>
      <w:pPr>
        <w:pStyle w:val="TOC2"/>
        <w:tabs>
          <w:tab w:val="right" w:leader="dot" w:pos="8306"/>
        </w:tabs>
      </w:pPr>
      <w:hyperlink w:anchor="_Toc24152" w:history="1">
        <w:r>
          <w:rPr>
            <w:rFonts w:ascii="仿宋" w:eastAsia="仿宋" w:hAnsi="仿宋" w:cs="仿宋" w:hint="eastAsia"/>
            <w:lang w:eastAsia="zh-CN"/>
          </w:rPr>
          <w:t>(二)、人力资源开发与培训</w:t>
        </w:r>
        <w:r>
          <w:tab/>
        </w:r>
        <w:r>
          <w:fldChar w:fldCharType="begin"/>
        </w:r>
        <w:r>
          <w:instrText xml:space="preserve"> PAGEREF _Toc24152 \h </w:instrText>
        </w:r>
        <w:r>
          <w:fldChar w:fldCharType="separate"/>
        </w:r>
        <w:r>
          <w:t>51</w:t>
        </w:r>
        <w:r>
          <w:fldChar w:fldCharType="end"/>
        </w:r>
      </w:hyperlink>
    </w:p>
    <w:p>
      <w:pPr>
        <w:pStyle w:val="TOC1"/>
        <w:tabs>
          <w:tab w:val="right" w:leader="dot" w:pos="8306"/>
        </w:tabs>
      </w:pPr>
      <w:hyperlink w:anchor="_Toc25518" w:history="1">
        <w:r>
          <w:rPr>
            <w:rFonts w:ascii="仿宋" w:eastAsia="仿宋" w:hAnsi="仿宋" w:cs="仿宋" w:hint="eastAsia"/>
            <w:lang w:eastAsia="zh-CN"/>
          </w:rPr>
          <w:t>十四、成果转化与推广应用</w:t>
        </w:r>
        <w:r>
          <w:tab/>
        </w:r>
        <w:r>
          <w:fldChar w:fldCharType="begin"/>
        </w:r>
        <w:r>
          <w:instrText xml:space="preserve"> PAGEREF _Toc25518 \h </w:instrText>
        </w:r>
        <w:r>
          <w:fldChar w:fldCharType="separate"/>
        </w:r>
        <w:r>
          <w:t>53</w:t>
        </w:r>
        <w:r>
          <w:fldChar w:fldCharType="end"/>
        </w:r>
      </w:hyperlink>
    </w:p>
    <w:p>
      <w:pPr>
        <w:pStyle w:val="TOC2"/>
        <w:tabs>
          <w:tab w:val="right" w:leader="dot" w:pos="8306"/>
        </w:tabs>
      </w:pPr>
      <w:hyperlink w:anchor="_Toc9629" w:history="1">
        <w:r>
          <w:rPr>
            <w:rFonts w:ascii="仿宋" w:eastAsia="仿宋" w:hAnsi="仿宋" w:cs="仿宋" w:hint="eastAsia"/>
            <w:lang w:eastAsia="zh-CN"/>
          </w:rPr>
          <w:t>(一)、成果转化策略制定</w:t>
        </w:r>
        <w:r>
          <w:tab/>
        </w:r>
        <w:r>
          <w:fldChar w:fldCharType="begin"/>
        </w:r>
        <w:r>
          <w:instrText xml:space="preserve"> PAGEREF _Toc9629 \h </w:instrText>
        </w:r>
        <w:r>
          <w:fldChar w:fldCharType="separate"/>
        </w:r>
        <w:r>
          <w:t>53</w:t>
        </w:r>
        <w:r>
          <w:fldChar w:fldCharType="end"/>
        </w:r>
      </w:hyperlink>
    </w:p>
    <w:p>
      <w:pPr>
        <w:pStyle w:val="TOC2"/>
        <w:tabs>
          <w:tab w:val="right" w:leader="dot" w:pos="8306"/>
        </w:tabs>
      </w:pPr>
      <w:hyperlink w:anchor="_Toc7465" w:history="1">
        <w:r>
          <w:rPr>
            <w:rFonts w:ascii="仿宋" w:eastAsia="仿宋" w:hAnsi="仿宋" w:cs="仿宋" w:hint="eastAsia"/>
            <w:lang w:eastAsia="zh-CN"/>
          </w:rPr>
          <w:t>(二)、成果推广应用方案</w:t>
        </w:r>
        <w:r>
          <w:tab/>
        </w:r>
        <w:r>
          <w:fldChar w:fldCharType="begin"/>
        </w:r>
        <w:r>
          <w:instrText xml:space="preserve"> PAGEREF _Toc7465 \h </w:instrText>
        </w:r>
        <w:r>
          <w:fldChar w:fldCharType="separate"/>
        </w:r>
        <w:r>
          <w:t>55</w:t>
        </w:r>
        <w:r>
          <w:fldChar w:fldCharType="end"/>
        </w:r>
      </w:hyperlink>
    </w:p>
    <w:p>
      <w:pPr>
        <w:pStyle w:val="TOC1"/>
        <w:tabs>
          <w:tab w:val="right" w:leader="dot" w:pos="8306"/>
        </w:tabs>
      </w:pPr>
      <w:hyperlink w:anchor="_Toc9456" w:history="1">
        <w:r>
          <w:rPr>
            <w:rFonts w:ascii="仿宋" w:eastAsia="仿宋" w:hAnsi="仿宋" w:cs="仿宋" w:hint="eastAsia"/>
            <w:lang w:eastAsia="zh-CN"/>
          </w:rPr>
          <w:t>十五、法律法规与政策遵循</w:t>
        </w:r>
        <w:r>
          <w:tab/>
        </w:r>
        <w:r>
          <w:fldChar w:fldCharType="begin"/>
        </w:r>
        <w:r>
          <w:instrText xml:space="preserve"> PAGEREF _Toc9456 \h </w:instrText>
        </w:r>
        <w:r>
          <w:fldChar w:fldCharType="separate"/>
        </w:r>
        <w:r>
          <w:t>56</w:t>
        </w:r>
        <w:r>
          <w:fldChar w:fldCharType="end"/>
        </w:r>
      </w:hyperlink>
    </w:p>
    <w:p>
      <w:pPr>
        <w:pStyle w:val="TOC2"/>
        <w:tabs>
          <w:tab w:val="right" w:leader="dot" w:pos="8306"/>
        </w:tabs>
      </w:pPr>
      <w:hyperlink w:anchor="_Toc3847" w:history="1">
        <w:r>
          <w:rPr>
            <w:rFonts w:ascii="仿宋" w:eastAsia="仿宋" w:hAnsi="仿宋" w:cs="仿宋" w:hint="eastAsia"/>
            <w:lang w:eastAsia="zh-CN"/>
          </w:rPr>
          <w:t>(一)、法律法规遵守</w:t>
        </w:r>
        <w:r>
          <w:tab/>
        </w:r>
        <w:r>
          <w:fldChar w:fldCharType="begin"/>
        </w:r>
        <w:r>
          <w:instrText xml:space="preserve"> PAGEREF _Toc3847 \h </w:instrText>
        </w:r>
        <w:r>
          <w:fldChar w:fldCharType="separate"/>
        </w:r>
        <w:r>
          <w:t>56</w:t>
        </w:r>
        <w:r>
          <w:fldChar w:fldCharType="end"/>
        </w:r>
      </w:hyperlink>
    </w:p>
    <w:p>
      <w:pPr>
        <w:pStyle w:val="TOC2"/>
        <w:tabs>
          <w:tab w:val="right" w:leader="dot" w:pos="8306"/>
        </w:tabs>
      </w:pPr>
      <w:hyperlink w:anchor="_Toc9834" w:history="1">
        <w:r>
          <w:rPr>
            <w:rFonts w:ascii="仿宋" w:eastAsia="仿宋" w:hAnsi="仿宋" w:cs="仿宋" w:hint="eastAsia"/>
            <w:lang w:eastAsia="zh-CN"/>
          </w:rPr>
          <w:t>(二)、政策导向与利用</w:t>
        </w:r>
        <w:r>
          <w:tab/>
        </w:r>
        <w:r>
          <w:fldChar w:fldCharType="begin"/>
        </w:r>
        <w:r>
          <w:instrText xml:space="preserve"> PAGEREF _Toc9834 \h </w:instrText>
        </w:r>
        <w:r>
          <w:fldChar w:fldCharType="separate"/>
        </w:r>
        <w:r>
          <w:t>57</w:t>
        </w:r>
        <w:r>
          <w:fldChar w:fldCharType="end"/>
        </w:r>
      </w:hyperlink>
    </w:p>
    <w:p>
      <w:pPr>
        <w:pStyle w:val="TOC1"/>
        <w:tabs>
          <w:tab w:val="right" w:leader="dot" w:pos="8306"/>
        </w:tabs>
      </w:pPr>
      <w:hyperlink w:anchor="_Toc4478" w:history="1">
        <w:r>
          <w:rPr>
            <w:rFonts w:ascii="仿宋" w:eastAsia="仿宋" w:hAnsi="仿宋" w:cs="仿宋" w:hint="eastAsia"/>
            <w:lang w:eastAsia="zh-CN"/>
          </w:rPr>
          <w:t>十六、创新驱动与持续发展</w:t>
        </w:r>
        <w:r>
          <w:tab/>
        </w:r>
        <w:r>
          <w:fldChar w:fldCharType="begin"/>
        </w:r>
        <w:r>
          <w:instrText xml:space="preserve"> PAGEREF _Toc4478 \h </w:instrText>
        </w:r>
        <w:r>
          <w:fldChar w:fldCharType="separate"/>
        </w:r>
        <w:r>
          <w:t>58</w:t>
        </w:r>
        <w:r>
          <w:fldChar w:fldCharType="end"/>
        </w:r>
      </w:hyperlink>
    </w:p>
    <w:p>
      <w:pPr>
        <w:pStyle w:val="TOC2"/>
        <w:tabs>
          <w:tab w:val="right" w:leader="dot" w:pos="8306"/>
        </w:tabs>
      </w:pPr>
      <w:hyperlink w:anchor="_Toc26111" w:history="1">
        <w:r>
          <w:rPr>
            <w:rFonts w:ascii="仿宋" w:eastAsia="仿宋" w:hAnsi="仿宋" w:cs="仿宋" w:hint="eastAsia"/>
            <w:lang w:eastAsia="zh-CN"/>
          </w:rPr>
          <w:t>(一)、创新驱动战略实施</w:t>
        </w:r>
        <w:r>
          <w:tab/>
        </w:r>
        <w:r>
          <w:fldChar w:fldCharType="begin"/>
        </w:r>
        <w:r>
          <w:instrText xml:space="preserve"> PAGEREF _Toc26111 \h </w:instrText>
        </w:r>
        <w:r>
          <w:fldChar w:fldCharType="separate"/>
        </w:r>
        <w:r>
          <w:t>58</w:t>
        </w:r>
        <w:r>
          <w:fldChar w:fldCharType="end"/>
        </w:r>
      </w:hyperlink>
    </w:p>
    <w:p>
      <w:pPr>
        <w:pStyle w:val="TOC2"/>
        <w:tabs>
          <w:tab w:val="right" w:leader="dot" w:pos="8306"/>
        </w:tabs>
      </w:pPr>
      <w:hyperlink w:anchor="_Toc27380" w:history="1">
        <w:r>
          <w:rPr>
            <w:rFonts w:ascii="仿宋" w:eastAsia="仿宋" w:hAnsi="仿宋" w:cs="仿宋" w:hint="eastAsia"/>
            <w:lang w:eastAsia="zh-CN"/>
          </w:rPr>
          <w:t>(二)、持续发展路径探索</w:t>
        </w:r>
        <w:r>
          <w:tab/>
        </w:r>
        <w:r>
          <w:fldChar w:fldCharType="begin"/>
        </w:r>
        <w:r>
          <w:instrText xml:space="preserve"> PAGEREF _Toc27380 \h </w:instrText>
        </w:r>
        <w:r>
          <w:fldChar w:fldCharType="separate"/>
        </w:r>
        <w:r>
          <w:t>60</w:t>
        </w:r>
        <w:r>
          <w:fldChar w:fldCharType="end"/>
        </w:r>
      </w:hyperlink>
    </w:p>
    <w:p>
      <w:pPr>
        <w:pStyle w:val="TOC1"/>
        <w:tabs>
          <w:tab w:val="right" w:leader="dot" w:pos="8306"/>
        </w:tabs>
      </w:pPr>
      <w:hyperlink w:anchor="_Toc18842" w:history="1">
        <w:r>
          <w:rPr>
            <w:rFonts w:ascii="仿宋" w:eastAsia="仿宋" w:hAnsi="仿宋" w:cs="仿宋" w:hint="eastAsia"/>
            <w:lang w:eastAsia="zh-CN"/>
          </w:rPr>
          <w:t>十七、质量管理与控制</w:t>
        </w:r>
        <w:r>
          <w:tab/>
        </w:r>
        <w:r>
          <w:fldChar w:fldCharType="begin"/>
        </w:r>
        <w:r>
          <w:instrText xml:space="preserve"> PAGEREF _Toc18842 \h </w:instrText>
        </w:r>
        <w:r>
          <w:fldChar w:fldCharType="separate"/>
        </w:r>
        <w:r>
          <w:t>64</w:t>
        </w:r>
        <w:r>
          <w:fldChar w:fldCharType="end"/>
        </w:r>
      </w:hyperlink>
    </w:p>
    <w:p>
      <w:pPr>
        <w:pStyle w:val="TOC2"/>
        <w:tabs>
          <w:tab w:val="right" w:leader="dot" w:pos="8306"/>
        </w:tabs>
      </w:pPr>
      <w:hyperlink w:anchor="_Toc17990" w:history="1">
        <w:r>
          <w:rPr>
            <w:rFonts w:ascii="仿宋" w:eastAsia="仿宋" w:hAnsi="仿宋" w:cs="仿宋" w:hint="eastAsia"/>
            <w:lang w:eastAsia="zh-CN"/>
          </w:rPr>
          <w:t>(一)、质量管理体系建设</w:t>
        </w:r>
        <w:r>
          <w:tab/>
        </w:r>
        <w:r>
          <w:fldChar w:fldCharType="begin"/>
        </w:r>
        <w:r>
          <w:instrText xml:space="preserve"> PAGEREF _Toc17990 \h </w:instrText>
        </w:r>
        <w:r>
          <w:fldChar w:fldCharType="separate"/>
        </w:r>
        <w:r>
          <w:t>64</w:t>
        </w:r>
        <w:r>
          <w:fldChar w:fldCharType="end"/>
        </w:r>
      </w:hyperlink>
    </w:p>
    <w:p>
      <w:pPr>
        <w:pStyle w:val="TOC2"/>
        <w:tabs>
          <w:tab w:val="right" w:leader="dot" w:pos="8306"/>
        </w:tabs>
      </w:pPr>
      <w:hyperlink w:anchor="_Toc8924" w:history="1">
        <w:r>
          <w:rPr>
            <w:rFonts w:ascii="仿宋" w:eastAsia="仿宋" w:hAnsi="仿宋" w:cs="仿宋" w:hint="eastAsia"/>
            <w:lang w:eastAsia="zh-CN"/>
          </w:rPr>
          <w:t>(二)、质量控制措施</w:t>
        </w:r>
        <w:r>
          <w:tab/>
        </w:r>
        <w:r>
          <w:fldChar w:fldCharType="begin"/>
        </w:r>
        <w:r>
          <w:instrText xml:space="preserve"> PAGEREF _Toc8924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982"/>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4714"/>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886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222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一、高锰钢项目的市场准入条件分析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锰钢项目而言，市场准入条件首先取决于政策法规环境。政府对于[行业名称]领域的法规，如环保标准、税收政策、和技术使用规范，直接影响高锰钢项目的运营和成本结构。例如，若政府针对使用可再生能源的企业提供税收优惠，这将对高锰钢项目的财务规划产生重要影响。同时，考虑经济环境和消费者偏好的变化对高锰钢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二、高锰钢项目的行业规范与合规性要求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高锰钢项目来说，遵守行业规范和合规性要求是确保项目顺利进行的基础。这包括遵循质量控制标准、安全规定、数据保护法规等。例如，若高锰钢项目涉及数据处理，须严格遵守相关的数据保护法规。此外，行业内部的自律规范，如产品标准和服务流程，也对于提升高锰钢项目在行业内的认可度和竞争力至关重要。项目管理团队必须不断更新策略，以应对行业规范和法规的变化，确保高锰钢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三、高锰钢项目的竞争格局和战略定位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锰钢项目的发展规划中，理解行业的竞争格局对于制定有效的市场策略极为关键。这包括分析主要竞争对手的市场地位、优势及其业务模式。高锰钢项目面临的竞争对手可能包括大型成熟企业和创新型初创公司，各自采取不同的市场策略。因此，高锰钢项目需精确地定位自己的市场策略，如专注于产品创新、客户服务或成本效率，以在竞争中占据优势。通过深入的市场和竞争分析，高锰钢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9505"/>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0900"/>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锰钢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锰钢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516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在全球经济快速发展和科技日新月异的今天，市场对创新技术和环保解决方案的需求日益增长。高锰钢项目恰好聚焦于这一趋势，提供涵盖人工智能、大数据分析和可持续能源等领域的高效、先进产品和服务。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高锰钢项目在其专注的领域内，特别是在人工智能和数据科学方面，有望推动显著的技术革新。项目的研发活动不仅有望孕育出改变行业运作方式的新技术，还可能在长远中影响整个技术生态系统。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高锰钢项目还致力于提升当地居民的技能和就业能力，通过与当地教育机构合作提供培训和教育机会，从而提高社区整体的生活水平和社会福祉。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锰钢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8637"/>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高锰钢项目的建设和发展得益于一系列有利条件，这些条件涵盖了技术优势、市场潜力、政策支持、人力资源、基础设施以及投资和合作伙伴的支持，共同构成了项目成功的坚实基础。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锰钢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锰钢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0" w:name="_Toc31008"/>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22044"/>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一、高锰钢项目的技术资源开发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https://d.book118.com/198040003002006050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高锰钢项目建设总纲及方案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40B12"/>
    <w:rsid w:val="71740B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8040003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2024-03-04T20:37:00Z</dcterms:created>
  <dcterms:modified xsi:type="dcterms:W3CDTF">2024-03-04T20:37:58Z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84EE9185BD06480DBC7CB1290BD3B3C8_11</vt:lpwstr>
  </property>
  <property fmtid="{D5CDD505-2E9C-101B-9397-08002B2CF9AE}" pid="3" name="KSOProductBuildVer">
    <vt:lpwstr>2052-12.1.0.16250</vt:lpwstr>
  </property>
</Properties>
</file>