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5"/>
        <w:ind w:left="0"/>
        <w:rPr>
          <w:rFonts w:ascii="Times New Roman"/>
          <w:sz w:val="11"/>
        </w:rPr>
      </w:pPr>
    </w:p>
    <w:p>
      <w:pPr>
        <w:tabs>
          <w:tab w:val="left" w:pos="6486"/>
        </w:tabs>
        <w:spacing w:before="38"/>
        <w:ind w:left="160" w:right="0" w:firstLine="0"/>
        <w:jc w:val="left"/>
        <w:rPr>
          <w:b/>
          <w:sz w:val="42"/>
        </w:rPr>
      </w:pPr>
      <w:r>
        <w:rPr>
          <w:b/>
          <w:sz w:val="29"/>
        </w:rPr>
        <w:t>现将药物药性疗效药性口诀列下</w:t>
        <w:tab/>
      </w:r>
      <w:r>
        <w:rPr>
          <w:b/>
          <w:position w:val="-1"/>
          <w:sz w:val="42"/>
        </w:rPr>
        <w:t>：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321" w:after="0" w:line="283" w:lineRule="auto"/>
        <w:ind w:left="700" w:right="223" w:hanging="540"/>
        <w:jc w:val="both"/>
        <w:rPr>
          <w:sz w:val="31"/>
        </w:rPr>
      </w:pPr>
      <w:r>
        <w:rPr>
          <w:b/>
          <w:spacing w:val="-4"/>
          <w:sz w:val="31"/>
        </w:rPr>
        <w:t>发散风寒药；</w:t>
      </w:r>
      <w:r>
        <w:rPr>
          <w:spacing w:val="-1"/>
          <w:sz w:val="31"/>
        </w:rPr>
        <w:t>麻黄、根、桂枝、肉桂、紫苏叶、梗，细辛、防风、荆芥、生姜、干姜法、</w:t>
      </w:r>
      <w:r>
        <w:rPr>
          <w:sz w:val="31"/>
        </w:rPr>
        <w:t>炮姜、葱白、辛夷、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0" w:after="0" w:line="396" w:lineRule="exact"/>
        <w:ind w:left="700" w:right="0" w:hanging="541"/>
        <w:jc w:val="both"/>
        <w:rPr>
          <w:sz w:val="31"/>
        </w:rPr>
      </w:pPr>
      <w:r>
        <w:rPr>
          <w:b/>
          <w:sz w:val="31"/>
        </w:rPr>
        <w:t>发散风热药</w:t>
      </w:r>
      <w:r>
        <w:rPr>
          <w:sz w:val="31"/>
        </w:rPr>
        <w:t>：薄荷、牛旁子、蝉蜕桑叶、葛根花、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71" w:after="0" w:line="283" w:lineRule="auto"/>
        <w:ind w:left="700" w:right="631" w:hanging="540"/>
        <w:jc w:val="both"/>
        <w:rPr>
          <w:sz w:val="31"/>
        </w:rPr>
      </w:pPr>
      <w:r>
        <w:rPr>
          <w:b/>
          <w:spacing w:val="2"/>
          <w:sz w:val="31"/>
        </w:rPr>
        <w:t>祛风湿药</w:t>
      </w:r>
      <w:r>
        <w:rPr>
          <w:spacing w:val="2"/>
          <w:sz w:val="31"/>
        </w:rPr>
        <w:t>：姜活、独活、五加皮、木瓜、威灵仙、白芷、秦艽、豨签草、苍耳子、 桑</w:t>
      </w:r>
      <w:r>
        <w:rPr>
          <w:sz w:val="31"/>
        </w:rPr>
        <w:t>枝、臭梧桐、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0" w:after="0" w:line="283" w:lineRule="auto"/>
        <w:ind w:left="700" w:right="518" w:hanging="540"/>
        <w:jc w:val="both"/>
        <w:rPr>
          <w:sz w:val="31"/>
        </w:rPr>
      </w:pPr>
      <w:r>
        <w:rPr>
          <w:b/>
          <w:sz w:val="31"/>
        </w:rPr>
        <w:t>清热凉血解毒药</w:t>
      </w:r>
      <w:r>
        <w:rPr>
          <w:spacing w:val="-1"/>
          <w:sz w:val="31"/>
        </w:rPr>
        <w:t>：石膏、菊花、知母、柴胡、银胡、白薇、决明子、夏枯草、栀子、芦根、牛黄、玄参、黄芩、黄连、黄柏、龙胆草、金银花、连翘。蒲公英、白头翁、与齿</w:t>
      </w:r>
      <w:r>
        <w:rPr>
          <w:sz w:val="31"/>
        </w:rPr>
        <w:t>苋、柴草根、青葙子、西瓜、虎耳草、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0" w:after="0" w:line="395" w:lineRule="exact"/>
        <w:ind w:left="700" w:right="0" w:hanging="541"/>
        <w:jc w:val="both"/>
        <w:rPr>
          <w:rFonts w:ascii="Arial" w:eastAsia="Arial"/>
          <w:sz w:val="31"/>
        </w:rPr>
      </w:pPr>
      <w:r>
        <w:rPr>
          <w:b/>
          <w:sz w:val="31"/>
        </w:rPr>
        <w:t>泻下药</w:t>
      </w:r>
      <w:r>
        <w:rPr>
          <w:spacing w:val="-2"/>
          <w:sz w:val="31"/>
        </w:rPr>
        <w:t>：大黄、芒硝、香泻叶</w:t>
      </w:r>
      <w:r>
        <w:rPr>
          <w:rFonts w:ascii="Arial" w:eastAsia="Arial"/>
          <w:sz w:val="31"/>
        </w:rPr>
        <w:t>.</w:t>
      </w:r>
    </w:p>
    <w:p>
      <w:pPr>
        <w:pStyle w:val="ListParagraph"/>
        <w:numPr>
          <w:ilvl w:val="0"/>
          <w:numId w:val="29"/>
        </w:numPr>
        <w:tabs>
          <w:tab w:val="left" w:pos="700"/>
          <w:tab w:val="left" w:pos="701"/>
        </w:tabs>
        <w:spacing w:before="69" w:after="0" w:line="240" w:lineRule="auto"/>
        <w:ind w:left="700" w:right="0" w:hanging="541"/>
        <w:jc w:val="left"/>
        <w:rPr>
          <w:sz w:val="31"/>
        </w:rPr>
      </w:pPr>
      <w:r>
        <w:rPr>
          <w:b/>
          <w:sz w:val="31"/>
        </w:rPr>
        <w:t>润肠药：</w:t>
      </w:r>
      <w:r>
        <w:rPr>
          <w:sz w:val="31"/>
        </w:rPr>
        <w:t>大麻仁、黑芝麻、蜂房。</w:t>
      </w:r>
    </w:p>
    <w:p>
      <w:pPr>
        <w:pStyle w:val="ListParagraph"/>
        <w:numPr>
          <w:ilvl w:val="0"/>
          <w:numId w:val="29"/>
        </w:numPr>
        <w:tabs>
          <w:tab w:val="left" w:pos="700"/>
          <w:tab w:val="left" w:pos="701"/>
        </w:tabs>
        <w:spacing w:before="72" w:after="0" w:line="240" w:lineRule="auto"/>
        <w:ind w:left="700" w:right="0" w:hanging="541"/>
        <w:jc w:val="left"/>
        <w:rPr>
          <w:rFonts w:ascii="Arial" w:eastAsia="Arial"/>
          <w:sz w:val="31"/>
        </w:rPr>
      </w:pPr>
      <w:r>
        <w:rPr>
          <w:b/>
          <w:sz w:val="31"/>
        </w:rPr>
        <w:t>消化药</w:t>
      </w:r>
      <w:r>
        <w:rPr>
          <w:spacing w:val="-2"/>
          <w:sz w:val="31"/>
        </w:rPr>
        <w:t>：山查、麦芽、谷芽、鸡内金、神粬、建神粬、午时茶、莱菔子、白萝卜</w:t>
      </w:r>
      <w:r>
        <w:rPr>
          <w:rFonts w:ascii="Arial" w:eastAsia="Arial"/>
          <w:sz w:val="31"/>
        </w:rPr>
        <w:t>.</w:t>
      </w:r>
    </w:p>
    <w:p>
      <w:pPr>
        <w:pStyle w:val="ListParagraph"/>
        <w:numPr>
          <w:ilvl w:val="0"/>
          <w:numId w:val="29"/>
        </w:numPr>
        <w:tabs>
          <w:tab w:val="left" w:pos="700"/>
          <w:tab w:val="left" w:pos="701"/>
        </w:tabs>
        <w:spacing w:before="71" w:after="0" w:line="240" w:lineRule="auto"/>
        <w:ind w:left="700" w:right="0" w:hanging="541"/>
        <w:jc w:val="left"/>
        <w:rPr>
          <w:sz w:val="31"/>
        </w:rPr>
      </w:pPr>
      <w:r>
        <w:rPr>
          <w:b/>
          <w:sz w:val="31"/>
        </w:rPr>
        <w:t>芳香化混药：</w:t>
      </w:r>
      <w:r>
        <w:rPr>
          <w:sz w:val="31"/>
        </w:rPr>
        <w:t>霍香、佩兰苍术、白术厚朴、白豆蔻、缩砂仁。</w:t>
      </w:r>
    </w:p>
    <w:p>
      <w:pPr>
        <w:pStyle w:val="ListParagraph"/>
        <w:numPr>
          <w:ilvl w:val="0"/>
          <w:numId w:val="29"/>
        </w:numPr>
        <w:tabs>
          <w:tab w:val="left" w:pos="700"/>
          <w:tab w:val="left" w:pos="701"/>
        </w:tabs>
        <w:spacing w:before="71" w:after="0" w:line="283" w:lineRule="auto"/>
        <w:ind w:left="632" w:right="518" w:hanging="472"/>
        <w:jc w:val="left"/>
        <w:rPr>
          <w:sz w:val="31"/>
        </w:rPr>
      </w:pPr>
      <w:r>
        <w:tab/>
      </w:r>
      <w:r>
        <w:rPr>
          <w:b/>
          <w:sz w:val="31"/>
        </w:rPr>
        <w:t>利水渗湿药</w:t>
      </w:r>
      <w:r>
        <w:rPr>
          <w:spacing w:val="-1"/>
          <w:sz w:val="31"/>
        </w:rPr>
        <w:t>：茯苓、茯神、泽泻、车前子、茵陈蒿、冬瓜皮、金钱草、竹茹、竹沥、款</w:t>
      </w:r>
      <w:r>
        <w:rPr>
          <w:sz w:val="31"/>
        </w:rPr>
        <w:t>冬花、滑石、薏苡仁、防已木通、灯心草、柴菀、百部、佛耳草、胖大海。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0" w:after="0" w:line="283" w:lineRule="auto"/>
        <w:ind w:left="700" w:right="201" w:hanging="540"/>
        <w:jc w:val="left"/>
        <w:rPr>
          <w:sz w:val="31"/>
        </w:rPr>
      </w:pPr>
      <w:r>
        <w:rPr>
          <w:b/>
          <w:sz w:val="31"/>
        </w:rPr>
        <w:t>化痰止咳药</w:t>
      </w:r>
      <w:r>
        <w:rPr>
          <w:spacing w:val="-1"/>
          <w:sz w:val="31"/>
        </w:rPr>
        <w:t>：贝母川贝、浙贝、杏仁半夏、姜半夏、前胡、白前、枇杷叶、桔梗、瓜蒌、</w:t>
      </w:r>
      <w:r>
        <w:rPr>
          <w:sz w:val="31"/>
        </w:rPr>
        <w:t>天花粉、草菓。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0" w:after="0" w:line="283" w:lineRule="auto"/>
        <w:ind w:left="700" w:right="518" w:hanging="540"/>
        <w:jc w:val="left"/>
        <w:rPr>
          <w:sz w:val="31"/>
        </w:rPr>
      </w:pPr>
      <w:r>
        <w:rPr>
          <w:b/>
          <w:sz w:val="31"/>
        </w:rPr>
        <w:t>理气药</w:t>
      </w:r>
      <w:r>
        <w:rPr>
          <w:sz w:val="31"/>
        </w:rPr>
        <w:t>：陈皮、枳实、枳壳、香附、木香、乌药、甘松、苦楝子（川楝子、金铃子）</w:t>
      </w:r>
      <w:r>
        <w:rPr>
          <w:spacing w:val="-17"/>
          <w:sz w:val="31"/>
        </w:rPr>
        <w:t>沉</w:t>
      </w:r>
      <w:r>
        <w:rPr>
          <w:sz w:val="31"/>
        </w:rPr>
        <w:t>香、薤白。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0" w:after="0" w:line="283" w:lineRule="auto"/>
        <w:ind w:left="700" w:right="518" w:hanging="540"/>
        <w:jc w:val="left"/>
        <w:rPr>
          <w:sz w:val="31"/>
        </w:rPr>
      </w:pPr>
      <w:r>
        <w:rPr>
          <w:b/>
          <w:sz w:val="31"/>
        </w:rPr>
        <w:t>活血药：</w:t>
      </w:r>
      <w:r>
        <w:rPr>
          <w:spacing w:val="-1"/>
          <w:sz w:val="31"/>
        </w:rPr>
        <w:t>川芎、郁金、丹参芍药、赤药、白药、红花藏红花、益母草、延胡索、玄胡、</w:t>
      </w:r>
      <w:r>
        <w:rPr>
          <w:sz w:val="31"/>
        </w:rPr>
        <w:t>手膝、桃仁、王不留行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0" w:after="0" w:line="283" w:lineRule="auto"/>
        <w:ind w:left="700" w:right="518" w:hanging="540"/>
        <w:jc w:val="left"/>
        <w:rPr>
          <w:sz w:val="31"/>
        </w:rPr>
      </w:pPr>
      <w:r>
        <w:rPr>
          <w:b/>
          <w:sz w:val="31"/>
        </w:rPr>
        <w:t>止血药</w:t>
      </w:r>
      <w:r>
        <w:rPr>
          <w:sz w:val="31"/>
        </w:rPr>
        <w:t>：蒲黄、仙鹤草（脱力草，龙芽草，金顶龙芽）</w:t>
      </w:r>
      <w:r>
        <w:rPr>
          <w:spacing w:val="-2"/>
          <w:sz w:val="31"/>
        </w:rPr>
        <w:t>三七、田七、白芨茜草、地榆、</w:t>
      </w:r>
      <w:r>
        <w:rPr>
          <w:sz w:val="31"/>
        </w:rPr>
        <w:t>槐花侧柏叶、柏子仁、白茅根、莲藕、艾叶、丝瓜络、伏龙肝、百草霜。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0" w:after="0" w:line="396" w:lineRule="exact"/>
        <w:ind w:left="700" w:right="0" w:hanging="541"/>
        <w:jc w:val="left"/>
        <w:rPr>
          <w:sz w:val="31"/>
        </w:rPr>
      </w:pPr>
      <w:r>
        <w:rPr>
          <w:b/>
          <w:sz w:val="31"/>
        </w:rPr>
        <w:t>补血药</w:t>
      </w:r>
      <w:r>
        <w:rPr>
          <w:sz w:val="31"/>
        </w:rPr>
        <w:t>：地黄、熟地、生地、何首乌、当归、阿胶、桑椹子、龙眼肉、鸡血藤、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65" w:after="0" w:line="240" w:lineRule="auto"/>
        <w:ind w:left="700" w:right="0" w:hanging="541"/>
        <w:jc w:val="left"/>
        <w:rPr>
          <w:sz w:val="31"/>
        </w:rPr>
      </w:pPr>
      <w:r>
        <w:rPr>
          <w:b/>
          <w:sz w:val="31"/>
        </w:rPr>
        <w:t>补气药</w:t>
      </w:r>
      <w:r>
        <w:rPr>
          <w:spacing w:val="-1"/>
          <w:sz w:val="31"/>
        </w:rPr>
        <w:t>：人参、党参、太子参、黄芪、山药、白术、黄精、甘草、红枣 、黑枣、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71" w:after="0" w:line="240" w:lineRule="auto"/>
        <w:ind w:left="700" w:right="0" w:hanging="541"/>
        <w:jc w:val="left"/>
        <w:rPr>
          <w:sz w:val="31"/>
        </w:rPr>
      </w:pPr>
      <w:r>
        <w:rPr>
          <w:b/>
          <w:spacing w:val="-6"/>
          <w:sz w:val="31"/>
        </w:rPr>
        <w:t>补阴药：</w:t>
      </w:r>
      <w:r>
        <w:rPr>
          <w:sz w:val="31"/>
        </w:rPr>
        <w:t>沙参、麦门冬、天冬、石斛、玉竹、百合、女贞子、枸杞子、地骨皮、枸杞头、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71" w:after="0" w:line="283" w:lineRule="auto"/>
        <w:ind w:left="700" w:right="516" w:hanging="540"/>
        <w:jc w:val="left"/>
        <w:rPr>
          <w:sz w:val="31"/>
        </w:rPr>
      </w:pPr>
      <w:r>
        <w:rPr>
          <w:b/>
          <w:sz w:val="31"/>
        </w:rPr>
        <w:t>补阳药</w:t>
      </w:r>
      <w:r>
        <w:rPr>
          <w:spacing w:val="-1"/>
          <w:sz w:val="31"/>
        </w:rPr>
        <w:t>：胡桃、补骨脂、破故纸、肉苁蓉、仙灵脾、菟丝子、杜仲、巴戟、益智仁、续</w:t>
      </w:r>
      <w:r>
        <w:rPr>
          <w:sz w:val="31"/>
        </w:rPr>
        <w:t>断、狗脊潼蒺藜、白蒺藜。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0" w:after="0" w:line="396" w:lineRule="exact"/>
        <w:ind w:left="700" w:right="0" w:hanging="541"/>
        <w:jc w:val="left"/>
        <w:rPr>
          <w:sz w:val="31"/>
        </w:rPr>
      </w:pPr>
      <w:r>
        <w:rPr>
          <w:b/>
          <w:sz w:val="31"/>
        </w:rPr>
        <w:t>祛寒药：</w:t>
      </w:r>
      <w:r>
        <w:rPr>
          <w:sz w:val="31"/>
        </w:rPr>
        <w:t>附子、乌头、肉桂、吴茱萸、丁香、柿蒂、高良姜、小茴香、大茴香。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71" w:after="0" w:line="240" w:lineRule="auto"/>
        <w:ind w:left="700" w:right="0" w:hanging="541"/>
        <w:jc w:val="left"/>
        <w:rPr>
          <w:rFonts w:ascii="Arial" w:eastAsia="Arial"/>
          <w:sz w:val="31"/>
        </w:rPr>
      </w:pPr>
      <w:r>
        <w:rPr>
          <w:b/>
          <w:sz w:val="31"/>
        </w:rPr>
        <w:t>开窍回苏药</w:t>
      </w:r>
      <w:r>
        <w:rPr>
          <w:spacing w:val="-2"/>
          <w:sz w:val="31"/>
        </w:rPr>
        <w:t>：麝香、冰片</w:t>
      </w:r>
      <w:r>
        <w:rPr>
          <w:rFonts w:ascii="Arial" w:eastAsia="Arial"/>
          <w:sz w:val="31"/>
        </w:rPr>
        <w:t>.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70" w:after="0" w:line="240" w:lineRule="auto"/>
        <w:ind w:left="700" w:right="0" w:hanging="541"/>
        <w:jc w:val="left"/>
        <w:rPr>
          <w:rFonts w:ascii="Arial" w:eastAsia="Arial"/>
          <w:sz w:val="31"/>
        </w:rPr>
      </w:pPr>
      <w:r>
        <w:rPr>
          <w:b/>
          <w:sz w:val="31"/>
        </w:rPr>
        <w:t>镇静安神药</w:t>
      </w:r>
      <w:r>
        <w:rPr>
          <w:spacing w:val="-2"/>
          <w:sz w:val="31"/>
        </w:rPr>
        <w:t>：酸枣仁、柏子仁、远志、合欢皮、磁石、朱砂</w:t>
      </w:r>
      <w:r>
        <w:rPr>
          <w:rFonts w:ascii="Arial" w:eastAsia="Arial"/>
          <w:sz w:val="31"/>
        </w:rPr>
        <w:t>.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71" w:after="0" w:line="240" w:lineRule="auto"/>
        <w:ind w:left="700" w:right="0" w:hanging="541"/>
        <w:jc w:val="left"/>
        <w:rPr>
          <w:sz w:val="31"/>
        </w:rPr>
      </w:pPr>
      <w:r>
        <w:rPr>
          <w:b/>
          <w:sz w:val="31"/>
        </w:rPr>
        <w:t>平肝息风药：</w:t>
      </w:r>
      <w:r>
        <w:rPr>
          <w:sz w:val="31"/>
        </w:rPr>
        <w:t>石决明、羚羊角、天麻、钩藤、僵蚕、蚕砂、全蝎、地龙干。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71" w:after="0" w:line="283" w:lineRule="auto"/>
        <w:ind w:left="700" w:right="518" w:hanging="540"/>
        <w:jc w:val="left"/>
        <w:rPr>
          <w:sz w:val="31"/>
        </w:rPr>
      </w:pPr>
      <w:r>
        <w:rPr>
          <w:b/>
          <w:sz w:val="31"/>
        </w:rPr>
        <w:t>收敛固涩药</w:t>
      </w:r>
      <w:r>
        <w:rPr>
          <w:sz w:val="31"/>
        </w:rPr>
        <w:t>：山茱萸、五味子、乌梅、乌贼骨（墨鱼骨）</w:t>
      </w:r>
      <w:r>
        <w:rPr>
          <w:spacing w:val="-2"/>
          <w:sz w:val="31"/>
        </w:rPr>
        <w:t>金樱子、桑螵蛸、牡蛎、螳螂</w:t>
      </w:r>
      <w:r>
        <w:rPr>
          <w:sz w:val="31"/>
        </w:rPr>
        <w:t>卯子。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0" w:after="0" w:line="283" w:lineRule="auto"/>
        <w:ind w:left="700" w:right="518" w:hanging="540"/>
        <w:jc w:val="left"/>
        <w:rPr>
          <w:sz w:val="31"/>
        </w:rPr>
      </w:pPr>
      <w:r>
        <w:rPr>
          <w:b/>
          <w:sz w:val="31"/>
        </w:rPr>
        <w:t>驱虫药：</w:t>
      </w:r>
      <w:r>
        <w:rPr>
          <w:spacing w:val="-1"/>
          <w:sz w:val="31"/>
        </w:rPr>
        <w:t>使君子、南瓜子、木榧子、槟榔、大腹皮、苦楝树皮、大蒜、鸦胆子、昆布、</w:t>
      </w:r>
      <w:r>
        <w:rPr>
          <w:sz w:val="31"/>
        </w:rPr>
        <w:t>海藻、茶叶、辣茄、常山、象牙屑。</w:t>
      </w:r>
    </w:p>
    <w:p>
      <w:pPr>
        <w:spacing w:after="0" w:line="283" w:lineRule="auto"/>
        <w:jc w:val="left"/>
        <w:rPr>
          <w:sz w:val="31"/>
        </w:rPr>
        <w:sectPr>
          <w:headerReference w:type="default" r:id="rId4"/>
          <w:footerReference w:type="default" r:id="rId5"/>
          <w:type w:val="continuous"/>
          <w:pgSz w:w="17860" w:h="25260"/>
          <w:pgMar w:top="1820" w:right="2060" w:bottom="2100" w:left="2540" w:header="1067" w:footer="1905"/>
          <w:pgNumType w:start="1"/>
          <w:cols w:space="708"/>
        </w:sectPr>
      </w:pPr>
    </w:p>
    <w:p>
      <w:pPr>
        <w:pStyle w:val="BodyText"/>
        <w:spacing w:before="6"/>
        <w:ind w:left="0"/>
        <w:rPr>
          <w:sz w:val="9"/>
        </w:rPr>
      </w:pPr>
    </w:p>
    <w:p>
      <w:pPr>
        <w:pStyle w:val="Heading1"/>
        <w:spacing w:before="42"/>
      </w:pPr>
      <w:r>
        <w:t>药性口诀</w:t>
      </w:r>
    </w:p>
    <w:p>
      <w:pPr>
        <w:pStyle w:val="BodyText"/>
        <w:spacing w:before="327"/>
      </w:pPr>
      <w:r>
        <w:t>和中止吐泻以藿香，宣表治懊侬以淡豉。</w:t>
      </w:r>
    </w:p>
    <w:p>
      <w:pPr>
        <w:pStyle w:val="BodyText"/>
        <w:spacing w:before="71" w:line="283" w:lineRule="auto"/>
        <w:ind w:right="5176"/>
      </w:pPr>
      <w:r>
        <w:t>治厥阴头痛，吐沫以吴茱萸，治少阴腰痛泄泻以破故纸。养血固胎以菟丝桑寄，和肝益肾以沙苑女贞。</w:t>
      </w:r>
    </w:p>
    <w:p>
      <w:pPr>
        <w:pStyle w:val="BodyText"/>
        <w:spacing w:line="283" w:lineRule="auto"/>
        <w:ind w:right="3592"/>
      </w:pPr>
      <w:r>
        <w:t>平肝阳清肝热，石决明秦效良多，降冲气和冲血，代赭石著功不少。用金钱草通淋化石，土茯苓主梅毒恶疮。</w:t>
      </w:r>
    </w:p>
    <w:p>
      <w:pPr>
        <w:pStyle w:val="BodyText"/>
        <w:spacing w:line="396" w:lineRule="exact"/>
      </w:pPr>
      <w:r>
        <w:t>麻黄散风寒而发汗平喘桂枝解肌表而温经通阳。</w:t>
      </w:r>
    </w:p>
    <w:p>
      <w:pPr>
        <w:pStyle w:val="BodyText"/>
        <w:spacing w:before="69" w:line="283" w:lineRule="auto"/>
        <w:ind w:right="4226"/>
      </w:pPr>
      <w:r>
        <w:rPr>
          <w:spacing w:val="-1"/>
        </w:rPr>
        <w:t>防风祛风胜湿，四肢疼痛能疗。荆芥发表散风，初起疮疡并治。</w:t>
      </w:r>
      <w:r>
        <w:t>生甘草清火，而炙补中，地黄生凉血而熟滋肾。</w:t>
      </w:r>
    </w:p>
    <w:p>
      <w:pPr>
        <w:pStyle w:val="BodyText"/>
        <w:spacing w:line="396" w:lineRule="exact"/>
      </w:pPr>
      <w:r>
        <w:t>甜杏仁滋肺燥而润肠，苦杏仁泄肺实而定喘。</w:t>
      </w:r>
    </w:p>
    <w:p>
      <w:pPr>
        <w:pStyle w:val="BodyText"/>
        <w:spacing w:before="71"/>
      </w:pPr>
      <w:r>
        <w:t>久咳阴虚宜川贝母之清降，痰火痛肿宜浙贝母之苦寒。</w:t>
      </w:r>
    </w:p>
    <w:p>
      <w:pPr>
        <w:pStyle w:val="BodyText"/>
        <w:spacing w:before="72" w:line="283" w:lineRule="auto"/>
        <w:ind w:right="367"/>
      </w:pPr>
      <w:r>
        <w:t>清热药中的热盛于里，用药当清，苦寒甘寒咸寒，药性有别，泻火救津津解毒、治证不同。察热邪之所在、审津气之盛衰，庶能切合病情、药皆中肯。</w:t>
      </w:r>
    </w:p>
    <w:p>
      <w:pPr>
        <w:pStyle w:val="BodyText"/>
        <w:spacing w:line="283" w:lineRule="auto"/>
        <w:ind w:right="424"/>
      </w:pPr>
      <w:r>
        <w:rPr>
          <w:spacing w:val="-1"/>
        </w:rPr>
        <w:t xml:space="preserve">温里药中的沉寒痼冷祛之以温，辨上中下三焦之寒，别肺脾肾三经之治，辛湿祛寒皆耗液， </w:t>
      </w:r>
      <w:r>
        <w:t>阴虚阳亢总非宜。</w:t>
      </w:r>
    </w:p>
    <w:p>
      <w:pPr>
        <w:pStyle w:val="BodyText"/>
        <w:spacing w:line="283" w:lineRule="auto"/>
        <w:ind w:right="485"/>
      </w:pPr>
      <w:r>
        <w:rPr>
          <w:spacing w:val="-5"/>
        </w:rPr>
        <w:t>化湿利水药中的水湿停聚见证多端，或为泄利淋浊，或为肿满呕吐。热化而苦淡渗，寒化宜</w:t>
      </w:r>
      <w:r>
        <w:t>辛散温行。倘若脾肾之既弱，即渗利宜慎施。</w:t>
      </w:r>
    </w:p>
    <w:p>
      <w:pPr>
        <w:pStyle w:val="BodyText"/>
        <w:spacing w:line="283" w:lineRule="auto"/>
        <w:ind w:right="367"/>
      </w:pPr>
      <w:r>
        <w:t>止痛药中的气凝血滞，致痛之由。行气活血，止痛之药。痛证更有六气七情之因，莫徒拘执套用止痛之药。</w:t>
      </w:r>
    </w:p>
    <w:p>
      <w:pPr>
        <w:pStyle w:val="Heading1"/>
        <w:spacing w:before="65"/>
      </w:pPr>
      <w:r>
        <w:rPr>
          <w:w w:val="95"/>
        </w:rPr>
        <w:t>伤科药用口诀</w:t>
      </w:r>
    </w:p>
    <w:p>
      <w:pPr>
        <w:pStyle w:val="BodyText"/>
        <w:spacing w:before="328" w:line="283" w:lineRule="auto"/>
        <w:ind w:right="5493"/>
        <w:jc w:val="both"/>
      </w:pPr>
      <w:r>
        <w:rPr>
          <w:spacing w:val="-1"/>
        </w:rPr>
        <w:t>归尾兼生地，槟榔赤芍宜。四味堪为主，加减任调移。乳香并没药，碎补以辅之。头上加姜活，防风白芷随。胸中加枳壳，枳实又云皮。腕下用枳梗，菖蒲厚朴治。</w:t>
      </w:r>
    </w:p>
    <w:p>
      <w:pPr>
        <w:pStyle w:val="BodyText"/>
        <w:spacing w:line="283" w:lineRule="auto"/>
        <w:ind w:right="1693"/>
      </w:pPr>
      <w:r>
        <w:rPr>
          <w:spacing w:val="-1"/>
        </w:rPr>
        <w:t>背上用乌药，灵仙妙可施。两手要续断，五加连桂枝。两胁柴胡进，胆草紫荆皮。</w:t>
      </w:r>
      <w:r>
        <w:t>大茴与故纸，杜仲入腰支。小茴与木香，肚痛不须疑。</w:t>
      </w:r>
    </w:p>
    <w:p>
      <w:pPr>
        <w:pStyle w:val="BodyText"/>
        <w:spacing w:line="283" w:lineRule="auto"/>
        <w:ind w:right="5493"/>
        <w:jc w:val="both"/>
      </w:pPr>
      <w:r>
        <w:t>大便若阻隔，大黄枳实推。小便如闭塞，车前木通提。假使实见肿，泽兰效最奇。倘然伤一腿，牛膝木瓜知。全身有单方，饮酒贵满危。芋麻烧存性，桃仁可累累。红花少不得，血竭也难离。此方真是好，编成一首诗。庸夫不肯传，师乃心有私。</w:t>
      </w:r>
    </w:p>
    <w:p>
      <w:pPr>
        <w:pStyle w:val="Heading1"/>
        <w:spacing w:before="64"/>
      </w:pPr>
      <w:r>
        <w:t>祖传秘方</w:t>
      </w:r>
    </w:p>
    <w:p>
      <w:pPr>
        <w:pStyle w:val="BodyText"/>
        <w:spacing w:before="327"/>
      </w:pPr>
      <w:r>
        <w:rPr>
          <w:b/>
        </w:rPr>
        <w:t>医奶疮：</w:t>
      </w:r>
      <w:r>
        <w:t>蓖麻叶拈烂敷上奶边，左生右敷，右生左敷。</w:t>
      </w:r>
    </w:p>
    <w:p>
      <w:pPr>
        <w:pStyle w:val="BodyText"/>
        <w:spacing w:before="72" w:line="283" w:lineRule="auto"/>
        <w:ind w:right="1692"/>
      </w:pPr>
      <w:r>
        <w:rPr>
          <w:b/>
        </w:rPr>
        <w:t>医流白濁</w:t>
      </w:r>
      <w:r>
        <w:t>：金银花、桑叶、百花臭草叶、灯盏菜、黄蠄蝺、大红花木糨，煲水洗。</w:t>
      </w:r>
      <w:r>
        <w:rPr>
          <w:b/>
        </w:rPr>
        <w:t>医女人小便内痒：</w:t>
      </w:r>
      <w:r>
        <w:t>百步、蛇床子、煲水洗、百花臭草头楝粉用茶油扫。</w:t>
      </w:r>
    </w:p>
    <w:p>
      <w:pPr>
        <w:spacing w:before="0" w:line="283" w:lineRule="auto"/>
        <w:ind w:left="160" w:right="4481" w:firstLine="0"/>
        <w:jc w:val="left"/>
        <w:rPr>
          <w:sz w:val="31"/>
        </w:rPr>
      </w:pPr>
      <w:r>
        <w:rPr>
          <w:b/>
          <w:sz w:val="31"/>
        </w:rPr>
        <w:t>抗衰老：</w:t>
      </w:r>
      <w:r>
        <w:rPr>
          <w:sz w:val="31"/>
        </w:rPr>
        <w:t xml:space="preserve">炙黄芪 </w:t>
      </w:r>
      <w:r>
        <w:rPr>
          <w:rFonts w:ascii="Arial" w:eastAsia="Arial"/>
          <w:sz w:val="31"/>
        </w:rPr>
        <w:t xml:space="preserve">15 </w:t>
      </w:r>
      <w:r>
        <w:rPr>
          <w:sz w:val="31"/>
        </w:rPr>
        <w:t xml:space="preserve">克，炙甘草 </w:t>
      </w:r>
      <w:r>
        <w:rPr>
          <w:rFonts w:ascii="Arial" w:eastAsia="Arial"/>
          <w:sz w:val="31"/>
        </w:rPr>
        <w:t xml:space="preserve">10 </w:t>
      </w:r>
      <w:r>
        <w:rPr>
          <w:sz w:val="31"/>
        </w:rPr>
        <w:t>克，大枣五枚，煲水常饮。</w:t>
      </w:r>
      <w:r>
        <w:rPr>
          <w:b/>
          <w:sz w:val="31"/>
        </w:rPr>
        <w:t>感冒风寒：</w:t>
      </w:r>
      <w:r>
        <w:rPr>
          <w:sz w:val="31"/>
        </w:rPr>
        <w:t>辛夷花煲猪肺。</w:t>
      </w:r>
    </w:p>
    <w:p>
      <w:pPr>
        <w:spacing w:before="0" w:line="283" w:lineRule="auto"/>
        <w:ind w:left="160" w:right="6444" w:firstLine="0"/>
        <w:jc w:val="left"/>
        <w:rPr>
          <w:sz w:val="31"/>
        </w:rPr>
      </w:pPr>
      <w:r>
        <w:rPr>
          <w:b/>
          <w:sz w:val="31"/>
        </w:rPr>
        <w:t>毒蛇咬方：</w:t>
      </w:r>
      <w:r>
        <w:rPr>
          <w:sz w:val="31"/>
        </w:rPr>
        <w:t>青代、川莲、红黄各等分，饮又洗。</w:t>
      </w:r>
      <w:r>
        <w:rPr>
          <w:b/>
          <w:sz w:val="31"/>
        </w:rPr>
        <w:t>初期癌症：</w:t>
      </w:r>
      <w:r>
        <w:rPr>
          <w:sz w:val="31"/>
        </w:rPr>
        <w:t>黑狗胆冲白滚水饮。</w:t>
      </w:r>
    </w:p>
    <w:p>
      <w:pPr>
        <w:spacing w:before="0" w:line="396" w:lineRule="exact"/>
        <w:ind w:left="160" w:right="0" w:firstLine="0"/>
        <w:jc w:val="left"/>
        <w:rPr>
          <w:sz w:val="31"/>
        </w:rPr>
      </w:pPr>
      <w:r>
        <w:rPr>
          <w:b/>
          <w:sz w:val="31"/>
        </w:rPr>
        <w:t>治腰骨痛：</w:t>
      </w:r>
      <w:r>
        <w:rPr>
          <w:sz w:val="31"/>
        </w:rPr>
        <w:t>红篦麻叶包猪腰火烩（食</w:t>
      </w:r>
      <w:r>
        <w:rPr>
          <w:spacing w:val="-180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68" w:line="283" w:lineRule="auto"/>
        <w:ind w:right="435"/>
      </w:pPr>
      <w:r>
        <w:rPr>
          <w:b/>
        </w:rPr>
        <w:t>治肾湿腰痛：</w:t>
      </w:r>
      <w:r>
        <w:rPr>
          <w:spacing w:val="-26"/>
        </w:rPr>
        <w:t xml:space="preserve">碎补 </w:t>
      </w:r>
      <w:r>
        <w:rPr>
          <w:rFonts w:ascii="Arial" w:eastAsia="Arial"/>
        </w:rPr>
        <w:t xml:space="preserve">10 </w:t>
      </w:r>
      <w:r>
        <w:rPr>
          <w:spacing w:val="-14"/>
        </w:rPr>
        <w:t xml:space="preserve">克，牛大力 </w:t>
      </w:r>
      <w:r>
        <w:rPr>
          <w:rFonts w:ascii="Arial" w:eastAsia="Arial"/>
        </w:rPr>
        <w:t xml:space="preserve">20 </w:t>
      </w:r>
      <w:r>
        <w:rPr>
          <w:spacing w:val="-17"/>
        </w:rPr>
        <w:t xml:space="preserve">克，苡米 </w:t>
      </w:r>
      <w:r>
        <w:rPr>
          <w:rFonts w:ascii="Arial" w:eastAsia="Arial"/>
        </w:rPr>
        <w:t xml:space="preserve">20 </w:t>
      </w:r>
      <w:r>
        <w:rPr>
          <w:spacing w:val="-17"/>
        </w:rPr>
        <w:t xml:space="preserve">克，牛七 </w:t>
      </w:r>
      <w:r>
        <w:rPr>
          <w:rFonts w:ascii="Arial" w:eastAsia="Arial"/>
        </w:rPr>
        <w:t xml:space="preserve">20 </w:t>
      </w:r>
      <w:r>
        <w:rPr>
          <w:spacing w:val="-16"/>
        </w:rPr>
        <w:t xml:space="preserve">克，甘草 </w:t>
      </w:r>
      <w:r>
        <w:rPr>
          <w:rFonts w:ascii="Arial" w:eastAsia="Arial"/>
        </w:rPr>
        <w:t xml:space="preserve">10 </w:t>
      </w:r>
      <w:r>
        <w:rPr>
          <w:spacing w:val="-16"/>
        </w:rPr>
        <w:t xml:space="preserve">克，苍术 </w:t>
      </w:r>
      <w:r>
        <w:rPr>
          <w:rFonts w:ascii="Arial" w:eastAsia="Arial"/>
        </w:rPr>
        <w:t xml:space="preserve">20 </w:t>
      </w:r>
      <w:r>
        <w:rPr>
          <w:spacing w:val="-6"/>
        </w:rPr>
        <w:t xml:space="preserve">克， </w:t>
      </w:r>
      <w:r>
        <w:rPr>
          <w:spacing w:val="-26"/>
        </w:rPr>
        <w:t xml:space="preserve">木香 </w:t>
      </w:r>
      <w:r>
        <w:rPr>
          <w:rFonts w:ascii="Arial" w:eastAsia="Arial"/>
        </w:rPr>
        <w:t xml:space="preserve">10 </w:t>
      </w:r>
      <w:r>
        <w:rPr>
          <w:spacing w:val="-17"/>
        </w:rPr>
        <w:t xml:space="preserve">克，狗脊 </w:t>
      </w:r>
      <w:r>
        <w:rPr>
          <w:rFonts w:ascii="Arial" w:eastAsia="Arial"/>
        </w:rPr>
        <w:t xml:space="preserve">15 </w:t>
      </w:r>
      <w:r>
        <w:rPr>
          <w:spacing w:val="-14"/>
        </w:rPr>
        <w:t xml:space="preserve">克，千斤拔 </w:t>
      </w:r>
      <w:r>
        <w:rPr>
          <w:rFonts w:ascii="Arial" w:eastAsia="Arial"/>
        </w:rPr>
        <w:t xml:space="preserve">15 </w:t>
      </w:r>
      <w:r>
        <w:rPr>
          <w:spacing w:val="-17"/>
        </w:rPr>
        <w:t xml:space="preserve">克，杜仲 </w:t>
      </w:r>
      <w:r>
        <w:rPr>
          <w:rFonts w:ascii="Arial" w:eastAsia="Arial"/>
        </w:rPr>
        <w:t xml:space="preserve">15 </w:t>
      </w:r>
      <w:r>
        <w:t>克。</w:t>
      </w:r>
    </w:p>
    <w:p>
      <w:pPr>
        <w:spacing w:after="0" w:line="283" w:lineRule="auto"/>
        <w:sectPr>
          <w:headerReference w:type="default" r:id="rId6"/>
          <w:footerReference w:type="default" r:id="rId7"/>
          <w:pgSz w:w="17860" w:h="25260"/>
          <w:pgMar w:top="1820" w:right="2060" w:bottom="2120" w:left="2540" w:header="1067" w:footer="1905"/>
          <w:pgNumType w:start="2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0"/>
        <w:ind w:left="0"/>
        <w:rPr>
          <w:sz w:val="14"/>
        </w:rPr>
      </w:pPr>
    </w:p>
    <w:p>
      <w:pPr>
        <w:pStyle w:val="BodyText"/>
        <w:spacing w:before="71" w:line="283" w:lineRule="auto"/>
        <w:ind w:right="627"/>
      </w:pPr>
      <w:r>
        <w:rPr>
          <w:b/>
          <w:spacing w:val="-2"/>
        </w:rPr>
        <w:t>头痛灵头风痛：</w:t>
      </w:r>
      <w:r>
        <w:rPr>
          <w:spacing w:val="-4"/>
        </w:rPr>
        <w:t>天麻，地黄，寄生，当归，玄参，牛膝，钩藤，野菊花，杜仲，川芎</w:t>
      </w:r>
      <w:r>
        <w:rPr>
          <w:rFonts w:ascii="Arial" w:eastAsia="Arial"/>
          <w:spacing w:val="15"/>
        </w:rPr>
        <w:t xml:space="preserve">, </w:t>
      </w:r>
      <w:r>
        <w:rPr>
          <w:spacing w:val="-8"/>
        </w:rPr>
        <w:t>防风</w:t>
      </w:r>
      <w:r>
        <w:rPr>
          <w:spacing w:val="-2"/>
        </w:rPr>
        <w:t>各等分。用五灵脂和血止痛</w:t>
      </w:r>
      <w:r>
        <w:rPr>
          <w:rFonts w:ascii="Arial" w:eastAsia="Arial"/>
        </w:rPr>
        <w:t>,</w:t>
      </w:r>
      <w:r>
        <w:t>止惊锏，除疟疾。</w:t>
      </w:r>
    </w:p>
    <w:p>
      <w:pPr>
        <w:pStyle w:val="BodyText"/>
        <w:spacing w:line="283" w:lineRule="auto"/>
        <w:ind w:right="1255"/>
      </w:pPr>
      <w:r>
        <w:rPr>
          <w:b/>
        </w:rPr>
        <w:t>七宝美发霜</w:t>
      </w:r>
      <w:r>
        <w:t>：首乌、茯苓、牛膝、当归杞子、菟丝子、补骨脂</w:t>
      </w:r>
      <w:r>
        <w:rPr>
          <w:spacing w:val="-197"/>
        </w:rPr>
        <w:t>、</w:t>
      </w:r>
      <w:r>
        <w:t>（治不育症早生白发</w:t>
      </w:r>
      <w:r>
        <w:rPr>
          <w:spacing w:val="-16"/>
        </w:rPr>
        <w:t xml:space="preserve">） </w:t>
      </w:r>
      <w:r>
        <w:rPr>
          <w:b/>
        </w:rPr>
        <w:t>治癌症</w:t>
      </w:r>
      <w:r>
        <w:t>：苦杏仁。</w:t>
      </w:r>
    </w:p>
    <w:p>
      <w:pPr>
        <w:pStyle w:val="BodyText"/>
        <w:spacing w:line="396" w:lineRule="exact"/>
      </w:pPr>
      <w:r>
        <w:rPr>
          <w:b/>
        </w:rPr>
        <w:t>沙苑子</w:t>
      </w:r>
      <w:r>
        <w:t>：性味甘温补益肝肾、明目固精。</w:t>
      </w:r>
    </w:p>
    <w:p>
      <w:pPr>
        <w:pStyle w:val="BodyText"/>
        <w:spacing w:before="69" w:line="283" w:lineRule="auto"/>
        <w:ind w:right="602"/>
      </w:pPr>
      <w:r>
        <w:rPr>
          <w:b/>
          <w:spacing w:val="-3"/>
        </w:rPr>
        <w:t>益脑汤防治中风：</w:t>
      </w:r>
      <w:r>
        <w:rPr>
          <w:spacing w:val="-3"/>
        </w:rPr>
        <w:t>当归，川芎，五灵脂，姜活，石斛，玉竹各</w:t>
      </w:r>
      <w:r>
        <w:rPr>
          <w:rFonts w:ascii="Arial" w:eastAsia="Arial"/>
        </w:rPr>
        <w:t>10</w:t>
      </w:r>
      <w:r>
        <w:rPr>
          <w:rFonts w:ascii="Arial" w:eastAsia="Arial"/>
          <w:spacing w:val="70"/>
        </w:rPr>
        <w:t xml:space="preserve"> </w:t>
      </w:r>
      <w:r>
        <w:rPr>
          <w:spacing w:val="13"/>
        </w:rPr>
        <w:t>克，黄芪</w:t>
      </w:r>
      <w:r>
        <w:rPr>
          <w:rFonts w:ascii="Arial" w:eastAsia="Arial"/>
        </w:rPr>
        <w:t>20</w:t>
      </w:r>
      <w:r>
        <w:rPr>
          <w:rFonts w:ascii="Arial" w:eastAsia="Arial"/>
          <w:spacing w:val="72"/>
        </w:rPr>
        <w:t xml:space="preserve"> </w:t>
      </w:r>
      <w:r>
        <w:rPr>
          <w:spacing w:val="-3"/>
        </w:rPr>
        <w:t>克，生地枸杞</w:t>
      </w:r>
      <w:r>
        <w:rPr>
          <w:spacing w:val="-26"/>
        </w:rPr>
        <w:t xml:space="preserve">子各 </w:t>
      </w:r>
      <w:r>
        <w:rPr>
          <w:rFonts w:ascii="Arial" w:eastAsia="Arial"/>
        </w:rPr>
        <w:t xml:space="preserve">15 </w:t>
      </w:r>
      <w:r>
        <w:t>克。气虚加党参，白术。</w:t>
      </w:r>
    </w:p>
    <w:p>
      <w:pPr>
        <w:pStyle w:val="BodyText"/>
        <w:spacing w:line="283" w:lineRule="auto"/>
        <w:ind w:right="7711"/>
      </w:pPr>
      <w:r>
        <w:t>肢麻活动障碍加桑枝，鸡血藤，地龙。苔垢痰湿加法半夏，陈皮，藿香。</w:t>
      </w:r>
    </w:p>
    <w:p>
      <w:pPr>
        <w:pStyle w:val="BodyText"/>
        <w:spacing w:line="283" w:lineRule="auto"/>
        <w:ind w:right="1058"/>
      </w:pPr>
      <w:r>
        <w:t>低血压加党参。高血压加石决明、杜仲、甘菊花、钩藤。头痛加葛根，蒿木、石决明。耳鸣加女贞子，枸杞子，甘菊花，生地。腿软加千年健，狗脊。</w:t>
      </w:r>
    </w:p>
    <w:p>
      <w:pPr>
        <w:pStyle w:val="BodyText"/>
        <w:spacing w:line="397" w:lineRule="exact"/>
      </w:pPr>
      <w:r>
        <w:t xml:space="preserve">脉沉肢冷加黄芪 </w:t>
      </w:r>
      <w:r>
        <w:rPr>
          <w:rFonts w:ascii="Arial" w:eastAsia="Arial"/>
        </w:rPr>
        <w:t xml:space="preserve">30 </w:t>
      </w:r>
      <w:r>
        <w:t>克，高良姜。眠差加枣仁，远志。</w:t>
      </w:r>
    </w:p>
    <w:p>
      <w:pPr>
        <w:pStyle w:val="BodyText"/>
        <w:spacing w:before="68" w:line="283" w:lineRule="auto"/>
        <w:ind w:right="424"/>
      </w:pPr>
      <w:r>
        <w:rPr>
          <w:b/>
        </w:rPr>
        <w:t>气滞食积</w:t>
      </w:r>
      <w:r>
        <w:t xml:space="preserve">：香附，神粬，麦芽，山楂，银杏，杏仁，雄黄，石膏，五灵脂，马刀，牡蛎。  </w:t>
      </w:r>
      <w:r>
        <w:rPr>
          <w:b/>
        </w:rPr>
        <w:t>湿热火郁</w:t>
      </w:r>
      <w:r>
        <w:rPr>
          <w:spacing w:val="-1"/>
        </w:rPr>
        <w:t>：枯楼，贝母，前胡，柴胡，黄苓，桔梗，知母，白前，紫菀，麦冬，灯龙草，鸭跖草，泽泻，山药，竹荀，乌梅，枳实，枳壳，桑白皮，竹汝，茯苓，木槿花，五倍子，海</w:t>
      </w:r>
      <w:r>
        <w:t>螵蛸，牛黄，阿胶，牡蛎。</w:t>
      </w:r>
    </w:p>
    <w:p>
      <w:pPr>
        <w:pStyle w:val="Heading2"/>
        <w:spacing w:line="394" w:lineRule="exact"/>
        <w:ind w:left="160" w:firstLine="0"/>
        <w:rPr>
          <w:b w:val="0"/>
        </w:rPr>
      </w:pPr>
      <w:r>
        <w:t>小儿咳喘</w:t>
      </w:r>
      <w:r>
        <w:rPr>
          <w:b w:val="0"/>
        </w:rPr>
        <w:t>：</w:t>
      </w:r>
    </w:p>
    <w:p>
      <w:pPr>
        <w:pStyle w:val="BodyText"/>
        <w:spacing w:before="71" w:line="283" w:lineRule="auto"/>
        <w:ind w:right="487"/>
      </w:pPr>
      <w:r>
        <w:rPr>
          <w:spacing w:val="-15"/>
        </w:rPr>
        <w:t xml:space="preserve">一，北杏 </w:t>
      </w:r>
      <w:r>
        <w:rPr>
          <w:rFonts w:ascii="Arial" w:eastAsia="Arial"/>
        </w:rPr>
        <w:t xml:space="preserve">5 </w:t>
      </w:r>
      <w:r>
        <w:rPr>
          <w:spacing w:val="-15"/>
        </w:rPr>
        <w:t xml:space="preserve">克，桔梗 </w:t>
      </w:r>
      <w:r>
        <w:rPr>
          <w:rFonts w:ascii="Arial" w:eastAsia="Arial"/>
        </w:rPr>
        <w:t xml:space="preserve">5 </w:t>
      </w:r>
      <w:r>
        <w:rPr>
          <w:spacing w:val="-10"/>
        </w:rPr>
        <w:t xml:space="preserve">克，防风，苏叶 </w:t>
      </w:r>
      <w:r>
        <w:rPr>
          <w:rFonts w:ascii="Arial" w:eastAsia="Arial"/>
        </w:rPr>
        <w:t xml:space="preserve">5 </w:t>
      </w:r>
      <w:r>
        <w:rPr>
          <w:spacing w:val="-16"/>
        </w:rPr>
        <w:t xml:space="preserve">克，前胡 </w:t>
      </w:r>
      <w:r>
        <w:rPr>
          <w:rFonts w:ascii="Arial" w:eastAsia="Arial"/>
        </w:rPr>
        <w:t xml:space="preserve">6 </w:t>
      </w:r>
      <w:r>
        <w:rPr>
          <w:spacing w:val="-15"/>
        </w:rPr>
        <w:t xml:space="preserve">克，白前 </w:t>
      </w:r>
      <w:r>
        <w:rPr>
          <w:rFonts w:ascii="Arial" w:eastAsia="Arial"/>
        </w:rPr>
        <w:t xml:space="preserve">6 </w:t>
      </w:r>
      <w:r>
        <w:rPr>
          <w:spacing w:val="-15"/>
        </w:rPr>
        <w:t xml:space="preserve">克，荆芥 </w:t>
      </w:r>
      <w:r>
        <w:rPr>
          <w:rFonts w:ascii="Arial" w:eastAsia="Arial"/>
        </w:rPr>
        <w:t xml:space="preserve">6 </w:t>
      </w:r>
      <w:r>
        <w:rPr>
          <w:spacing w:val="-14"/>
        </w:rPr>
        <w:t xml:space="preserve">克，紫苑 </w:t>
      </w:r>
      <w:r>
        <w:rPr>
          <w:rFonts w:ascii="Arial" w:eastAsia="Arial"/>
        </w:rPr>
        <w:t xml:space="preserve">6 </w:t>
      </w:r>
      <w:r>
        <w:rPr>
          <w:spacing w:val="-6"/>
        </w:rPr>
        <w:t xml:space="preserve">克， </w:t>
      </w:r>
      <w:r>
        <w:rPr>
          <w:spacing w:val="-26"/>
        </w:rPr>
        <w:t xml:space="preserve">冬花 </w:t>
      </w:r>
      <w:r>
        <w:rPr>
          <w:rFonts w:ascii="Arial" w:eastAsia="Arial"/>
        </w:rPr>
        <w:t xml:space="preserve">6 </w:t>
      </w:r>
      <w:r>
        <w:rPr>
          <w:spacing w:val="-14"/>
        </w:rPr>
        <w:t xml:space="preserve">克，炙麻黄 </w:t>
      </w:r>
      <w:r>
        <w:rPr>
          <w:rFonts w:ascii="Arial" w:eastAsia="Arial"/>
        </w:rPr>
        <w:t xml:space="preserve">5 </w:t>
      </w:r>
      <w:r>
        <w:t>克，大枣五枚</w:t>
      </w:r>
    </w:p>
    <w:p>
      <w:pPr>
        <w:pStyle w:val="BodyText"/>
        <w:spacing w:line="283" w:lineRule="auto"/>
        <w:ind w:right="627"/>
      </w:pPr>
      <w:r>
        <w:rPr>
          <w:spacing w:val="-18"/>
        </w:rPr>
        <w:t xml:space="preserve">二，桑叶 </w:t>
      </w:r>
      <w:r>
        <w:rPr>
          <w:rFonts w:ascii="Arial" w:eastAsia="Arial"/>
        </w:rPr>
        <w:t xml:space="preserve">10 </w:t>
      </w:r>
      <w:r>
        <w:rPr>
          <w:spacing w:val="-15"/>
        </w:rPr>
        <w:t xml:space="preserve">克，丝瓜络 </w:t>
      </w:r>
      <w:r>
        <w:rPr>
          <w:rFonts w:ascii="Arial" w:eastAsia="Arial"/>
        </w:rPr>
        <w:t xml:space="preserve">10 </w:t>
      </w:r>
      <w:r>
        <w:rPr>
          <w:spacing w:val="-18"/>
        </w:rPr>
        <w:t xml:space="preserve">克，丹皮 </w:t>
      </w:r>
      <w:r>
        <w:rPr>
          <w:rFonts w:ascii="Arial" w:eastAsia="Arial"/>
        </w:rPr>
        <w:t xml:space="preserve">10 </w:t>
      </w:r>
      <w:r>
        <w:rPr>
          <w:spacing w:val="-18"/>
        </w:rPr>
        <w:t xml:space="preserve">克，生地 </w:t>
      </w:r>
      <w:r>
        <w:rPr>
          <w:rFonts w:ascii="Arial" w:eastAsia="Arial"/>
        </w:rPr>
        <w:t xml:space="preserve">10 </w:t>
      </w:r>
      <w:r>
        <w:rPr>
          <w:spacing w:val="-15"/>
        </w:rPr>
        <w:t xml:space="preserve">克，北杏仁 </w:t>
      </w:r>
      <w:r>
        <w:rPr>
          <w:rFonts w:ascii="Arial" w:eastAsia="Arial"/>
        </w:rPr>
        <w:t xml:space="preserve">6 </w:t>
      </w:r>
      <w:r>
        <w:rPr>
          <w:spacing w:val="-15"/>
        </w:rPr>
        <w:t xml:space="preserve">克，白鹤草 </w:t>
      </w:r>
      <w:r>
        <w:rPr>
          <w:rFonts w:ascii="Arial" w:eastAsia="Arial"/>
        </w:rPr>
        <w:t xml:space="preserve">8 </w:t>
      </w:r>
      <w:r>
        <w:rPr>
          <w:spacing w:val="-18"/>
        </w:rPr>
        <w:t xml:space="preserve">克，麦冬 </w:t>
      </w:r>
      <w:r>
        <w:rPr>
          <w:rFonts w:ascii="Arial" w:eastAsia="Arial"/>
          <w:spacing w:val="-11"/>
        </w:rPr>
        <w:t xml:space="preserve">8 </w:t>
      </w:r>
      <w:r>
        <w:rPr>
          <w:spacing w:val="-15"/>
        </w:rPr>
        <w:t xml:space="preserve">克，白菜根 </w:t>
      </w:r>
      <w:r>
        <w:rPr>
          <w:rFonts w:ascii="Arial" w:eastAsia="Arial"/>
        </w:rPr>
        <w:t xml:space="preserve">8 </w:t>
      </w:r>
      <w:r>
        <w:rPr>
          <w:spacing w:val="-17"/>
        </w:rPr>
        <w:t xml:space="preserve">克，地榆 </w:t>
      </w:r>
      <w:r>
        <w:rPr>
          <w:rFonts w:ascii="Arial" w:eastAsia="Arial"/>
        </w:rPr>
        <w:t xml:space="preserve">8 </w:t>
      </w:r>
      <w:r>
        <w:rPr>
          <w:spacing w:val="-16"/>
        </w:rPr>
        <w:t xml:space="preserve">克，甘草 </w:t>
      </w:r>
      <w:r>
        <w:rPr>
          <w:rFonts w:ascii="Arial" w:eastAsia="Arial"/>
        </w:rPr>
        <w:t xml:space="preserve">8 </w:t>
      </w:r>
      <w:r>
        <w:t>克。</w:t>
      </w:r>
    </w:p>
    <w:p>
      <w:pPr>
        <w:pStyle w:val="BodyText"/>
        <w:spacing w:line="283" w:lineRule="auto"/>
        <w:ind w:right="1070"/>
      </w:pPr>
      <w:r>
        <w:rPr>
          <w:b/>
        </w:rPr>
        <w:t>腰痛</w:t>
      </w:r>
      <w:r>
        <w:rPr>
          <w:spacing w:val="-17"/>
        </w:rPr>
        <w:t xml:space="preserve">：六角霜 </w:t>
      </w:r>
      <w:r>
        <w:rPr>
          <w:rFonts w:ascii="Arial" w:eastAsia="Arial"/>
        </w:rPr>
        <w:t xml:space="preserve">20 </w:t>
      </w:r>
      <w:r>
        <w:rPr>
          <w:spacing w:val="-14"/>
        </w:rPr>
        <w:t xml:space="preserve">克，川杜仲 </w:t>
      </w:r>
      <w:r>
        <w:rPr>
          <w:rFonts w:ascii="Arial" w:eastAsia="Arial"/>
        </w:rPr>
        <w:t xml:space="preserve">15 </w:t>
      </w:r>
      <w:r>
        <w:rPr>
          <w:spacing w:val="-17"/>
        </w:rPr>
        <w:t xml:space="preserve">克，狗只 </w:t>
      </w:r>
      <w:r>
        <w:rPr>
          <w:rFonts w:ascii="Arial" w:eastAsia="Arial"/>
        </w:rPr>
        <w:t xml:space="preserve">15 </w:t>
      </w:r>
      <w:r>
        <w:rPr>
          <w:spacing w:val="-16"/>
        </w:rPr>
        <w:t xml:space="preserve">克，巴戟 </w:t>
      </w:r>
      <w:r>
        <w:rPr>
          <w:rFonts w:ascii="Arial" w:eastAsia="Arial"/>
        </w:rPr>
        <w:t xml:space="preserve">20 </w:t>
      </w:r>
      <w:r>
        <w:rPr>
          <w:spacing w:val="-17"/>
        </w:rPr>
        <w:t xml:space="preserve">克，准山 </w:t>
      </w:r>
      <w:r>
        <w:rPr>
          <w:rFonts w:ascii="Arial" w:eastAsia="Arial"/>
        </w:rPr>
        <w:t xml:space="preserve">20 </w:t>
      </w:r>
      <w:r>
        <w:rPr>
          <w:spacing w:val="-17"/>
        </w:rPr>
        <w:t xml:space="preserve">克，川瓜 </w:t>
      </w:r>
      <w:r>
        <w:rPr>
          <w:rFonts w:ascii="Arial" w:eastAsia="Arial"/>
        </w:rPr>
        <w:t xml:space="preserve">15 </w:t>
      </w:r>
      <w:r>
        <w:rPr>
          <w:spacing w:val="-6"/>
        </w:rPr>
        <w:t xml:space="preserve">克， </w:t>
      </w:r>
      <w:r>
        <w:rPr>
          <w:spacing w:val="-26"/>
        </w:rPr>
        <w:t xml:space="preserve">白芍 </w:t>
      </w:r>
      <w:r>
        <w:rPr>
          <w:rFonts w:ascii="Arial" w:eastAsia="Arial"/>
        </w:rPr>
        <w:t xml:space="preserve">15 </w:t>
      </w:r>
      <w:r>
        <w:rPr>
          <w:spacing w:val="-15"/>
        </w:rPr>
        <w:t xml:space="preserve">克，女贞子 </w:t>
      </w:r>
      <w:r>
        <w:rPr>
          <w:rFonts w:ascii="Arial" w:eastAsia="Arial"/>
        </w:rPr>
        <w:t xml:space="preserve">15 </w:t>
      </w:r>
      <w:r>
        <w:rPr>
          <w:spacing w:val="-17"/>
        </w:rPr>
        <w:t xml:space="preserve">克，牛膝 </w:t>
      </w:r>
      <w:r>
        <w:rPr>
          <w:rFonts w:ascii="Arial" w:eastAsia="Arial"/>
        </w:rPr>
        <w:t xml:space="preserve">15 </w:t>
      </w:r>
      <w:r>
        <w:t>克。</w:t>
      </w:r>
    </w:p>
    <w:p>
      <w:pPr>
        <w:pStyle w:val="BodyText"/>
        <w:spacing w:line="283" w:lineRule="auto"/>
        <w:ind w:right="609"/>
        <w:jc w:val="both"/>
      </w:pPr>
      <w:r>
        <w:rPr>
          <w:b/>
          <w:spacing w:val="-7"/>
        </w:rPr>
        <w:t>腰痛：</w:t>
      </w:r>
      <w:r>
        <w:rPr>
          <w:spacing w:val="-24"/>
        </w:rPr>
        <w:t xml:space="preserve">秦艽 </w:t>
      </w:r>
      <w:r>
        <w:rPr>
          <w:rFonts w:ascii="Arial" w:eastAsia="Arial"/>
        </w:rPr>
        <w:t>18</w:t>
      </w:r>
      <w:r>
        <w:rPr>
          <w:rFonts w:ascii="Arial" w:eastAsia="Arial"/>
          <w:spacing w:val="-1"/>
        </w:rPr>
        <w:t xml:space="preserve"> </w:t>
      </w:r>
      <w:r>
        <w:rPr>
          <w:spacing w:val="4"/>
        </w:rPr>
        <w:t>克，白芍、川芎</w:t>
      </w:r>
      <w:r>
        <w:rPr>
          <w:rFonts w:ascii="Arial" w:eastAsia="Arial"/>
        </w:rPr>
        <w:t>12</w:t>
      </w:r>
      <w:r>
        <w:rPr>
          <w:rFonts w:ascii="Arial" w:eastAsia="Arial"/>
          <w:spacing w:val="-1"/>
        </w:rPr>
        <w:t xml:space="preserve"> </w:t>
      </w:r>
      <w:r>
        <w:rPr>
          <w:spacing w:val="13"/>
        </w:rPr>
        <w:t>克，田七</w:t>
      </w:r>
      <w:r>
        <w:rPr>
          <w:rFonts w:ascii="Arial" w:eastAsia="Arial"/>
        </w:rPr>
        <w:t>6</w:t>
      </w:r>
      <w:r>
        <w:rPr>
          <w:rFonts w:ascii="Arial" w:eastAsia="Arial"/>
          <w:spacing w:val="-1"/>
        </w:rPr>
        <w:t xml:space="preserve"> </w:t>
      </w:r>
      <w:r>
        <w:rPr>
          <w:spacing w:val="13"/>
        </w:rPr>
        <w:t>克，炙草</w:t>
      </w:r>
      <w:r>
        <w:rPr>
          <w:rFonts w:ascii="Arial" w:eastAsia="Arial"/>
        </w:rPr>
        <w:t>6</w:t>
      </w:r>
      <w:r>
        <w:rPr>
          <w:rFonts w:ascii="Arial" w:eastAsia="Arial"/>
          <w:spacing w:val="3"/>
        </w:rPr>
        <w:t xml:space="preserve"> </w:t>
      </w:r>
      <w:r>
        <w:rPr>
          <w:spacing w:val="13"/>
        </w:rPr>
        <w:t>克，桑皮</w:t>
      </w:r>
      <w:r>
        <w:rPr>
          <w:rFonts w:ascii="Arial" w:eastAsia="Arial"/>
        </w:rPr>
        <w:t>20</w:t>
      </w:r>
      <w:r>
        <w:rPr>
          <w:rFonts w:ascii="Arial" w:eastAsia="Arial"/>
          <w:spacing w:val="-1"/>
        </w:rPr>
        <w:t xml:space="preserve"> </w:t>
      </w:r>
      <w:r>
        <w:rPr>
          <w:spacing w:val="12"/>
        </w:rPr>
        <w:t>克，杜仲</w:t>
      </w:r>
      <w:r>
        <w:rPr>
          <w:rFonts w:ascii="Arial" w:eastAsia="Arial"/>
        </w:rPr>
        <w:t>18</w:t>
      </w:r>
      <w:r>
        <w:rPr>
          <w:rFonts w:ascii="Arial" w:eastAsia="Arial"/>
          <w:spacing w:val="4"/>
        </w:rPr>
        <w:t xml:space="preserve"> </w:t>
      </w:r>
      <w:r>
        <w:rPr>
          <w:spacing w:val="-3"/>
        </w:rPr>
        <w:t>克，丹参</w:t>
      </w:r>
      <w:r>
        <w:rPr>
          <w:rFonts w:ascii="Arial" w:eastAsia="Arial"/>
        </w:rPr>
        <w:t>18</w:t>
      </w:r>
      <w:r>
        <w:rPr>
          <w:rFonts w:ascii="Arial" w:eastAsia="Arial"/>
          <w:spacing w:val="-11"/>
        </w:rPr>
        <w:t xml:space="preserve"> </w:t>
      </w:r>
      <w:r>
        <w:rPr>
          <w:spacing w:val="-17"/>
        </w:rPr>
        <w:t xml:space="preserve">克，归身 </w:t>
      </w:r>
      <w:r>
        <w:rPr>
          <w:rFonts w:ascii="Arial" w:eastAsia="Arial"/>
        </w:rPr>
        <w:t>15</w:t>
      </w:r>
      <w:r>
        <w:rPr>
          <w:rFonts w:ascii="Arial" w:eastAsia="Arial"/>
          <w:spacing w:val="-14"/>
        </w:rPr>
        <w:t xml:space="preserve"> </w:t>
      </w:r>
      <w:r>
        <w:rPr>
          <w:spacing w:val="-17"/>
        </w:rPr>
        <w:t xml:space="preserve">克，灵仙 </w:t>
      </w:r>
      <w:r>
        <w:rPr>
          <w:rFonts w:ascii="Arial" w:eastAsia="Arial"/>
        </w:rPr>
        <w:t>18</w:t>
      </w:r>
      <w:r>
        <w:rPr>
          <w:rFonts w:ascii="Arial" w:eastAsia="Arial"/>
          <w:spacing w:val="-13"/>
        </w:rPr>
        <w:t xml:space="preserve"> </w:t>
      </w:r>
      <w:r>
        <w:rPr>
          <w:spacing w:val="-17"/>
        </w:rPr>
        <w:t xml:space="preserve">克，续断 </w:t>
      </w:r>
      <w:r>
        <w:rPr>
          <w:rFonts w:ascii="Arial" w:eastAsia="Arial"/>
        </w:rPr>
        <w:t>15</w:t>
      </w:r>
      <w:r>
        <w:rPr>
          <w:rFonts w:ascii="Arial" w:eastAsia="Arial"/>
          <w:spacing w:val="-13"/>
        </w:rPr>
        <w:t xml:space="preserve"> </w:t>
      </w:r>
      <w:r>
        <w:rPr>
          <w:spacing w:val="-17"/>
        </w:rPr>
        <w:t xml:space="preserve">克，牛七 </w:t>
      </w:r>
      <w:r>
        <w:rPr>
          <w:rFonts w:ascii="Arial" w:eastAsia="Arial"/>
        </w:rPr>
        <w:t>18</w:t>
      </w:r>
      <w:r>
        <w:rPr>
          <w:rFonts w:ascii="Arial" w:eastAsia="Arial"/>
          <w:spacing w:val="-14"/>
        </w:rPr>
        <w:t xml:space="preserve"> </w:t>
      </w:r>
      <w:r>
        <w:rPr>
          <w:spacing w:val="-17"/>
        </w:rPr>
        <w:t xml:space="preserve">克，桃仁 </w:t>
      </w:r>
      <w:r>
        <w:rPr>
          <w:rFonts w:ascii="Arial" w:eastAsia="Arial"/>
        </w:rPr>
        <w:t>12</w:t>
      </w:r>
      <w:r>
        <w:rPr>
          <w:rFonts w:ascii="Arial" w:eastAsia="Arial"/>
          <w:spacing w:val="-13"/>
        </w:rPr>
        <w:t xml:space="preserve"> </w:t>
      </w:r>
      <w:r>
        <w:rPr>
          <w:spacing w:val="-17"/>
        </w:rPr>
        <w:t xml:space="preserve">克，北芪 </w:t>
      </w:r>
      <w:r>
        <w:rPr>
          <w:rFonts w:ascii="Arial" w:eastAsia="Arial"/>
        </w:rPr>
        <w:t>20</w:t>
      </w:r>
      <w:r>
        <w:rPr>
          <w:rFonts w:ascii="Arial" w:eastAsia="Arial"/>
          <w:spacing w:val="-12"/>
        </w:rPr>
        <w:t xml:space="preserve"> </w:t>
      </w:r>
      <w:r>
        <w:rPr>
          <w:spacing w:val="-17"/>
        </w:rPr>
        <w:t xml:space="preserve">克，狗脊 </w:t>
      </w:r>
      <w:r>
        <w:rPr>
          <w:rFonts w:ascii="Arial" w:eastAsia="Arial"/>
        </w:rPr>
        <w:t xml:space="preserve">18 </w:t>
      </w:r>
      <w:r>
        <w:t>克，</w:t>
      </w:r>
    </w:p>
    <w:p>
      <w:pPr>
        <w:pStyle w:val="BodyText"/>
        <w:spacing w:line="283" w:lineRule="auto"/>
        <w:ind w:right="606"/>
        <w:jc w:val="both"/>
      </w:pPr>
      <w:r>
        <w:rPr>
          <w:b/>
        </w:rPr>
        <w:t>腰肌劳损：</w:t>
      </w:r>
      <w:r>
        <w:t xml:space="preserve">牛七 </w:t>
      </w:r>
      <w:r>
        <w:rPr>
          <w:rFonts w:ascii="Arial" w:eastAsia="Arial"/>
        </w:rPr>
        <w:t xml:space="preserve">10 </w:t>
      </w:r>
      <w:r>
        <w:t>克，千斤拔</w:t>
      </w:r>
      <w:r>
        <w:rPr>
          <w:rFonts w:ascii="Arial" w:eastAsia="Arial"/>
        </w:rPr>
        <w:t xml:space="preserve">20 </w:t>
      </w:r>
      <w:r>
        <w:t>克，苡米</w:t>
      </w:r>
      <w:r>
        <w:rPr>
          <w:rFonts w:ascii="Arial" w:eastAsia="Arial"/>
        </w:rPr>
        <w:t xml:space="preserve">20 </w:t>
      </w:r>
      <w:r>
        <w:t>克，木香</w:t>
      </w:r>
      <w:r>
        <w:rPr>
          <w:rFonts w:ascii="Arial" w:eastAsia="Arial"/>
        </w:rPr>
        <w:t xml:space="preserve">10 </w:t>
      </w:r>
      <w:r>
        <w:t>克，狗脊</w:t>
      </w:r>
      <w:r>
        <w:rPr>
          <w:rFonts w:ascii="Arial" w:eastAsia="Arial"/>
        </w:rPr>
        <w:t xml:space="preserve">20 </w:t>
      </w:r>
      <w:r>
        <w:t>克，寄生</w:t>
      </w:r>
      <w:r>
        <w:rPr>
          <w:rFonts w:ascii="Arial" w:eastAsia="Arial"/>
        </w:rPr>
        <w:t xml:space="preserve">20 </w:t>
      </w:r>
      <w:r>
        <w:t xml:space="preserve">克，茯苓 </w:t>
      </w:r>
      <w:r>
        <w:rPr>
          <w:rFonts w:ascii="Arial" w:eastAsia="Arial"/>
        </w:rPr>
        <w:t xml:space="preserve">20 </w:t>
      </w:r>
      <w:r>
        <w:t xml:space="preserve">克，大艽 </w:t>
      </w:r>
      <w:r>
        <w:rPr>
          <w:rFonts w:ascii="Arial" w:eastAsia="Arial"/>
        </w:rPr>
        <w:t xml:space="preserve">10 </w:t>
      </w:r>
      <w:r>
        <w:t xml:space="preserve">克，鸡血藤 </w:t>
      </w:r>
      <w:r>
        <w:rPr>
          <w:rFonts w:ascii="Arial" w:eastAsia="Arial"/>
        </w:rPr>
        <w:t xml:space="preserve">20 </w:t>
      </w:r>
      <w:r>
        <w:t xml:space="preserve">克，申姜 </w:t>
      </w:r>
      <w:r>
        <w:rPr>
          <w:rFonts w:ascii="Arial" w:eastAsia="Arial"/>
        </w:rPr>
        <w:t xml:space="preserve">15 </w:t>
      </w:r>
      <w:r>
        <w:t>克。</w:t>
      </w:r>
    </w:p>
    <w:p>
      <w:pPr>
        <w:pStyle w:val="BodyText"/>
        <w:spacing w:line="283" w:lineRule="auto"/>
        <w:ind w:right="566"/>
        <w:jc w:val="both"/>
      </w:pPr>
      <w:r>
        <w:rPr>
          <w:b/>
          <w:spacing w:val="-3"/>
        </w:rPr>
        <w:t>补气养血治腰痛浸酒饮：</w:t>
      </w:r>
      <w:r>
        <w:rPr>
          <w:spacing w:val="2"/>
        </w:rPr>
        <w:t>浸五斤酒加白糖半斤，杜仲</w:t>
      </w:r>
      <w:r>
        <w:rPr>
          <w:rFonts w:ascii="Arial" w:eastAsia="Arial"/>
        </w:rPr>
        <w:t>20</w:t>
      </w:r>
      <w:r>
        <w:rPr>
          <w:spacing w:val="16"/>
        </w:rPr>
        <w:t>、熟地</w:t>
      </w:r>
      <w:r>
        <w:rPr>
          <w:rFonts w:ascii="Arial" w:eastAsia="Arial"/>
        </w:rPr>
        <w:t>20</w:t>
      </w:r>
      <w:r>
        <w:rPr>
          <w:spacing w:val="16"/>
        </w:rPr>
        <w:t>、王竹</w:t>
      </w:r>
      <w:r>
        <w:rPr>
          <w:rFonts w:ascii="Arial" w:eastAsia="Arial"/>
        </w:rPr>
        <w:t>10</w:t>
      </w:r>
      <w:r>
        <w:rPr>
          <w:spacing w:val="17"/>
        </w:rPr>
        <w:t>、大茴</w:t>
      </w:r>
      <w:r>
        <w:rPr>
          <w:rFonts w:ascii="Arial" w:eastAsia="Arial"/>
        </w:rPr>
        <w:t>15</w:t>
      </w:r>
      <w:r>
        <w:t>、川芎</w:t>
      </w:r>
      <w:r>
        <w:rPr>
          <w:rFonts w:ascii="Arial" w:eastAsia="Arial"/>
        </w:rPr>
        <w:t>15</w:t>
      </w:r>
      <w:r>
        <w:rPr>
          <w:spacing w:val="-23"/>
        </w:rPr>
        <w:t xml:space="preserve">、防风 </w:t>
      </w:r>
      <w:r>
        <w:rPr>
          <w:rFonts w:ascii="Arial" w:eastAsia="Arial"/>
        </w:rPr>
        <w:t>15</w:t>
      </w:r>
      <w:r>
        <w:rPr>
          <w:spacing w:val="-23"/>
        </w:rPr>
        <w:t xml:space="preserve">、甘草 </w:t>
      </w:r>
      <w:r>
        <w:rPr>
          <w:rFonts w:ascii="Arial" w:eastAsia="Arial"/>
          <w:spacing w:val="-4"/>
        </w:rPr>
        <w:t>8</w:t>
      </w:r>
      <w:r>
        <w:rPr>
          <w:spacing w:val="-23"/>
        </w:rPr>
        <w:t xml:space="preserve">、前胡 </w:t>
      </w:r>
      <w:r>
        <w:rPr>
          <w:rFonts w:ascii="Arial" w:eastAsia="Arial"/>
        </w:rPr>
        <w:t>10</w:t>
      </w:r>
      <w:r>
        <w:rPr>
          <w:spacing w:val="-23"/>
        </w:rPr>
        <w:t xml:space="preserve">，牛七 </w:t>
      </w:r>
      <w:r>
        <w:rPr>
          <w:rFonts w:ascii="Arial" w:eastAsia="Arial"/>
        </w:rPr>
        <w:t>15</w:t>
      </w:r>
      <w:r>
        <w:rPr>
          <w:spacing w:val="-23"/>
        </w:rPr>
        <w:t xml:space="preserve">、灵仙 </w:t>
      </w:r>
      <w:r>
        <w:rPr>
          <w:rFonts w:ascii="Arial" w:eastAsia="Arial"/>
        </w:rPr>
        <w:t>15</w:t>
      </w:r>
      <w:r>
        <w:rPr>
          <w:spacing w:val="-23"/>
        </w:rPr>
        <w:t xml:space="preserve">、灵活 </w:t>
      </w:r>
      <w:r>
        <w:rPr>
          <w:rFonts w:ascii="Arial" w:eastAsia="Arial"/>
        </w:rPr>
        <w:t>15</w:t>
      </w:r>
      <w:r>
        <w:rPr>
          <w:spacing w:val="-23"/>
        </w:rPr>
        <w:t xml:space="preserve">、枣仁 </w:t>
      </w:r>
      <w:r>
        <w:rPr>
          <w:rFonts w:ascii="Arial" w:eastAsia="Arial"/>
        </w:rPr>
        <w:t>15</w:t>
      </w:r>
      <w:r>
        <w:rPr>
          <w:spacing w:val="-23"/>
        </w:rPr>
        <w:t xml:space="preserve">、茯苓 </w:t>
      </w:r>
      <w:r>
        <w:rPr>
          <w:rFonts w:ascii="Arial" w:eastAsia="Arial"/>
        </w:rPr>
        <w:t>10</w:t>
      </w:r>
      <w:r>
        <w:rPr>
          <w:spacing w:val="-23"/>
        </w:rPr>
        <w:t xml:space="preserve">，白芍 </w:t>
      </w:r>
      <w:r>
        <w:rPr>
          <w:rFonts w:ascii="Arial" w:eastAsia="Arial"/>
        </w:rPr>
        <w:t>10</w:t>
      </w:r>
      <w:r>
        <w:t>、</w:t>
      </w:r>
      <w:r>
        <w:rPr>
          <w:spacing w:val="-26"/>
        </w:rPr>
        <w:t xml:space="preserve">肉桂 </w:t>
      </w:r>
      <w:r>
        <w:rPr>
          <w:rFonts w:ascii="Arial" w:eastAsia="Arial"/>
        </w:rPr>
        <w:t>10</w:t>
      </w:r>
      <w:r>
        <w:rPr>
          <w:spacing w:val="-21"/>
        </w:rPr>
        <w:t xml:space="preserve">、秦艽 </w:t>
      </w:r>
      <w:r>
        <w:rPr>
          <w:rFonts w:ascii="Arial" w:eastAsia="Arial"/>
        </w:rPr>
        <w:t>15</w:t>
      </w:r>
      <w:r>
        <w:rPr>
          <w:spacing w:val="-22"/>
        </w:rPr>
        <w:t xml:space="preserve">、续断 </w:t>
      </w:r>
      <w:r>
        <w:rPr>
          <w:rFonts w:ascii="Arial" w:eastAsia="Arial"/>
        </w:rPr>
        <w:t>15</w:t>
      </w:r>
      <w:r>
        <w:rPr>
          <w:spacing w:val="-21"/>
        </w:rPr>
        <w:t xml:space="preserve">、陈皮 </w:t>
      </w:r>
      <w:r>
        <w:rPr>
          <w:rFonts w:ascii="Arial" w:eastAsia="Arial"/>
        </w:rPr>
        <w:t>10</w:t>
      </w:r>
      <w:r>
        <w:rPr>
          <w:spacing w:val="-21"/>
        </w:rPr>
        <w:t xml:space="preserve">、木瓜 </w:t>
      </w:r>
      <w:r>
        <w:rPr>
          <w:rFonts w:ascii="Arial" w:eastAsia="Arial"/>
        </w:rPr>
        <w:t>15</w:t>
      </w:r>
      <w:r>
        <w:rPr>
          <w:spacing w:val="-21"/>
        </w:rPr>
        <w:t xml:space="preserve">、沙参 </w:t>
      </w:r>
      <w:r>
        <w:rPr>
          <w:rFonts w:ascii="Arial" w:eastAsia="Arial"/>
        </w:rPr>
        <w:t>10</w:t>
      </w:r>
      <w:r>
        <w:rPr>
          <w:spacing w:val="-21"/>
        </w:rPr>
        <w:t xml:space="preserve">，枸杞 </w:t>
      </w:r>
      <w:r>
        <w:rPr>
          <w:rFonts w:ascii="Arial" w:eastAsia="Arial"/>
        </w:rPr>
        <w:t>15</w:t>
      </w:r>
      <w:r>
        <w:t>、大枣五枚。</w:t>
      </w:r>
    </w:p>
    <w:p>
      <w:pPr>
        <w:pStyle w:val="BodyText"/>
        <w:spacing w:line="283" w:lineRule="auto"/>
        <w:ind w:right="609"/>
        <w:jc w:val="both"/>
      </w:pPr>
      <w:r>
        <w:rPr>
          <w:b/>
          <w:spacing w:val="-4"/>
        </w:rPr>
        <w:t>治乙肝病：</w:t>
      </w:r>
      <w:r>
        <w:rPr>
          <w:spacing w:val="-29"/>
        </w:rPr>
        <w:t xml:space="preserve">柴胡 </w:t>
      </w:r>
      <w:r>
        <w:rPr>
          <w:rFonts w:ascii="Arial" w:eastAsia="Arial"/>
        </w:rPr>
        <w:t>10</w:t>
      </w:r>
      <w:r>
        <w:rPr>
          <w:spacing w:val="18"/>
        </w:rPr>
        <w:t>、白芍</w:t>
      </w:r>
      <w:r>
        <w:rPr>
          <w:rFonts w:ascii="Arial" w:eastAsia="Arial"/>
        </w:rPr>
        <w:t>15</w:t>
      </w:r>
      <w:r>
        <w:rPr>
          <w:spacing w:val="-26"/>
        </w:rPr>
        <w:t xml:space="preserve">、当归 </w:t>
      </w:r>
      <w:r>
        <w:rPr>
          <w:rFonts w:ascii="Arial" w:eastAsia="Arial"/>
        </w:rPr>
        <w:t>10</w:t>
      </w:r>
      <w:r>
        <w:rPr>
          <w:spacing w:val="-26"/>
        </w:rPr>
        <w:t xml:space="preserve">、白术 </w:t>
      </w:r>
      <w:r>
        <w:rPr>
          <w:rFonts w:ascii="Arial" w:eastAsia="Arial"/>
        </w:rPr>
        <w:t>15</w:t>
      </w:r>
      <w:r>
        <w:rPr>
          <w:spacing w:val="-26"/>
        </w:rPr>
        <w:t xml:space="preserve">、茯苓 </w:t>
      </w:r>
      <w:r>
        <w:rPr>
          <w:rFonts w:ascii="Arial" w:eastAsia="Arial"/>
        </w:rPr>
        <w:t>20</w:t>
      </w:r>
      <w:r>
        <w:rPr>
          <w:spacing w:val="-26"/>
        </w:rPr>
        <w:t xml:space="preserve">，川芎 </w:t>
      </w:r>
      <w:r>
        <w:rPr>
          <w:rFonts w:ascii="Arial" w:eastAsia="Arial"/>
        </w:rPr>
        <w:t>10</w:t>
      </w:r>
      <w:r>
        <w:rPr>
          <w:spacing w:val="-26"/>
        </w:rPr>
        <w:t xml:space="preserve">、香附 </w:t>
      </w:r>
      <w:r>
        <w:rPr>
          <w:rFonts w:ascii="Arial" w:eastAsia="Arial"/>
        </w:rPr>
        <w:t>10</w:t>
      </w:r>
      <w:r>
        <w:rPr>
          <w:spacing w:val="-26"/>
        </w:rPr>
        <w:t xml:space="preserve">、延胡 </w:t>
      </w:r>
      <w:r>
        <w:rPr>
          <w:rFonts w:ascii="Arial" w:eastAsia="Arial"/>
        </w:rPr>
        <w:t>10</w:t>
      </w:r>
      <w:r>
        <w:t>、枳</w:t>
      </w:r>
      <w:r>
        <w:rPr>
          <w:spacing w:val="-40"/>
        </w:rPr>
        <w:t xml:space="preserve">壳 </w:t>
      </w:r>
      <w:r>
        <w:rPr>
          <w:rFonts w:ascii="Arial" w:eastAsia="Arial"/>
        </w:rPr>
        <w:t>10</w:t>
      </w:r>
      <w:r>
        <w:rPr>
          <w:spacing w:val="-21"/>
        </w:rPr>
        <w:t xml:space="preserve">、青皮 </w:t>
      </w:r>
      <w:r>
        <w:rPr>
          <w:rFonts w:ascii="Arial" w:eastAsia="Arial"/>
        </w:rPr>
        <w:t>10</w:t>
      </w:r>
      <w:r>
        <w:rPr>
          <w:spacing w:val="-21"/>
        </w:rPr>
        <w:t xml:space="preserve">、法夏 </w:t>
      </w:r>
      <w:r>
        <w:rPr>
          <w:rFonts w:ascii="Arial" w:eastAsia="Arial"/>
        </w:rPr>
        <w:t>10</w:t>
      </w:r>
      <w:r>
        <w:rPr>
          <w:spacing w:val="-21"/>
        </w:rPr>
        <w:t xml:space="preserve">、黄精 </w:t>
      </w:r>
      <w:r>
        <w:rPr>
          <w:rFonts w:ascii="Arial" w:eastAsia="Arial"/>
        </w:rPr>
        <w:t>15</w:t>
      </w:r>
      <w:r>
        <w:rPr>
          <w:spacing w:val="-21"/>
        </w:rPr>
        <w:t xml:space="preserve">、玉竹 </w:t>
      </w:r>
      <w:r>
        <w:rPr>
          <w:rFonts w:ascii="Arial" w:eastAsia="Arial"/>
        </w:rPr>
        <w:t>15</w:t>
      </w:r>
      <w:r>
        <w:rPr>
          <w:spacing w:val="-21"/>
        </w:rPr>
        <w:t xml:space="preserve">、茵陈 </w:t>
      </w:r>
      <w:r>
        <w:rPr>
          <w:rFonts w:ascii="Arial" w:eastAsia="Arial"/>
        </w:rPr>
        <w:t>10</w:t>
      </w:r>
      <w:r>
        <w:rPr>
          <w:spacing w:val="-21"/>
        </w:rPr>
        <w:t xml:space="preserve">、枝子 </w:t>
      </w:r>
      <w:r>
        <w:rPr>
          <w:rFonts w:ascii="Arial" w:eastAsia="Arial"/>
        </w:rPr>
        <w:t>10</w:t>
      </w:r>
      <w:r>
        <w:rPr>
          <w:spacing w:val="-21"/>
        </w:rPr>
        <w:t xml:space="preserve">、丹皮 </w:t>
      </w:r>
      <w:r>
        <w:rPr>
          <w:rFonts w:ascii="Arial" w:eastAsia="Arial"/>
        </w:rPr>
        <w:t>10</w:t>
      </w:r>
      <w:r>
        <w:t>。</w:t>
      </w:r>
    </w:p>
    <w:p>
      <w:pPr>
        <w:pStyle w:val="BodyText"/>
        <w:spacing w:line="397" w:lineRule="exact"/>
        <w:jc w:val="both"/>
      </w:pPr>
      <w:r>
        <w:rPr>
          <w:b/>
        </w:rPr>
        <w:t>妇女养血汤：</w:t>
      </w:r>
      <w:r>
        <w:t xml:space="preserve">当归 </w:t>
      </w:r>
      <w:r>
        <w:rPr>
          <w:rFonts w:ascii="Arial" w:eastAsia="Arial"/>
        </w:rPr>
        <w:t>5</w:t>
      </w:r>
      <w:r>
        <w:t xml:space="preserve">、黄芪 </w:t>
      </w:r>
      <w:r>
        <w:rPr>
          <w:rFonts w:ascii="Arial" w:eastAsia="Arial"/>
        </w:rPr>
        <w:t>20</w:t>
      </w:r>
      <w:r>
        <w:t xml:space="preserve">、红枣 </w:t>
      </w:r>
      <w:r>
        <w:rPr>
          <w:rFonts w:ascii="Arial" w:eastAsia="Arial"/>
        </w:rPr>
        <w:t xml:space="preserve">10 </w:t>
      </w:r>
      <w:r>
        <w:t xml:space="preserve">枚、鸡蛋 </w:t>
      </w:r>
      <w:r>
        <w:rPr>
          <w:rFonts w:ascii="Arial" w:eastAsia="Arial"/>
        </w:rPr>
        <w:t xml:space="preserve">2 </w:t>
      </w:r>
      <w:r>
        <w:t>只、红糖适量。</w:t>
      </w:r>
    </w:p>
    <w:p>
      <w:pPr>
        <w:pStyle w:val="BodyText"/>
        <w:spacing w:before="62" w:line="283" w:lineRule="auto"/>
        <w:ind w:right="487"/>
      </w:pPr>
      <w:r>
        <w:rPr>
          <w:b/>
        </w:rPr>
        <w:t>腰肾痛方：</w:t>
      </w:r>
      <w:r>
        <w:rPr>
          <w:spacing w:val="-29"/>
        </w:rPr>
        <w:t xml:space="preserve">狗脊 </w:t>
      </w:r>
      <w:r>
        <w:rPr>
          <w:rFonts w:ascii="Arial" w:eastAsia="Arial"/>
        </w:rPr>
        <w:t>20</w:t>
      </w:r>
      <w:r>
        <w:rPr>
          <w:spacing w:val="-23"/>
        </w:rPr>
        <w:t xml:space="preserve">、杜仲 </w:t>
      </w:r>
      <w:r>
        <w:rPr>
          <w:rFonts w:ascii="Arial" w:eastAsia="Arial"/>
        </w:rPr>
        <w:t>20</w:t>
      </w:r>
      <w:r>
        <w:rPr>
          <w:spacing w:val="-22"/>
        </w:rPr>
        <w:t xml:space="preserve">、锁阳 </w:t>
      </w:r>
      <w:r>
        <w:rPr>
          <w:rFonts w:ascii="Arial" w:eastAsia="Arial"/>
        </w:rPr>
        <w:t>20</w:t>
      </w:r>
      <w:r>
        <w:rPr>
          <w:spacing w:val="-22"/>
        </w:rPr>
        <w:t xml:space="preserve">、续断 </w:t>
      </w:r>
      <w:r>
        <w:rPr>
          <w:rFonts w:ascii="Arial" w:eastAsia="Arial"/>
        </w:rPr>
        <w:t>15</w:t>
      </w:r>
      <w:r>
        <w:rPr>
          <w:spacing w:val="-18"/>
        </w:rPr>
        <w:t xml:space="preserve">、千斤拔 </w:t>
      </w:r>
      <w:r>
        <w:rPr>
          <w:rFonts w:ascii="Arial" w:eastAsia="Arial"/>
        </w:rPr>
        <w:t>25</w:t>
      </w:r>
      <w:r>
        <w:rPr>
          <w:spacing w:val="-22"/>
        </w:rPr>
        <w:t xml:space="preserve">、田七 </w:t>
      </w:r>
      <w:r>
        <w:rPr>
          <w:rFonts w:ascii="Arial" w:eastAsia="Arial"/>
        </w:rPr>
        <w:t>15</w:t>
      </w:r>
      <w:r>
        <w:rPr>
          <w:spacing w:val="-23"/>
        </w:rPr>
        <w:t xml:space="preserve">、髓补 </w:t>
      </w:r>
      <w:r>
        <w:rPr>
          <w:rFonts w:ascii="Arial" w:eastAsia="Arial"/>
        </w:rPr>
        <w:t>15</w:t>
      </w:r>
      <w:r>
        <w:rPr>
          <w:spacing w:val="-22"/>
        </w:rPr>
        <w:t xml:space="preserve">、故子 </w:t>
      </w:r>
      <w:r>
        <w:rPr>
          <w:rFonts w:ascii="Arial" w:eastAsia="Arial"/>
        </w:rPr>
        <w:t>10</w:t>
      </w:r>
      <w:r>
        <w:t>、</w:t>
      </w:r>
      <w:r>
        <w:rPr>
          <w:spacing w:val="-21"/>
        </w:rPr>
        <w:t xml:space="preserve">牛大力 </w:t>
      </w:r>
      <w:r>
        <w:rPr>
          <w:rFonts w:ascii="Arial" w:eastAsia="Arial"/>
        </w:rPr>
        <w:t>25</w:t>
      </w:r>
      <w:r>
        <w:rPr>
          <w:spacing w:val="-21"/>
        </w:rPr>
        <w:t xml:space="preserve">、苍术 </w:t>
      </w:r>
      <w:r>
        <w:rPr>
          <w:rFonts w:ascii="Arial" w:eastAsia="Arial"/>
        </w:rPr>
        <w:t>10</w:t>
      </w:r>
      <w:r>
        <w:rPr>
          <w:spacing w:val="-20"/>
        </w:rPr>
        <w:t xml:space="preserve">、茯苓 </w:t>
      </w:r>
      <w:r>
        <w:rPr>
          <w:rFonts w:ascii="Arial" w:eastAsia="Arial"/>
        </w:rPr>
        <w:t>20</w:t>
      </w:r>
      <w:r>
        <w:rPr>
          <w:spacing w:val="-21"/>
        </w:rPr>
        <w:t xml:space="preserve">、泽兰 </w:t>
      </w:r>
      <w:r>
        <w:rPr>
          <w:rFonts w:ascii="Arial" w:eastAsia="Arial"/>
        </w:rPr>
        <w:t>10</w:t>
      </w:r>
      <w:r>
        <w:rPr>
          <w:spacing w:val="-21"/>
        </w:rPr>
        <w:t xml:space="preserve">，甘草 </w:t>
      </w:r>
      <w:r>
        <w:rPr>
          <w:rFonts w:ascii="Arial" w:eastAsia="Arial"/>
        </w:rPr>
        <w:t>10</w:t>
      </w:r>
      <w:r>
        <w:t>。</w:t>
      </w:r>
    </w:p>
    <w:p>
      <w:pPr>
        <w:pStyle w:val="BodyText"/>
        <w:spacing w:line="283" w:lineRule="auto"/>
        <w:ind w:right="2010"/>
      </w:pPr>
      <w:r>
        <w:rPr>
          <w:b/>
        </w:rPr>
        <w:t>抗癌药：</w:t>
      </w:r>
      <w:r>
        <w:t>沙苑子、性味甘温、补益肝肾、明目固精、常服沙苑子茶、健康貌美。</w:t>
      </w:r>
      <w:r>
        <w:rPr>
          <w:b/>
        </w:rPr>
        <w:t>括楼实：</w:t>
      </w:r>
      <w:r>
        <w:t>抗茵抗癌。</w:t>
      </w:r>
    </w:p>
    <w:p>
      <w:pPr>
        <w:spacing w:before="0" w:line="283" w:lineRule="auto"/>
        <w:ind w:left="160" w:right="1375" w:firstLine="0"/>
        <w:jc w:val="left"/>
        <w:rPr>
          <w:sz w:val="31"/>
        </w:rPr>
      </w:pPr>
      <w:r>
        <w:rPr>
          <w:b/>
          <w:sz w:val="31"/>
        </w:rPr>
        <w:t>神应养真丹：</w:t>
      </w:r>
      <w:r>
        <w:rPr>
          <w:sz w:val="31"/>
        </w:rPr>
        <w:t>姜活、天麻、白芍、当归、菟丝子、木瓜、熟地、川芎各等分褒水饮。</w:t>
      </w:r>
      <w:r>
        <w:rPr>
          <w:b/>
          <w:sz w:val="31"/>
        </w:rPr>
        <w:t>感昌风寒：</w:t>
      </w:r>
      <w:r>
        <w:rPr>
          <w:sz w:val="31"/>
        </w:rPr>
        <w:t>辛夷花煲猪肺。</w:t>
      </w:r>
    </w:p>
    <w:p>
      <w:pPr>
        <w:pStyle w:val="Heading2"/>
        <w:spacing w:line="396" w:lineRule="exact"/>
        <w:ind w:left="160" w:firstLine="0"/>
      </w:pPr>
      <w:r>
        <w:t>肝肾亏损：</w:t>
      </w:r>
    </w:p>
    <w:p>
      <w:pPr>
        <w:pStyle w:val="ListParagraph"/>
        <w:numPr>
          <w:ilvl w:val="0"/>
          <w:numId w:val="28"/>
        </w:numPr>
        <w:tabs>
          <w:tab w:val="left" w:pos="399"/>
        </w:tabs>
        <w:spacing w:before="68" w:after="0" w:line="240" w:lineRule="auto"/>
        <w:ind w:left="398" w:right="0" w:hanging="239"/>
        <w:jc w:val="left"/>
        <w:rPr>
          <w:sz w:val="31"/>
        </w:rPr>
      </w:pPr>
      <w:r>
        <w:rPr>
          <w:sz w:val="31"/>
        </w:rPr>
        <w:t>首乌延寿丹：首乌、熟地、菟丝子、杜仲、牛七、女贞子、旱莲草、金樱子、豨签草、黑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8"/>
          <w:footerReference w:type="default" r:id="rId9"/>
          <w:pgSz w:w="17860" w:h="25260"/>
          <w:pgMar w:top="1820" w:right="2060" w:bottom="2100" w:left="2540" w:header="1067" w:footer="1905"/>
          <w:pgNumType w:start="3"/>
          <w:cols w:space="708"/>
        </w:sectPr>
      </w:pPr>
    </w:p>
    <w:p>
      <w:pPr>
        <w:pStyle w:val="BodyText"/>
        <w:spacing w:before="92"/>
      </w:pPr>
      <w:r>
        <w:t>芝麻。</w:t>
      </w:r>
    </w:p>
    <w:p>
      <w:pPr>
        <w:pStyle w:val="BodyText"/>
        <w:spacing w:before="71"/>
      </w:pPr>
      <w:r>
        <w:rPr>
          <w:rFonts w:ascii="Arial" w:eastAsia="Arial"/>
        </w:rPr>
        <w:t>2.</w:t>
      </w:r>
      <w:r>
        <w:t>生地、地骨皮、石菖蒲、牛七、远志、菟丝子等分褒水饮。</w:t>
      </w:r>
    </w:p>
    <w:p>
      <w:pPr>
        <w:pStyle w:val="BodyText"/>
        <w:spacing w:before="71" w:line="283" w:lineRule="auto"/>
        <w:ind w:right="1189"/>
      </w:pPr>
      <w:r>
        <w:rPr>
          <w:b/>
        </w:rPr>
        <w:t>坐骨神经痛方</w:t>
      </w:r>
      <w:r>
        <w:rPr>
          <w:spacing w:val="-22"/>
        </w:rPr>
        <w:t xml:space="preserve">：龟板 </w:t>
      </w:r>
      <w:r>
        <w:rPr>
          <w:rFonts w:ascii="Arial" w:eastAsia="Arial"/>
        </w:rPr>
        <w:t>20</w:t>
      </w:r>
      <w:r>
        <w:rPr>
          <w:spacing w:val="-21"/>
        </w:rPr>
        <w:t xml:space="preserve">，白芍 </w:t>
      </w:r>
      <w:r>
        <w:rPr>
          <w:rFonts w:ascii="Arial" w:eastAsia="Arial"/>
        </w:rPr>
        <w:t>20</w:t>
      </w:r>
      <w:r>
        <w:rPr>
          <w:spacing w:val="-21"/>
        </w:rPr>
        <w:t xml:space="preserve">，炙草 </w:t>
      </w:r>
      <w:r>
        <w:rPr>
          <w:rFonts w:ascii="Arial" w:eastAsia="Arial"/>
        </w:rPr>
        <w:t>20</w:t>
      </w:r>
      <w:r>
        <w:rPr>
          <w:spacing w:val="-22"/>
        </w:rPr>
        <w:t xml:space="preserve">、生地 </w:t>
      </w:r>
      <w:r>
        <w:rPr>
          <w:rFonts w:ascii="Arial" w:eastAsia="Arial"/>
        </w:rPr>
        <w:t>20</w:t>
      </w:r>
      <w:r>
        <w:rPr>
          <w:spacing w:val="-18"/>
        </w:rPr>
        <w:t xml:space="preserve">、钻地风 </w:t>
      </w:r>
      <w:r>
        <w:rPr>
          <w:rFonts w:ascii="Arial" w:eastAsia="Arial"/>
        </w:rPr>
        <w:t>20</w:t>
      </w:r>
      <w:r>
        <w:rPr>
          <w:spacing w:val="-22"/>
        </w:rPr>
        <w:t xml:space="preserve">、黄柏 </w:t>
      </w:r>
      <w:r>
        <w:rPr>
          <w:rFonts w:ascii="Arial" w:eastAsia="Arial"/>
        </w:rPr>
        <w:t>15</w:t>
      </w:r>
      <w:r>
        <w:rPr>
          <w:spacing w:val="-21"/>
        </w:rPr>
        <w:t xml:space="preserve">、知母 </w:t>
      </w:r>
      <w:r>
        <w:rPr>
          <w:rFonts w:ascii="Arial" w:eastAsia="Arial"/>
          <w:spacing w:val="-6"/>
        </w:rPr>
        <w:t>15</w:t>
      </w:r>
      <w:r>
        <w:rPr>
          <w:spacing w:val="-6"/>
        </w:rPr>
        <w:t xml:space="preserve">， </w:t>
      </w:r>
      <w:r>
        <w:rPr>
          <w:spacing w:val="-21"/>
        </w:rPr>
        <w:t xml:space="preserve">川牛七 </w:t>
      </w:r>
      <w:r>
        <w:rPr>
          <w:rFonts w:ascii="Arial" w:eastAsia="Arial"/>
        </w:rPr>
        <w:t>10</w:t>
      </w:r>
      <w:r>
        <w:rPr>
          <w:spacing w:val="-20"/>
        </w:rPr>
        <w:t xml:space="preserve">，木瓜 </w:t>
      </w:r>
      <w:r>
        <w:rPr>
          <w:rFonts w:ascii="Arial" w:eastAsia="Arial"/>
        </w:rPr>
        <w:t>10</w:t>
      </w:r>
      <w:r>
        <w:rPr>
          <w:spacing w:val="-20"/>
        </w:rPr>
        <w:t xml:space="preserve">、独活 </w:t>
      </w:r>
      <w:r>
        <w:rPr>
          <w:rFonts w:ascii="Arial" w:eastAsia="Arial"/>
        </w:rPr>
        <w:t>10</w:t>
      </w:r>
      <w:r>
        <w:t>。</w:t>
      </w:r>
    </w:p>
    <w:p>
      <w:pPr>
        <w:spacing w:before="0" w:line="283" w:lineRule="auto"/>
        <w:ind w:left="160" w:right="5816" w:firstLine="0"/>
        <w:jc w:val="left"/>
        <w:rPr>
          <w:sz w:val="31"/>
        </w:rPr>
      </w:pPr>
      <w:r>
        <w:rPr>
          <w:b/>
          <w:sz w:val="31"/>
        </w:rPr>
        <w:t>清心肝而凉血，泻火安神：</w:t>
      </w:r>
      <w:r>
        <w:rPr>
          <w:sz w:val="31"/>
        </w:rPr>
        <w:t>朱砂安神丸和酸枣仁汤。皮肤瘙痒药：</w:t>
      </w:r>
    </w:p>
    <w:p>
      <w:pPr>
        <w:pStyle w:val="BodyText"/>
        <w:spacing w:line="283" w:lineRule="auto"/>
        <w:ind w:right="636"/>
      </w:pPr>
      <w:r>
        <w:rPr>
          <w:rFonts w:ascii="Arial" w:eastAsia="Arial"/>
        </w:rPr>
        <w:t>1.</w:t>
      </w:r>
      <w:r>
        <w:rPr>
          <w:spacing w:val="-19"/>
        </w:rPr>
        <w:t xml:space="preserve">苍耳子 </w:t>
      </w:r>
      <w:r>
        <w:rPr>
          <w:rFonts w:ascii="Arial" w:eastAsia="Arial"/>
        </w:rPr>
        <w:t>50</w:t>
      </w:r>
      <w:r>
        <w:rPr>
          <w:spacing w:val="-19"/>
        </w:rPr>
        <w:t xml:space="preserve">，艾叶 </w:t>
      </w:r>
      <w:r>
        <w:rPr>
          <w:rFonts w:ascii="Arial" w:eastAsia="Arial"/>
        </w:rPr>
        <w:t>50</w:t>
      </w:r>
      <w:r>
        <w:rPr>
          <w:rFonts w:ascii="Arial" w:eastAsia="Arial"/>
          <w:spacing w:val="57"/>
        </w:rPr>
        <w:t xml:space="preserve"> </w:t>
      </w:r>
      <w:r>
        <w:rPr>
          <w:spacing w:val="-19"/>
        </w:rPr>
        <w:t xml:space="preserve">，蜂房 </w:t>
      </w:r>
      <w:r>
        <w:rPr>
          <w:rFonts w:ascii="Arial" w:eastAsia="Arial"/>
        </w:rPr>
        <w:t>30</w:t>
      </w:r>
      <w:r>
        <w:rPr>
          <w:spacing w:val="-16"/>
        </w:rPr>
        <w:t xml:space="preserve">，白癣皮 </w:t>
      </w:r>
      <w:r>
        <w:rPr>
          <w:rFonts w:ascii="Arial" w:eastAsia="Arial"/>
        </w:rPr>
        <w:t>30</w:t>
      </w:r>
      <w:r>
        <w:rPr>
          <w:spacing w:val="-20"/>
        </w:rPr>
        <w:t xml:space="preserve">，苦参 </w:t>
      </w:r>
      <w:r>
        <w:rPr>
          <w:rFonts w:ascii="Arial" w:eastAsia="Arial"/>
        </w:rPr>
        <w:t>30</w:t>
      </w:r>
      <w:r>
        <w:rPr>
          <w:spacing w:val="-16"/>
        </w:rPr>
        <w:t xml:space="preserve">，地肤子 </w:t>
      </w:r>
      <w:r>
        <w:rPr>
          <w:rFonts w:ascii="Arial" w:eastAsia="Arial"/>
        </w:rPr>
        <w:t>30</w:t>
      </w:r>
      <w:r>
        <w:rPr>
          <w:spacing w:val="-16"/>
        </w:rPr>
        <w:t xml:space="preserve">，川槿皮 </w:t>
      </w:r>
      <w:r>
        <w:rPr>
          <w:rFonts w:ascii="Arial" w:eastAsia="Arial"/>
        </w:rPr>
        <w:t>30</w:t>
      </w:r>
      <w:r>
        <w:rPr>
          <w:spacing w:val="-19"/>
        </w:rPr>
        <w:t xml:space="preserve">，川椒 </w:t>
      </w:r>
      <w:r>
        <w:rPr>
          <w:rFonts w:ascii="Arial" w:eastAsia="Arial"/>
          <w:spacing w:val="-6"/>
        </w:rPr>
        <w:t>20</w:t>
      </w:r>
      <w:r>
        <w:rPr>
          <w:spacing w:val="-6"/>
        </w:rPr>
        <w:t xml:space="preserve">， </w:t>
      </w:r>
      <w:r>
        <w:rPr>
          <w:spacing w:val="-26"/>
        </w:rPr>
        <w:t xml:space="preserve">白矾 </w:t>
      </w:r>
      <w:r>
        <w:rPr>
          <w:rFonts w:ascii="Arial" w:eastAsia="Arial"/>
        </w:rPr>
        <w:t>20</w:t>
      </w:r>
      <w:r>
        <w:t>。每天一剂煎水早晚洗。</w:t>
      </w:r>
    </w:p>
    <w:p>
      <w:pPr>
        <w:pStyle w:val="ListParagraph"/>
        <w:numPr>
          <w:ilvl w:val="0"/>
          <w:numId w:val="27"/>
        </w:numPr>
        <w:tabs>
          <w:tab w:val="left" w:pos="400"/>
        </w:tabs>
        <w:spacing w:before="0" w:after="0" w:line="396" w:lineRule="exact"/>
        <w:ind w:left="399" w:right="0" w:hanging="240"/>
        <w:jc w:val="left"/>
        <w:rPr>
          <w:sz w:val="31"/>
        </w:rPr>
      </w:pPr>
      <w:r>
        <w:rPr>
          <w:spacing w:val="-27"/>
          <w:sz w:val="31"/>
        </w:rPr>
        <w:t xml:space="preserve">茯苓 </w:t>
      </w:r>
      <w:r>
        <w:rPr>
          <w:rFonts w:ascii="Arial" w:eastAsia="Arial"/>
          <w:sz w:val="31"/>
        </w:rPr>
        <w:t>10</w:t>
      </w:r>
      <w:r>
        <w:rPr>
          <w:spacing w:val="-21"/>
          <w:sz w:val="31"/>
        </w:rPr>
        <w:t xml:space="preserve">，干姜 </w:t>
      </w:r>
      <w:r>
        <w:rPr>
          <w:rFonts w:ascii="Arial" w:eastAsia="Arial"/>
          <w:sz w:val="31"/>
        </w:rPr>
        <w:t>4</w:t>
      </w:r>
      <w:r>
        <w:rPr>
          <w:spacing w:val="-21"/>
          <w:sz w:val="31"/>
        </w:rPr>
        <w:t xml:space="preserve">，白术 </w:t>
      </w:r>
      <w:r>
        <w:rPr>
          <w:rFonts w:ascii="Arial" w:eastAsia="Arial"/>
          <w:sz w:val="31"/>
        </w:rPr>
        <w:t>4</w:t>
      </w:r>
      <w:r>
        <w:rPr>
          <w:spacing w:val="-20"/>
          <w:sz w:val="31"/>
        </w:rPr>
        <w:t xml:space="preserve">，甘草 </w:t>
      </w:r>
      <w:r>
        <w:rPr>
          <w:rFonts w:ascii="Arial" w:eastAsia="Arial"/>
          <w:sz w:val="31"/>
        </w:rPr>
        <w:t>4</w:t>
      </w:r>
      <w:r>
        <w:rPr>
          <w:sz w:val="31"/>
        </w:rPr>
        <w:t>，煎汤饮完洗。</w:t>
      </w:r>
    </w:p>
    <w:p>
      <w:pPr>
        <w:pStyle w:val="ListParagraph"/>
        <w:numPr>
          <w:ilvl w:val="0"/>
          <w:numId w:val="27"/>
        </w:numPr>
        <w:tabs>
          <w:tab w:val="left" w:pos="400"/>
        </w:tabs>
        <w:spacing w:before="68" w:after="0" w:line="240" w:lineRule="auto"/>
        <w:ind w:left="399" w:right="0" w:hanging="240"/>
        <w:jc w:val="left"/>
        <w:rPr>
          <w:sz w:val="31"/>
        </w:rPr>
      </w:pPr>
      <w:r>
        <w:rPr>
          <w:spacing w:val="-26"/>
          <w:sz w:val="31"/>
        </w:rPr>
        <w:t xml:space="preserve">当归 </w:t>
      </w:r>
      <w:r>
        <w:rPr>
          <w:rFonts w:ascii="Arial" w:eastAsia="Arial"/>
          <w:sz w:val="31"/>
        </w:rPr>
        <w:t>7</w:t>
      </w:r>
      <w:r>
        <w:rPr>
          <w:spacing w:val="-21"/>
          <w:sz w:val="31"/>
        </w:rPr>
        <w:t xml:space="preserve">，芍药 </w:t>
      </w:r>
      <w:r>
        <w:rPr>
          <w:rFonts w:ascii="Arial" w:eastAsia="Arial"/>
          <w:sz w:val="31"/>
        </w:rPr>
        <w:t>3</w:t>
      </w:r>
      <w:r>
        <w:rPr>
          <w:spacing w:val="-20"/>
          <w:sz w:val="31"/>
        </w:rPr>
        <w:t xml:space="preserve">，川芎 </w:t>
      </w:r>
      <w:r>
        <w:rPr>
          <w:rFonts w:ascii="Arial" w:eastAsia="Arial"/>
          <w:sz w:val="31"/>
        </w:rPr>
        <w:t>3</w:t>
      </w:r>
      <w:r>
        <w:rPr>
          <w:spacing w:val="-20"/>
          <w:sz w:val="31"/>
        </w:rPr>
        <w:t xml:space="preserve">，蒺藜 </w:t>
      </w:r>
      <w:r>
        <w:rPr>
          <w:rFonts w:ascii="Arial" w:eastAsia="Arial"/>
          <w:sz w:val="31"/>
        </w:rPr>
        <w:t>3</w:t>
      </w:r>
      <w:r>
        <w:rPr>
          <w:spacing w:val="-21"/>
          <w:sz w:val="31"/>
        </w:rPr>
        <w:t xml:space="preserve">，防风 </w:t>
      </w:r>
      <w:r>
        <w:rPr>
          <w:rFonts w:ascii="Arial" w:eastAsia="Arial"/>
          <w:sz w:val="31"/>
        </w:rPr>
        <w:t>4</w:t>
      </w:r>
      <w:r>
        <w:rPr>
          <w:spacing w:val="-21"/>
          <w:sz w:val="31"/>
        </w:rPr>
        <w:t xml:space="preserve">，生地 </w:t>
      </w:r>
      <w:r>
        <w:rPr>
          <w:rFonts w:ascii="Arial" w:eastAsia="Arial"/>
          <w:sz w:val="31"/>
        </w:rPr>
        <w:t>6</w:t>
      </w:r>
      <w:r>
        <w:rPr>
          <w:spacing w:val="-20"/>
          <w:sz w:val="31"/>
        </w:rPr>
        <w:t xml:space="preserve">，首乌 </w:t>
      </w:r>
      <w:r>
        <w:rPr>
          <w:rFonts w:ascii="Arial" w:eastAsia="Arial"/>
          <w:sz w:val="31"/>
        </w:rPr>
        <w:t>3</w:t>
      </w:r>
      <w:r>
        <w:rPr>
          <w:spacing w:val="-21"/>
          <w:sz w:val="31"/>
        </w:rPr>
        <w:t xml:space="preserve">，荆归 </w:t>
      </w:r>
      <w:r>
        <w:rPr>
          <w:rFonts w:ascii="Arial" w:eastAsia="Arial"/>
          <w:sz w:val="31"/>
        </w:rPr>
        <w:t>3</w:t>
      </w:r>
      <w:r>
        <w:rPr>
          <w:spacing w:val="-21"/>
          <w:sz w:val="31"/>
        </w:rPr>
        <w:t xml:space="preserve">，黄芪 </w:t>
      </w:r>
      <w:r>
        <w:rPr>
          <w:rFonts w:ascii="Arial" w:eastAsia="Arial"/>
          <w:sz w:val="31"/>
        </w:rPr>
        <w:t>3</w:t>
      </w:r>
      <w:r>
        <w:rPr>
          <w:spacing w:val="-20"/>
          <w:sz w:val="31"/>
        </w:rPr>
        <w:t xml:space="preserve">，甘草 </w:t>
      </w:r>
      <w:r>
        <w:rPr>
          <w:rFonts w:ascii="Arial" w:eastAsia="Arial"/>
          <w:sz w:val="31"/>
        </w:rPr>
        <w:t>4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27"/>
        </w:numPr>
        <w:tabs>
          <w:tab w:val="left" w:pos="400"/>
        </w:tabs>
        <w:spacing w:before="71" w:after="0" w:line="240" w:lineRule="auto"/>
        <w:ind w:left="399" w:right="0" w:hanging="240"/>
        <w:jc w:val="left"/>
        <w:rPr>
          <w:sz w:val="31"/>
        </w:rPr>
      </w:pPr>
      <w:r>
        <w:rPr>
          <w:spacing w:val="-27"/>
          <w:sz w:val="31"/>
        </w:rPr>
        <w:t xml:space="preserve">苦参 </w:t>
      </w:r>
      <w:r>
        <w:rPr>
          <w:rFonts w:ascii="Arial" w:eastAsia="Arial"/>
          <w:sz w:val="31"/>
        </w:rPr>
        <w:t>10</w:t>
      </w:r>
      <w:r>
        <w:rPr>
          <w:spacing w:val="-21"/>
          <w:sz w:val="31"/>
        </w:rPr>
        <w:t xml:space="preserve">，百部 </w:t>
      </w:r>
      <w:r>
        <w:rPr>
          <w:rFonts w:ascii="Arial" w:eastAsia="Arial"/>
          <w:sz w:val="31"/>
        </w:rPr>
        <w:t>10</w:t>
      </w:r>
      <w:r>
        <w:rPr>
          <w:spacing w:val="-17"/>
          <w:sz w:val="31"/>
        </w:rPr>
        <w:t xml:space="preserve">，蛇床子 </w:t>
      </w:r>
      <w:r>
        <w:rPr>
          <w:rFonts w:ascii="Arial" w:eastAsia="Arial"/>
          <w:sz w:val="31"/>
        </w:rPr>
        <w:t>10</w:t>
      </w:r>
      <w:r>
        <w:rPr>
          <w:sz w:val="31"/>
        </w:rPr>
        <w:t>，洗。</w:t>
      </w:r>
    </w:p>
    <w:p>
      <w:pPr>
        <w:pStyle w:val="BodyText"/>
        <w:spacing w:before="71" w:line="283" w:lineRule="auto"/>
        <w:ind w:right="444"/>
      </w:pPr>
      <w:r>
        <w:rPr>
          <w:b/>
        </w:rPr>
        <w:t>铁打伤科药：</w:t>
      </w:r>
      <w:r>
        <w:t>指甲灰，血余灰，旧松香，生狗头煅灰，存性研粉，掺患处，断骨即续，刀伤即愈，用酒服更佳。</w:t>
      </w:r>
    </w:p>
    <w:p>
      <w:pPr>
        <w:pStyle w:val="BodyText"/>
        <w:spacing w:line="397" w:lineRule="exact"/>
      </w:pPr>
      <w:r>
        <w:rPr>
          <w:b/>
        </w:rPr>
        <w:t>感冒咳：</w:t>
      </w:r>
      <w:r>
        <w:t xml:space="preserve">桔梗 </w:t>
      </w:r>
      <w:r>
        <w:rPr>
          <w:rFonts w:ascii="Arial" w:eastAsia="Arial"/>
        </w:rPr>
        <w:t>15</w:t>
      </w:r>
      <w:r>
        <w:t xml:space="preserve">，荆芥 </w:t>
      </w:r>
      <w:r>
        <w:rPr>
          <w:rFonts w:ascii="Arial" w:eastAsia="Arial"/>
        </w:rPr>
        <w:t>15</w:t>
      </w:r>
      <w:r>
        <w:t xml:space="preserve">，炙紫苑 </w:t>
      </w:r>
      <w:r>
        <w:rPr>
          <w:rFonts w:ascii="Arial" w:eastAsia="Arial"/>
        </w:rPr>
        <w:t>15</w:t>
      </w:r>
      <w:r>
        <w:t xml:space="preserve">，白前 </w:t>
      </w:r>
      <w:r>
        <w:rPr>
          <w:rFonts w:ascii="Arial" w:eastAsia="Arial"/>
        </w:rPr>
        <w:t>10</w:t>
      </w:r>
      <w:r>
        <w:t xml:space="preserve">，炙百部 </w:t>
      </w:r>
      <w:r>
        <w:rPr>
          <w:rFonts w:ascii="Arial" w:eastAsia="Arial"/>
        </w:rPr>
        <w:t>10</w:t>
      </w:r>
      <w:r>
        <w:t xml:space="preserve">，炙甘草 </w:t>
      </w:r>
      <w:r>
        <w:rPr>
          <w:rFonts w:ascii="Arial" w:eastAsia="Arial"/>
        </w:rPr>
        <w:t>8</w:t>
      </w:r>
      <w:r>
        <w:t xml:space="preserve">，陈皮 </w:t>
      </w:r>
      <w:r>
        <w:rPr>
          <w:rFonts w:ascii="Arial" w:eastAsia="Arial"/>
        </w:rPr>
        <w:t>10</w:t>
      </w:r>
      <w:r>
        <w:t>。</w:t>
      </w:r>
    </w:p>
    <w:p>
      <w:pPr>
        <w:pStyle w:val="BodyText"/>
        <w:spacing w:before="71" w:line="283" w:lineRule="auto"/>
        <w:ind w:right="480"/>
      </w:pPr>
      <w:r>
        <w:rPr>
          <w:b/>
        </w:rPr>
        <w:t>丹毒皮出血：</w:t>
      </w:r>
      <w:r>
        <w:rPr>
          <w:spacing w:val="-30"/>
        </w:rPr>
        <w:t xml:space="preserve">菊花 </w:t>
      </w:r>
      <w:r>
        <w:rPr>
          <w:rFonts w:ascii="Arial" w:eastAsia="Arial"/>
        </w:rPr>
        <w:t>15</w:t>
      </w:r>
      <w:r>
        <w:rPr>
          <w:spacing w:val="-22"/>
        </w:rPr>
        <w:t xml:space="preserve">，地丁 </w:t>
      </w:r>
      <w:r>
        <w:rPr>
          <w:rFonts w:ascii="Arial" w:eastAsia="Arial"/>
        </w:rPr>
        <w:t>10</w:t>
      </w:r>
      <w:r>
        <w:rPr>
          <w:spacing w:val="-22"/>
        </w:rPr>
        <w:t xml:space="preserve">，天葵 </w:t>
      </w:r>
      <w:r>
        <w:rPr>
          <w:rFonts w:ascii="Arial" w:eastAsia="Arial"/>
        </w:rPr>
        <w:t>10</w:t>
      </w:r>
      <w:r>
        <w:rPr>
          <w:spacing w:val="-22"/>
        </w:rPr>
        <w:t xml:space="preserve">，红花 </w:t>
      </w:r>
      <w:r>
        <w:rPr>
          <w:rFonts w:ascii="Arial" w:eastAsia="Arial"/>
        </w:rPr>
        <w:t>10</w:t>
      </w:r>
      <w:r>
        <w:rPr>
          <w:spacing w:val="-22"/>
        </w:rPr>
        <w:t xml:space="preserve">，丹皮 </w:t>
      </w:r>
      <w:r>
        <w:rPr>
          <w:rFonts w:ascii="Arial" w:eastAsia="Arial"/>
        </w:rPr>
        <w:t>10</w:t>
      </w:r>
      <w:r>
        <w:rPr>
          <w:spacing w:val="-22"/>
        </w:rPr>
        <w:t xml:space="preserve">，银花 </w:t>
      </w:r>
      <w:r>
        <w:rPr>
          <w:rFonts w:ascii="Arial" w:eastAsia="Arial"/>
        </w:rPr>
        <w:t>10</w:t>
      </w:r>
      <w:r>
        <w:rPr>
          <w:spacing w:val="-22"/>
        </w:rPr>
        <w:t xml:space="preserve">，枸杞 </w:t>
      </w:r>
      <w:r>
        <w:rPr>
          <w:rFonts w:ascii="Arial" w:eastAsia="Arial"/>
        </w:rPr>
        <w:t>15</w:t>
      </w:r>
      <w:r>
        <w:rPr>
          <w:spacing w:val="-22"/>
        </w:rPr>
        <w:t xml:space="preserve">，连翘 </w:t>
      </w:r>
      <w:r>
        <w:rPr>
          <w:rFonts w:ascii="Arial" w:eastAsia="Arial"/>
        </w:rPr>
        <w:t>10</w:t>
      </w:r>
      <w:r>
        <w:t xml:space="preserve">， </w:t>
      </w:r>
      <w:r>
        <w:rPr>
          <w:spacing w:val="-21"/>
        </w:rPr>
        <w:t xml:space="preserve">蒲公英 </w:t>
      </w:r>
      <w:r>
        <w:rPr>
          <w:rFonts w:ascii="Arial" w:eastAsia="Arial"/>
        </w:rPr>
        <w:t>10</w:t>
      </w:r>
      <w:r>
        <w:rPr>
          <w:spacing w:val="-18"/>
        </w:rPr>
        <w:t xml:space="preserve">，穿破石 </w:t>
      </w:r>
      <w:r>
        <w:rPr>
          <w:rFonts w:ascii="Arial" w:eastAsia="Arial"/>
        </w:rPr>
        <w:t>50</w:t>
      </w:r>
      <w:r>
        <w:rPr>
          <w:spacing w:val="-18"/>
        </w:rPr>
        <w:t xml:space="preserve">，铁包金 </w:t>
      </w:r>
      <w:r>
        <w:rPr>
          <w:rFonts w:ascii="Arial" w:eastAsia="Arial"/>
        </w:rPr>
        <w:t>30</w:t>
      </w:r>
      <w:r>
        <w:rPr>
          <w:spacing w:val="-18"/>
        </w:rPr>
        <w:t xml:space="preserve">，生石膏 </w:t>
      </w:r>
      <w:r>
        <w:rPr>
          <w:rFonts w:ascii="Arial" w:eastAsia="Arial"/>
        </w:rPr>
        <w:t>100</w:t>
      </w:r>
      <w:r>
        <w:rPr>
          <w:spacing w:val="-22"/>
        </w:rPr>
        <w:t xml:space="preserve">，知母 </w:t>
      </w:r>
      <w:r>
        <w:rPr>
          <w:rFonts w:ascii="Arial" w:eastAsia="Arial"/>
        </w:rPr>
        <w:t>80</w:t>
      </w:r>
      <w:r>
        <w:rPr>
          <w:spacing w:val="-22"/>
        </w:rPr>
        <w:t xml:space="preserve">，茅根 </w:t>
      </w:r>
      <w:r>
        <w:rPr>
          <w:rFonts w:ascii="Arial" w:eastAsia="Arial"/>
        </w:rPr>
        <w:t>15</w:t>
      </w:r>
      <w:r>
        <w:rPr>
          <w:spacing w:val="-21"/>
        </w:rPr>
        <w:t xml:space="preserve">，玄参 </w:t>
      </w:r>
      <w:r>
        <w:rPr>
          <w:rFonts w:ascii="Arial" w:eastAsia="Arial"/>
          <w:spacing w:val="-3"/>
        </w:rPr>
        <w:t>15</w:t>
      </w:r>
      <w:r>
        <w:rPr>
          <w:spacing w:val="-22"/>
        </w:rPr>
        <w:t xml:space="preserve">，生地 </w:t>
      </w:r>
      <w:r>
        <w:rPr>
          <w:rFonts w:ascii="Arial" w:eastAsia="Arial"/>
        </w:rPr>
        <w:t>30</w:t>
      </w:r>
      <w:r>
        <w:t>，麦</w:t>
      </w:r>
      <w:r>
        <w:rPr>
          <w:spacing w:val="-39"/>
        </w:rPr>
        <w:t xml:space="preserve">冬 </w:t>
      </w:r>
      <w:r>
        <w:rPr>
          <w:rFonts w:ascii="Arial" w:eastAsia="Arial"/>
        </w:rPr>
        <w:t>20</w:t>
      </w:r>
      <w:r>
        <w:rPr>
          <w:spacing w:val="-16"/>
        </w:rPr>
        <w:t xml:space="preserve">，续脚金 </w:t>
      </w:r>
      <w:r>
        <w:rPr>
          <w:rFonts w:ascii="Arial" w:eastAsia="Arial"/>
        </w:rPr>
        <w:t>30</w:t>
      </w:r>
      <w:r>
        <w:t>。</w:t>
      </w:r>
    </w:p>
    <w:p>
      <w:pPr>
        <w:pStyle w:val="BodyText"/>
        <w:tabs>
          <w:tab w:val="left" w:pos="11992"/>
        </w:tabs>
        <w:spacing w:line="283" w:lineRule="auto"/>
        <w:ind w:right="631"/>
      </w:pPr>
      <w:r>
        <w:rPr>
          <w:b/>
        </w:rPr>
        <w:t>五积散</w:t>
      </w:r>
      <w:r>
        <w:rPr>
          <w:b/>
          <w:spacing w:val="-148"/>
        </w:rPr>
        <w:t>：</w:t>
      </w:r>
      <w:r>
        <w:t>白芷</w:t>
      </w:r>
      <w:r>
        <w:rPr>
          <w:spacing w:val="14"/>
        </w:rPr>
        <w:t xml:space="preserve"> </w:t>
      </w:r>
      <w:r>
        <w:t>川芎</w:t>
      </w:r>
      <w:r>
        <w:rPr>
          <w:spacing w:val="15"/>
        </w:rPr>
        <w:t xml:space="preserve"> </w:t>
      </w:r>
      <w:r>
        <w:t>炙甘草</w:t>
      </w:r>
      <w:r>
        <w:rPr>
          <w:spacing w:val="12"/>
        </w:rPr>
        <w:t xml:space="preserve"> </w:t>
      </w:r>
      <w:r>
        <w:t>茯苓</w:t>
      </w:r>
      <w:r>
        <w:rPr>
          <w:spacing w:val="15"/>
        </w:rPr>
        <w:t xml:space="preserve"> </w:t>
      </w:r>
      <w:r>
        <w:t>当归</w:t>
      </w:r>
      <w:r>
        <w:rPr>
          <w:spacing w:val="14"/>
        </w:rPr>
        <w:t xml:space="preserve"> </w:t>
      </w:r>
      <w:r>
        <w:t>肉桂</w:t>
      </w:r>
      <w:r>
        <w:rPr>
          <w:spacing w:val="15"/>
        </w:rPr>
        <w:t xml:space="preserve"> </w:t>
      </w:r>
      <w:r>
        <w:t>白芍</w:t>
      </w:r>
      <w:r>
        <w:rPr>
          <w:spacing w:val="12"/>
        </w:rPr>
        <w:t xml:space="preserve"> </w:t>
      </w:r>
      <w:r>
        <w:t>半夏</w:t>
      </w:r>
      <w:r>
        <w:rPr>
          <w:spacing w:val="15"/>
        </w:rPr>
        <w:t xml:space="preserve"> </w:t>
      </w:r>
      <w:r>
        <w:t>陈皮</w:t>
      </w:r>
      <w:r>
        <w:rPr>
          <w:spacing w:val="14"/>
        </w:rPr>
        <w:t xml:space="preserve"> </w:t>
      </w:r>
      <w:r>
        <w:t>枳壳</w:t>
      </w:r>
      <w:r>
        <w:rPr>
          <w:spacing w:val="11"/>
        </w:rPr>
        <w:t xml:space="preserve"> </w:t>
      </w:r>
      <w:r>
        <w:t>葱白</w:t>
      </w:r>
      <w:r>
        <w:rPr>
          <w:spacing w:val="15"/>
        </w:rPr>
        <w:t xml:space="preserve"> </w:t>
      </w:r>
      <w:r>
        <w:t>麻黄</w:t>
      </w:r>
      <w:r>
        <w:rPr>
          <w:spacing w:val="12"/>
        </w:rPr>
        <w:t xml:space="preserve"> </w:t>
      </w:r>
      <w:r>
        <w:t>苍术</w:t>
        <w:tab/>
        <w:t>干</w:t>
      </w:r>
      <w:r>
        <w:rPr>
          <w:spacing w:val="-17"/>
        </w:rPr>
        <w:t>姜</w:t>
      </w:r>
      <w:r>
        <w:t>桔梗，厚朴各等分。</w:t>
      </w:r>
    </w:p>
    <w:p>
      <w:pPr>
        <w:pStyle w:val="BodyText"/>
        <w:tabs>
          <w:tab w:val="left" w:pos="3239"/>
          <w:tab w:val="left" w:pos="5021"/>
          <w:tab w:val="left" w:pos="7617"/>
        </w:tabs>
        <w:spacing w:line="283" w:lineRule="auto"/>
        <w:ind w:right="638"/>
      </w:pPr>
      <w:r>
        <w:rPr>
          <w:b/>
        </w:rPr>
        <w:t>铁打药：</w:t>
      </w:r>
      <w:r>
        <w:rPr>
          <w:b/>
          <w:spacing w:val="-125"/>
        </w:rPr>
        <w:t xml:space="preserve"> </w:t>
      </w:r>
      <w:r>
        <w:t>细辛</w:t>
      </w:r>
      <w:r>
        <w:rPr>
          <w:spacing w:val="43"/>
        </w:rPr>
        <w:t xml:space="preserve"> </w:t>
      </w:r>
      <w:r>
        <w:t>乳香</w:t>
        <w:tab/>
        <w:t>没药</w:t>
      </w:r>
      <w:r>
        <w:rPr>
          <w:spacing w:val="33"/>
        </w:rPr>
        <w:t xml:space="preserve"> </w:t>
      </w:r>
      <w:r>
        <w:t>生地</w:t>
        <w:tab/>
        <w:t>艮花</w:t>
      </w:r>
      <w:r>
        <w:rPr>
          <w:spacing w:val="34"/>
        </w:rPr>
        <w:t xml:space="preserve"> </w:t>
      </w:r>
      <w:r>
        <w:t>甘草</w:t>
      </w:r>
      <w:r>
        <w:rPr>
          <w:spacing w:val="35"/>
        </w:rPr>
        <w:t xml:space="preserve"> </w:t>
      </w:r>
      <w:r>
        <w:t>然铜</w:t>
        <w:tab/>
        <w:t>防风</w:t>
      </w:r>
      <w:r>
        <w:rPr>
          <w:spacing w:val="33"/>
        </w:rPr>
        <w:t xml:space="preserve"> </w:t>
      </w:r>
      <w:r>
        <w:t>霍香</w:t>
      </w:r>
      <w:r>
        <w:rPr>
          <w:spacing w:val="39"/>
        </w:rPr>
        <w:t xml:space="preserve"> </w:t>
      </w:r>
      <w:r>
        <w:t>泽兰</w:t>
      </w:r>
      <w:r>
        <w:rPr>
          <w:spacing w:val="38"/>
        </w:rPr>
        <w:t xml:space="preserve"> </w:t>
      </w:r>
      <w:r>
        <w:t>骨碎补</w:t>
      </w:r>
      <w:r>
        <w:rPr>
          <w:spacing w:val="44"/>
        </w:rPr>
        <w:t xml:space="preserve"> </w:t>
      </w:r>
      <w:r>
        <w:t>郁金</w:t>
      </w:r>
      <w:r>
        <w:rPr>
          <w:spacing w:val="38"/>
        </w:rPr>
        <w:t xml:space="preserve"> </w:t>
      </w:r>
      <w:r>
        <w:t>香</w:t>
      </w:r>
      <w:r>
        <w:rPr>
          <w:spacing w:val="-15"/>
        </w:rPr>
        <w:t>附</w:t>
      </w:r>
      <w:r>
        <w:t>白芷。</w:t>
      </w:r>
    </w:p>
    <w:p>
      <w:pPr>
        <w:pStyle w:val="Heading1"/>
        <w:spacing w:before="65"/>
      </w:pPr>
      <w:r>
        <w:t>（一）解表方剂类</w:t>
      </w:r>
    </w:p>
    <w:p>
      <w:pPr>
        <w:pStyle w:val="ListParagraph"/>
        <w:numPr>
          <w:ilvl w:val="0"/>
          <w:numId w:val="26"/>
        </w:numPr>
        <w:tabs>
          <w:tab w:val="left" w:pos="954"/>
        </w:tabs>
        <w:spacing w:before="328" w:after="0" w:line="240" w:lineRule="auto"/>
        <w:ind w:left="953" w:right="0" w:hanging="794"/>
        <w:jc w:val="both"/>
        <w:rPr>
          <w:sz w:val="31"/>
        </w:rPr>
      </w:pPr>
      <w:r>
        <w:rPr>
          <w:b/>
          <w:spacing w:val="-1"/>
          <w:sz w:val="31"/>
        </w:rPr>
        <w:t xml:space="preserve">麻黄加术汤 </w:t>
      </w:r>
      <w:r>
        <w:rPr>
          <w:sz w:val="31"/>
        </w:rPr>
        <w:t>《千金要略》</w:t>
      </w:r>
    </w:p>
    <w:p>
      <w:pPr>
        <w:pStyle w:val="BodyText"/>
        <w:spacing w:before="71" w:line="283" w:lineRule="auto"/>
        <w:ind w:left="1107" w:right="603" w:hanging="947"/>
        <w:jc w:val="both"/>
      </w:pPr>
      <w:r>
        <w:rPr>
          <w:spacing w:val="-12"/>
        </w:rPr>
        <w:t xml:space="preserve">组成：麻黄 </w:t>
      </w:r>
      <w:r>
        <w:rPr>
          <w:rFonts w:ascii="Arial" w:eastAsia="Arial"/>
        </w:rPr>
        <w:t>15</w:t>
      </w:r>
      <w:r>
        <w:rPr>
          <w:spacing w:val="-16"/>
        </w:rPr>
        <w:t xml:space="preserve">，杏仁 </w:t>
      </w:r>
      <w:r>
        <w:rPr>
          <w:rFonts w:ascii="Arial" w:eastAsia="Arial"/>
        </w:rPr>
        <w:t>15</w:t>
      </w:r>
      <w:r>
        <w:rPr>
          <w:spacing w:val="-18"/>
        </w:rPr>
        <w:t xml:space="preserve">，桂枝 </w:t>
      </w:r>
      <w:r>
        <w:rPr>
          <w:rFonts w:ascii="Arial" w:eastAsia="Arial"/>
        </w:rPr>
        <w:t>10</w:t>
      </w:r>
      <w:r>
        <w:rPr>
          <w:spacing w:val="-18"/>
        </w:rPr>
        <w:t xml:space="preserve">，白术 </w:t>
      </w:r>
      <w:r>
        <w:rPr>
          <w:rFonts w:ascii="Arial" w:eastAsia="Arial"/>
        </w:rPr>
        <w:t>20</w:t>
      </w:r>
      <w:r>
        <w:rPr>
          <w:spacing w:val="-16"/>
        </w:rPr>
        <w:t xml:space="preserve">，甘草 </w:t>
      </w:r>
      <w:r>
        <w:rPr>
          <w:rFonts w:ascii="Arial" w:eastAsia="Arial"/>
        </w:rPr>
        <w:t xml:space="preserve">10 </w:t>
      </w:r>
      <w:r>
        <w:rPr>
          <w:spacing w:val="-1"/>
        </w:rPr>
        <w:t>煎剂，一日一剂，日三服，温服。麻</w:t>
      </w:r>
      <w:r>
        <w:t>黄先煎。</w:t>
      </w:r>
    </w:p>
    <w:p>
      <w:pPr>
        <w:pStyle w:val="BodyText"/>
        <w:spacing w:line="283" w:lineRule="auto"/>
        <w:ind w:left="1420" w:right="424" w:hanging="1260"/>
        <w:jc w:val="both"/>
      </w:pPr>
      <w:r>
        <w:rPr>
          <w:spacing w:val="-1"/>
        </w:rPr>
        <w:t>适应症：适应于湿盛伴有小便不利者，以脉浮缓。头痛，咳喘，浮肿，小便不利，鼻塞为主</w:t>
      </w:r>
      <w:r>
        <w:t>要指征。可用于：风湿热，关节炎，急性肾炎，肾病综合症，以及煤气中毒，鼻源性头痛等病症。</w:t>
      </w:r>
    </w:p>
    <w:p>
      <w:pPr>
        <w:pStyle w:val="BodyText"/>
        <w:spacing w:line="283" w:lineRule="auto"/>
        <w:ind w:left="1107" w:right="424" w:hanging="947"/>
        <w:jc w:val="both"/>
      </w:pPr>
      <w:r>
        <w:rPr>
          <w:spacing w:val="-1"/>
        </w:rPr>
        <w:t>方解：麻黄，桂枝解表；麻黄和杏仁一起，宣肺利水；甘草调和诸药；白术和麻黄、杏仁一</w:t>
      </w:r>
      <w:r>
        <w:rPr>
          <w:spacing w:val="-7"/>
        </w:rPr>
        <w:t>起，加强利水作用且能治身痛。在煤气中毒时，这种发散，利水作用有利于解毒和排 泄毒物。</w:t>
      </w:r>
    </w:p>
    <w:p>
      <w:pPr>
        <w:pStyle w:val="BodyText"/>
        <w:spacing w:line="283" w:lineRule="auto"/>
        <w:ind w:left="1737" w:right="367" w:hanging="1577"/>
      </w:pPr>
      <w:r>
        <w:t>药物疗效：麻黄为止喘药，杏仁为止咳药，桂枝为温中药，白术为健脾利湿药，有利尿和降血糖作用。</w:t>
      </w:r>
    </w:p>
    <w:p>
      <w:pPr>
        <w:pStyle w:val="Heading2"/>
        <w:numPr>
          <w:ilvl w:val="0"/>
          <w:numId w:val="26"/>
        </w:numPr>
        <w:tabs>
          <w:tab w:val="left" w:pos="954"/>
        </w:tabs>
        <w:spacing w:before="0" w:after="0" w:line="396" w:lineRule="exact"/>
        <w:ind w:left="953" w:right="0" w:hanging="794"/>
        <w:jc w:val="left"/>
      </w:pPr>
      <w:r>
        <w:t>麻黄杏石甘汤《伤寒论》</w:t>
      </w:r>
    </w:p>
    <w:p>
      <w:pPr>
        <w:pStyle w:val="BodyText"/>
        <w:tabs>
          <w:tab w:val="left" w:pos="2446"/>
          <w:tab w:val="left" w:pos="3941"/>
          <w:tab w:val="left" w:pos="5438"/>
        </w:tabs>
        <w:spacing w:before="66"/>
        <w:rPr>
          <w:rFonts w:ascii="Arial" w:eastAsia="Arial"/>
        </w:rPr>
      </w:pPr>
      <w:r>
        <w:t>组成：麻黄</w:t>
      </w:r>
      <w:r>
        <w:rPr>
          <w:spacing w:val="-83"/>
        </w:rPr>
        <w:t xml:space="preserve"> </w:t>
      </w:r>
      <w:r>
        <w:rPr>
          <w:rFonts w:ascii="Arial" w:eastAsia="Arial"/>
        </w:rPr>
        <w:t>15</w:t>
        <w:tab/>
      </w:r>
      <w:r>
        <w:t>杏仁</w:t>
      </w:r>
      <w:r>
        <w:rPr>
          <w:spacing w:val="-83"/>
        </w:rPr>
        <w:t xml:space="preserve"> </w:t>
      </w:r>
      <w:r>
        <w:rPr>
          <w:rFonts w:ascii="Arial" w:eastAsia="Arial"/>
        </w:rPr>
        <w:t>15</w:t>
        <w:tab/>
      </w:r>
      <w:r>
        <w:t>甘草</w:t>
      </w:r>
      <w:r>
        <w:rPr>
          <w:spacing w:val="-84"/>
        </w:rPr>
        <w:t xml:space="preserve"> </w:t>
      </w:r>
      <w:r>
        <w:rPr>
          <w:rFonts w:ascii="Arial" w:eastAsia="Arial"/>
        </w:rPr>
        <w:t>10</w:t>
        <w:tab/>
      </w:r>
      <w:r>
        <w:t>石膏</w:t>
      </w:r>
      <w:r>
        <w:rPr>
          <w:spacing w:val="-80"/>
        </w:rPr>
        <w:t xml:space="preserve"> </w:t>
      </w:r>
      <w:r>
        <w:rPr>
          <w:rFonts w:ascii="Arial" w:eastAsia="Arial"/>
        </w:rPr>
        <w:t>20</w:t>
      </w:r>
    </w:p>
    <w:p>
      <w:pPr>
        <w:pStyle w:val="BodyText"/>
        <w:spacing w:before="71"/>
        <w:ind w:left="1107"/>
      </w:pPr>
      <w:r>
        <w:t>煎剂一日一剂，一日三服早晚温服 麻黄先煎。</w:t>
      </w:r>
    </w:p>
    <w:p>
      <w:pPr>
        <w:pStyle w:val="BodyText"/>
        <w:spacing w:before="71" w:line="283" w:lineRule="auto"/>
        <w:ind w:left="1420" w:right="367" w:hanging="1260"/>
      </w:pPr>
      <w:r>
        <w:t>适应症：多汗，胸闷，口渴，咳喘，呼吸困难。如气管炎，支气管喘息，心源性喘息，肺炎和此类病症相类同的疾病。</w:t>
      </w:r>
    </w:p>
    <w:p>
      <w:pPr>
        <w:pStyle w:val="BodyText"/>
        <w:spacing w:line="283" w:lineRule="auto"/>
        <w:ind w:left="1107" w:right="428" w:hanging="947"/>
        <w:jc w:val="both"/>
      </w:pPr>
      <w:r>
        <w:rPr>
          <w:spacing w:val="-21"/>
        </w:rPr>
        <w:t>方解：麻黄解表利湿，可治咳喘；杏仁和麻黄协同平喘利湿；石膏解热清肺，甘草调和诸药； 麻黄和石膏协同，防止邪气上冲有止汗作用。麻黄止喘，升压，杏仁为止咳平喘，石</w:t>
      </w:r>
      <w:r>
        <w:t>膏清热利湿。</w:t>
      </w:r>
    </w:p>
    <w:p>
      <w:pPr>
        <w:pStyle w:val="Heading2"/>
        <w:numPr>
          <w:ilvl w:val="0"/>
          <w:numId w:val="26"/>
        </w:numPr>
        <w:tabs>
          <w:tab w:val="left" w:pos="954"/>
        </w:tabs>
        <w:spacing w:before="0" w:after="0" w:line="395" w:lineRule="exact"/>
        <w:ind w:left="953" w:right="0" w:hanging="794"/>
        <w:jc w:val="left"/>
      </w:pPr>
      <w:r>
        <w:t>麻杏薏甘汤</w:t>
      </w:r>
    </w:p>
    <w:p>
      <w:pPr>
        <w:pStyle w:val="BodyText"/>
        <w:tabs>
          <w:tab w:val="left" w:pos="2446"/>
          <w:tab w:val="left" w:pos="3782"/>
          <w:tab w:val="left" w:pos="5438"/>
        </w:tabs>
        <w:spacing w:before="70"/>
        <w:rPr>
          <w:rFonts w:ascii="Arial" w:eastAsia="Arial"/>
        </w:rPr>
      </w:pPr>
      <w:r>
        <w:t>组成：麻黄</w:t>
      </w:r>
      <w:r>
        <w:rPr>
          <w:spacing w:val="-83"/>
        </w:rPr>
        <w:t xml:space="preserve"> </w:t>
      </w:r>
      <w:r>
        <w:rPr>
          <w:rFonts w:ascii="Arial" w:eastAsia="Arial"/>
        </w:rPr>
        <w:t>15</w:t>
        <w:tab/>
      </w:r>
      <w:r>
        <w:t>杏仁</w:t>
      </w:r>
      <w:r>
        <w:rPr>
          <w:spacing w:val="-83"/>
        </w:rPr>
        <w:t xml:space="preserve"> </w:t>
      </w:r>
      <w:r>
        <w:rPr>
          <w:rFonts w:ascii="Arial" w:eastAsia="Arial"/>
        </w:rPr>
        <w:t>15</w:t>
        <w:tab/>
      </w:r>
      <w:r>
        <w:t>薏苡仁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  <w:tab/>
      </w:r>
      <w:r>
        <w:t>炙甘草</w:t>
      </w:r>
      <w:r>
        <w:rPr>
          <w:spacing w:val="-80"/>
        </w:rPr>
        <w:t xml:space="preserve"> </w:t>
      </w:r>
      <w:r>
        <w:rPr>
          <w:rFonts w:ascii="Arial" w:eastAsia="Arial"/>
        </w:rPr>
        <w:t>8</w:t>
      </w:r>
    </w:p>
    <w:p>
      <w:pPr>
        <w:spacing w:after="0"/>
        <w:rPr>
          <w:rFonts w:ascii="Arial" w:eastAsia="Arial"/>
        </w:rPr>
        <w:sectPr>
          <w:headerReference w:type="default" r:id="rId10"/>
          <w:footerReference w:type="default" r:id="rId11"/>
          <w:pgSz w:w="17860" w:h="25260"/>
          <w:pgMar w:top="1820" w:right="2060" w:bottom="2120" w:left="2540" w:header="1067" w:footer="1905"/>
          <w:pgNumType w:start="4"/>
          <w:cols w:space="708"/>
        </w:sectPr>
      </w:pPr>
    </w:p>
    <w:p>
      <w:pPr>
        <w:pStyle w:val="BodyText"/>
        <w:spacing w:before="92" w:line="283" w:lineRule="auto"/>
        <w:ind w:left="1420" w:right="367" w:hanging="1260"/>
      </w:pPr>
      <w:r>
        <w:t>适应症：用天发汗后而受风体冷，头痛病症。如肌肉风湿，风湿性关节炎，神经痛，妊娠肾病，肌体麻木，喘息，冻疮等。</w:t>
      </w:r>
    </w:p>
    <w:p>
      <w:pPr>
        <w:pStyle w:val="BodyText"/>
        <w:spacing w:line="283" w:lineRule="auto"/>
        <w:ind w:left="1107" w:right="367" w:hanging="947"/>
      </w:pPr>
      <w:r>
        <w:t>方解：麻黄解表，杏仁协同麻黄，平喘利水，薏苡米仁利湿，和甘草协同有止痛作用。主治范围包括，风、湿、寒、发热，身痛，以及因血燥而致之病症。</w:t>
      </w:r>
    </w:p>
    <w:p>
      <w:pPr>
        <w:pStyle w:val="BodyText"/>
        <w:spacing w:line="283" w:lineRule="auto"/>
        <w:ind w:left="1737" w:right="535" w:hanging="1577"/>
      </w:pPr>
      <w:r>
        <w:t>治例摘录：例一：病人为</w:t>
      </w:r>
      <w:r>
        <w:rPr>
          <w:rFonts w:ascii="Arial" w:eastAsia="Arial"/>
        </w:rPr>
        <w:t xml:space="preserve">60 </w:t>
      </w:r>
      <w:r>
        <w:t>多男性，主诉颈背痛而强硬，。经予葛根汤无效，脉浮有力，颈部僵直起床卧床皆需人协助，给予麻杏薏甘汤二剂后，病减半。四剂病全消</w:t>
      </w:r>
    </w:p>
    <w:p>
      <w:pPr>
        <w:pStyle w:val="BodyText"/>
        <w:spacing w:line="283" w:lineRule="auto"/>
        <w:ind w:left="1737" w:right="573"/>
      </w:pPr>
      <w:r>
        <w:rPr>
          <w:spacing w:val="-14"/>
        </w:rPr>
        <w:t>例二：病人为老身妇女，热天夜间露宿庭外，黎明起发现左肩剧烈疼痛。午后加</w:t>
      </w:r>
      <w:r>
        <w:t>重，给予麻杏薏甘仁汤二剂后病症消失。</w:t>
      </w:r>
    </w:p>
    <w:p>
      <w:pPr>
        <w:pStyle w:val="BodyText"/>
        <w:spacing w:line="396" w:lineRule="exact"/>
      </w:pPr>
      <w:r>
        <w:t>附记：本方为常用宣肺平喘利湿方，由麻黄汤去桂枝，加薏仁而成。</w:t>
      </w:r>
    </w:p>
    <w:p>
      <w:pPr>
        <w:pStyle w:val="Heading2"/>
        <w:numPr>
          <w:ilvl w:val="0"/>
          <w:numId w:val="26"/>
        </w:numPr>
        <w:tabs>
          <w:tab w:val="left" w:pos="954"/>
        </w:tabs>
        <w:spacing w:before="67" w:after="0" w:line="240" w:lineRule="auto"/>
        <w:ind w:left="953" w:right="0" w:hanging="794"/>
        <w:jc w:val="left"/>
      </w:pPr>
      <w:r>
        <w:t>柴葛解肌汤《伤寒论》六书。</w:t>
      </w:r>
    </w:p>
    <w:p>
      <w:pPr>
        <w:pStyle w:val="BodyText"/>
        <w:tabs>
          <w:tab w:val="left" w:pos="2446"/>
          <w:tab w:val="left" w:pos="3473"/>
          <w:tab w:val="left" w:pos="3941"/>
          <w:tab w:val="left" w:pos="4808"/>
          <w:tab w:val="left" w:pos="5438"/>
          <w:tab w:val="left" w:pos="6148"/>
          <w:tab w:val="left" w:pos="6937"/>
          <w:tab w:val="left" w:pos="8434"/>
          <w:tab w:val="left" w:pos="9928"/>
        </w:tabs>
        <w:spacing w:before="71" w:line="283" w:lineRule="auto"/>
        <w:ind w:left="1107" w:right="2040" w:hanging="947"/>
      </w:pPr>
      <w:r>
        <w:t>组成：柴胡</w:t>
      </w:r>
      <w:r>
        <w:rPr>
          <w:spacing w:val="-78"/>
        </w:rPr>
        <w:t xml:space="preserve"> </w:t>
      </w:r>
      <w:r>
        <w:rPr>
          <w:rFonts w:ascii="Arial" w:eastAsia="Arial"/>
        </w:rPr>
        <w:t>15</w:t>
        <w:tab/>
      </w:r>
      <w:r>
        <w:t>葛根</w:t>
      </w:r>
      <w:r>
        <w:rPr>
          <w:spacing w:val="-94"/>
        </w:rPr>
        <w:t xml:space="preserve"> </w:t>
      </w:r>
      <w:r>
        <w:rPr>
          <w:rFonts w:ascii="Arial" w:eastAsia="Arial"/>
        </w:rPr>
        <w:t>10</w:t>
        <w:tab/>
      </w:r>
      <w:r>
        <w:t>黄苓</w:t>
      </w:r>
      <w:r>
        <w:rPr>
          <w:spacing w:val="-84"/>
        </w:rPr>
        <w:t xml:space="preserve"> </w:t>
      </w:r>
      <w:r>
        <w:rPr>
          <w:rFonts w:ascii="Arial" w:eastAsia="Arial"/>
        </w:rPr>
        <w:t>10</w:t>
        <w:tab/>
      </w:r>
      <w:r>
        <w:t>桂枝</w:t>
      </w:r>
      <w:r>
        <w:rPr>
          <w:spacing w:val="-83"/>
        </w:rPr>
        <w:t xml:space="preserve"> </w:t>
      </w:r>
      <w:r>
        <w:rPr>
          <w:rFonts w:ascii="Arial" w:eastAsia="Arial"/>
        </w:rPr>
        <w:t>10</w:t>
        <w:tab/>
      </w:r>
      <w:r>
        <w:t>半夏</w:t>
      </w:r>
      <w:r>
        <w:rPr>
          <w:spacing w:val="-84"/>
        </w:rPr>
        <w:t xml:space="preserve"> </w:t>
      </w:r>
      <w:r>
        <w:rPr>
          <w:rFonts w:ascii="Arial" w:eastAsia="Arial"/>
        </w:rPr>
        <w:t>10</w:t>
        <w:tab/>
      </w:r>
      <w:r>
        <w:t>芍药</w:t>
      </w:r>
      <w:r>
        <w:rPr>
          <w:spacing w:val="-84"/>
        </w:rPr>
        <w:t xml:space="preserve"> </w:t>
      </w:r>
      <w:r>
        <w:rPr>
          <w:rFonts w:ascii="Arial" w:eastAsia="Arial"/>
        </w:rPr>
        <w:t>10</w:t>
        <w:tab/>
      </w:r>
      <w:r>
        <w:t xml:space="preserve">麻 黄 </w:t>
      </w:r>
      <w:r>
        <w:rPr>
          <w:rFonts w:ascii="Arial" w:eastAsia="Arial"/>
        </w:rPr>
        <w:t xml:space="preserve">10 </w:t>
      </w:r>
      <w:r>
        <w:t>石膏（碎</w:t>
      </w:r>
      <w:r>
        <w:rPr>
          <w:spacing w:val="-3"/>
        </w:rPr>
        <w:t>）</w:t>
      </w:r>
      <w:r>
        <w:rPr>
          <w:rFonts w:ascii="Arial" w:eastAsia="Arial"/>
          <w:spacing w:val="-3"/>
        </w:rPr>
        <w:t>20</w:t>
        <w:tab/>
      </w:r>
      <w:r>
        <w:t>干姜</w:t>
      </w:r>
      <w:r>
        <w:rPr>
          <w:spacing w:val="-81"/>
        </w:rPr>
        <w:t xml:space="preserve"> </w:t>
      </w:r>
      <w:r>
        <w:rPr>
          <w:rFonts w:ascii="Arial" w:eastAsia="Arial"/>
        </w:rPr>
        <w:t>8</w:t>
        <w:tab/>
      </w:r>
      <w:r>
        <w:t>甘草</w:t>
      </w:r>
      <w:r>
        <w:rPr>
          <w:spacing w:val="-80"/>
        </w:rPr>
        <w:t xml:space="preserve"> </w:t>
      </w:r>
      <w:r>
        <w:rPr>
          <w:rFonts w:ascii="Arial" w:eastAsia="Arial"/>
        </w:rPr>
        <w:t>8</w:t>
        <w:tab/>
      </w:r>
      <w:r>
        <w:t>煎剂，一日一剂，一日三服，温服</w:t>
      </w:r>
      <w:r>
        <w:rPr>
          <w:spacing w:val="-18"/>
        </w:rPr>
        <w:t>。</w:t>
      </w:r>
    </w:p>
    <w:p>
      <w:pPr>
        <w:pStyle w:val="BodyText"/>
        <w:spacing w:line="283" w:lineRule="auto"/>
        <w:ind w:left="1420" w:right="424" w:hanging="1260"/>
      </w:pPr>
      <w:r>
        <w:rPr>
          <w:spacing w:val="-1"/>
        </w:rPr>
        <w:t xml:space="preserve">适应症：由于外感呈现病邪侵入少阳部位，出现严重呕吐口渴四肢痛，发烦狂，用麻黄汤， </w:t>
      </w:r>
      <w:r>
        <w:t>葛根汤不见效果的流行性感冒（下称流感，肺炎，各种热性病症</w:t>
      </w:r>
      <w:r>
        <w:rPr>
          <w:spacing w:val="-204"/>
        </w:rPr>
        <w:t>）</w:t>
      </w:r>
      <w:r>
        <w:t>。</w:t>
      </w:r>
    </w:p>
    <w:p>
      <w:pPr>
        <w:pStyle w:val="BodyText"/>
        <w:spacing w:line="283" w:lineRule="auto"/>
        <w:ind w:left="1107" w:right="424" w:hanging="947"/>
        <w:jc w:val="both"/>
      </w:pPr>
      <w:r>
        <w:rPr>
          <w:spacing w:val="-1"/>
        </w:rPr>
        <w:t>方解：本方将葛根和柴胡汤合并，另加石膏而成。治疗太阳病。阳明病和少阳病的合病，柴胡，黄苓。丰夏，芍药，甘草解少阳热，并缓解心下肝部，脑胁之不舒；葛根桂枝， 麻黄，芍药解太阳热；石膏解阳阴热。柴胡为清热药，煎剂有解热和保护肝脏作用。</w:t>
      </w:r>
      <w:r>
        <w:t>柴胡有止咳，镇痛镇静作用。柴胡为解表药，桂枝为温中药。石膏为清热利尿药。</w:t>
      </w:r>
    </w:p>
    <w:p>
      <w:pPr>
        <w:pStyle w:val="BodyText"/>
        <w:spacing w:line="394" w:lineRule="exact"/>
      </w:pPr>
      <w:r>
        <w:t>以上四种药方均有很好的疗效。</w:t>
      </w:r>
    </w:p>
    <w:p>
      <w:pPr>
        <w:pStyle w:val="Heading1"/>
        <w:spacing w:before="139"/>
      </w:pPr>
      <w:r>
        <w:t>〈二〉清热方剂类</w:t>
      </w:r>
    </w:p>
    <w:p>
      <w:pPr>
        <w:pStyle w:val="Heading2"/>
        <w:numPr>
          <w:ilvl w:val="0"/>
          <w:numId w:val="25"/>
        </w:numPr>
        <w:tabs>
          <w:tab w:val="left" w:pos="954"/>
        </w:tabs>
        <w:spacing w:before="328" w:after="0" w:line="240" w:lineRule="auto"/>
        <w:ind w:left="953" w:right="0" w:hanging="794"/>
        <w:jc w:val="left"/>
      </w:pPr>
      <w:r>
        <w:t>大青龙汤《伤寒论》</w:t>
      </w:r>
    </w:p>
    <w:p>
      <w:pPr>
        <w:pStyle w:val="BodyText"/>
        <w:tabs>
          <w:tab w:val="left" w:pos="2759"/>
          <w:tab w:val="left" w:pos="4258"/>
          <w:tab w:val="left" w:pos="5910"/>
          <w:tab w:val="left" w:pos="7484"/>
          <w:tab w:val="left" w:pos="8665"/>
          <w:tab w:val="left" w:pos="10004"/>
        </w:tabs>
        <w:spacing w:before="71"/>
        <w:rPr>
          <w:rFonts w:ascii="Arial" w:eastAsia="Arial"/>
        </w:rPr>
      </w:pPr>
      <w:r>
        <w:t>组成：麻黄</w:t>
      </w:r>
      <w:r>
        <w:rPr>
          <w:spacing w:val="-83"/>
        </w:rPr>
        <w:t xml:space="preserve"> </w:t>
      </w:r>
      <w:r>
        <w:rPr>
          <w:rFonts w:ascii="Arial" w:eastAsia="Arial"/>
        </w:rPr>
        <w:t>10</w:t>
        <w:tab/>
      </w:r>
      <w:r>
        <w:t>杏仁</w:t>
      </w:r>
      <w:r>
        <w:rPr>
          <w:spacing w:val="-79"/>
        </w:rPr>
        <w:t xml:space="preserve"> </w:t>
      </w:r>
      <w:r>
        <w:rPr>
          <w:rFonts w:ascii="Arial" w:eastAsia="Arial"/>
        </w:rPr>
        <w:t>10</w:t>
        <w:tab/>
      </w:r>
      <w:r>
        <w:t>桂枝</w:t>
      </w:r>
      <w:r>
        <w:rPr>
          <w:spacing w:val="-84"/>
        </w:rPr>
        <w:t xml:space="preserve"> </w:t>
      </w:r>
      <w:r>
        <w:rPr>
          <w:rFonts w:ascii="Arial" w:eastAsia="Arial"/>
        </w:rPr>
        <w:t>10</w:t>
        <w:tab/>
      </w:r>
      <w:r>
        <w:t>大枣</w:t>
      </w:r>
      <w:r>
        <w:rPr>
          <w:spacing w:val="-78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-6"/>
        </w:rPr>
        <w:t xml:space="preserve"> </w:t>
      </w:r>
      <w:r>
        <w:t>枚</w:t>
        <w:tab/>
        <w:t>甘草</w:t>
      </w:r>
      <w:r>
        <w:rPr>
          <w:spacing w:val="-80"/>
        </w:rPr>
        <w:t xml:space="preserve"> </w:t>
      </w:r>
      <w:r>
        <w:rPr>
          <w:rFonts w:ascii="Arial" w:eastAsia="Arial"/>
        </w:rPr>
        <w:t>8</w:t>
        <w:tab/>
      </w:r>
      <w:r>
        <w:t>干姜</w:t>
      </w:r>
      <w:r>
        <w:rPr>
          <w:spacing w:val="-76"/>
        </w:rPr>
        <w:t xml:space="preserve"> </w:t>
      </w:r>
      <w:r>
        <w:rPr>
          <w:rFonts w:ascii="Arial" w:eastAsia="Arial"/>
        </w:rPr>
        <w:t>8</w:t>
        <w:tab/>
      </w:r>
      <w:r>
        <w:t>石膏（碎</w:t>
      </w:r>
      <w:r>
        <w:rPr>
          <w:spacing w:val="-3"/>
        </w:rPr>
        <w:t>）</w:t>
      </w:r>
      <w:r>
        <w:rPr>
          <w:rFonts w:ascii="Arial" w:eastAsia="Arial"/>
          <w:spacing w:val="-3"/>
        </w:rPr>
        <w:t>20</w:t>
      </w:r>
    </w:p>
    <w:p>
      <w:pPr>
        <w:pStyle w:val="BodyText"/>
        <w:spacing w:before="71" w:line="283" w:lineRule="auto"/>
        <w:ind w:left="1420" w:right="469" w:hanging="1260"/>
      </w:pPr>
      <w:r>
        <w:rPr>
          <w:spacing w:val="-7"/>
        </w:rPr>
        <w:t>适应症：适应于热性病的发热，恶寒，无汗，烦躁等。表实里热症</w:t>
      </w:r>
      <w:r>
        <w:rPr>
          <w:spacing w:val="-31"/>
        </w:rPr>
        <w:t xml:space="preserve">，如肺炎，麻疹，脑膜炎， </w:t>
      </w:r>
      <w:r>
        <w:rPr>
          <w:spacing w:val="-16"/>
          <w:w w:val="102"/>
        </w:rPr>
        <w:t>急性关节炎，急性肾炎，及荨麻疹和皮肤搔痒症等</w:t>
      </w:r>
      <w:r>
        <w:rPr>
          <w:spacing w:val="-277"/>
          <w:w w:val="102"/>
        </w:rPr>
        <w:t>，</w:t>
      </w:r>
      <w:r>
        <w:rPr>
          <w:w w:val="102"/>
        </w:rPr>
        <w:t>（不宜于发汗体质的病人禁忌</w:t>
      </w:r>
      <w:r>
        <w:rPr>
          <w:spacing w:val="-180"/>
          <w:w w:val="102"/>
        </w:rPr>
        <w:t>）</w:t>
      </w:r>
      <w:r>
        <w:rPr>
          <w:spacing w:val="-15"/>
          <w:w w:val="102"/>
        </w:rPr>
        <w:t>。</w:t>
      </w:r>
    </w:p>
    <w:p>
      <w:pPr>
        <w:pStyle w:val="BodyText"/>
        <w:spacing w:line="283" w:lineRule="auto"/>
        <w:ind w:left="1107" w:right="424" w:hanging="947"/>
        <w:jc w:val="both"/>
      </w:pPr>
      <w:r>
        <w:rPr>
          <w:spacing w:val="-1"/>
        </w:rPr>
        <w:t xml:space="preserve">方解：在麻黄汤中加重麻黄，杏仁之量，增加石膏，大枣，生姜，方中麻黄加大用量以利解表，和石膏一起。具有解热解除烦躁之作用；桂枝和杏仁协同麻黄，散表热；甘草， </w:t>
      </w:r>
      <w:r>
        <w:rPr>
          <w:spacing w:val="-6"/>
        </w:rPr>
        <w:t>大枣干姜为辅肋药。同时起着协助主药的作用，麻黄为固表止喘药，有止汗，发汗止</w:t>
      </w:r>
      <w:r>
        <w:rPr>
          <w:spacing w:val="-7"/>
        </w:rPr>
        <w:t>喘，升压等作用。桂枝为温中药，具有芳香健胃和止痛，解痉，消炎，镇静和抗过敏</w:t>
      </w:r>
      <w:r>
        <w:t>等作用。</w:t>
      </w:r>
    </w:p>
    <w:p>
      <w:pPr>
        <w:pStyle w:val="Heading2"/>
        <w:numPr>
          <w:ilvl w:val="0"/>
          <w:numId w:val="25"/>
        </w:numPr>
        <w:tabs>
          <w:tab w:val="left" w:pos="954"/>
        </w:tabs>
        <w:spacing w:before="0" w:after="0" w:line="394" w:lineRule="exact"/>
        <w:ind w:left="953" w:right="0" w:hanging="794"/>
        <w:jc w:val="left"/>
      </w:pPr>
      <w:r>
        <w:t>白虎汤《伤寒论》</w:t>
      </w:r>
    </w:p>
    <w:p>
      <w:pPr>
        <w:pStyle w:val="BodyText"/>
        <w:tabs>
          <w:tab w:val="left" w:pos="2604"/>
          <w:tab w:val="left" w:pos="4099"/>
          <w:tab w:val="left" w:pos="6461"/>
        </w:tabs>
        <w:spacing w:before="70"/>
        <w:rPr>
          <w:rFonts w:ascii="Arial" w:eastAsia="Arial"/>
        </w:rPr>
      </w:pPr>
      <w:r>
        <w:t>组方：知母</w:t>
      </w:r>
      <w:r>
        <w:rPr>
          <w:spacing w:val="-83"/>
        </w:rPr>
        <w:t xml:space="preserve"> </w:t>
      </w:r>
      <w:r>
        <w:rPr>
          <w:rFonts w:ascii="Arial" w:eastAsia="Arial"/>
        </w:rPr>
        <w:t>15</w:t>
        <w:tab/>
      </w:r>
      <w:r>
        <w:t>粳米</w:t>
      </w:r>
      <w:r>
        <w:rPr>
          <w:spacing w:val="-83"/>
        </w:rPr>
        <w:t xml:space="preserve"> </w:t>
      </w:r>
      <w:r>
        <w:rPr>
          <w:rFonts w:ascii="Arial" w:eastAsia="Arial"/>
        </w:rPr>
        <w:t>20</w:t>
        <w:tab/>
      </w:r>
      <w:r>
        <w:t>石膏（碎</w:t>
      </w:r>
      <w:r>
        <w:rPr>
          <w:spacing w:val="-3"/>
        </w:rPr>
        <w:t>）</w:t>
      </w:r>
      <w:r>
        <w:rPr>
          <w:rFonts w:ascii="Arial" w:eastAsia="Arial"/>
          <w:spacing w:val="-3"/>
        </w:rPr>
        <w:t>30</w:t>
        <w:tab/>
      </w:r>
      <w:r>
        <w:t>甘草</w:t>
      </w:r>
      <w:r>
        <w:rPr>
          <w:spacing w:val="-79"/>
        </w:rPr>
        <w:t xml:space="preserve"> </w:t>
      </w:r>
      <w:r>
        <w:rPr>
          <w:rFonts w:ascii="Arial" w:eastAsia="Arial"/>
        </w:rPr>
        <w:t>10</w:t>
      </w:r>
    </w:p>
    <w:p>
      <w:pPr>
        <w:pStyle w:val="BodyText"/>
        <w:tabs>
          <w:tab w:val="left" w:pos="3315"/>
        </w:tabs>
        <w:spacing w:before="71" w:line="283" w:lineRule="auto"/>
        <w:ind w:right="2329" w:firstLine="946"/>
      </w:pPr>
      <w:r>
        <w:t>煎剂，一日一剂，煎米熟，去渣，将余药另煎后混合，一日三次温服</w:t>
      </w:r>
      <w:r>
        <w:rPr>
          <w:spacing w:val="-17"/>
        </w:rPr>
        <w:t>。</w:t>
      </w:r>
      <w:r>
        <w:t>适应症：本方解表热</w:t>
        <w:tab/>
        <w:t>适宜于下列性况者；</w:t>
      </w:r>
    </w:p>
    <w:p>
      <w:pPr>
        <w:pStyle w:val="ListParagraph"/>
        <w:numPr>
          <w:ilvl w:val="0"/>
          <w:numId w:val="24"/>
        </w:numPr>
        <w:tabs>
          <w:tab w:val="left" w:pos="1240"/>
          <w:tab w:val="left" w:pos="1241"/>
        </w:tabs>
        <w:spacing w:before="0" w:after="0" w:line="396" w:lineRule="exact"/>
        <w:ind w:left="1240" w:right="0" w:hanging="1081"/>
        <w:jc w:val="left"/>
        <w:rPr>
          <w:sz w:val="31"/>
        </w:rPr>
      </w:pPr>
      <w:r>
        <w:rPr>
          <w:sz w:val="31"/>
        </w:rPr>
        <w:t>伤寒，麻疹性热性传染病的高烧。口渴，烦躁，谵妄。以及伴有脑部症状者。</w:t>
      </w:r>
    </w:p>
    <w:p>
      <w:pPr>
        <w:pStyle w:val="ListParagraph"/>
        <w:numPr>
          <w:ilvl w:val="0"/>
          <w:numId w:val="24"/>
        </w:numPr>
        <w:tabs>
          <w:tab w:val="left" w:pos="1240"/>
          <w:tab w:val="left" w:pos="1241"/>
        </w:tabs>
        <w:spacing w:before="71" w:after="0" w:line="240" w:lineRule="auto"/>
        <w:ind w:left="1240" w:right="0" w:hanging="1081"/>
        <w:jc w:val="left"/>
        <w:rPr>
          <w:sz w:val="31"/>
        </w:rPr>
      </w:pPr>
      <w:r>
        <w:rPr>
          <w:sz w:val="31"/>
        </w:rPr>
        <w:t>日射病，尿毒症的高烧，口渴，烦躁者。</w:t>
      </w:r>
    </w:p>
    <w:p>
      <w:pPr>
        <w:pStyle w:val="ListParagraph"/>
        <w:numPr>
          <w:ilvl w:val="0"/>
          <w:numId w:val="24"/>
        </w:numPr>
        <w:tabs>
          <w:tab w:val="left" w:pos="1240"/>
          <w:tab w:val="left" w:pos="1241"/>
        </w:tabs>
        <w:spacing w:before="71" w:after="0" w:line="240" w:lineRule="auto"/>
        <w:ind w:left="1240" w:right="0" w:hanging="1081"/>
        <w:jc w:val="left"/>
        <w:rPr>
          <w:sz w:val="31"/>
        </w:rPr>
      </w:pPr>
      <w:r>
        <w:rPr>
          <w:sz w:val="31"/>
        </w:rPr>
        <w:t>夏季喘息，遗尿，牙痛，糖尿病者。</w:t>
      </w:r>
    </w:p>
    <w:p>
      <w:pPr>
        <w:pStyle w:val="ListParagraph"/>
        <w:numPr>
          <w:ilvl w:val="0"/>
          <w:numId w:val="24"/>
        </w:numPr>
        <w:tabs>
          <w:tab w:val="left" w:pos="1240"/>
          <w:tab w:val="left" w:pos="1241"/>
        </w:tabs>
        <w:spacing w:before="71" w:after="0" w:line="240" w:lineRule="auto"/>
        <w:ind w:left="1240" w:right="0" w:hanging="1081"/>
        <w:jc w:val="left"/>
        <w:rPr>
          <w:sz w:val="31"/>
        </w:rPr>
      </w:pPr>
      <w:r>
        <w:rPr>
          <w:sz w:val="31"/>
        </w:rPr>
        <w:t>精神病的谵语，狂走，大渴引饮等。</w:t>
      </w:r>
    </w:p>
    <w:p>
      <w:pPr>
        <w:pStyle w:val="BodyText"/>
        <w:spacing w:before="71" w:line="283" w:lineRule="auto"/>
        <w:ind w:left="1107" w:right="424" w:hanging="947"/>
        <w:jc w:val="both"/>
      </w:pPr>
      <w:r>
        <w:rPr>
          <w:spacing w:val="-1"/>
        </w:rPr>
        <w:t>方解：石膏清热镇静；知母润燥除内热；粳米未补脾胃；甘草和粳米一起可补脾胃。通过诸药的协同作用，可解热，治烦躁。知母为清热滋阴药。石膏清热利尿药，解痉，消炎</w:t>
      </w:r>
      <w:r>
        <w:t>镇静和抗过敏作用。</w:t>
      </w:r>
    </w:p>
    <w:p>
      <w:pPr>
        <w:pStyle w:val="BodyText"/>
        <w:spacing w:line="395" w:lineRule="exact"/>
      </w:pPr>
      <w:r>
        <w:t>治例摘录：</w:t>
      </w:r>
    </w:p>
    <w:p>
      <w:pPr>
        <w:pStyle w:val="BodyText"/>
        <w:spacing w:before="71" w:line="283" w:lineRule="auto"/>
        <w:ind w:right="424"/>
      </w:pPr>
      <w:r>
        <w:rPr>
          <w:spacing w:val="-3"/>
        </w:rPr>
        <w:t xml:space="preserve">例一：病人为一青年男性，眼痒 </w:t>
      </w:r>
      <w:r>
        <w:rPr>
          <w:rFonts w:ascii="Arial" w:eastAsia="Arial"/>
        </w:rPr>
        <w:t>2-3</w:t>
      </w:r>
      <w:r>
        <w:rPr>
          <w:rFonts w:ascii="Arial" w:eastAsia="Arial"/>
          <w:spacing w:val="68"/>
        </w:rPr>
        <w:t xml:space="preserve"> </w:t>
      </w:r>
      <w:r>
        <w:t>日羞明一日畏光身体发烧，给予白虎汤二剂各症消失。</w:t>
      </w:r>
      <w:r>
        <w:rPr>
          <w:spacing w:val="-1"/>
        </w:rPr>
        <w:t>例二：病人为一养鸡员，因鸡群生瘟病，而过份紧张发碌工作中突然高烧，烦渴，不进食，</w:t>
      </w:r>
    </w:p>
    <w:p>
      <w:pPr>
        <w:spacing w:after="0" w:line="283" w:lineRule="auto"/>
        <w:sectPr>
          <w:headerReference w:type="default" r:id="rId12"/>
          <w:footerReference w:type="default" r:id="rId13"/>
          <w:pgSz w:w="17860" w:h="25260"/>
          <w:pgMar w:top="1820" w:right="2060" w:bottom="2120" w:left="2540" w:header="1067" w:footer="1905"/>
          <w:pgNumType w:start="5"/>
          <w:cols w:space="708"/>
        </w:sectPr>
      </w:pPr>
    </w:p>
    <w:p>
      <w:pPr>
        <w:pStyle w:val="BodyText"/>
        <w:spacing w:before="92"/>
      </w:pPr>
      <w:r>
        <w:t>给予白虎汤三剂（冷服</w:t>
      </w:r>
      <w:r>
        <w:rPr>
          <w:spacing w:val="-176"/>
        </w:rPr>
        <w:t>）</w:t>
      </w:r>
      <w:r>
        <w:t>。病症大减。再服三剂余症消退，继服竹叶石膏汤三剂痊愈。</w:t>
      </w:r>
    </w:p>
    <w:p>
      <w:pPr>
        <w:pStyle w:val="BodyText"/>
        <w:spacing w:before="71" w:line="283" w:lineRule="auto"/>
        <w:ind w:right="424"/>
      </w:pPr>
      <w:r>
        <w:rPr>
          <w:spacing w:val="-1"/>
        </w:rPr>
        <w:t xml:space="preserve">本方为古今沿用之解表热之要方，清热生津止渴降烦而不伤脾胃，临床上用于大热，大汗， </w:t>
      </w:r>
      <w:r>
        <w:rPr>
          <w:spacing w:val="-2"/>
        </w:rPr>
        <w:t>大渴脉洪大等病症。对气虑</w:t>
      </w:r>
      <w:r>
        <w:rPr>
          <w:rFonts w:ascii="Arial" w:eastAsia="Arial"/>
        </w:rPr>
        <w:t>,</w:t>
      </w:r>
      <w:r>
        <w:rPr>
          <w:spacing w:val="-2"/>
        </w:rPr>
        <w:t>血虚发热</w:t>
      </w:r>
      <w:r>
        <w:rPr>
          <w:rFonts w:ascii="Arial" w:eastAsia="Arial"/>
        </w:rPr>
        <w:t>,</w:t>
      </w:r>
      <w:r>
        <w:rPr>
          <w:spacing w:val="-3"/>
        </w:rPr>
        <w:t>脉虚弱者禁用</w:t>
      </w:r>
      <w:r>
        <w:rPr>
          <w:rFonts w:ascii="Arial" w:eastAsia="Arial"/>
        </w:rPr>
        <w:t>.</w:t>
      </w:r>
      <w:r>
        <w:t>。</w:t>
      </w:r>
    </w:p>
    <w:p>
      <w:pPr>
        <w:pStyle w:val="Heading2"/>
        <w:spacing w:line="396" w:lineRule="exact"/>
        <w:ind w:left="160" w:firstLine="0"/>
      </w:pPr>
      <w:r>
        <w:t>（</w:t>
      </w:r>
      <w:r>
        <w:rPr>
          <w:rFonts w:ascii="Arial" w:eastAsia="Arial"/>
        </w:rPr>
        <w:t>3</w:t>
      </w:r>
      <w:r>
        <w:t>）白虎加人参汤《伤寒论》</w:t>
      </w:r>
    </w:p>
    <w:p>
      <w:pPr>
        <w:pStyle w:val="BodyText"/>
        <w:tabs>
          <w:tab w:val="left" w:pos="2604"/>
          <w:tab w:val="left" w:pos="4099"/>
          <w:tab w:val="left" w:pos="5597"/>
          <w:tab w:val="left" w:pos="6937"/>
        </w:tabs>
        <w:spacing w:before="71" w:line="283" w:lineRule="auto"/>
        <w:ind w:right="5294"/>
      </w:pPr>
      <w:r>
        <w:t>组方：知母</w:t>
      </w:r>
      <w:r>
        <w:rPr>
          <w:spacing w:val="-83"/>
        </w:rPr>
        <w:t xml:space="preserve"> </w:t>
      </w:r>
      <w:r>
        <w:rPr>
          <w:rFonts w:ascii="Arial" w:eastAsia="Arial"/>
        </w:rPr>
        <w:t>15</w:t>
        <w:tab/>
      </w:r>
      <w:r>
        <w:t>粳米</w:t>
      </w:r>
      <w:r>
        <w:rPr>
          <w:spacing w:val="-83"/>
        </w:rPr>
        <w:t xml:space="preserve"> </w:t>
      </w:r>
      <w:r>
        <w:rPr>
          <w:rFonts w:ascii="Arial" w:eastAsia="Arial"/>
        </w:rPr>
        <w:t>15</w:t>
        <w:tab/>
      </w:r>
      <w:r>
        <w:t>石膏</w:t>
      </w:r>
      <w:r>
        <w:rPr>
          <w:spacing w:val="-84"/>
        </w:rPr>
        <w:t xml:space="preserve"> </w:t>
      </w:r>
      <w:r>
        <w:rPr>
          <w:rFonts w:ascii="Arial" w:eastAsia="Arial"/>
        </w:rPr>
        <w:t>20</w:t>
        <w:tab/>
      </w:r>
      <w:r>
        <w:t>甘草</w:t>
      </w:r>
      <w:r>
        <w:rPr>
          <w:spacing w:val="-80"/>
        </w:rPr>
        <w:t xml:space="preserve"> </w:t>
      </w:r>
      <w:r>
        <w:rPr>
          <w:rFonts w:ascii="Arial" w:eastAsia="Arial"/>
        </w:rPr>
        <w:t>8</w:t>
        <w:tab/>
      </w:r>
      <w:r>
        <w:t>人参</w:t>
      </w:r>
      <w:r>
        <w:rPr>
          <w:spacing w:val="-90"/>
        </w:rPr>
        <w:t xml:space="preserve"> </w:t>
      </w:r>
      <w:r>
        <w:rPr>
          <w:rFonts w:ascii="Arial" w:eastAsia="Arial"/>
          <w:spacing w:val="-9"/>
        </w:rPr>
        <w:t xml:space="preserve">10 </w:t>
      </w:r>
      <w:r>
        <w:t>适应症：类似白虎汤症，主要用于：</w:t>
      </w:r>
    </w:p>
    <w:p>
      <w:pPr>
        <w:pStyle w:val="ListParagraph"/>
        <w:numPr>
          <w:ilvl w:val="0"/>
          <w:numId w:val="23"/>
        </w:numPr>
        <w:tabs>
          <w:tab w:val="left" w:pos="954"/>
        </w:tabs>
        <w:spacing w:before="0" w:after="0" w:line="396" w:lineRule="exact"/>
        <w:ind w:left="953" w:right="0" w:hanging="794"/>
        <w:jc w:val="left"/>
        <w:rPr>
          <w:sz w:val="29"/>
        </w:rPr>
      </w:pPr>
      <w:r>
        <w:rPr>
          <w:sz w:val="31"/>
        </w:rPr>
        <w:t>热性病，中暑，热射病等引起的高烧，烦渴和脑病。</w:t>
      </w:r>
    </w:p>
    <w:p>
      <w:pPr>
        <w:pStyle w:val="ListParagraph"/>
        <w:numPr>
          <w:ilvl w:val="0"/>
          <w:numId w:val="23"/>
        </w:numPr>
        <w:tabs>
          <w:tab w:val="left" w:pos="954"/>
        </w:tabs>
        <w:spacing w:before="71" w:after="0" w:line="240" w:lineRule="auto"/>
        <w:ind w:left="953" w:right="0" w:hanging="794"/>
        <w:jc w:val="left"/>
        <w:rPr>
          <w:sz w:val="29"/>
        </w:rPr>
      </w:pPr>
      <w:r>
        <w:rPr>
          <w:sz w:val="31"/>
        </w:rPr>
        <w:t>糖尿病，脑出血，甲状腺功能亢进等引进烦渴脉动洪大等。</w:t>
      </w:r>
    </w:p>
    <w:p>
      <w:pPr>
        <w:pStyle w:val="ListParagraph"/>
        <w:numPr>
          <w:ilvl w:val="0"/>
          <w:numId w:val="23"/>
        </w:numPr>
        <w:tabs>
          <w:tab w:val="left" w:pos="954"/>
        </w:tabs>
        <w:spacing w:before="71" w:after="0" w:line="240" w:lineRule="auto"/>
        <w:ind w:left="953" w:right="0" w:hanging="794"/>
        <w:jc w:val="left"/>
        <w:rPr>
          <w:sz w:val="29"/>
        </w:rPr>
      </w:pPr>
      <w:r>
        <w:rPr>
          <w:sz w:val="31"/>
        </w:rPr>
        <w:t>皮肤病引起的痒，充血，烦渴，以及肾炎胆囊炎，夜尿症等。</w:t>
      </w:r>
    </w:p>
    <w:p>
      <w:pPr>
        <w:pStyle w:val="BodyText"/>
        <w:spacing w:before="71" w:line="283" w:lineRule="auto"/>
        <w:ind w:left="948" w:right="338" w:hanging="789"/>
      </w:pPr>
      <w:r>
        <w:t>方解</w:t>
      </w:r>
      <w:r>
        <w:rPr>
          <w:rFonts w:ascii="Arial" w:eastAsia="Arial"/>
        </w:rPr>
        <w:t>:</w:t>
      </w:r>
      <w:r>
        <w:rPr>
          <w:spacing w:val="-1"/>
        </w:rPr>
        <w:t xml:space="preserve">本方由白虎汤加人参组成，知母清内热润燥；石膏清热镇静；粳米补胃缓解石膏之寒； </w:t>
      </w:r>
      <w:r>
        <w:t>甘草和粳补表；加人参用以补里。知母为清热滋阴药，石膏清热利尿药，人参补气。</w:t>
      </w:r>
    </w:p>
    <w:p>
      <w:pPr>
        <w:pStyle w:val="BodyText"/>
        <w:spacing w:line="283" w:lineRule="auto"/>
        <w:ind w:left="1737" w:right="309" w:hanging="1577"/>
      </w:pPr>
      <w:r>
        <w:rPr>
          <w:spacing w:val="4"/>
        </w:rPr>
        <w:t>治例摘录：病人为</w:t>
      </w:r>
      <w:r>
        <w:rPr>
          <w:rFonts w:ascii="Arial" w:eastAsia="Arial"/>
        </w:rPr>
        <w:t xml:space="preserve">44 </w:t>
      </w:r>
      <w:r>
        <w:rPr>
          <w:spacing w:val="-1"/>
        </w:rPr>
        <w:t xml:space="preserve">岁女干部，连续三年于炎暑日低热，口渴、身痒，尤以中午下班为甚， </w:t>
      </w:r>
      <w:r>
        <w:rPr>
          <w:spacing w:val="-10"/>
        </w:rPr>
        <w:t xml:space="preserve">虽以长衫，草帽遮烈日而症状不减，甚为苦恼。救治于某专科医生，服过敏丸和 </w:t>
      </w:r>
      <w:r>
        <w:rPr>
          <w:spacing w:val="6"/>
        </w:rPr>
        <w:t>复合维生素</w:t>
      </w:r>
      <w:r>
        <w:rPr>
          <w:rFonts w:ascii="Arial" w:eastAsia="Arial"/>
        </w:rPr>
        <w:t xml:space="preserve">B1 </w:t>
      </w:r>
      <w:r>
        <w:t>不效，无奈，求诊中医，给予白虎加人参汤三剂后显效。低热， 烦渴、身痒消失。此后，病人根据自身经验，每于炎夏天，以上症状出现时，即 服本方三～六剂痊愈。</w:t>
      </w:r>
    </w:p>
    <w:p>
      <w:pPr>
        <w:pStyle w:val="Heading2"/>
        <w:numPr>
          <w:ilvl w:val="0"/>
          <w:numId w:val="23"/>
        </w:numPr>
        <w:tabs>
          <w:tab w:val="left" w:pos="954"/>
        </w:tabs>
        <w:spacing w:before="0" w:after="0" w:line="395" w:lineRule="exact"/>
        <w:ind w:left="953" w:right="0" w:hanging="794"/>
        <w:jc w:val="left"/>
        <w:rPr>
          <w:sz w:val="29"/>
        </w:rPr>
      </w:pPr>
      <w:r>
        <w:t>茵陈蒿汤《伤寒论》</w:t>
      </w:r>
    </w:p>
    <w:p>
      <w:pPr>
        <w:pStyle w:val="BodyText"/>
        <w:tabs>
          <w:tab w:val="left" w:pos="2918"/>
          <w:tab w:val="left" w:pos="4571"/>
        </w:tabs>
        <w:spacing w:before="69"/>
        <w:rPr>
          <w:rFonts w:ascii="Arial" w:eastAsia="Arial"/>
        </w:rPr>
      </w:pPr>
      <w:r>
        <w:t>组方：茵陈蒿</w:t>
      </w:r>
      <w:r>
        <w:rPr>
          <w:spacing w:val="-81"/>
        </w:rPr>
        <w:t xml:space="preserve"> </w:t>
      </w:r>
      <w:r>
        <w:rPr>
          <w:rFonts w:ascii="Arial" w:eastAsia="Arial"/>
        </w:rPr>
        <w:t>15</w:t>
        <w:tab/>
      </w:r>
      <w:r>
        <w:t>栀子</w:t>
      </w:r>
      <w:r>
        <w:rPr>
          <w:spacing w:val="-83"/>
        </w:rPr>
        <w:t xml:space="preserve"> </w:t>
      </w:r>
      <w:r>
        <w:rPr>
          <w:rFonts w:ascii="Arial" w:eastAsia="Arial"/>
        </w:rPr>
        <w:t>10</w:t>
        <w:tab/>
      </w:r>
      <w:r>
        <w:t>大黄</w:t>
      </w:r>
      <w:r>
        <w:rPr>
          <w:spacing w:val="-80"/>
        </w:rPr>
        <w:t xml:space="preserve"> </w:t>
      </w:r>
      <w:r>
        <w:rPr>
          <w:rFonts w:ascii="Arial" w:eastAsia="Arial"/>
        </w:rPr>
        <w:t>10</w:t>
      </w:r>
    </w:p>
    <w:p>
      <w:pPr>
        <w:pStyle w:val="BodyText"/>
        <w:spacing w:before="71" w:line="283" w:lineRule="auto"/>
        <w:ind w:left="1420" w:right="367" w:hanging="1260"/>
      </w:pPr>
      <w:r>
        <w:t>适应症：解胃肠实热要方。多用于黄疸初期，也用于治疗传染性肝炎，血清性肝炎，皮肤搔痒症，口腔炎，脚气，肾性浮肿，子宫出血症，植物神经功能失调等病症。</w:t>
      </w:r>
    </w:p>
    <w:p>
      <w:pPr>
        <w:pStyle w:val="BodyText"/>
        <w:spacing w:line="283" w:lineRule="auto"/>
        <w:ind w:left="1107" w:right="424" w:hanging="947"/>
        <w:jc w:val="both"/>
      </w:pPr>
      <w:r>
        <w:rPr>
          <w:spacing w:val="-1"/>
        </w:rPr>
        <w:t>方解：本方具有泻郁热作用。茵陈有消炎，利尿作用，对消除黄疸有特殊作用；栀子能消炎</w:t>
      </w:r>
      <w:r>
        <w:rPr>
          <w:spacing w:val="-21"/>
        </w:rPr>
        <w:t>利尿。大黄为消炎泻下药。经过三味药相配伍，对以黄疸和发热为主要临床表现疾病， 有良好的治疗效果。茵陈为清热燥湿药，用于治疗黄疸，栀子，清热利胆作用。大黄</w:t>
      </w:r>
      <w:r>
        <w:t>有泻下、收敛，抗茵作用。降低胆固醇。</w:t>
      </w:r>
    </w:p>
    <w:p>
      <w:pPr>
        <w:pStyle w:val="Heading2"/>
        <w:numPr>
          <w:ilvl w:val="0"/>
          <w:numId w:val="23"/>
        </w:numPr>
        <w:tabs>
          <w:tab w:val="left" w:pos="954"/>
        </w:tabs>
        <w:spacing w:before="0" w:after="0" w:line="395" w:lineRule="exact"/>
        <w:ind w:left="953" w:right="0" w:hanging="794"/>
        <w:jc w:val="left"/>
        <w:rPr>
          <w:sz w:val="29"/>
        </w:rPr>
      </w:pPr>
      <w:r>
        <w:t>黄连阿胶汤《伤寒论》</w:t>
      </w:r>
    </w:p>
    <w:p>
      <w:pPr>
        <w:pStyle w:val="BodyText"/>
        <w:tabs>
          <w:tab w:val="left" w:pos="2766"/>
          <w:tab w:val="left" w:pos="4427"/>
          <w:tab w:val="left" w:pos="6083"/>
          <w:tab w:val="left" w:pos="8690"/>
        </w:tabs>
        <w:spacing w:before="69" w:line="283" w:lineRule="auto"/>
        <w:ind w:left="1107" w:right="617" w:hanging="947"/>
      </w:pPr>
      <w:r>
        <w:t>组方：黄连</w:t>
      </w:r>
      <w:r>
        <w:rPr>
          <w:spacing w:val="-74"/>
        </w:rPr>
        <w:t xml:space="preserve"> </w:t>
      </w:r>
      <w:r>
        <w:rPr>
          <w:rFonts w:ascii="Arial" w:eastAsia="Arial"/>
        </w:rPr>
        <w:t>10</w:t>
        <w:tab/>
      </w:r>
      <w:r>
        <w:t>黄苓</w:t>
      </w:r>
      <w:r>
        <w:rPr>
          <w:spacing w:val="-76"/>
        </w:rPr>
        <w:t xml:space="preserve"> </w:t>
      </w:r>
      <w:r>
        <w:rPr>
          <w:rFonts w:ascii="Arial" w:eastAsia="Arial"/>
        </w:rPr>
        <w:t>8</w:t>
        <w:tab/>
      </w:r>
      <w:r>
        <w:t>芍药</w:t>
      </w:r>
      <w:r>
        <w:rPr>
          <w:spacing w:val="-80"/>
        </w:rPr>
        <w:t xml:space="preserve"> </w:t>
      </w:r>
      <w:r>
        <w:rPr>
          <w:rFonts w:ascii="Arial" w:eastAsia="Arial"/>
        </w:rPr>
        <w:t>10</w:t>
        <w:tab/>
      </w:r>
      <w:r>
        <w:t>阿胶</w:t>
      </w:r>
      <w:r>
        <w:rPr>
          <w:spacing w:val="-72"/>
        </w:rPr>
        <w:t xml:space="preserve"> </w:t>
      </w:r>
      <w:r>
        <w:rPr>
          <w:rFonts w:ascii="Arial" w:eastAsia="Arial"/>
        </w:rPr>
        <w:t>10</w:t>
      </w:r>
      <w:r>
        <w:t>（烊化）</w:t>
        <w:tab/>
        <w:t>卵黄二个</w:t>
      </w:r>
      <w:r>
        <w:rPr>
          <w:spacing w:val="64"/>
        </w:rPr>
        <w:t xml:space="preserve"> </w:t>
      </w:r>
      <w:r>
        <w:t>煎剂一日一剂，</w:t>
      </w:r>
      <w:r>
        <w:rPr>
          <w:spacing w:val="-17"/>
        </w:rPr>
        <w:t>一</w:t>
      </w:r>
      <w:r>
        <w:t>日三服。卵黄不煎，药煎好后与烊化的阿胶与旦黄共搅拌冲入药温服。</w:t>
      </w:r>
    </w:p>
    <w:p>
      <w:pPr>
        <w:pStyle w:val="BodyText"/>
        <w:spacing w:line="283" w:lineRule="auto"/>
        <w:ind w:left="1420" w:right="456" w:hanging="1260"/>
        <w:jc w:val="both"/>
      </w:pPr>
      <w:r>
        <w:rPr>
          <w:spacing w:val="-22"/>
        </w:rPr>
        <w:t xml:space="preserve">适应症：适用于热性虚症。如肺炎，伤寒，猩红热，丹毒，脑出血，脑膜炎等病引起的烦躁， </w:t>
      </w:r>
      <w:r>
        <w:rPr>
          <w:spacing w:val="-21"/>
        </w:rPr>
        <w:t>失眠，谵妄症。对高血压的狂躁，以及精神分裂症亦可选用。对于消化道血，血尿， 尿痛，皮肤瘙痒，结肠炎亦可选用。</w:t>
      </w:r>
    </w:p>
    <w:p>
      <w:pPr>
        <w:pStyle w:val="BodyText"/>
        <w:spacing w:line="283" w:lineRule="auto"/>
        <w:ind w:left="1107" w:right="424" w:hanging="947"/>
        <w:jc w:val="both"/>
      </w:pPr>
      <w:r>
        <w:rPr>
          <w:spacing w:val="-1"/>
        </w:rPr>
        <w:t xml:space="preserve">方解：黄连、黄苓是本方的基础，黄连解热最好：黄苓清热破气滞；卵黄除烦热，和气血； 阿胶的作用同卵黄一样，还可润血护肌肤；芍药散恶血，安脏腑。通过绪药的协调， </w:t>
      </w:r>
      <w:r>
        <w:t>可滋润体液，解心胸中热，除心中烦躁。</w:t>
      </w:r>
    </w:p>
    <w:p>
      <w:pPr>
        <w:pStyle w:val="BodyText"/>
        <w:spacing w:line="283" w:lineRule="auto"/>
        <w:ind w:left="1107" w:right="367" w:hanging="947"/>
      </w:pPr>
      <w:r>
        <w:t>药物疗效：黄连为清热解毒药，有杀菌消炎和泻下作用。黄苓为清热燥湿药，具有杀菌，利尿，降压镇静作用。芍药为祉血活血药，具有止血，止痛作用，阿胶为滋肾补血药。</w:t>
      </w:r>
    </w:p>
    <w:p>
      <w:pPr>
        <w:pStyle w:val="Heading2"/>
        <w:numPr>
          <w:ilvl w:val="0"/>
          <w:numId w:val="23"/>
        </w:numPr>
        <w:tabs>
          <w:tab w:val="left" w:pos="1108"/>
        </w:tabs>
        <w:spacing w:before="0" w:after="0" w:line="397" w:lineRule="exact"/>
        <w:ind w:left="1107" w:right="0" w:hanging="948"/>
        <w:jc w:val="left"/>
      </w:pPr>
      <w:r>
        <w:t>葛根黄苓黄连汤《伤寒论》</w:t>
      </w:r>
    </w:p>
    <w:p>
      <w:pPr>
        <w:pStyle w:val="BodyText"/>
        <w:tabs>
          <w:tab w:val="left" w:pos="2759"/>
          <w:tab w:val="left" w:pos="4571"/>
          <w:tab w:val="left" w:pos="6382"/>
        </w:tabs>
        <w:spacing w:before="66"/>
        <w:rPr>
          <w:rFonts w:ascii="Arial" w:eastAsia="Arial"/>
        </w:rPr>
      </w:pPr>
      <w:r>
        <w:t>组成：葛根</w:t>
      </w:r>
      <w:r>
        <w:rPr>
          <w:spacing w:val="-83"/>
        </w:rPr>
        <w:t xml:space="preserve"> </w:t>
      </w:r>
      <w:r>
        <w:rPr>
          <w:rFonts w:ascii="Arial" w:eastAsia="Arial"/>
        </w:rPr>
        <w:t>20</w:t>
        <w:tab/>
      </w:r>
      <w:r>
        <w:t>黄连</w:t>
      </w:r>
      <w:r>
        <w:rPr>
          <w:spacing w:val="-79"/>
        </w:rPr>
        <w:t xml:space="preserve"> </w:t>
      </w:r>
      <w:r>
        <w:rPr>
          <w:rFonts w:ascii="Arial" w:eastAsia="Arial"/>
        </w:rPr>
        <w:t>10</w:t>
        <w:tab/>
      </w:r>
      <w:r>
        <w:t>黄苓</w:t>
      </w:r>
      <w:r>
        <w:rPr>
          <w:spacing w:val="-84"/>
        </w:rPr>
        <w:t xml:space="preserve"> </w:t>
      </w:r>
      <w:r>
        <w:rPr>
          <w:rFonts w:ascii="Arial" w:eastAsia="Arial"/>
        </w:rPr>
        <w:t>10</w:t>
        <w:tab/>
      </w:r>
      <w:r>
        <w:t>甘草</w:t>
      </w:r>
      <w:r>
        <w:rPr>
          <w:spacing w:val="-76"/>
        </w:rPr>
        <w:t xml:space="preserve"> </w:t>
      </w:r>
      <w:r>
        <w:rPr>
          <w:rFonts w:ascii="Arial" w:eastAsia="Arial"/>
        </w:rPr>
        <w:t>8</w:t>
      </w:r>
    </w:p>
    <w:p>
      <w:pPr>
        <w:pStyle w:val="BodyText"/>
        <w:spacing w:before="71" w:line="283" w:lineRule="auto"/>
        <w:ind w:left="1420" w:right="424" w:hanging="1260"/>
        <w:jc w:val="both"/>
      </w:pPr>
      <w:r>
        <w:rPr>
          <w:spacing w:val="-1"/>
        </w:rPr>
        <w:t>适应症：主治因里热，表热而引起的心下痞，痢喘。多汗小津，心悸，项背痛，促脉等症。</w:t>
      </w:r>
      <w:r>
        <w:t>适应于痢疾，细菌性痢疾的初期，急性肠炎，喘息，丹毒，口内炎，中风，神经衰弱等症。</w:t>
      </w:r>
    </w:p>
    <w:p>
      <w:pPr>
        <w:pStyle w:val="BodyText"/>
        <w:spacing w:line="283" w:lineRule="auto"/>
        <w:ind w:left="1107" w:right="428" w:hanging="947"/>
      </w:pPr>
      <w:r>
        <w:rPr>
          <w:spacing w:val="-11"/>
        </w:rPr>
        <w:t xml:space="preserve">方解：以葛根为主药，葛根能解痉而使心下痞硬和项背痛除。能固血液水分不流失，黄连解 </w:t>
      </w:r>
      <w:r>
        <w:rPr>
          <w:spacing w:val="-12"/>
        </w:rPr>
        <w:t>内热，黄芩解心腔之热，甘草调和诸药性能。黄连为清热解毒药，葛根解表药，黄芩</w:t>
      </w:r>
      <w:r>
        <w:t>为解热燥湿药，具有杀菌，利尿，降压镇静等作用。</w:t>
      </w:r>
    </w:p>
    <w:p>
      <w:pPr>
        <w:pStyle w:val="Heading2"/>
        <w:numPr>
          <w:ilvl w:val="0"/>
          <w:numId w:val="23"/>
        </w:numPr>
        <w:tabs>
          <w:tab w:val="left" w:pos="954"/>
        </w:tabs>
        <w:spacing w:before="0" w:after="0" w:line="395" w:lineRule="exact"/>
        <w:ind w:left="953" w:right="0" w:hanging="794"/>
        <w:jc w:val="left"/>
        <w:rPr>
          <w:sz w:val="29"/>
        </w:rPr>
      </w:pPr>
      <w:r>
        <w:t>黄连解毒汤</w:t>
      </w:r>
    </w:p>
    <w:p>
      <w:pPr>
        <w:spacing w:after="0" w:line="395" w:lineRule="exact"/>
        <w:jc w:val="left"/>
        <w:rPr>
          <w:sz w:val="29"/>
        </w:rPr>
        <w:sectPr>
          <w:headerReference w:type="default" r:id="rId14"/>
          <w:footerReference w:type="default" r:id="rId15"/>
          <w:pgSz w:w="17860" w:h="25260"/>
          <w:pgMar w:top="1820" w:right="2060" w:bottom="2100" w:left="2540" w:header="1067" w:footer="1905"/>
          <w:pgNumType w:start="6"/>
          <w:cols w:space="708"/>
        </w:sectPr>
      </w:pPr>
    </w:p>
    <w:p>
      <w:pPr>
        <w:pStyle w:val="BodyText"/>
        <w:spacing w:before="92" w:line="283" w:lineRule="auto"/>
        <w:ind w:right="1693"/>
        <w:jc w:val="both"/>
      </w:pPr>
      <w:r>
        <w:rPr>
          <w:spacing w:val="-10"/>
        </w:rPr>
        <w:t xml:space="preserve">组成：黄连，黄柏各 </w:t>
      </w:r>
      <w:r>
        <w:rPr>
          <w:rFonts w:ascii="Arial" w:eastAsia="Arial"/>
        </w:rPr>
        <w:t>10</w:t>
      </w:r>
      <w:r>
        <w:rPr>
          <w:spacing w:val="-20"/>
        </w:rPr>
        <w:t xml:space="preserve">，黄芩 </w:t>
      </w:r>
      <w:r>
        <w:rPr>
          <w:rFonts w:ascii="Arial" w:eastAsia="Arial"/>
        </w:rPr>
        <w:t>15</w:t>
      </w:r>
      <w:r>
        <w:rPr>
          <w:rFonts w:ascii="Arial" w:eastAsia="Arial"/>
          <w:spacing w:val="25"/>
        </w:rPr>
        <w:t xml:space="preserve">  </w:t>
      </w:r>
      <w:r>
        <w:rPr>
          <w:spacing w:val="-26"/>
        </w:rPr>
        <w:t xml:space="preserve">栀子 </w:t>
      </w:r>
      <w:r>
        <w:rPr>
          <w:rFonts w:ascii="Arial" w:eastAsia="Arial"/>
        </w:rPr>
        <w:t>10</w:t>
      </w:r>
      <w:r>
        <w:rPr>
          <w:rFonts w:ascii="Arial" w:eastAsia="Arial"/>
          <w:spacing w:val="25"/>
        </w:rPr>
        <w:t xml:space="preserve">  </w:t>
      </w:r>
      <w:r>
        <w:rPr>
          <w:spacing w:val="-13"/>
        </w:rPr>
        <w:t xml:space="preserve">立春后加柴胡 </w:t>
      </w:r>
      <w:r>
        <w:rPr>
          <w:rFonts w:ascii="Arial" w:eastAsia="Arial"/>
        </w:rPr>
        <w:t>10</w:t>
      </w:r>
      <w:r>
        <w:rPr>
          <w:rFonts w:ascii="Arial" w:eastAsia="Arial"/>
          <w:spacing w:val="17"/>
        </w:rPr>
        <w:t xml:space="preserve">   </w:t>
      </w:r>
      <w:r>
        <w:rPr>
          <w:spacing w:val="-27"/>
        </w:rPr>
        <w:t xml:space="preserve">连翘 </w:t>
      </w:r>
      <w:r>
        <w:rPr>
          <w:rFonts w:ascii="Arial" w:eastAsia="Arial"/>
        </w:rPr>
        <w:t>10</w:t>
      </w:r>
      <w:r>
        <w:rPr>
          <w:rFonts w:ascii="Arial" w:eastAsia="Arial"/>
          <w:spacing w:val="17"/>
        </w:rPr>
        <w:t xml:space="preserve">   </w:t>
      </w:r>
      <w:r>
        <w:rPr>
          <w:spacing w:val="-27"/>
        </w:rPr>
        <w:t xml:space="preserve">芍药 </w:t>
      </w:r>
      <w:r>
        <w:rPr>
          <w:rFonts w:ascii="Arial" w:eastAsia="Arial"/>
        </w:rPr>
        <w:t xml:space="preserve">10 </w:t>
      </w:r>
      <w:r>
        <w:rPr>
          <w:spacing w:val="-1"/>
        </w:rPr>
        <w:t>适应症：本方为治实热病方，特别是热性病的急性期，对转慢性实热病亦可用之。</w:t>
      </w:r>
    </w:p>
    <w:p>
      <w:pPr>
        <w:pStyle w:val="BodyText"/>
        <w:spacing w:line="283" w:lineRule="auto"/>
        <w:ind w:left="1107" w:right="424" w:hanging="947"/>
        <w:jc w:val="both"/>
      </w:pPr>
      <w:r>
        <w:rPr>
          <w:spacing w:val="-1"/>
        </w:rPr>
        <w:t>方解：本方的四味药。都是苦寒解热剂，黄连。黄芩为去炎性充血和治心痞不安，山栀。黄</w:t>
      </w:r>
      <w:r>
        <w:rPr>
          <w:spacing w:val="-21"/>
        </w:rPr>
        <w:t>柏消炎利尿，黄连黄芩一起协同作用，黄连主药，有解脾胃热和镇静作用；黄芩解肺、</w:t>
      </w:r>
      <w:r>
        <w:rPr>
          <w:spacing w:val="-22"/>
        </w:rPr>
        <w:t>大肠、小肠之热、治咯血、吐血、便血；黄柏解膀胱肾脏之热，有利尿和治血尿作用； 山栀解肝、心包、三焦之热，如加柴胡，可强化解除肝胆之热的作用。</w:t>
      </w:r>
    </w:p>
    <w:p>
      <w:pPr>
        <w:pStyle w:val="BodyText"/>
        <w:spacing w:line="283" w:lineRule="auto"/>
        <w:ind w:left="1737" w:right="424" w:hanging="1577"/>
      </w:pPr>
      <w:r>
        <w:rPr>
          <w:spacing w:val="-1"/>
        </w:rPr>
        <w:t xml:space="preserve">药物疗效：黄连为清热解毒药，黄芩为清热燥湿药。黄柏为清热利胆药，有杀菌消炎作用， </w:t>
      </w:r>
      <w:r>
        <w:t>黄栀子为清热利胆药。</w:t>
      </w:r>
    </w:p>
    <w:p>
      <w:pPr>
        <w:pStyle w:val="BodyText"/>
        <w:spacing w:line="283" w:lineRule="auto"/>
        <w:ind w:left="1737" w:right="626" w:hanging="1577"/>
        <w:jc w:val="both"/>
      </w:pPr>
      <w:r>
        <w:rPr>
          <w:spacing w:val="-4"/>
        </w:rPr>
        <w:t xml:space="preserve">治例摘录：病人为 </w:t>
      </w:r>
      <w:r>
        <w:rPr>
          <w:rFonts w:ascii="Arial" w:eastAsia="Arial"/>
        </w:rPr>
        <w:t>56</w:t>
      </w:r>
      <w:r>
        <w:rPr>
          <w:rFonts w:ascii="Arial" w:eastAsia="Arial"/>
          <w:spacing w:val="52"/>
        </w:rPr>
        <w:t xml:space="preserve"> </w:t>
      </w:r>
      <w:r>
        <w:rPr>
          <w:spacing w:val="2"/>
        </w:rPr>
        <w:t>岁男性，工厂干部，体胖，面色丰满，鼻衄不安，血压</w:t>
      </w:r>
      <w:r>
        <w:rPr>
          <w:rFonts w:ascii="Arial" w:eastAsia="Arial"/>
        </w:rPr>
        <w:t>190/100</w:t>
      </w:r>
      <w:r>
        <w:rPr>
          <w:rFonts w:ascii="Arial" w:eastAsia="Arial"/>
          <w:spacing w:val="48"/>
        </w:rPr>
        <w:t xml:space="preserve"> </w:t>
      </w:r>
      <w:r>
        <w:t>毫米</w:t>
      </w:r>
      <w:r>
        <w:rPr>
          <w:spacing w:val="-4"/>
        </w:rPr>
        <w:t>汞柱，怕晕倒，夜不敢离家，用黄连解毒汤数剂，不安恐怖感消失，血压</w:t>
      </w:r>
      <w:r>
        <w:rPr>
          <w:rFonts w:ascii="Arial" w:eastAsia="Arial"/>
          <w:spacing w:val="-3"/>
        </w:rPr>
        <w:t xml:space="preserve">170/90 </w:t>
      </w:r>
      <w:r>
        <w:t>毫米汞柱，病情好转。</w:t>
      </w:r>
    </w:p>
    <w:p>
      <w:pPr>
        <w:pStyle w:val="Heading2"/>
        <w:numPr>
          <w:ilvl w:val="0"/>
          <w:numId w:val="23"/>
        </w:numPr>
        <w:tabs>
          <w:tab w:val="left" w:pos="954"/>
        </w:tabs>
        <w:spacing w:before="0" w:after="0" w:line="395" w:lineRule="exact"/>
        <w:ind w:left="953" w:right="0" w:hanging="794"/>
        <w:jc w:val="left"/>
        <w:rPr>
          <w:sz w:val="29"/>
        </w:rPr>
      </w:pPr>
      <w:r>
        <w:t>清心莲子饮《和局方剂》</w:t>
      </w:r>
    </w:p>
    <w:p>
      <w:pPr>
        <w:pStyle w:val="BodyText"/>
        <w:tabs>
          <w:tab w:val="left" w:pos="4808"/>
          <w:tab w:val="left" w:pos="10004"/>
        </w:tabs>
        <w:spacing w:before="67" w:line="283" w:lineRule="auto"/>
        <w:ind w:right="424"/>
      </w:pPr>
      <w:r>
        <w:t>组成：莲肉</w:t>
      </w:r>
      <w:r>
        <w:rPr>
          <w:spacing w:val="-87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64"/>
        </w:rPr>
        <w:t xml:space="preserve"> </w:t>
      </w:r>
      <w:r>
        <w:t>麦冬</w:t>
      </w:r>
      <w:r>
        <w:rPr>
          <w:spacing w:val="-83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65"/>
        </w:rPr>
        <w:t xml:space="preserve"> </w:t>
      </w:r>
      <w:r>
        <w:t>茯苓</w:t>
      </w:r>
      <w:r>
        <w:rPr>
          <w:spacing w:val="-83"/>
        </w:rPr>
        <w:t xml:space="preserve"> </w:t>
      </w:r>
      <w:r>
        <w:rPr>
          <w:rFonts w:ascii="Arial" w:eastAsia="Arial"/>
        </w:rPr>
        <w:t>20</w:t>
        <w:tab/>
      </w:r>
      <w:r>
        <w:t>车前子</w:t>
      </w:r>
      <w:r>
        <w:rPr>
          <w:spacing w:val="-83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60"/>
        </w:rPr>
        <w:t xml:space="preserve"> </w:t>
      </w:r>
      <w:r>
        <w:t>黄芩</w:t>
      </w:r>
      <w:r>
        <w:rPr>
          <w:spacing w:val="-83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56"/>
        </w:rPr>
        <w:t xml:space="preserve"> </w:t>
      </w:r>
      <w:r>
        <w:t>人参</w:t>
      </w:r>
      <w:r>
        <w:rPr>
          <w:spacing w:val="-84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60"/>
        </w:rPr>
        <w:t xml:space="preserve"> </w:t>
      </w:r>
      <w:r>
        <w:t>黄芪</w:t>
      </w:r>
      <w:r>
        <w:rPr>
          <w:spacing w:val="-80"/>
        </w:rPr>
        <w:t xml:space="preserve"> </w:t>
      </w:r>
      <w:r>
        <w:rPr>
          <w:rFonts w:ascii="Arial" w:eastAsia="Arial"/>
        </w:rPr>
        <w:t>10</w:t>
        <w:tab/>
      </w:r>
      <w:r>
        <w:t>地骨皮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63"/>
        </w:rPr>
        <w:t xml:space="preserve"> </w:t>
      </w:r>
      <w:r>
        <w:t>甘草</w:t>
      </w:r>
      <w:r>
        <w:rPr>
          <w:spacing w:val="-83"/>
        </w:rPr>
        <w:t xml:space="preserve"> </w:t>
      </w:r>
      <w:r>
        <w:rPr>
          <w:rFonts w:ascii="Arial" w:eastAsia="Arial"/>
        </w:rPr>
        <w:t xml:space="preserve">10 </w:t>
      </w:r>
      <w:r>
        <w:t>适应症：适用于虚症慢性泌尿系统疾病。即肾结核，慢性淋病，慢性膀胱炎，慢性肾孟炎</w:t>
      </w:r>
      <w:r>
        <w:rPr>
          <w:spacing w:val="-17"/>
        </w:rPr>
        <w:t>，</w:t>
      </w:r>
    </w:p>
    <w:p>
      <w:pPr>
        <w:pStyle w:val="BodyText"/>
        <w:spacing w:line="396" w:lineRule="exact"/>
        <w:ind w:left="1420"/>
      </w:pPr>
      <w:r>
        <w:t>白带过多等。亦可治疗神经衰弱，口腔炎，糖尿病等症；</w:t>
      </w:r>
    </w:p>
    <w:p>
      <w:pPr>
        <w:pStyle w:val="BodyText"/>
        <w:spacing w:before="71" w:line="283" w:lineRule="auto"/>
        <w:ind w:left="1107" w:right="428" w:hanging="947"/>
      </w:pPr>
      <w:r>
        <w:rPr>
          <w:spacing w:val="-13"/>
        </w:rPr>
        <w:t xml:space="preserve">方解：本方具有清心肺热作用和补脾胃，补肾作用。即麦门冬和莲肉，具有补心和清心热之  </w:t>
      </w:r>
      <w:r>
        <w:rPr>
          <w:spacing w:val="-14"/>
        </w:rPr>
        <w:t>作用；车前子、地骨皮清热利尿；人参、黄芪、地骨皮、黄芩、麦冬组合一起，有清</w:t>
      </w:r>
      <w:r>
        <w:t>热和补肾作用；人参、茯苓、甘草有补脾胃之功能。</w:t>
      </w:r>
    </w:p>
    <w:p>
      <w:pPr>
        <w:pStyle w:val="BodyText"/>
        <w:spacing w:line="283" w:lineRule="auto"/>
        <w:ind w:left="1737" w:right="424" w:hanging="1577"/>
      </w:pPr>
      <w:r>
        <w:rPr>
          <w:spacing w:val="-1"/>
        </w:rPr>
        <w:t xml:space="preserve">药物功能：莲肉为健脾止泻药，治失眠，遗精，尿浊，取其养心益肾作用，麦冬为滋阴药， </w:t>
      </w:r>
      <w:r>
        <w:t>车前子为利尿药，人参为补气药。</w:t>
      </w:r>
    </w:p>
    <w:p>
      <w:pPr>
        <w:pStyle w:val="BodyText"/>
        <w:spacing w:line="396" w:lineRule="exact"/>
      </w:pPr>
      <w:r>
        <w:t>治例摘录：</w:t>
      </w:r>
    </w:p>
    <w:p>
      <w:pPr>
        <w:pStyle w:val="BodyText"/>
        <w:spacing w:before="69" w:line="283" w:lineRule="auto"/>
        <w:ind w:left="1107" w:right="306" w:hanging="947"/>
      </w:pPr>
      <w:r>
        <w:t>例一：病人为</w:t>
      </w:r>
      <w:r>
        <w:rPr>
          <w:rFonts w:ascii="Arial" w:eastAsia="Arial"/>
        </w:rPr>
        <w:t xml:space="preserve">23 </w:t>
      </w:r>
      <w:r>
        <w:t>岁男青年，阴茎从未勃起过，常梦遗，有时一夜二次，一月中有白浊一次， 面色苍白，乏力，合予清心莲子饮，间断服用一年，症状消失，体力恢复。</w:t>
      </w:r>
    </w:p>
    <w:p>
      <w:pPr>
        <w:pStyle w:val="BodyText"/>
        <w:spacing w:line="283" w:lineRule="auto"/>
        <w:ind w:left="1107" w:right="579" w:hanging="947"/>
      </w:pPr>
      <w:r>
        <w:t xml:space="preserve">例二：病人为 </w:t>
      </w:r>
      <w:r>
        <w:rPr>
          <w:rFonts w:ascii="Arial" w:eastAsia="Arial"/>
        </w:rPr>
        <w:t xml:space="preserve">52 </w:t>
      </w:r>
      <w:r>
        <w:t>岁男性，多年前因发烧，尿频，尿痛，尿培养有大量大肠杆菌，而诊断为肾孟炎，给予清心莲子饮三月，食欲增进，乏力消失，尿清，体力大为改观。</w:t>
      </w:r>
    </w:p>
    <w:p>
      <w:pPr>
        <w:pStyle w:val="BodyText"/>
        <w:spacing w:line="283" w:lineRule="auto"/>
        <w:ind w:left="1107" w:right="367" w:hanging="947"/>
      </w:pPr>
      <w:r>
        <w:t>附记；本方为具有清心肺热和补脾胃、补肾作用，对肾结核，慢性淋病，白带过多，神经衰弱，糖尿病等病症，有良好的治疗作用。古今为临床医生喜用。</w:t>
      </w:r>
    </w:p>
    <w:p>
      <w:pPr>
        <w:pStyle w:val="Heading2"/>
        <w:numPr>
          <w:ilvl w:val="0"/>
          <w:numId w:val="23"/>
        </w:numPr>
        <w:tabs>
          <w:tab w:val="left" w:pos="954"/>
        </w:tabs>
        <w:spacing w:before="0" w:after="0" w:line="396" w:lineRule="exact"/>
        <w:ind w:left="953" w:right="0" w:hanging="794"/>
        <w:jc w:val="left"/>
        <w:rPr>
          <w:sz w:val="29"/>
        </w:rPr>
      </w:pPr>
      <w:r>
        <w:t>五淋散《和局方剂》</w:t>
      </w:r>
    </w:p>
    <w:p>
      <w:pPr>
        <w:pStyle w:val="BodyText"/>
        <w:tabs>
          <w:tab w:val="left" w:pos="8351"/>
        </w:tabs>
        <w:spacing w:before="68"/>
      </w:pPr>
      <w:r>
        <w:t>组成：茯苓</w:t>
      </w:r>
      <w:r>
        <w:rPr>
          <w:spacing w:val="-88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61"/>
        </w:rPr>
        <w:t xml:space="preserve"> </w:t>
      </w:r>
      <w:r>
        <w:t>当归</w:t>
      </w:r>
      <w:r>
        <w:rPr>
          <w:spacing w:val="-83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62"/>
        </w:rPr>
        <w:t xml:space="preserve"> </w:t>
      </w:r>
      <w:r>
        <w:t>黄芩</w:t>
      </w:r>
      <w:r>
        <w:rPr>
          <w:spacing w:val="-84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61"/>
        </w:rPr>
        <w:t xml:space="preserve"> </w:t>
      </w:r>
      <w:r>
        <w:t>甘草</w:t>
      </w:r>
      <w:r>
        <w:rPr>
          <w:spacing w:val="-83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61"/>
        </w:rPr>
        <w:t xml:space="preserve"> </w:t>
      </w:r>
      <w:r>
        <w:t>芍药</w:t>
      </w:r>
      <w:r>
        <w:rPr>
          <w:spacing w:val="-84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62"/>
        </w:rPr>
        <w:t xml:space="preserve"> </w:t>
      </w:r>
      <w:r>
        <w:t>栀子</w:t>
      </w:r>
      <w:r>
        <w:rPr>
          <w:spacing w:val="-83"/>
        </w:rPr>
        <w:t xml:space="preserve"> </w:t>
      </w:r>
      <w:r>
        <w:rPr>
          <w:rFonts w:ascii="Arial" w:eastAsia="Arial"/>
        </w:rPr>
        <w:t>10</w:t>
        <w:tab/>
      </w:r>
      <w:r>
        <w:t>煎剂一日三服。</w:t>
      </w:r>
    </w:p>
    <w:p>
      <w:pPr>
        <w:pStyle w:val="BodyText"/>
        <w:spacing w:before="71" w:line="283" w:lineRule="auto"/>
        <w:ind w:left="1420" w:right="463" w:hanging="1260"/>
      </w:pPr>
      <w:r>
        <w:rPr>
          <w:spacing w:val="-22"/>
        </w:rPr>
        <w:t>适应症：本方适用于肺气不足，膀胱有热，水道不通，或尿中含血或含石，尿湿浊和含脓者。</w:t>
      </w:r>
      <w:r>
        <w:t>具体施用于尿道炎，膀胱炎，膀胱结石，肾结石，淋病等。</w:t>
      </w:r>
    </w:p>
    <w:p>
      <w:pPr>
        <w:pStyle w:val="BodyText"/>
        <w:spacing w:line="283" w:lineRule="auto"/>
        <w:ind w:left="1107" w:right="464" w:hanging="947"/>
      </w:pPr>
      <w:r>
        <w:rPr>
          <w:spacing w:val="-20"/>
        </w:rPr>
        <w:t xml:space="preserve">方解：本方药物组成简明，为治尿道感染的首选药，当归，芍药补血活血，茯苓利水通小便， </w:t>
      </w:r>
      <w:r>
        <w:t>黄芩，栀子清热利下焦，甘草调和诸药。</w:t>
      </w:r>
    </w:p>
    <w:p>
      <w:pPr>
        <w:pStyle w:val="BodyText"/>
        <w:spacing w:line="396" w:lineRule="exact"/>
      </w:pPr>
      <w:r>
        <w:t>药物功效：茯苓为利湿药，当归为补血药，黄芩为清热药。甘草为补气解毒药。</w:t>
      </w:r>
    </w:p>
    <w:p>
      <w:pPr>
        <w:pStyle w:val="BodyText"/>
        <w:spacing w:before="70" w:line="283" w:lineRule="auto"/>
        <w:ind w:left="1737" w:right="367" w:hanging="1577"/>
      </w:pPr>
      <w:r>
        <w:t>治例摘录：病人为一中年妇女，尿痛，尿结。已一周。近二日加重，尿中有大量脓球，舌少苔质燥，脉沉，给予五淋散三剂，病人得治，称赞比打针还快。</w:t>
      </w:r>
    </w:p>
    <w:p>
      <w:pPr>
        <w:pStyle w:val="BodyText"/>
        <w:spacing w:before="6"/>
        <w:ind w:left="0"/>
        <w:rPr>
          <w:sz w:val="36"/>
        </w:rPr>
      </w:pPr>
    </w:p>
    <w:p>
      <w:pPr>
        <w:pStyle w:val="Heading2"/>
        <w:ind w:left="160" w:firstLine="0"/>
      </w:pPr>
      <w:r>
        <w:rPr>
          <w:rFonts w:ascii="Times New Roman" w:eastAsia="Times New Roman"/>
        </w:rPr>
        <w:t xml:space="preserve">(10) </w:t>
      </w:r>
      <w:r>
        <w:t>升麻葛根汤《和局方剂》</w:t>
      </w:r>
    </w:p>
    <w:p>
      <w:pPr>
        <w:pStyle w:val="BodyText"/>
        <w:spacing w:before="71"/>
        <w:rPr>
          <w:rFonts w:ascii="Arial" w:eastAsia="Arial"/>
        </w:rPr>
      </w:pPr>
      <w:r>
        <w:rPr>
          <w:spacing w:val="-15"/>
        </w:rPr>
        <w:t xml:space="preserve">组方：葛根 </w:t>
      </w:r>
      <w:r>
        <w:rPr>
          <w:rFonts w:ascii="Arial" w:eastAsia="Arial"/>
        </w:rPr>
        <w:t>15</w:t>
      </w:r>
      <w:r>
        <w:rPr>
          <w:rFonts w:ascii="Arial" w:eastAsia="Arial"/>
          <w:spacing w:val="67"/>
        </w:rPr>
        <w:t xml:space="preserve"> </w:t>
      </w:r>
      <w:r>
        <w:rPr>
          <w:spacing w:val="-27"/>
        </w:rPr>
        <w:t xml:space="preserve">芍药 </w:t>
      </w:r>
      <w:r>
        <w:rPr>
          <w:rFonts w:ascii="Arial" w:eastAsia="Arial"/>
        </w:rPr>
        <w:t>15</w:t>
      </w:r>
      <w:r>
        <w:rPr>
          <w:rFonts w:ascii="Arial" w:eastAsia="Arial"/>
          <w:spacing w:val="68"/>
        </w:rPr>
        <w:t xml:space="preserve"> </w:t>
      </w:r>
      <w:r>
        <w:rPr>
          <w:spacing w:val="-27"/>
        </w:rPr>
        <w:t xml:space="preserve">升麻 </w:t>
      </w:r>
      <w:r>
        <w:rPr>
          <w:rFonts w:ascii="Arial" w:eastAsia="Arial"/>
        </w:rPr>
        <w:t>10</w:t>
      </w:r>
      <w:r>
        <w:rPr>
          <w:rFonts w:ascii="Arial" w:eastAsia="Arial"/>
          <w:spacing w:val="67"/>
        </w:rPr>
        <w:t xml:space="preserve"> </w:t>
      </w:r>
      <w:r>
        <w:rPr>
          <w:spacing w:val="-27"/>
        </w:rPr>
        <w:t xml:space="preserve">干姜 </w:t>
      </w:r>
      <w:r>
        <w:rPr>
          <w:rFonts w:ascii="Arial" w:eastAsia="Arial"/>
        </w:rPr>
        <w:t>10</w:t>
      </w:r>
      <w:r>
        <w:rPr>
          <w:rFonts w:ascii="Arial" w:eastAsia="Arial"/>
          <w:spacing w:val="67"/>
        </w:rPr>
        <w:t xml:space="preserve"> </w:t>
      </w:r>
      <w:r>
        <w:rPr>
          <w:spacing w:val="-27"/>
        </w:rPr>
        <w:t xml:space="preserve">甘草 </w:t>
      </w:r>
      <w:r>
        <w:rPr>
          <w:rFonts w:ascii="Arial" w:eastAsia="Arial"/>
        </w:rPr>
        <w:t>10</w:t>
      </w:r>
    </w:p>
    <w:p>
      <w:pPr>
        <w:pStyle w:val="BodyText"/>
        <w:spacing w:before="70" w:line="283" w:lineRule="auto"/>
        <w:ind w:left="1420" w:right="424" w:hanging="1260"/>
      </w:pPr>
      <w:r>
        <w:rPr>
          <w:spacing w:val="-1"/>
        </w:rPr>
        <w:t xml:space="preserve">适应症：用于热性发疹性疾病初期，或因流感头痛出现脑膜刺激症状者。用于流感，麻疹， </w:t>
      </w:r>
      <w:r>
        <w:t>猩红热，水痘。鼻衄，眼球充血。扁桃腺炎等。</w:t>
      </w:r>
    </w:p>
    <w:p>
      <w:pPr>
        <w:pStyle w:val="BodyText"/>
        <w:spacing w:line="283" w:lineRule="auto"/>
        <w:ind w:left="1107" w:right="367" w:hanging="947"/>
      </w:pPr>
      <w:r>
        <w:t>方解：主药是升麻和葛根，升麻苦寒，清热解毒，可治一切热毒，咽痛等；葛根甘，平，清热解痉，常用其治口渴和肩背痛；芍药活血，甘草调和诸药。</w:t>
      </w:r>
    </w:p>
    <w:p>
      <w:pPr>
        <w:pStyle w:val="BodyText"/>
        <w:spacing w:line="396" w:lineRule="exact"/>
      </w:pPr>
      <w:r>
        <w:t>药物功效：葛根为解毒药，解热，解痉，降糖尿病等作用。升麻为透疹药，有解热毒。治咽</w:t>
      </w:r>
    </w:p>
    <w:p>
      <w:pPr>
        <w:spacing w:after="0" w:line="396" w:lineRule="exact"/>
        <w:sectPr>
          <w:headerReference w:type="default" r:id="rId16"/>
          <w:footerReference w:type="default" r:id="rId17"/>
          <w:pgSz w:w="17860" w:h="25260"/>
          <w:pgMar w:top="1820" w:right="2060" w:bottom="2120" w:left="2540" w:header="1067" w:footer="1905"/>
          <w:pgNumType w:start="7"/>
          <w:cols w:space="708"/>
        </w:sectPr>
      </w:pPr>
    </w:p>
    <w:p>
      <w:pPr>
        <w:pStyle w:val="BodyText"/>
        <w:spacing w:before="92"/>
        <w:ind w:left="1737"/>
      </w:pPr>
      <w:r>
        <w:t>痛作用；芍药为活血药有止血止痛作用。</w:t>
      </w:r>
    </w:p>
    <w:p>
      <w:pPr>
        <w:pStyle w:val="BodyText"/>
        <w:spacing w:before="71" w:line="283" w:lineRule="auto"/>
        <w:ind w:right="466"/>
      </w:pPr>
      <w:r>
        <w:rPr>
          <w:spacing w:val="-20"/>
        </w:rPr>
        <w:t xml:space="preserve">附记：本方为治疗发疹性疾病的良方之一。古今临床医生常用疗效良好，以升麻，葛根为主， </w:t>
      </w:r>
      <w:r>
        <w:t>不仅解肌清热，还善透疹。</w:t>
      </w:r>
    </w:p>
    <w:p>
      <w:pPr>
        <w:pStyle w:val="BodyText"/>
        <w:spacing w:before="6"/>
        <w:ind w:left="0"/>
        <w:rPr>
          <w:sz w:val="36"/>
        </w:rPr>
      </w:pPr>
    </w:p>
    <w:p>
      <w:pPr>
        <w:pStyle w:val="Heading2"/>
        <w:numPr>
          <w:ilvl w:val="0"/>
          <w:numId w:val="22"/>
        </w:numPr>
        <w:tabs>
          <w:tab w:val="left" w:pos="1094"/>
        </w:tabs>
        <w:spacing w:before="0" w:after="0" w:line="240" w:lineRule="auto"/>
        <w:ind w:left="1094" w:right="0" w:hanging="934"/>
        <w:jc w:val="left"/>
      </w:pPr>
      <w:r>
        <w:t>升阳散火汤《伤寒六书》</w:t>
      </w:r>
    </w:p>
    <w:p>
      <w:pPr>
        <w:pStyle w:val="BodyText"/>
        <w:spacing w:before="71" w:line="283" w:lineRule="auto"/>
        <w:ind w:left="948" w:right="636" w:hanging="789"/>
      </w:pPr>
      <w:r>
        <w:rPr>
          <w:spacing w:val="-40"/>
        </w:rPr>
        <w:t xml:space="preserve">组成：人参 </w:t>
      </w:r>
      <w:r>
        <w:rPr>
          <w:rFonts w:ascii="Arial" w:eastAsia="Arial"/>
        </w:rPr>
        <w:t>10</w:t>
      </w:r>
      <w:r>
        <w:rPr>
          <w:rFonts w:ascii="Arial" w:eastAsia="Arial"/>
          <w:spacing w:val="59"/>
        </w:rPr>
        <w:t xml:space="preserve"> </w:t>
      </w:r>
      <w:r>
        <w:rPr>
          <w:spacing w:val="-28"/>
        </w:rPr>
        <w:t xml:space="preserve">当归 </w:t>
      </w:r>
      <w:r>
        <w:rPr>
          <w:rFonts w:ascii="Arial" w:eastAsia="Arial"/>
        </w:rPr>
        <w:t>10</w:t>
      </w:r>
      <w:r>
        <w:rPr>
          <w:rFonts w:ascii="Arial" w:eastAsia="Arial"/>
          <w:spacing w:val="60"/>
        </w:rPr>
        <w:t xml:space="preserve"> </w:t>
      </w:r>
      <w:r>
        <w:rPr>
          <w:spacing w:val="-28"/>
        </w:rPr>
        <w:t xml:space="preserve">芍药 </w:t>
      </w:r>
      <w:r>
        <w:rPr>
          <w:rFonts w:ascii="Arial" w:eastAsia="Arial"/>
        </w:rPr>
        <w:t>10</w:t>
      </w:r>
      <w:r>
        <w:rPr>
          <w:rFonts w:ascii="Arial" w:eastAsia="Arial"/>
          <w:spacing w:val="59"/>
        </w:rPr>
        <w:t xml:space="preserve"> </w:t>
      </w:r>
      <w:r>
        <w:rPr>
          <w:spacing w:val="-28"/>
        </w:rPr>
        <w:t xml:space="preserve">陈皮 </w:t>
      </w:r>
      <w:r>
        <w:rPr>
          <w:rFonts w:ascii="Arial" w:eastAsia="Arial"/>
        </w:rPr>
        <w:t>10</w:t>
      </w:r>
      <w:r>
        <w:rPr>
          <w:rFonts w:ascii="Arial" w:eastAsia="Arial"/>
          <w:spacing w:val="59"/>
        </w:rPr>
        <w:t xml:space="preserve"> </w:t>
      </w:r>
      <w:r>
        <w:rPr>
          <w:spacing w:val="-28"/>
        </w:rPr>
        <w:t xml:space="preserve">茯苓 </w:t>
      </w:r>
      <w:r>
        <w:rPr>
          <w:rFonts w:ascii="Arial" w:eastAsia="Arial"/>
        </w:rPr>
        <w:t>10</w:t>
      </w:r>
      <w:r>
        <w:rPr>
          <w:rFonts w:ascii="Arial" w:eastAsia="Arial"/>
          <w:spacing w:val="59"/>
        </w:rPr>
        <w:t xml:space="preserve"> </w:t>
      </w:r>
      <w:r>
        <w:rPr>
          <w:spacing w:val="-28"/>
        </w:rPr>
        <w:t xml:space="preserve">白术 </w:t>
      </w:r>
      <w:r>
        <w:rPr>
          <w:rFonts w:ascii="Arial" w:eastAsia="Arial"/>
        </w:rPr>
        <w:t>10</w:t>
      </w:r>
      <w:r>
        <w:rPr>
          <w:rFonts w:ascii="Arial" w:eastAsia="Arial"/>
          <w:spacing w:val="59"/>
        </w:rPr>
        <w:t xml:space="preserve"> </w:t>
      </w:r>
      <w:r>
        <w:rPr>
          <w:spacing w:val="-28"/>
        </w:rPr>
        <w:t xml:space="preserve">柴胡 </w:t>
      </w:r>
      <w:r>
        <w:rPr>
          <w:rFonts w:ascii="Arial" w:eastAsia="Arial"/>
        </w:rPr>
        <w:t>20</w:t>
      </w:r>
      <w:r>
        <w:rPr>
          <w:rFonts w:ascii="Arial" w:eastAsia="Arial"/>
          <w:spacing w:val="59"/>
        </w:rPr>
        <w:t xml:space="preserve"> </w:t>
      </w:r>
      <w:r>
        <w:rPr>
          <w:spacing w:val="-28"/>
        </w:rPr>
        <w:t xml:space="preserve">麦冬 </w:t>
      </w:r>
      <w:r>
        <w:rPr>
          <w:rFonts w:ascii="Arial" w:eastAsia="Arial"/>
        </w:rPr>
        <w:t>20</w:t>
      </w:r>
      <w:r>
        <w:rPr>
          <w:rFonts w:ascii="Arial" w:eastAsia="Arial"/>
          <w:spacing w:val="59"/>
        </w:rPr>
        <w:t xml:space="preserve"> </w:t>
      </w:r>
      <w:r>
        <w:rPr>
          <w:spacing w:val="-28"/>
        </w:rPr>
        <w:t xml:space="preserve">黄芩 </w:t>
      </w:r>
      <w:r>
        <w:rPr>
          <w:rFonts w:ascii="Arial" w:eastAsia="Arial"/>
        </w:rPr>
        <w:t>20</w:t>
      </w:r>
      <w:r>
        <w:rPr>
          <w:rFonts w:ascii="Arial" w:eastAsia="Arial"/>
          <w:spacing w:val="59"/>
        </w:rPr>
        <w:t xml:space="preserve"> </w:t>
      </w:r>
      <w:r>
        <w:rPr>
          <w:spacing w:val="-28"/>
        </w:rPr>
        <w:t xml:space="preserve">甘草 </w:t>
      </w:r>
      <w:r>
        <w:rPr>
          <w:rFonts w:ascii="Arial" w:eastAsia="Arial"/>
        </w:rPr>
        <w:t xml:space="preserve">10 </w:t>
      </w:r>
      <w:r>
        <w:rPr>
          <w:spacing w:val="-25"/>
        </w:rPr>
        <w:t xml:space="preserve">干姜 </w:t>
      </w:r>
      <w:r>
        <w:rPr>
          <w:rFonts w:ascii="Arial" w:eastAsia="Arial"/>
        </w:rPr>
        <w:t>10</w:t>
      </w:r>
      <w:r>
        <w:t>，一日二至三服。温服，人参可单煎同服。</w:t>
      </w:r>
    </w:p>
    <w:p>
      <w:pPr>
        <w:pStyle w:val="BodyText"/>
        <w:spacing w:line="283" w:lineRule="auto"/>
        <w:ind w:left="1420" w:right="367" w:hanging="1260"/>
      </w:pPr>
      <w:r>
        <w:t>适应症：用于肝热犯肺，谵语沉睡，元气虚陷，小便不利者，如流行性脑膜炎；化脓性脑膜炎，脑炎综合症，脑型流感，脑型疟疾，流行性出血热等。</w:t>
      </w:r>
    </w:p>
    <w:p>
      <w:pPr>
        <w:pStyle w:val="BodyText"/>
        <w:spacing w:line="283" w:lineRule="auto"/>
        <w:ind w:left="1107" w:right="367" w:hanging="947"/>
      </w:pPr>
      <w:r>
        <w:t>方解：人参补气强壮，当归，芍药补血活血。麦冬滋阴，柴胡。黄芩清热解毒，白术利湿和胃。茯苓利尿镇静，陈皮，干姜理气健胃，甘草调理诸药。</w:t>
      </w:r>
    </w:p>
    <w:p>
      <w:pPr>
        <w:pStyle w:val="BodyText"/>
        <w:spacing w:line="283" w:lineRule="auto"/>
        <w:ind w:left="1737" w:right="424" w:hanging="1577"/>
      </w:pPr>
      <w:r>
        <w:rPr>
          <w:spacing w:val="-1"/>
        </w:rPr>
        <w:t xml:space="preserve">药物功能：柴胡清热药，麦冬为滋阴药，人参为补气药，当归补血药，陈皮为理气，止血， </w:t>
      </w:r>
      <w:r>
        <w:t>止痛，止咳等作用。</w:t>
      </w:r>
    </w:p>
    <w:p>
      <w:pPr>
        <w:pStyle w:val="BodyText"/>
        <w:spacing w:before="2"/>
        <w:ind w:left="0"/>
        <w:rPr>
          <w:sz w:val="36"/>
        </w:rPr>
      </w:pPr>
    </w:p>
    <w:p>
      <w:pPr>
        <w:pStyle w:val="Heading2"/>
        <w:numPr>
          <w:ilvl w:val="0"/>
          <w:numId w:val="22"/>
        </w:numPr>
        <w:tabs>
          <w:tab w:val="left" w:pos="1109"/>
        </w:tabs>
        <w:spacing w:before="0" w:after="0" w:line="240" w:lineRule="auto"/>
        <w:ind w:left="1108" w:right="0" w:hanging="949"/>
        <w:jc w:val="left"/>
      </w:pPr>
      <w:r>
        <w:t>龙胆泻肝汤</w:t>
      </w:r>
    </w:p>
    <w:p>
      <w:pPr>
        <w:pStyle w:val="BodyText"/>
        <w:tabs>
          <w:tab w:val="left" w:pos="6980"/>
        </w:tabs>
        <w:spacing w:before="71" w:line="283" w:lineRule="auto"/>
        <w:ind w:left="948" w:right="636" w:hanging="789"/>
      </w:pPr>
      <w:r>
        <w:t>组成</w:t>
      </w:r>
      <w:r>
        <w:rPr>
          <w:spacing w:val="-162"/>
        </w:rPr>
        <w:t>：</w:t>
      </w:r>
      <w:r>
        <w:t>当归</w:t>
      </w:r>
      <w:r>
        <w:rPr>
          <w:spacing w:val="-90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65"/>
        </w:rPr>
        <w:t xml:space="preserve"> </w:t>
      </w:r>
      <w:r>
        <w:t>熟地</w:t>
      </w:r>
      <w:r>
        <w:rPr>
          <w:spacing w:val="-90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62"/>
        </w:rPr>
        <w:t xml:space="preserve"> </w:t>
      </w:r>
      <w:r>
        <w:t>木通</w:t>
      </w:r>
      <w:r>
        <w:rPr>
          <w:spacing w:val="-90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61"/>
        </w:rPr>
        <w:t xml:space="preserve"> </w:t>
      </w:r>
      <w:r>
        <w:t>柴胡</w:t>
      </w:r>
      <w:r>
        <w:rPr>
          <w:spacing w:val="-9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62"/>
        </w:rPr>
        <w:t xml:space="preserve"> </w:t>
      </w:r>
      <w:r>
        <w:t>黄芩</w:t>
      </w:r>
      <w:r>
        <w:rPr>
          <w:spacing w:val="-86"/>
        </w:rPr>
        <w:t xml:space="preserve"> </w:t>
      </w:r>
      <w:r>
        <w:rPr>
          <w:rFonts w:ascii="Arial" w:eastAsia="Arial"/>
        </w:rPr>
        <w:t>10</w:t>
        <w:tab/>
      </w:r>
      <w:r>
        <w:t>泽泻</w:t>
      </w:r>
      <w:r>
        <w:rPr>
          <w:spacing w:val="-9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62"/>
        </w:rPr>
        <w:t xml:space="preserve"> </w:t>
      </w:r>
      <w:r>
        <w:t>车前子</w:t>
      </w:r>
      <w:r>
        <w:rPr>
          <w:spacing w:val="-9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62"/>
        </w:rPr>
        <w:t xml:space="preserve"> </w:t>
      </w:r>
      <w:r>
        <w:t>龙胆草</w:t>
      </w:r>
      <w:r>
        <w:rPr>
          <w:spacing w:val="-9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59"/>
        </w:rPr>
        <w:t xml:space="preserve"> </w:t>
      </w:r>
      <w:r>
        <w:t>栀子</w:t>
      </w:r>
      <w:r>
        <w:rPr>
          <w:spacing w:val="-9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62"/>
        </w:rPr>
        <w:t xml:space="preserve"> </w:t>
      </w:r>
      <w:r>
        <w:rPr>
          <w:spacing w:val="-15"/>
        </w:rPr>
        <w:t>甘</w:t>
      </w:r>
      <w:r>
        <w:t>草</w:t>
      </w:r>
      <w:r>
        <w:rPr>
          <w:spacing w:val="-76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69"/>
        </w:rPr>
        <w:t xml:space="preserve"> </w:t>
      </w:r>
      <w:r>
        <w:t>一日一剂，一日三服。</w:t>
      </w:r>
    </w:p>
    <w:p>
      <w:pPr>
        <w:pStyle w:val="BodyText"/>
        <w:spacing w:line="283" w:lineRule="auto"/>
        <w:ind w:left="1420" w:right="424" w:hanging="1260"/>
        <w:jc w:val="both"/>
      </w:pPr>
      <w:r>
        <w:rPr>
          <w:spacing w:val="-1"/>
        </w:rPr>
        <w:t>适应症：适用于下焦，下腹部盆腔脏器官的炎症，充血肿痛。不论是急性或亚急性炎症，或</w:t>
      </w:r>
      <w:r>
        <w:t>者肝经有湿热，急性或亚急性尿道炎，膀胱炎，子宫内膜炎，阴道炎，多带，含阴部痒痛或者睾丸炎，腹股沟淋巴结炎，软性下疳等。</w:t>
      </w:r>
    </w:p>
    <w:p>
      <w:pPr>
        <w:pStyle w:val="BodyText"/>
        <w:spacing w:line="283" w:lineRule="auto"/>
        <w:ind w:left="1107" w:right="367" w:hanging="947"/>
      </w:pPr>
      <w:r>
        <w:t>方解：车前子。木通，泽泻，具有利尿作用，可清下焦之湿热，当归和熟地黄增进血运，可缓解下焦的炎症，龙胆草。山栀子，黄芩三味，有消炎和解毒。</w:t>
      </w:r>
    </w:p>
    <w:p>
      <w:pPr>
        <w:pStyle w:val="BodyText"/>
        <w:spacing w:line="283" w:lineRule="auto"/>
        <w:ind w:left="1737" w:right="367" w:hanging="1577"/>
      </w:pPr>
      <w:r>
        <w:t>药物功效：当归为补血药，生地黄为凉血药。木通清热利尿，有制菌，制癌作用，黄芩为清热药，利尿镇静，抗菌等作用，车前子为利尿药。</w:t>
      </w:r>
    </w:p>
    <w:p>
      <w:pPr>
        <w:pStyle w:val="BodyText"/>
        <w:spacing w:line="283" w:lineRule="auto"/>
        <w:ind w:left="1107" w:right="469" w:hanging="947"/>
      </w:pPr>
      <w:r>
        <w:rPr>
          <w:spacing w:val="-22"/>
        </w:rPr>
        <w:t xml:space="preserve">附记：本方为下焦清热利湿，治痛要方之一，治疗下腹部诸炎症，充血，疼痛等症，如泌尿， </w:t>
      </w:r>
      <w:r>
        <w:t>生殖道的急性或亚急性炎症，疗效甚佳。</w:t>
      </w:r>
    </w:p>
    <w:p>
      <w:pPr>
        <w:pStyle w:val="BodyText"/>
        <w:spacing w:line="283" w:lineRule="auto"/>
        <w:ind w:left="1737" w:right="582" w:hanging="1577"/>
      </w:pPr>
      <w:r>
        <w:t xml:space="preserve">治例摘录：病人为 </w:t>
      </w:r>
      <w:r>
        <w:rPr>
          <w:rFonts w:ascii="Arial" w:eastAsia="Arial"/>
        </w:rPr>
        <w:t xml:space="preserve">55 </w:t>
      </w:r>
      <w:r>
        <w:t>岁男性，一年前患淋病。近一个月尿湿，尿道口有灼热感，给予龙胆泻肝汤一月生尿湿，尿痛消失，尿检阴性。</w:t>
      </w:r>
    </w:p>
    <w:p>
      <w:pPr>
        <w:pStyle w:val="BodyText"/>
        <w:spacing w:before="11"/>
        <w:ind w:left="0"/>
        <w:rPr>
          <w:sz w:val="35"/>
        </w:rPr>
      </w:pPr>
    </w:p>
    <w:p>
      <w:pPr>
        <w:pStyle w:val="Heading2"/>
        <w:numPr>
          <w:ilvl w:val="0"/>
          <w:numId w:val="22"/>
        </w:numPr>
        <w:tabs>
          <w:tab w:val="left" w:pos="1109"/>
        </w:tabs>
        <w:spacing w:before="0" w:after="0" w:line="240" w:lineRule="auto"/>
        <w:ind w:left="1108" w:right="0" w:hanging="949"/>
        <w:jc w:val="left"/>
      </w:pPr>
      <w:r>
        <w:t>辛夷清肺汤</w:t>
      </w:r>
    </w:p>
    <w:p>
      <w:pPr>
        <w:pStyle w:val="BodyText"/>
        <w:spacing w:before="71"/>
        <w:rPr>
          <w:rFonts w:ascii="Arial" w:eastAsia="Arial"/>
        </w:rPr>
      </w:pPr>
      <w:r>
        <w:rPr>
          <w:spacing w:val="-15"/>
        </w:rPr>
        <w:t xml:space="preserve">组成：辛夷 </w:t>
      </w:r>
      <w:r>
        <w:rPr>
          <w:rFonts w:ascii="Arial" w:eastAsia="Arial"/>
        </w:rPr>
        <w:t>10</w:t>
      </w:r>
      <w:r>
        <w:rPr>
          <w:rFonts w:ascii="Arial" w:eastAsia="Arial"/>
          <w:spacing w:val="64"/>
        </w:rPr>
        <w:t xml:space="preserve"> </w:t>
      </w:r>
      <w:r>
        <w:rPr>
          <w:spacing w:val="-21"/>
        </w:rPr>
        <w:t xml:space="preserve">枇杷叶 </w:t>
      </w:r>
      <w:r>
        <w:rPr>
          <w:rFonts w:ascii="Arial" w:eastAsia="Arial"/>
        </w:rPr>
        <w:t>10</w:t>
      </w:r>
      <w:r>
        <w:rPr>
          <w:rFonts w:ascii="Arial" w:eastAsia="Arial"/>
          <w:spacing w:val="60"/>
        </w:rPr>
        <w:t xml:space="preserve"> </w:t>
      </w:r>
      <w:r>
        <w:rPr>
          <w:spacing w:val="-27"/>
        </w:rPr>
        <w:t xml:space="preserve">知母 </w:t>
      </w:r>
      <w:r>
        <w:rPr>
          <w:rFonts w:ascii="Arial" w:eastAsia="Arial"/>
        </w:rPr>
        <w:t>10</w:t>
      </w:r>
      <w:r>
        <w:rPr>
          <w:rFonts w:ascii="Arial" w:eastAsia="Arial"/>
          <w:spacing w:val="63"/>
        </w:rPr>
        <w:t xml:space="preserve"> </w:t>
      </w:r>
      <w:r>
        <w:rPr>
          <w:spacing w:val="-28"/>
        </w:rPr>
        <w:t xml:space="preserve">百合 </w:t>
      </w:r>
      <w:r>
        <w:rPr>
          <w:rFonts w:ascii="Arial" w:eastAsia="Arial"/>
        </w:rPr>
        <w:t>10</w:t>
      </w:r>
      <w:r>
        <w:rPr>
          <w:rFonts w:ascii="Arial" w:eastAsia="Arial"/>
          <w:spacing w:val="63"/>
        </w:rPr>
        <w:t xml:space="preserve"> </w:t>
      </w:r>
      <w:r>
        <w:rPr>
          <w:spacing w:val="-28"/>
        </w:rPr>
        <w:t xml:space="preserve">黄芩 </w:t>
      </w:r>
      <w:r>
        <w:rPr>
          <w:rFonts w:ascii="Arial" w:eastAsia="Arial"/>
        </w:rPr>
        <w:t>10</w:t>
      </w:r>
      <w:r>
        <w:rPr>
          <w:rFonts w:ascii="Arial" w:eastAsia="Arial"/>
          <w:spacing w:val="61"/>
        </w:rPr>
        <w:t xml:space="preserve"> </w:t>
      </w:r>
      <w:r>
        <w:rPr>
          <w:spacing w:val="-27"/>
        </w:rPr>
        <w:t xml:space="preserve">栀子 </w:t>
      </w:r>
      <w:r>
        <w:rPr>
          <w:rFonts w:ascii="Arial" w:eastAsia="Arial"/>
        </w:rPr>
        <w:t>10</w:t>
      </w:r>
      <w:r>
        <w:rPr>
          <w:rFonts w:ascii="Arial" w:eastAsia="Arial"/>
          <w:spacing w:val="63"/>
        </w:rPr>
        <w:t xml:space="preserve"> </w:t>
      </w:r>
      <w:r>
        <w:rPr>
          <w:spacing w:val="-28"/>
        </w:rPr>
        <w:t xml:space="preserve">麦冬 </w:t>
      </w:r>
      <w:r>
        <w:rPr>
          <w:rFonts w:ascii="Arial" w:eastAsia="Arial"/>
        </w:rPr>
        <w:t>15</w:t>
      </w:r>
      <w:r>
        <w:rPr>
          <w:rFonts w:ascii="Arial" w:eastAsia="Arial"/>
          <w:spacing w:val="63"/>
        </w:rPr>
        <w:t xml:space="preserve"> </w:t>
      </w:r>
      <w:r>
        <w:rPr>
          <w:spacing w:val="-28"/>
        </w:rPr>
        <w:t xml:space="preserve">石膏 </w:t>
      </w:r>
      <w:r>
        <w:rPr>
          <w:rFonts w:ascii="Arial" w:eastAsia="Arial"/>
        </w:rPr>
        <w:t>15</w:t>
      </w:r>
      <w:r>
        <w:rPr>
          <w:rFonts w:ascii="Arial" w:eastAsia="Arial"/>
          <w:spacing w:val="60"/>
        </w:rPr>
        <w:t xml:space="preserve"> </w:t>
      </w:r>
      <w:r>
        <w:rPr>
          <w:spacing w:val="-26"/>
        </w:rPr>
        <w:t xml:space="preserve">升麻 </w:t>
      </w:r>
      <w:r>
        <w:rPr>
          <w:rFonts w:ascii="Arial" w:eastAsia="Arial"/>
        </w:rPr>
        <w:t>10</w:t>
      </w:r>
    </w:p>
    <w:p>
      <w:pPr>
        <w:pStyle w:val="BodyText"/>
        <w:spacing w:before="71" w:line="283" w:lineRule="auto"/>
        <w:ind w:right="424"/>
      </w:pPr>
      <w:r>
        <w:t xml:space="preserve">适应症：本方适宜于肺热。鼻塞，鼻息肉，慢性肥厚性鼻炎，副鼻窦炎，副鼻窦积脓等。  </w:t>
      </w:r>
      <w:r>
        <w:rPr>
          <w:spacing w:val="-1"/>
        </w:rPr>
        <w:t>方解：本方由清热解毒药组成，辛夷具有发散和兴奋作用，治头痛和鼻炎，枇杷叶，知母，</w:t>
      </w:r>
    </w:p>
    <w:p>
      <w:pPr>
        <w:pStyle w:val="BodyText"/>
        <w:spacing w:line="283" w:lineRule="auto"/>
        <w:ind w:left="1107" w:right="428"/>
      </w:pPr>
      <w:r>
        <w:t>麦冬清肺热，滋阴止咳，百合补肺气，黄芩，栀子，石膏清热解毒，泻下焦之火。升麻解毒，可治鼻咽肿胀疼痛。</w:t>
      </w:r>
    </w:p>
    <w:p>
      <w:pPr>
        <w:pStyle w:val="BodyText"/>
        <w:spacing w:line="283" w:lineRule="auto"/>
        <w:ind w:left="1737" w:right="367" w:hanging="1577"/>
      </w:pPr>
      <w:r>
        <w:t>药物功效：辛温解毒药，枇杷叶为润肺止咳药具有抗菌，利尿，降压，镇静作用，石膏为清热利湿。</w:t>
      </w:r>
    </w:p>
    <w:p>
      <w:pPr>
        <w:pStyle w:val="BodyText"/>
        <w:spacing w:before="3"/>
        <w:ind w:left="0"/>
        <w:rPr>
          <w:sz w:val="36"/>
        </w:rPr>
      </w:pPr>
    </w:p>
    <w:p>
      <w:pPr>
        <w:pStyle w:val="Heading2"/>
        <w:numPr>
          <w:ilvl w:val="0"/>
          <w:numId w:val="22"/>
        </w:numPr>
        <w:tabs>
          <w:tab w:val="left" w:pos="1109"/>
        </w:tabs>
        <w:spacing w:before="0" w:after="0" w:line="240" w:lineRule="auto"/>
        <w:ind w:left="1108" w:right="0" w:hanging="949"/>
        <w:jc w:val="left"/>
      </w:pPr>
      <w:r>
        <w:t>清热补血汤《证治准绳》</w:t>
      </w:r>
    </w:p>
    <w:p>
      <w:pPr>
        <w:pStyle w:val="BodyText"/>
        <w:tabs>
          <w:tab w:val="left" w:pos="3631"/>
        </w:tabs>
        <w:spacing w:before="71" w:line="283" w:lineRule="auto"/>
        <w:ind w:left="1107" w:right="2857" w:hanging="947"/>
        <w:rPr>
          <w:rFonts w:ascii="Arial" w:eastAsia="Arial"/>
        </w:rPr>
      </w:pPr>
      <w:r>
        <w:t>组成：当归</w:t>
      </w:r>
      <w:r>
        <w:rPr>
          <w:spacing w:val="-88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59"/>
        </w:rPr>
        <w:t xml:space="preserve"> </w:t>
      </w:r>
      <w:r>
        <w:t>川芎</w:t>
      </w:r>
      <w:r>
        <w:rPr>
          <w:spacing w:val="-84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60"/>
        </w:rPr>
        <w:t xml:space="preserve"> </w:t>
      </w:r>
      <w:r>
        <w:t>赤芍</w:t>
      </w:r>
      <w:r>
        <w:rPr>
          <w:spacing w:val="-84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59"/>
        </w:rPr>
        <w:t xml:space="preserve"> </w:t>
      </w:r>
      <w:r>
        <w:t>熟地</w:t>
      </w:r>
      <w:r>
        <w:rPr>
          <w:spacing w:val="-84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60"/>
        </w:rPr>
        <w:t xml:space="preserve"> </w:t>
      </w:r>
      <w:r>
        <w:t>麦冬</w:t>
      </w:r>
      <w:r>
        <w:rPr>
          <w:spacing w:val="-85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61"/>
        </w:rPr>
        <w:t xml:space="preserve"> </w:t>
      </w:r>
      <w:r>
        <w:t>元参</w:t>
      </w:r>
      <w:r>
        <w:rPr>
          <w:spacing w:val="-84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59"/>
        </w:rPr>
        <w:t xml:space="preserve"> </w:t>
      </w:r>
      <w:r>
        <w:t>知母</w:t>
      </w:r>
      <w:r>
        <w:rPr>
          <w:spacing w:val="-84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59"/>
        </w:rPr>
        <w:t xml:space="preserve"> </w:t>
      </w:r>
      <w:r>
        <w:t>黄柏</w:t>
      </w:r>
      <w:r>
        <w:rPr>
          <w:spacing w:val="-84"/>
        </w:rPr>
        <w:t xml:space="preserve"> </w:t>
      </w:r>
      <w:r>
        <w:rPr>
          <w:rFonts w:ascii="Arial" w:eastAsia="Arial"/>
        </w:rPr>
        <w:t xml:space="preserve">10 </w:t>
      </w:r>
      <w:r>
        <w:t>柴胡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60"/>
        </w:rPr>
        <w:t xml:space="preserve"> </w:t>
      </w:r>
      <w:r>
        <w:t>丹皮</w:t>
      </w:r>
      <w:r>
        <w:rPr>
          <w:spacing w:val="-84"/>
        </w:rPr>
        <w:t xml:space="preserve"> </w:t>
      </w:r>
      <w:r>
        <w:rPr>
          <w:rFonts w:ascii="Arial" w:eastAsia="Arial"/>
        </w:rPr>
        <w:t>10</w:t>
        <w:tab/>
      </w:r>
      <w:r>
        <w:t>五味子</w:t>
      </w:r>
      <w:r>
        <w:rPr>
          <w:spacing w:val="-87"/>
        </w:rPr>
        <w:t xml:space="preserve"> </w:t>
      </w:r>
      <w:r>
        <w:rPr>
          <w:rFonts w:ascii="Arial" w:eastAsia="Arial"/>
        </w:rPr>
        <w:t>10</w:t>
      </w:r>
    </w:p>
    <w:p>
      <w:pPr>
        <w:pStyle w:val="BodyText"/>
        <w:spacing w:line="283" w:lineRule="auto"/>
        <w:ind w:left="1420" w:right="367" w:hanging="1260"/>
      </w:pPr>
      <w:r>
        <w:t>适应症：因血虚，血内热而引起的舌，口腔粘膜溃疡，糜烂。口腔内溃疡，鹅口疮后的口腔粘膜和舌头糜烂，梅毒怀口腔炎等。</w:t>
      </w:r>
    </w:p>
    <w:p>
      <w:pPr>
        <w:pStyle w:val="BodyText"/>
        <w:spacing w:line="396" w:lineRule="exact"/>
      </w:pPr>
      <w:r>
        <w:t>方解；本方为补血，润血，解血热为主旨。当归，川芎，赤芍，熟地用以补血，润血，五味</w:t>
      </w:r>
    </w:p>
    <w:p>
      <w:pPr>
        <w:spacing w:after="0" w:line="396" w:lineRule="exact"/>
        <w:sectPr>
          <w:headerReference w:type="default" r:id="rId18"/>
          <w:footerReference w:type="default" r:id="rId19"/>
          <w:pgSz w:w="17860" w:h="25260"/>
          <w:pgMar w:top="1820" w:right="2060" w:bottom="2120" w:left="2540" w:header="1067" w:footer="1905"/>
          <w:pgNumType w:start="8"/>
          <w:cols w:space="708"/>
        </w:sectPr>
      </w:pPr>
    </w:p>
    <w:p>
      <w:pPr>
        <w:pStyle w:val="BodyText"/>
        <w:spacing w:before="92" w:line="283" w:lineRule="auto"/>
        <w:ind w:left="1107" w:right="461"/>
      </w:pPr>
      <w:r>
        <w:rPr>
          <w:spacing w:val="-21"/>
        </w:rPr>
        <w:t>子，麦冬生津润燥。元参，知母，黄柏，解肾热。元参解口内咽部之热。柴胡解肝热。</w:t>
      </w:r>
      <w:r>
        <w:t>丹皮凉血。</w:t>
      </w:r>
    </w:p>
    <w:p>
      <w:pPr>
        <w:pStyle w:val="BodyText"/>
        <w:spacing w:before="6"/>
        <w:ind w:left="0"/>
        <w:rPr>
          <w:sz w:val="36"/>
        </w:rPr>
      </w:pPr>
    </w:p>
    <w:p>
      <w:pPr>
        <w:pStyle w:val="Heading2"/>
        <w:numPr>
          <w:ilvl w:val="0"/>
          <w:numId w:val="22"/>
        </w:numPr>
        <w:tabs>
          <w:tab w:val="left" w:pos="1109"/>
        </w:tabs>
        <w:spacing w:before="0" w:after="0" w:line="240" w:lineRule="auto"/>
        <w:ind w:left="1108" w:right="0" w:hanging="949"/>
        <w:jc w:val="left"/>
      </w:pPr>
      <w:r>
        <w:t>清肺汤《万病回春》</w:t>
      </w:r>
    </w:p>
    <w:p>
      <w:pPr>
        <w:pStyle w:val="BodyText"/>
        <w:tabs>
          <w:tab w:val="left" w:pos="2838"/>
        </w:tabs>
        <w:spacing w:before="71"/>
      </w:pPr>
      <w:r>
        <w:t>组成：当归</w:t>
      </w:r>
      <w:r>
        <w:rPr>
          <w:spacing w:val="16"/>
        </w:rPr>
        <w:t xml:space="preserve"> </w:t>
      </w:r>
      <w:r>
        <w:t>熟地</w:t>
        <w:tab/>
        <w:t>川芎</w:t>
      </w:r>
      <w:r>
        <w:rPr>
          <w:spacing w:val="5"/>
        </w:rPr>
        <w:t xml:space="preserve"> </w:t>
      </w:r>
      <w:r>
        <w:t>芍药</w:t>
      </w:r>
      <w:r>
        <w:rPr>
          <w:spacing w:val="4"/>
        </w:rPr>
        <w:t xml:space="preserve"> </w:t>
      </w:r>
      <w:r>
        <w:t>地榆</w:t>
      </w:r>
      <w:r>
        <w:rPr>
          <w:spacing w:val="6"/>
        </w:rPr>
        <w:t xml:space="preserve"> </w:t>
      </w:r>
      <w:r>
        <w:t>黄芩</w:t>
      </w:r>
      <w:r>
        <w:rPr>
          <w:spacing w:val="4"/>
        </w:rPr>
        <w:t xml:space="preserve"> </w:t>
      </w:r>
      <w:r>
        <w:t>栀子</w:t>
      </w:r>
      <w:r>
        <w:rPr>
          <w:spacing w:val="4"/>
        </w:rPr>
        <w:t xml:space="preserve"> </w:t>
      </w:r>
      <w:r>
        <w:t>黄柏</w:t>
      </w:r>
      <w:r>
        <w:rPr>
          <w:spacing w:val="5"/>
        </w:rPr>
        <w:t xml:space="preserve"> </w:t>
      </w:r>
      <w:r>
        <w:t>黄连</w:t>
      </w:r>
      <w:r>
        <w:rPr>
          <w:spacing w:val="5"/>
        </w:rPr>
        <w:t xml:space="preserve"> </w:t>
      </w:r>
      <w:r>
        <w:t>侧柏</w:t>
      </w:r>
      <w:r>
        <w:rPr>
          <w:spacing w:val="1"/>
        </w:rPr>
        <w:t xml:space="preserve"> </w:t>
      </w:r>
      <w:r>
        <w:t>槐花</w:t>
      </w:r>
      <w:r>
        <w:rPr>
          <w:spacing w:val="5"/>
        </w:rPr>
        <w:t xml:space="preserve"> </w:t>
      </w:r>
      <w:r>
        <w:t>阿胶</w:t>
      </w:r>
    </w:p>
    <w:p>
      <w:pPr>
        <w:pStyle w:val="BodyText"/>
        <w:spacing w:before="71" w:line="283" w:lineRule="auto"/>
        <w:ind w:left="1107" w:right="575"/>
      </w:pPr>
      <w:r>
        <w:rPr>
          <w:spacing w:val="-7"/>
        </w:rPr>
        <w:t>适应症：本方用于实热倾向的痔出血，便前便后的出血，如肠出血特别有效，有人甚</w:t>
      </w:r>
      <w:r>
        <w:t>至认为是专治痔出血的方剂。</w:t>
      </w:r>
    </w:p>
    <w:p>
      <w:pPr>
        <w:pStyle w:val="BodyText"/>
        <w:spacing w:line="283" w:lineRule="auto"/>
        <w:ind w:left="1107" w:right="428" w:hanging="947"/>
        <w:jc w:val="both"/>
      </w:pPr>
      <w:r>
        <w:t>方解：当归 川芎 芍药 地黄 为四物汤，是补血基本方，地榆，侧柏，凉血止血，黄连，黄柏，黄芩，栀子，清热解毒，槐花凉血解痉。阿胶补血强壮。此方组成合理。以补血凉血，清热止血为重点。通过诸药协同。有止血效果，治肠出血，痔出血疗效显著。</w:t>
      </w:r>
    </w:p>
    <w:p>
      <w:pPr>
        <w:pStyle w:val="BodyText"/>
        <w:spacing w:line="283" w:lineRule="auto"/>
        <w:ind w:left="1737" w:right="424" w:hanging="1577"/>
      </w:pPr>
      <w:r>
        <w:rPr>
          <w:spacing w:val="-1"/>
        </w:rPr>
        <w:t xml:space="preserve">药物功效：当归为补血药，生地黄为凉血，地榆为止血药，黄芩为清热药，有抗菌，利尿， </w:t>
      </w:r>
      <w:r>
        <w:t>降压镇静等作用。</w:t>
      </w:r>
    </w:p>
    <w:p>
      <w:pPr>
        <w:pStyle w:val="BodyText"/>
        <w:spacing w:before="2"/>
        <w:ind w:left="0"/>
        <w:rPr>
          <w:sz w:val="36"/>
        </w:rPr>
      </w:pPr>
    </w:p>
    <w:p>
      <w:pPr>
        <w:pStyle w:val="Heading2"/>
        <w:spacing w:before="1"/>
        <w:ind w:left="160" w:firstLine="0"/>
      </w:pPr>
      <w:r>
        <w:rPr>
          <w:rFonts w:ascii="Arial" w:eastAsia="Arial"/>
        </w:rPr>
        <w:t>16</w:t>
      </w:r>
      <w:r>
        <w:t>．清肝明目汤《万病回春》</w:t>
      </w:r>
    </w:p>
    <w:p>
      <w:pPr>
        <w:pStyle w:val="BodyText"/>
        <w:spacing w:before="7"/>
        <w:ind w:left="0"/>
        <w:rPr>
          <w:b/>
          <w:sz w:val="5"/>
        </w:rPr>
      </w:pPr>
    </w:p>
    <w:tbl>
      <w:tblPr>
        <w:tblStyle w:val="TableNormal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58"/>
        <w:gridCol w:w="1770"/>
        <w:gridCol w:w="1458"/>
        <w:gridCol w:w="551"/>
        <w:gridCol w:w="1023"/>
        <w:gridCol w:w="985"/>
        <w:gridCol w:w="513"/>
        <w:gridCol w:w="1496"/>
        <w:gridCol w:w="265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2258" w:type="dxa"/>
          </w:tcPr>
          <w:p>
            <w:pPr>
              <w:pStyle w:val="TableParagraph"/>
              <w:spacing w:before="0" w:line="391" w:lineRule="exact"/>
              <w:ind w:right="233"/>
              <w:jc w:val="right"/>
              <w:rPr>
                <w:rFonts w:ascii="Arial" w:eastAsia="Arial"/>
                <w:sz w:val="31"/>
              </w:rPr>
            </w:pPr>
            <w:r>
              <w:rPr>
                <w:spacing w:val="-13"/>
                <w:sz w:val="31"/>
              </w:rPr>
              <w:t xml:space="preserve">组方：当归 </w:t>
            </w:r>
            <w:r>
              <w:rPr>
                <w:rFonts w:ascii="Arial" w:eastAsia="Arial"/>
                <w:sz w:val="31"/>
              </w:rPr>
              <w:t>15</w:t>
            </w:r>
          </w:p>
        </w:tc>
        <w:tc>
          <w:tcPr>
            <w:tcW w:w="1770" w:type="dxa"/>
          </w:tcPr>
          <w:p>
            <w:pPr>
              <w:pStyle w:val="TableParagraph"/>
              <w:spacing w:before="0" w:line="391" w:lineRule="exact"/>
              <w:ind w:left="236"/>
              <w:rPr>
                <w:sz w:val="31"/>
              </w:rPr>
            </w:pPr>
            <w:r>
              <w:rPr>
                <w:sz w:val="31"/>
              </w:rPr>
              <w:t xml:space="preserve">芍药 </w:t>
            </w:r>
            <w:r>
              <w:rPr>
                <w:rFonts w:ascii="Arial" w:eastAsia="Arial"/>
                <w:sz w:val="31"/>
              </w:rPr>
              <w:t xml:space="preserve">15 </w:t>
            </w:r>
            <w:r>
              <w:rPr>
                <w:sz w:val="31"/>
              </w:rPr>
              <w:t>克</w:t>
            </w:r>
          </w:p>
        </w:tc>
        <w:tc>
          <w:tcPr>
            <w:tcW w:w="2009" w:type="dxa"/>
            <w:gridSpan w:val="2"/>
          </w:tcPr>
          <w:p>
            <w:pPr>
              <w:pStyle w:val="TableParagraph"/>
              <w:spacing w:before="0" w:line="391" w:lineRule="exact"/>
              <w:ind w:left="511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川芎 </w:t>
            </w:r>
            <w:r>
              <w:rPr>
                <w:rFonts w:ascii="Arial" w:eastAsia="Arial"/>
                <w:sz w:val="31"/>
              </w:rPr>
              <w:t>15</w:t>
            </w:r>
          </w:p>
        </w:tc>
        <w:tc>
          <w:tcPr>
            <w:tcW w:w="2008" w:type="dxa"/>
            <w:gridSpan w:val="2"/>
          </w:tcPr>
          <w:p>
            <w:pPr>
              <w:pStyle w:val="TableParagraph"/>
              <w:spacing w:before="0" w:line="391" w:lineRule="exact"/>
              <w:ind w:left="155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生地黄 </w:t>
            </w:r>
            <w:r>
              <w:rPr>
                <w:rFonts w:ascii="Arial" w:eastAsia="Arial"/>
                <w:sz w:val="31"/>
              </w:rPr>
              <w:t>15</w:t>
            </w:r>
          </w:p>
        </w:tc>
        <w:tc>
          <w:tcPr>
            <w:tcW w:w="4665" w:type="dxa"/>
            <w:gridSpan w:val="3"/>
          </w:tcPr>
          <w:p>
            <w:pPr>
              <w:pStyle w:val="TableParagraph"/>
              <w:tabs>
                <w:tab w:val="left" w:pos="1769"/>
              </w:tabs>
              <w:spacing w:before="0" w:line="391" w:lineRule="exact"/>
              <w:ind w:left="117"/>
              <w:rPr>
                <w:sz w:val="31"/>
              </w:rPr>
            </w:pPr>
            <w:r>
              <w:rPr>
                <w:sz w:val="31"/>
              </w:rPr>
              <w:t>黄苓</w:t>
            </w:r>
            <w:r>
              <w:rPr>
                <w:spacing w:val="-84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15</w:t>
              <w:tab/>
            </w:r>
            <w:r>
              <w:rPr>
                <w:sz w:val="31"/>
              </w:rPr>
              <w:t>栀子</w:t>
            </w:r>
            <w:r>
              <w:rPr>
                <w:spacing w:val="-77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10</w:t>
            </w:r>
            <w:r>
              <w:rPr>
                <w:rFonts w:ascii="Arial" w:eastAsia="Arial"/>
                <w:spacing w:val="-10"/>
                <w:sz w:val="31"/>
              </w:rPr>
              <w:t xml:space="preserve"> </w:t>
            </w:r>
            <w:r>
              <w:rPr>
                <w:sz w:val="31"/>
              </w:rPr>
              <w:t>克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2258" w:type="dxa"/>
          </w:tcPr>
          <w:p>
            <w:pPr>
              <w:pStyle w:val="TableParagraph"/>
              <w:spacing w:before="56"/>
              <w:ind w:right="233"/>
              <w:jc w:val="right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连翘 </w:t>
            </w:r>
            <w:r>
              <w:rPr>
                <w:rFonts w:ascii="Arial" w:eastAsia="Arial"/>
                <w:sz w:val="31"/>
              </w:rPr>
              <w:t>15</w:t>
            </w:r>
          </w:p>
        </w:tc>
        <w:tc>
          <w:tcPr>
            <w:tcW w:w="1770" w:type="dxa"/>
          </w:tcPr>
          <w:p>
            <w:pPr>
              <w:pStyle w:val="TableParagraph"/>
              <w:spacing w:before="56"/>
              <w:ind w:left="236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防风 </w:t>
            </w:r>
            <w:r>
              <w:rPr>
                <w:rFonts w:ascii="Arial" w:eastAsia="Arial"/>
                <w:sz w:val="31"/>
              </w:rPr>
              <w:t>15</w:t>
            </w:r>
          </w:p>
        </w:tc>
        <w:tc>
          <w:tcPr>
            <w:tcW w:w="2009" w:type="dxa"/>
            <w:gridSpan w:val="2"/>
          </w:tcPr>
          <w:p>
            <w:pPr>
              <w:pStyle w:val="TableParagraph"/>
              <w:spacing w:before="56"/>
              <w:ind w:left="119"/>
              <w:rPr>
                <w:sz w:val="31"/>
              </w:rPr>
            </w:pPr>
            <w:r>
              <w:rPr>
                <w:sz w:val="31"/>
              </w:rPr>
              <w:t xml:space="preserve">决明子 </w:t>
            </w:r>
            <w:r>
              <w:rPr>
                <w:rFonts w:ascii="Arial" w:eastAsia="Arial"/>
                <w:sz w:val="31"/>
              </w:rPr>
              <w:t xml:space="preserve">15 </w:t>
            </w:r>
            <w:r>
              <w:rPr>
                <w:sz w:val="31"/>
              </w:rPr>
              <w:t>克</w:t>
            </w:r>
          </w:p>
        </w:tc>
        <w:tc>
          <w:tcPr>
            <w:tcW w:w="2008" w:type="dxa"/>
            <w:gridSpan w:val="2"/>
          </w:tcPr>
          <w:p>
            <w:pPr>
              <w:pStyle w:val="TableParagraph"/>
              <w:spacing w:before="56"/>
              <w:ind w:left="471"/>
              <w:rPr>
                <w:sz w:val="31"/>
              </w:rPr>
            </w:pPr>
            <w:r>
              <w:rPr>
                <w:sz w:val="31"/>
              </w:rPr>
              <w:t xml:space="preserve">黄连 </w:t>
            </w:r>
            <w:r>
              <w:rPr>
                <w:rFonts w:ascii="Arial" w:eastAsia="Arial"/>
                <w:sz w:val="31"/>
              </w:rPr>
              <w:t xml:space="preserve">10 </w:t>
            </w:r>
            <w:r>
              <w:rPr>
                <w:sz w:val="31"/>
              </w:rPr>
              <w:t>克</w:t>
            </w:r>
          </w:p>
        </w:tc>
        <w:tc>
          <w:tcPr>
            <w:tcW w:w="4665" w:type="dxa"/>
            <w:gridSpan w:val="3"/>
          </w:tcPr>
          <w:p>
            <w:pPr>
              <w:pStyle w:val="TableParagraph"/>
              <w:tabs>
                <w:tab w:val="left" w:pos="2399"/>
              </w:tabs>
              <w:spacing w:before="56"/>
              <w:ind w:left="509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>荆芥</w:t>
            </w:r>
            <w:r>
              <w:rPr>
                <w:spacing w:val="-78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10</w:t>
            </w:r>
            <w:r>
              <w:rPr>
                <w:rFonts w:ascii="Arial" w:eastAsia="Arial"/>
                <w:spacing w:val="-13"/>
                <w:sz w:val="31"/>
              </w:rPr>
              <w:t xml:space="preserve"> </w:t>
            </w:r>
            <w:r>
              <w:rPr>
                <w:sz w:val="31"/>
              </w:rPr>
              <w:t>克</w:t>
              <w:tab/>
              <w:t>薄荷</w:t>
            </w:r>
            <w:r>
              <w:rPr>
                <w:spacing w:val="-80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58" w:type="dxa"/>
          </w:tcPr>
          <w:p>
            <w:pPr>
              <w:pStyle w:val="TableParagraph"/>
              <w:spacing w:before="113"/>
              <w:ind w:right="233"/>
              <w:jc w:val="right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姜活 </w:t>
            </w:r>
            <w:r>
              <w:rPr>
                <w:rFonts w:ascii="Arial" w:eastAsia="Arial"/>
                <w:sz w:val="31"/>
              </w:rPr>
              <w:t>10</w:t>
            </w:r>
          </w:p>
        </w:tc>
        <w:tc>
          <w:tcPr>
            <w:tcW w:w="1770" w:type="dxa"/>
          </w:tcPr>
          <w:p>
            <w:pPr>
              <w:pStyle w:val="TableParagraph"/>
              <w:spacing w:before="113"/>
              <w:ind w:left="236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蔓荆 </w:t>
            </w:r>
            <w:r>
              <w:rPr>
                <w:rFonts w:ascii="Arial" w:eastAsia="Arial"/>
                <w:sz w:val="31"/>
              </w:rPr>
              <w:t>10</w:t>
            </w:r>
          </w:p>
        </w:tc>
        <w:tc>
          <w:tcPr>
            <w:tcW w:w="1458" w:type="dxa"/>
          </w:tcPr>
          <w:p>
            <w:pPr>
              <w:pStyle w:val="TableParagraph"/>
              <w:spacing w:before="113"/>
              <w:ind w:left="119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菊花 </w:t>
            </w:r>
            <w:r>
              <w:rPr>
                <w:rFonts w:ascii="Arial" w:eastAsia="Arial"/>
                <w:sz w:val="31"/>
              </w:rPr>
              <w:t>10</w:t>
            </w:r>
          </w:p>
        </w:tc>
        <w:tc>
          <w:tcPr>
            <w:tcW w:w="1574" w:type="dxa"/>
            <w:gridSpan w:val="2"/>
          </w:tcPr>
          <w:p>
            <w:pPr>
              <w:pStyle w:val="TableParagraph"/>
              <w:spacing w:before="113"/>
              <w:ind w:left="313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蒺藜 </w:t>
            </w:r>
            <w:r>
              <w:rPr>
                <w:rFonts w:ascii="Arial" w:eastAsia="Arial"/>
                <w:sz w:val="31"/>
              </w:rPr>
              <w:t>10</w:t>
            </w:r>
          </w:p>
        </w:tc>
        <w:tc>
          <w:tcPr>
            <w:tcW w:w="1498" w:type="dxa"/>
            <w:gridSpan w:val="2"/>
          </w:tcPr>
          <w:p>
            <w:pPr>
              <w:pStyle w:val="TableParagraph"/>
              <w:spacing w:before="113"/>
              <w:ind w:left="234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桔梗 </w:t>
            </w:r>
            <w:r>
              <w:rPr>
                <w:rFonts w:ascii="Arial" w:eastAsia="Arial"/>
                <w:sz w:val="31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spacing w:before="113"/>
              <w:ind w:left="234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甘草 </w:t>
            </w:r>
            <w:r>
              <w:rPr>
                <w:rFonts w:ascii="Arial" w:eastAsia="Arial"/>
                <w:sz w:val="31"/>
              </w:rPr>
              <w:t>10</w:t>
            </w:r>
          </w:p>
        </w:tc>
        <w:tc>
          <w:tcPr>
            <w:tcW w:w="2656" w:type="dxa"/>
          </w:tcPr>
          <w:p>
            <w:pPr>
              <w:pStyle w:val="TableParagraph"/>
              <w:spacing w:before="113"/>
              <w:ind w:left="235"/>
              <w:rPr>
                <w:sz w:val="31"/>
              </w:rPr>
            </w:pPr>
            <w:r>
              <w:rPr>
                <w:spacing w:val="-25"/>
                <w:sz w:val="31"/>
              </w:rPr>
              <w:t xml:space="preserve">石膏 </w:t>
            </w:r>
            <w:r>
              <w:rPr>
                <w:rFonts w:ascii="Arial" w:eastAsia="Arial"/>
                <w:sz w:val="31"/>
              </w:rPr>
              <w:t xml:space="preserve">20 </w:t>
            </w:r>
            <w:r>
              <w:rPr>
                <w:sz w:val="31"/>
              </w:rPr>
              <w:t>克（碎）</w:t>
            </w:r>
          </w:p>
        </w:tc>
      </w:tr>
    </w:tbl>
    <w:p>
      <w:pPr>
        <w:pStyle w:val="BodyText"/>
        <w:spacing w:before="114" w:line="283" w:lineRule="auto"/>
        <w:ind w:left="1420" w:right="367" w:hanging="1260"/>
      </w:pPr>
      <w:r>
        <w:t>适应症：用于实热证的眼疾、炎症、充血、疼痛引起的角膜和结膜疾病，如角膜炎、巩县膜炎，虹膜炎，白内障等。</w:t>
      </w:r>
    </w:p>
    <w:p>
      <w:pPr>
        <w:pStyle w:val="BodyText"/>
        <w:spacing w:line="283" w:lineRule="auto"/>
        <w:ind w:left="1107" w:right="424" w:hanging="947"/>
        <w:jc w:val="both"/>
      </w:pPr>
      <w:r>
        <w:rPr>
          <w:spacing w:val="-1"/>
        </w:rPr>
        <w:t>方解：本方由补血，清热解毒，明目三类药物组成。当归，川芎、芍药，地黄为四物汤，决</w:t>
      </w:r>
      <w:r>
        <w:rPr>
          <w:spacing w:val="-21"/>
        </w:rPr>
        <w:t>明子。菊花蒺藜，荆芥薄荷、蔓荆有明目和清上焦热的作用；防风，姜活有解表作用； 黄苓、连翘、栀子、黄连、石高、桔梗有清热解毒作用；甘草调和诸药。</w:t>
      </w:r>
    </w:p>
    <w:p>
      <w:pPr>
        <w:pStyle w:val="BodyText"/>
        <w:spacing w:line="283" w:lineRule="auto"/>
        <w:ind w:left="1737" w:right="367" w:hanging="1577"/>
      </w:pPr>
      <w:r>
        <w:t>药物效应：生地黄为凉血药，黄苓为清热药，石高为清热利湿，蔓荆为清热药，菊花为清热药。决明子为清肝明目药。</w:t>
      </w:r>
    </w:p>
    <w:p>
      <w:pPr>
        <w:pStyle w:val="BodyText"/>
        <w:spacing w:line="283" w:lineRule="auto"/>
        <w:ind w:left="1737" w:right="424" w:hanging="1577"/>
      </w:pPr>
      <w:r>
        <w:rPr>
          <w:spacing w:val="-1"/>
        </w:rPr>
        <w:t>治例摘录：病人为一女人大学生。炎夏参加一次游泳比赛后回家，出现眼球发胀，畏光，双</w:t>
      </w:r>
      <w:r>
        <w:rPr>
          <w:spacing w:val="-14"/>
        </w:rPr>
        <w:t xml:space="preserve">止红红肿，视物不清，医院诊断为胸膜一结膜炎，急性，经用青霉素肌肉注射和 </w:t>
      </w:r>
      <w:r>
        <w:rPr>
          <w:spacing w:val="-17"/>
        </w:rPr>
        <w:t xml:space="preserve">氯霉素液滴眼 </w:t>
      </w:r>
      <w:r>
        <w:rPr>
          <w:rFonts w:ascii="Arial" w:eastAsia="Arial"/>
        </w:rPr>
        <w:t xml:space="preserve">3 </w:t>
      </w:r>
      <w:r>
        <w:rPr>
          <w:spacing w:val="3"/>
        </w:rPr>
        <w:t>日不见效。后给予服用清肝明目汤</w:t>
      </w:r>
      <w:r>
        <w:rPr>
          <w:rFonts w:ascii="Arial" w:eastAsia="Arial"/>
        </w:rPr>
        <w:t xml:space="preserve">8 </w:t>
      </w:r>
      <w:r>
        <w:t>剂，急性角膜结膜炎痊愈。</w:t>
      </w:r>
    </w:p>
    <w:p>
      <w:pPr>
        <w:pStyle w:val="BodyText"/>
        <w:ind w:left="0"/>
        <w:rPr>
          <w:sz w:val="36"/>
        </w:rPr>
      </w:pPr>
    </w:p>
    <w:p>
      <w:pPr>
        <w:pStyle w:val="Heading2"/>
        <w:numPr>
          <w:ilvl w:val="0"/>
          <w:numId w:val="21"/>
        </w:numPr>
        <w:tabs>
          <w:tab w:val="left" w:pos="1109"/>
        </w:tabs>
        <w:spacing w:before="0" w:after="0" w:line="240" w:lineRule="auto"/>
        <w:ind w:left="1108" w:right="0" w:hanging="949"/>
        <w:jc w:val="left"/>
      </w:pPr>
      <w:r>
        <w:t>清上防风汤《万病回春》</w:t>
      </w:r>
    </w:p>
    <w:p>
      <w:pPr>
        <w:pStyle w:val="BodyText"/>
        <w:spacing w:before="8"/>
        <w:ind w:left="0"/>
        <w:rPr>
          <w:b/>
          <w:sz w:val="5"/>
        </w:rPr>
      </w:pPr>
    </w:p>
    <w:tbl>
      <w:tblPr>
        <w:tblStyle w:val="TableNormal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11"/>
        <w:gridCol w:w="1851"/>
        <w:gridCol w:w="1654"/>
        <w:gridCol w:w="1653"/>
        <w:gridCol w:w="1928"/>
        <w:gridCol w:w="1903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2611" w:type="dxa"/>
          </w:tcPr>
          <w:p>
            <w:pPr>
              <w:pStyle w:val="TableParagraph"/>
              <w:spacing w:before="0" w:line="391" w:lineRule="exact"/>
              <w:ind w:left="50"/>
              <w:rPr>
                <w:sz w:val="31"/>
              </w:rPr>
            </w:pPr>
            <w:r>
              <w:rPr>
                <w:sz w:val="31"/>
              </w:rPr>
              <w:t xml:space="preserve">组成：防风 </w:t>
            </w:r>
            <w:r>
              <w:rPr>
                <w:rFonts w:ascii="Arial" w:eastAsia="Arial"/>
                <w:sz w:val="31"/>
              </w:rPr>
              <w:t xml:space="preserve">15 </w:t>
            </w:r>
            <w:r>
              <w:rPr>
                <w:sz w:val="31"/>
              </w:rPr>
              <w:t>克</w:t>
            </w:r>
          </w:p>
        </w:tc>
        <w:tc>
          <w:tcPr>
            <w:tcW w:w="1851" w:type="dxa"/>
          </w:tcPr>
          <w:p>
            <w:pPr>
              <w:pStyle w:val="TableParagraph"/>
              <w:spacing w:before="0" w:line="391" w:lineRule="exact"/>
              <w:ind w:left="275"/>
              <w:rPr>
                <w:sz w:val="31"/>
              </w:rPr>
            </w:pPr>
            <w:r>
              <w:rPr>
                <w:sz w:val="31"/>
              </w:rPr>
              <w:t xml:space="preserve">连翘 </w:t>
            </w:r>
            <w:r>
              <w:rPr>
                <w:rFonts w:ascii="Arial" w:eastAsia="Arial"/>
                <w:sz w:val="31"/>
              </w:rPr>
              <w:t xml:space="preserve">15 </w:t>
            </w:r>
            <w:r>
              <w:rPr>
                <w:sz w:val="31"/>
              </w:rPr>
              <w:t>克</w:t>
            </w:r>
          </w:p>
        </w:tc>
        <w:tc>
          <w:tcPr>
            <w:tcW w:w="1654" w:type="dxa"/>
          </w:tcPr>
          <w:p>
            <w:pPr>
              <w:pStyle w:val="TableParagraph"/>
              <w:spacing w:before="0" w:line="391" w:lineRule="exact"/>
              <w:ind w:left="315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桔梗 </w:t>
            </w:r>
            <w:r>
              <w:rPr>
                <w:rFonts w:ascii="Arial" w:eastAsia="Arial"/>
                <w:sz w:val="31"/>
              </w:rPr>
              <w:t>15</w:t>
            </w:r>
          </w:p>
        </w:tc>
        <w:tc>
          <w:tcPr>
            <w:tcW w:w="1653" w:type="dxa"/>
          </w:tcPr>
          <w:p>
            <w:pPr>
              <w:pStyle w:val="TableParagraph"/>
              <w:spacing w:before="0" w:line="391" w:lineRule="exact"/>
              <w:ind w:left="246" w:right="246"/>
              <w:jc w:val="center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白芷 </w:t>
            </w:r>
            <w:r>
              <w:rPr>
                <w:rFonts w:ascii="Arial" w:eastAsia="Arial"/>
                <w:sz w:val="31"/>
              </w:rPr>
              <w:t>15</w:t>
            </w:r>
          </w:p>
        </w:tc>
        <w:tc>
          <w:tcPr>
            <w:tcW w:w="1928" w:type="dxa"/>
          </w:tcPr>
          <w:p>
            <w:pPr>
              <w:pStyle w:val="TableParagraph"/>
              <w:spacing w:before="0" w:line="391" w:lineRule="exact"/>
              <w:ind w:left="313"/>
              <w:rPr>
                <w:sz w:val="31"/>
              </w:rPr>
            </w:pPr>
            <w:r>
              <w:rPr>
                <w:sz w:val="31"/>
              </w:rPr>
              <w:t xml:space="preserve">黄苓 </w:t>
            </w:r>
            <w:r>
              <w:rPr>
                <w:rFonts w:ascii="Arial" w:eastAsia="Arial"/>
                <w:sz w:val="31"/>
              </w:rPr>
              <w:t xml:space="preserve">15 </w:t>
            </w:r>
            <w:r>
              <w:rPr>
                <w:sz w:val="31"/>
              </w:rPr>
              <w:t>克</w:t>
            </w:r>
          </w:p>
        </w:tc>
        <w:tc>
          <w:tcPr>
            <w:tcW w:w="1903" w:type="dxa"/>
          </w:tcPr>
          <w:p>
            <w:pPr>
              <w:pStyle w:val="TableParagraph"/>
              <w:spacing w:before="0" w:line="391" w:lineRule="exact"/>
              <w:ind w:left="434"/>
              <w:rPr>
                <w:sz w:val="31"/>
              </w:rPr>
            </w:pPr>
            <w:r>
              <w:rPr>
                <w:spacing w:val="-28"/>
                <w:sz w:val="31"/>
              </w:rPr>
              <w:t xml:space="preserve">川芎 </w:t>
            </w:r>
            <w:r>
              <w:rPr>
                <w:rFonts w:ascii="Arial" w:eastAsia="Arial"/>
                <w:sz w:val="31"/>
              </w:rPr>
              <w:t xml:space="preserve">15 </w:t>
            </w:r>
            <w:r>
              <w:rPr>
                <w:sz w:val="31"/>
              </w:rPr>
              <w:t>克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2611" w:type="dxa"/>
          </w:tcPr>
          <w:p>
            <w:pPr>
              <w:pStyle w:val="TableParagraph"/>
              <w:spacing w:before="56"/>
              <w:ind w:left="996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荆芥 </w:t>
            </w:r>
            <w:r>
              <w:rPr>
                <w:rFonts w:ascii="Arial" w:eastAsia="Arial"/>
                <w:sz w:val="31"/>
              </w:rPr>
              <w:t>10</w:t>
            </w:r>
          </w:p>
        </w:tc>
        <w:tc>
          <w:tcPr>
            <w:tcW w:w="1851" w:type="dxa"/>
          </w:tcPr>
          <w:p>
            <w:pPr>
              <w:pStyle w:val="TableParagraph"/>
              <w:spacing w:before="56"/>
              <w:ind w:left="196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山栀 </w:t>
            </w:r>
            <w:r>
              <w:rPr>
                <w:rFonts w:ascii="Arial" w:eastAsia="Arial"/>
                <w:sz w:val="31"/>
              </w:rPr>
              <w:t>10</w:t>
            </w:r>
          </w:p>
        </w:tc>
        <w:tc>
          <w:tcPr>
            <w:tcW w:w="1654" w:type="dxa"/>
          </w:tcPr>
          <w:p>
            <w:pPr>
              <w:pStyle w:val="TableParagraph"/>
              <w:spacing w:before="56"/>
              <w:ind w:left="156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黄连 </w:t>
            </w:r>
            <w:r>
              <w:rPr>
                <w:rFonts w:ascii="Arial" w:eastAsia="Arial"/>
                <w:sz w:val="31"/>
              </w:rPr>
              <w:t>10</w:t>
            </w:r>
          </w:p>
        </w:tc>
        <w:tc>
          <w:tcPr>
            <w:tcW w:w="1653" w:type="dxa"/>
          </w:tcPr>
          <w:p>
            <w:pPr>
              <w:pStyle w:val="TableParagraph"/>
              <w:spacing w:before="56"/>
              <w:ind w:left="246" w:right="245"/>
              <w:jc w:val="center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薄荷 </w:t>
            </w:r>
            <w:r>
              <w:rPr>
                <w:rFonts w:ascii="Arial" w:eastAsia="Arial"/>
                <w:sz w:val="31"/>
              </w:rPr>
              <w:t>10</w:t>
            </w:r>
          </w:p>
        </w:tc>
        <w:tc>
          <w:tcPr>
            <w:tcW w:w="1928" w:type="dxa"/>
          </w:tcPr>
          <w:p>
            <w:pPr>
              <w:pStyle w:val="TableParagraph"/>
              <w:spacing w:before="56"/>
              <w:ind w:left="313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枳壳 </w:t>
            </w:r>
            <w:r>
              <w:rPr>
                <w:rFonts w:ascii="Arial" w:eastAsia="Arial"/>
                <w:sz w:val="31"/>
              </w:rPr>
              <w:t>10</w:t>
            </w:r>
          </w:p>
        </w:tc>
        <w:tc>
          <w:tcPr>
            <w:tcW w:w="1903" w:type="dxa"/>
          </w:tcPr>
          <w:p>
            <w:pPr>
              <w:pStyle w:val="TableParagraph"/>
              <w:spacing w:before="56"/>
              <w:ind w:left="196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甘草 </w:t>
            </w:r>
            <w:r>
              <w:rPr>
                <w:rFonts w:ascii="Arial" w:eastAsia="Arial"/>
                <w:sz w:val="31"/>
              </w:rPr>
              <w:t>10</w:t>
            </w:r>
          </w:p>
        </w:tc>
      </w:tr>
    </w:tbl>
    <w:p>
      <w:pPr>
        <w:pStyle w:val="BodyText"/>
        <w:spacing w:before="113" w:line="283" w:lineRule="auto"/>
        <w:ind w:left="1420" w:right="469" w:hanging="1260"/>
      </w:pPr>
      <w:r>
        <w:rPr>
          <w:spacing w:val="-21"/>
        </w:rPr>
        <w:t>适应症：本方具有解上焦，颜面部瘀热之功效，用于治面疮，颜面部充血、发疹、眼面充血、</w:t>
      </w:r>
      <w:r>
        <w:t>酒渣鼻</w:t>
      </w:r>
    </w:p>
    <w:p>
      <w:pPr>
        <w:pStyle w:val="BodyText"/>
        <w:spacing w:line="283" w:lineRule="auto"/>
        <w:ind w:left="1420" w:right="424" w:hanging="1260"/>
      </w:pPr>
      <w:r>
        <w:rPr>
          <w:spacing w:val="-1"/>
        </w:rPr>
        <w:t xml:space="preserve">方解：本方为发散解热药。黄连、黄苓、山栀，为主要解热药；连翘、桔梗、荆芥、薄荷， </w:t>
      </w:r>
      <w:r>
        <w:t>为清热解表、解毒药；白芷和川芎、引诸药于面部，让其发挥作用</w:t>
      </w:r>
    </w:p>
    <w:p>
      <w:pPr>
        <w:pStyle w:val="BodyText"/>
        <w:spacing w:line="283" w:lineRule="auto"/>
        <w:ind w:left="1420" w:right="367" w:hanging="1260"/>
      </w:pPr>
      <w:r>
        <w:t>药物功效：防风为散表药，连翘为清热解毒药，桔梗为祛痰药。白芷为燥湿止痛药。黄苓为清热药，川芎为活血药。</w:t>
      </w:r>
    </w:p>
    <w:p>
      <w:pPr>
        <w:pStyle w:val="BodyText"/>
        <w:spacing w:line="283" w:lineRule="auto"/>
        <w:ind w:left="1420" w:right="525" w:hanging="1260"/>
        <w:jc w:val="both"/>
      </w:pPr>
      <w:r>
        <w:rPr>
          <w:spacing w:val="-11"/>
        </w:rPr>
        <w:t xml:space="preserve">治例摘录：病人为一 </w:t>
      </w:r>
      <w:r>
        <w:rPr>
          <w:rFonts w:ascii="Arial" w:eastAsia="Arial"/>
        </w:rPr>
        <w:t xml:space="preserve">54 </w:t>
      </w:r>
      <w:r>
        <w:rPr>
          <w:spacing w:val="-11"/>
        </w:rPr>
        <w:t xml:space="preserve">岁男性。全身湿疹已 </w:t>
      </w:r>
      <w:r>
        <w:rPr>
          <w:rFonts w:ascii="Arial" w:eastAsia="Arial"/>
        </w:rPr>
        <w:t xml:space="preserve">10 </w:t>
      </w:r>
      <w:r>
        <w:rPr>
          <w:spacing w:val="-5"/>
        </w:rPr>
        <w:t>年病损从湿疹至苔藓仪。以肘、膝和全身伸</w:t>
      </w:r>
      <w:r>
        <w:rPr>
          <w:spacing w:val="-13"/>
        </w:rPr>
        <w:t>屈部皮肤显著肥厚，呈橡皮样，头面部多发性疱疮，经治无效。给予清上防风汤二</w:t>
      </w:r>
      <w:r>
        <w:t>月后头面部疮全消。</w:t>
      </w:r>
    </w:p>
    <w:p>
      <w:pPr>
        <w:pStyle w:val="BodyText"/>
        <w:spacing w:before="2"/>
        <w:ind w:left="0"/>
        <w:rPr>
          <w:sz w:val="36"/>
        </w:rPr>
      </w:pPr>
    </w:p>
    <w:p>
      <w:pPr>
        <w:pStyle w:val="Heading2"/>
        <w:numPr>
          <w:ilvl w:val="0"/>
          <w:numId w:val="21"/>
        </w:numPr>
        <w:tabs>
          <w:tab w:val="left" w:pos="1109"/>
        </w:tabs>
        <w:spacing w:before="0" w:after="0" w:line="240" w:lineRule="auto"/>
        <w:ind w:left="1108" w:right="0" w:hanging="949"/>
        <w:jc w:val="left"/>
      </w:pPr>
      <w:r>
        <w:t>柴胡枳桔汤《伤寒蕴要》</w:t>
      </w:r>
    </w:p>
    <w:p>
      <w:pPr>
        <w:pStyle w:val="BodyText"/>
        <w:spacing w:before="7"/>
        <w:ind w:left="0"/>
        <w:rPr>
          <w:b/>
          <w:sz w:val="5"/>
        </w:rPr>
      </w:pPr>
    </w:p>
    <w:tbl>
      <w:tblPr>
        <w:tblStyle w:val="TableNormal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51"/>
        <w:gridCol w:w="1893"/>
        <w:gridCol w:w="1809"/>
        <w:gridCol w:w="1653"/>
        <w:gridCol w:w="1731"/>
        <w:gridCol w:w="162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2651" w:type="dxa"/>
          </w:tcPr>
          <w:p>
            <w:pPr>
              <w:pStyle w:val="TableParagraph"/>
              <w:spacing w:before="0" w:line="391" w:lineRule="exact"/>
              <w:ind w:right="235"/>
              <w:jc w:val="right"/>
              <w:rPr>
                <w:sz w:val="31"/>
              </w:rPr>
            </w:pPr>
            <w:r>
              <w:rPr>
                <w:spacing w:val="-13"/>
                <w:sz w:val="31"/>
              </w:rPr>
              <w:t xml:space="preserve">组方：柴胡 </w:t>
            </w:r>
            <w:r>
              <w:rPr>
                <w:rFonts w:ascii="Arial" w:eastAsia="Arial"/>
                <w:sz w:val="31"/>
              </w:rPr>
              <w:t xml:space="preserve">15 </w:t>
            </w:r>
            <w:r>
              <w:rPr>
                <w:sz w:val="31"/>
              </w:rPr>
              <w:t>克</w:t>
            </w:r>
          </w:p>
        </w:tc>
        <w:tc>
          <w:tcPr>
            <w:tcW w:w="1893" w:type="dxa"/>
          </w:tcPr>
          <w:p>
            <w:pPr>
              <w:pStyle w:val="TableParagraph"/>
              <w:spacing w:before="0" w:line="391" w:lineRule="exact"/>
              <w:ind w:right="236"/>
              <w:jc w:val="right"/>
              <w:rPr>
                <w:sz w:val="31"/>
              </w:rPr>
            </w:pPr>
            <w:r>
              <w:rPr>
                <w:sz w:val="31"/>
              </w:rPr>
              <w:t xml:space="preserve">半夏 </w:t>
            </w:r>
            <w:r>
              <w:rPr>
                <w:rFonts w:ascii="Arial" w:eastAsia="Arial"/>
                <w:sz w:val="31"/>
              </w:rPr>
              <w:t xml:space="preserve">15 </w:t>
            </w:r>
            <w:r>
              <w:rPr>
                <w:sz w:val="31"/>
              </w:rPr>
              <w:t>克</w:t>
            </w:r>
          </w:p>
        </w:tc>
        <w:tc>
          <w:tcPr>
            <w:tcW w:w="1809" w:type="dxa"/>
          </w:tcPr>
          <w:p>
            <w:pPr>
              <w:pStyle w:val="TableParagraph"/>
              <w:spacing w:before="0" w:line="391" w:lineRule="exact"/>
              <w:ind w:left="233"/>
              <w:rPr>
                <w:sz w:val="31"/>
              </w:rPr>
            </w:pPr>
            <w:r>
              <w:rPr>
                <w:sz w:val="31"/>
              </w:rPr>
              <w:t xml:space="preserve">黄苓 </w:t>
            </w:r>
            <w:r>
              <w:rPr>
                <w:rFonts w:ascii="Arial" w:eastAsia="Arial"/>
                <w:sz w:val="31"/>
              </w:rPr>
              <w:t xml:space="preserve">15 </w:t>
            </w:r>
            <w:r>
              <w:rPr>
                <w:sz w:val="31"/>
              </w:rPr>
              <w:t>克</w:t>
            </w:r>
          </w:p>
        </w:tc>
        <w:tc>
          <w:tcPr>
            <w:tcW w:w="1653" w:type="dxa"/>
          </w:tcPr>
          <w:p>
            <w:pPr>
              <w:pStyle w:val="TableParagraph"/>
              <w:spacing w:before="0" w:line="391" w:lineRule="exact"/>
              <w:ind w:left="156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栝楼仁 </w:t>
            </w:r>
            <w:r>
              <w:rPr>
                <w:rFonts w:ascii="Arial" w:eastAsia="Arial"/>
                <w:sz w:val="31"/>
              </w:rPr>
              <w:t>15</w:t>
            </w:r>
          </w:p>
        </w:tc>
        <w:tc>
          <w:tcPr>
            <w:tcW w:w="1731" w:type="dxa"/>
          </w:tcPr>
          <w:p>
            <w:pPr>
              <w:pStyle w:val="TableParagraph"/>
              <w:spacing w:before="0" w:line="391" w:lineRule="exact"/>
              <w:ind w:left="156"/>
              <w:rPr>
                <w:sz w:val="31"/>
              </w:rPr>
            </w:pPr>
            <w:r>
              <w:rPr>
                <w:sz w:val="31"/>
              </w:rPr>
              <w:t xml:space="preserve">桔梗 </w:t>
            </w:r>
            <w:r>
              <w:rPr>
                <w:rFonts w:ascii="Arial" w:eastAsia="Arial"/>
                <w:sz w:val="31"/>
              </w:rPr>
              <w:t xml:space="preserve">15 </w:t>
            </w:r>
            <w:r>
              <w:rPr>
                <w:sz w:val="31"/>
              </w:rPr>
              <w:t>克</w:t>
            </w:r>
          </w:p>
        </w:tc>
        <w:tc>
          <w:tcPr>
            <w:tcW w:w="1626" w:type="dxa"/>
          </w:tcPr>
          <w:p>
            <w:pPr>
              <w:pStyle w:val="TableParagraph"/>
              <w:spacing w:before="0" w:line="391" w:lineRule="exact"/>
              <w:ind w:left="156"/>
              <w:rPr>
                <w:sz w:val="31"/>
              </w:rPr>
            </w:pPr>
            <w:r>
              <w:rPr>
                <w:spacing w:val="-28"/>
                <w:sz w:val="31"/>
              </w:rPr>
              <w:t xml:space="preserve">积实 </w:t>
            </w:r>
            <w:r>
              <w:rPr>
                <w:rFonts w:ascii="Arial" w:eastAsia="Arial"/>
                <w:sz w:val="31"/>
              </w:rPr>
              <w:t xml:space="preserve">10 </w:t>
            </w:r>
            <w:r>
              <w:rPr>
                <w:sz w:val="31"/>
              </w:rPr>
              <w:t>克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2651" w:type="dxa"/>
          </w:tcPr>
          <w:p>
            <w:pPr>
              <w:pStyle w:val="TableParagraph"/>
              <w:spacing w:before="56"/>
              <w:ind w:right="235"/>
              <w:jc w:val="right"/>
              <w:rPr>
                <w:sz w:val="31"/>
              </w:rPr>
            </w:pPr>
            <w:r>
              <w:rPr>
                <w:sz w:val="31"/>
              </w:rPr>
              <w:t xml:space="preserve">甘草 </w:t>
            </w:r>
            <w:r>
              <w:rPr>
                <w:rFonts w:ascii="Arial" w:eastAsia="Arial"/>
                <w:sz w:val="31"/>
              </w:rPr>
              <w:t xml:space="preserve">10 </w:t>
            </w:r>
            <w:r>
              <w:rPr>
                <w:sz w:val="31"/>
              </w:rPr>
              <w:t>克</w:t>
            </w:r>
          </w:p>
        </w:tc>
        <w:tc>
          <w:tcPr>
            <w:tcW w:w="1893" w:type="dxa"/>
          </w:tcPr>
          <w:p>
            <w:pPr>
              <w:pStyle w:val="TableParagraph"/>
              <w:spacing w:before="56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 xml:space="preserve">干姜 </w:t>
            </w:r>
            <w:r>
              <w:rPr>
                <w:rFonts w:ascii="Arial" w:eastAsia="Arial"/>
                <w:sz w:val="31"/>
              </w:rPr>
              <w:t xml:space="preserve">8 </w:t>
            </w:r>
            <w:r>
              <w:rPr>
                <w:sz w:val="31"/>
              </w:rPr>
              <w:t>克</w:t>
            </w:r>
          </w:p>
        </w:tc>
        <w:tc>
          <w:tcPr>
            <w:tcW w:w="180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0"/>
              </w:rPr>
            </w:pPr>
          </w:p>
        </w:tc>
        <w:tc>
          <w:tcPr>
            <w:tcW w:w="165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0"/>
              </w:rPr>
            </w:pPr>
          </w:p>
        </w:tc>
        <w:tc>
          <w:tcPr>
            <w:tcW w:w="173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0"/>
              </w:rPr>
            </w:pPr>
          </w:p>
        </w:tc>
        <w:tc>
          <w:tcPr>
            <w:tcW w:w="162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0"/>
        </w:rPr>
        <w:sectPr>
          <w:headerReference w:type="default" r:id="rId20"/>
          <w:footerReference w:type="default" r:id="rId21"/>
          <w:pgSz w:w="17860" w:h="25260"/>
          <w:pgMar w:top="1820" w:right="2060" w:bottom="2120" w:left="2540" w:header="1067" w:footer="1905"/>
          <w:pgNumType w:start="9"/>
          <w:cols w:space="708"/>
        </w:sectPr>
      </w:pPr>
    </w:p>
    <w:p>
      <w:pPr>
        <w:pStyle w:val="BodyText"/>
        <w:spacing w:before="92" w:line="283" w:lineRule="auto"/>
        <w:ind w:left="1420" w:right="367" w:hanging="1260"/>
      </w:pPr>
      <w:r>
        <w:t>适应症：用于胸胁结满、心下痞痛，口苦、发热、寒热往来，头晕、耳鸣、耳聋等病症，胰腺炎等。</w:t>
      </w:r>
    </w:p>
    <w:p>
      <w:pPr>
        <w:pStyle w:val="BodyText"/>
        <w:spacing w:line="283" w:lineRule="auto"/>
        <w:ind w:left="1420" w:right="367" w:hanging="1260"/>
      </w:pPr>
      <w:r>
        <w:t>方解：半夏，口朴去湿助脾胃；栝楼仁、桔梗、柴胡、治痰饮，去胸中、胸胁之湿，且有解痉止痛之作用。</w:t>
      </w:r>
    </w:p>
    <w:p>
      <w:pPr>
        <w:pStyle w:val="BodyText"/>
        <w:spacing w:line="283" w:lineRule="auto"/>
        <w:ind w:left="1420" w:right="428" w:hanging="314"/>
      </w:pPr>
      <w:r>
        <w:t>黄苓解毒消炎；干姜、甘草和脾胃，助消化，诸药组成达到止痛去湿、消炎的治疗作用。</w:t>
      </w:r>
    </w:p>
    <w:p>
      <w:pPr>
        <w:pStyle w:val="BodyText"/>
        <w:spacing w:line="283" w:lineRule="auto"/>
        <w:ind w:left="1420" w:right="463" w:hanging="1260"/>
      </w:pPr>
      <w:r>
        <w:rPr>
          <w:spacing w:val="-22"/>
        </w:rPr>
        <w:t xml:space="preserve">药物功效：柴胡为清热药，解热，镇静、止咳作用。半夏止咳痰药，黄苓清热药。具有抗菌， </w:t>
      </w:r>
      <w:r>
        <w:rPr>
          <w:spacing w:val="-21"/>
        </w:rPr>
        <w:t>利尿降压镇静作用。栝楼仁为止咳化痰药。止咳和利痰和抗菌作用。桔梗为理气药。</w:t>
      </w:r>
    </w:p>
    <w:p>
      <w:pPr>
        <w:pStyle w:val="BodyText"/>
        <w:spacing w:before="2"/>
        <w:ind w:left="0"/>
        <w:rPr>
          <w:sz w:val="36"/>
        </w:rPr>
      </w:pPr>
    </w:p>
    <w:p>
      <w:pPr>
        <w:pStyle w:val="Heading2"/>
        <w:numPr>
          <w:ilvl w:val="0"/>
          <w:numId w:val="21"/>
        </w:numPr>
        <w:tabs>
          <w:tab w:val="left" w:pos="1109"/>
        </w:tabs>
        <w:spacing w:before="0" w:after="0" w:line="240" w:lineRule="auto"/>
        <w:ind w:left="1108" w:right="0" w:hanging="949"/>
        <w:jc w:val="left"/>
      </w:pPr>
      <w:r>
        <w:t>滋阴降火汤《万病回春》</w:t>
      </w:r>
    </w:p>
    <w:p>
      <w:pPr>
        <w:pStyle w:val="BodyText"/>
        <w:tabs>
          <w:tab w:val="left" w:pos="2054"/>
          <w:tab w:val="left" w:pos="2997"/>
          <w:tab w:val="left" w:pos="3941"/>
          <w:tab w:val="left" w:pos="5046"/>
          <w:tab w:val="left" w:pos="5989"/>
          <w:tab w:val="left" w:pos="6937"/>
          <w:tab w:val="left" w:pos="7883"/>
          <w:tab w:val="left" w:pos="8827"/>
          <w:tab w:val="left" w:pos="9773"/>
        </w:tabs>
        <w:spacing w:before="71"/>
      </w:pPr>
      <w:r>
        <w:t>组方：当归</w:t>
        <w:tab/>
        <w:t>芍药</w:t>
        <w:tab/>
        <w:t>生地</w:t>
        <w:tab/>
        <w:t>天冬</w:t>
        <w:tab/>
        <w:t>麦冬</w:t>
        <w:tab/>
        <w:t>陈皮</w:t>
        <w:tab/>
        <w:t>白术</w:t>
        <w:tab/>
        <w:t>知母</w:t>
        <w:tab/>
        <w:t>黄柏</w:t>
        <w:tab/>
        <w:t>甘草</w:t>
      </w:r>
    </w:p>
    <w:p>
      <w:pPr>
        <w:pStyle w:val="BodyText"/>
        <w:spacing w:before="71" w:line="283" w:lineRule="auto"/>
        <w:ind w:left="1420" w:right="424" w:hanging="1260"/>
        <w:jc w:val="both"/>
      </w:pPr>
      <w:r>
        <w:rPr>
          <w:spacing w:val="-1"/>
        </w:rPr>
        <w:t>适应症：滋阴降火，治泌尿系统、呼吸系统、高烧伤津而引起的疾患。如肺结核、肾孟炎抢</w:t>
      </w:r>
      <w:r>
        <w:t>救无效消耗性高烧疾病。具有解胸热。滋润肾水之作用。适应症为浸润性肺结核、干性胸膜炎。肾结核、急慢性支气管炎、急、慢性肾孟炎、淋病、糖尿病等。</w:t>
      </w:r>
    </w:p>
    <w:p>
      <w:pPr>
        <w:pStyle w:val="BodyText"/>
        <w:spacing w:line="283" w:lineRule="auto"/>
        <w:ind w:left="1420" w:right="432" w:hanging="1260"/>
        <w:jc w:val="both"/>
      </w:pPr>
      <w:r>
        <w:rPr>
          <w:spacing w:val="-20"/>
        </w:rPr>
        <w:t>方解：本方是补阴降火，将八珍汤给予加减，侧重润燥兼以降火。当归芍药、生地、润肝火、 天冬，麦冬润肺；知母、黄柏、生地、清肾中之热；白术、陈皮、甘草、补脾胃助</w:t>
      </w:r>
      <w:r>
        <w:t>消化。陈皮理气，白术健脾。以上病症疗效甚佳。</w:t>
      </w:r>
    </w:p>
    <w:p>
      <w:pPr>
        <w:pStyle w:val="BodyText"/>
        <w:spacing w:line="395" w:lineRule="exact"/>
      </w:pPr>
      <w:r>
        <w:t>药物功效：当归补血、芍药活血，生地清热凉血。天冬滋阴。</w:t>
      </w:r>
    </w:p>
    <w:p>
      <w:pPr>
        <w:pStyle w:val="BodyText"/>
        <w:spacing w:before="5"/>
        <w:ind w:left="0"/>
        <w:rPr>
          <w:sz w:val="47"/>
        </w:rPr>
      </w:pPr>
    </w:p>
    <w:p>
      <w:pPr>
        <w:pStyle w:val="Heading1"/>
        <w:tabs>
          <w:tab w:val="left" w:pos="1051"/>
        </w:tabs>
        <w:ind w:right="482"/>
      </w:pPr>
      <w:r>
        <w:t>三</w:t>
        <w:tab/>
        <w:t>泻下方剂类</w:t>
      </w:r>
    </w:p>
    <w:p>
      <w:pPr>
        <w:pStyle w:val="Heading2"/>
        <w:numPr>
          <w:ilvl w:val="0"/>
          <w:numId w:val="20"/>
        </w:numPr>
        <w:tabs>
          <w:tab w:val="left" w:pos="954"/>
        </w:tabs>
        <w:spacing w:before="328" w:after="0" w:line="240" w:lineRule="auto"/>
        <w:ind w:left="953" w:right="0" w:hanging="794"/>
        <w:jc w:val="left"/>
      </w:pPr>
      <w:r>
        <w:t>三黄泻心汤《千金要略》</w:t>
      </w:r>
    </w:p>
    <w:p>
      <w:pPr>
        <w:pStyle w:val="BodyText"/>
        <w:spacing w:before="71"/>
      </w:pPr>
      <w:r>
        <w:t xml:space="preserve">组成 ：大黄 </w:t>
      </w:r>
      <w:r>
        <w:rPr>
          <w:rFonts w:ascii="Arial" w:eastAsia="Arial"/>
        </w:rPr>
        <w:t xml:space="preserve">15 </w:t>
      </w:r>
      <w:r>
        <w:t xml:space="preserve">克 黄连 </w:t>
      </w:r>
      <w:r>
        <w:rPr>
          <w:rFonts w:ascii="Arial" w:eastAsia="Arial"/>
        </w:rPr>
        <w:t xml:space="preserve">10 </w:t>
      </w:r>
      <w:r>
        <w:t xml:space="preserve">克黄芩 </w:t>
      </w:r>
      <w:r>
        <w:rPr>
          <w:rFonts w:ascii="Arial" w:eastAsia="Arial"/>
        </w:rPr>
        <w:t xml:space="preserve">10 </w:t>
      </w:r>
      <w:r>
        <w:t>克</w:t>
      </w:r>
    </w:p>
    <w:p>
      <w:pPr>
        <w:pStyle w:val="BodyText"/>
        <w:spacing w:before="71" w:line="283" w:lineRule="auto"/>
        <w:ind w:left="1420" w:right="463" w:hanging="1260"/>
      </w:pPr>
      <w:r>
        <w:rPr>
          <w:spacing w:val="-7"/>
        </w:rPr>
        <w:t>适应症；用于脑充血 脑溢血，咯血</w:t>
      </w:r>
      <w:r>
        <w:rPr>
          <w:rFonts w:ascii="Arial" w:eastAsia="Arial"/>
        </w:rPr>
        <w:t>.</w:t>
      </w:r>
      <w:r>
        <w:rPr>
          <w:spacing w:val="-2"/>
        </w:rPr>
        <w:t>鼻衄</w:t>
      </w:r>
      <w:r>
        <w:rPr>
          <w:rFonts w:ascii="Arial" w:eastAsia="Arial"/>
        </w:rPr>
        <w:t>.</w:t>
      </w:r>
      <w:r>
        <w:rPr>
          <w:spacing w:val="-16"/>
        </w:rPr>
        <w:t xml:space="preserve">胃肠出血，眼底出血，膀胱出血，牙龈出血等疾患； </w:t>
      </w:r>
      <w:r>
        <w:t>或者高血压，动脉硬化、更年期综合症引起怔忡，失眠和便秘等症。</w:t>
      </w:r>
    </w:p>
    <w:p>
      <w:pPr>
        <w:pStyle w:val="BodyText"/>
        <w:spacing w:line="283" w:lineRule="auto"/>
        <w:ind w:left="1107" w:right="514" w:hanging="947"/>
      </w:pPr>
      <w:r>
        <w:rPr>
          <w:spacing w:val="-12"/>
        </w:rPr>
        <w:t>方解；本方为苦味消炎、下泻剂。大黄为有显著泻下作用；黄连和黄芩有消散充血和消炎作</w:t>
      </w:r>
      <w:r>
        <w:t>用、以及镇静作用。</w:t>
      </w:r>
    </w:p>
    <w:p>
      <w:pPr>
        <w:pStyle w:val="BodyText"/>
        <w:spacing w:line="283" w:lineRule="auto"/>
        <w:ind w:left="1737" w:right="367" w:hanging="1577"/>
      </w:pPr>
      <w:r>
        <w:t>药物功效；大黄为泻下杀菌药，有降脂降压泻下、抗菌作用。黄连清热药、黄芩为清热燥湿药。有抗菌、利尿镇静降压等作用。</w:t>
      </w:r>
    </w:p>
    <w:p>
      <w:pPr>
        <w:pStyle w:val="BodyText"/>
        <w:spacing w:line="283" w:lineRule="auto"/>
        <w:ind w:left="1737" w:right="301" w:hanging="1577"/>
      </w:pPr>
      <w:r>
        <w:t>治例摘录；病人为一</w:t>
      </w:r>
      <w:r>
        <w:rPr>
          <w:rFonts w:ascii="Arial" w:eastAsia="Arial"/>
        </w:rPr>
        <w:t xml:space="preserve">50 </w:t>
      </w:r>
      <w:r>
        <w:t>岁妇女、有高血压、日前、突然头痛、晕呕吐，颜面潮红，足发冷、耳呜，</w:t>
      </w:r>
      <w:r>
        <w:rPr>
          <w:rFonts w:ascii="Arial" w:eastAsia="Arial"/>
        </w:rPr>
        <w:t xml:space="preserve">2-3 </w:t>
      </w:r>
      <w:r>
        <w:t>日末大便，经服三黄泻心汤二周痊愈。</w:t>
      </w:r>
    </w:p>
    <w:p>
      <w:pPr>
        <w:pStyle w:val="BodyText"/>
        <w:spacing w:before="1"/>
        <w:ind w:left="0"/>
        <w:rPr>
          <w:sz w:val="36"/>
        </w:rPr>
      </w:pPr>
    </w:p>
    <w:p>
      <w:pPr>
        <w:pStyle w:val="Heading2"/>
        <w:numPr>
          <w:ilvl w:val="0"/>
          <w:numId w:val="20"/>
        </w:numPr>
        <w:tabs>
          <w:tab w:val="left" w:pos="954"/>
        </w:tabs>
        <w:spacing w:before="1" w:after="0" w:line="240" w:lineRule="auto"/>
        <w:ind w:left="953" w:right="0" w:hanging="794"/>
        <w:jc w:val="left"/>
      </w:pPr>
      <w:r>
        <w:t>、大黄附子汤《千金要略》</w:t>
      </w:r>
    </w:p>
    <w:p>
      <w:pPr>
        <w:pStyle w:val="BodyText"/>
        <w:tabs>
          <w:tab w:val="left" w:pos="2838"/>
          <w:tab w:val="left" w:pos="4416"/>
        </w:tabs>
        <w:spacing w:before="70"/>
      </w:pPr>
      <w:r>
        <w:t>组成；大黄</w:t>
      </w:r>
      <w:r>
        <w:rPr>
          <w:spacing w:val="-82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8"/>
        </w:rPr>
        <w:t xml:space="preserve"> </w:t>
      </w:r>
      <w:r>
        <w:t>克</w:t>
        <w:tab/>
        <w:t>附子</w:t>
      </w:r>
      <w:r>
        <w:rPr>
          <w:spacing w:val="-78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-10"/>
        </w:rPr>
        <w:t xml:space="preserve"> </w:t>
      </w:r>
      <w:r>
        <w:t>克</w:t>
        <w:tab/>
        <w:t>细辛</w:t>
      </w:r>
      <w:r>
        <w:rPr>
          <w:spacing w:val="-8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1"/>
        </w:rPr>
        <w:t xml:space="preserve"> </w:t>
      </w:r>
      <w:r>
        <w:t>克</w:t>
      </w:r>
    </w:p>
    <w:p>
      <w:pPr>
        <w:pStyle w:val="BodyText"/>
        <w:spacing w:before="71" w:line="283" w:lineRule="auto"/>
        <w:ind w:left="1262" w:right="590" w:hanging="1102"/>
        <w:jc w:val="both"/>
      </w:pPr>
      <w:r>
        <w:t>适应症</w:t>
      </w:r>
      <w:r>
        <w:rPr>
          <w:rFonts w:ascii="Arial" w:eastAsia="Arial"/>
          <w:spacing w:val="-6"/>
        </w:rPr>
        <w:t>:</w:t>
      </w:r>
      <w:r>
        <w:rPr>
          <w:spacing w:val="-2"/>
        </w:rPr>
        <w:t>主治由于寒冷引起的单侧胁下痛实热而引起的疼痛</w:t>
      </w:r>
      <w:r>
        <w:rPr>
          <w:rFonts w:ascii="Arial" w:eastAsia="Arial"/>
        </w:rPr>
        <w:t>,</w:t>
      </w:r>
      <w:r>
        <w:rPr>
          <w:spacing w:val="-2"/>
        </w:rPr>
        <w:t>如肾结石胆结石</w:t>
      </w:r>
      <w:r>
        <w:rPr>
          <w:rFonts w:ascii="Arial" w:eastAsia="Arial"/>
          <w:spacing w:val="-4"/>
        </w:rPr>
        <w:t>.</w:t>
      </w:r>
      <w:r>
        <w:rPr>
          <w:spacing w:val="-12"/>
        </w:rPr>
        <w:t>胰炎，坐骨神经</w:t>
      </w:r>
      <w:r>
        <w:rPr>
          <w:spacing w:val="-13"/>
        </w:rPr>
        <w:t>痛，偏头痛，慢性阑尾炎，肋间神经痛，肠粘连和疝引起的疼痛，以及腰椎间盘脱</w:t>
      </w:r>
      <w:r>
        <w:t>出和令阴部外伤所致的尿闭。</w:t>
      </w:r>
    </w:p>
    <w:p>
      <w:pPr>
        <w:pStyle w:val="BodyText"/>
        <w:spacing w:line="283" w:lineRule="auto"/>
        <w:ind w:left="1107" w:right="424" w:hanging="947"/>
        <w:jc w:val="both"/>
      </w:pPr>
      <w:r>
        <w:rPr>
          <w:spacing w:val="-1"/>
        </w:rPr>
        <w:t>方解：本方由三味药组成。附子温十二经，有散寒镇痛效果；细辛有良好的温经作用，和附子一起协同，温经利水，而达到良好的止痛作用；大黄泻实热，活血而缓解疼痛，三</w:t>
      </w:r>
      <w:r>
        <w:t>味协同，共收温下之功，这是沉寒挟滞的治法。</w:t>
      </w:r>
    </w:p>
    <w:p>
      <w:pPr>
        <w:pStyle w:val="BodyText"/>
        <w:spacing w:line="283" w:lineRule="auto"/>
        <w:ind w:left="1737" w:right="474" w:hanging="1577"/>
      </w:pPr>
      <w:r>
        <w:rPr>
          <w:spacing w:val="-22"/>
        </w:rPr>
        <w:t xml:space="preserve">药物功效：大黄为泻下药，有泻下抗菌，收敛等作用，细辛为角表药，具有温经，止痛作用， </w:t>
      </w:r>
      <w:r>
        <w:t>附子为温中药、有强心镇痛。</w:t>
      </w:r>
    </w:p>
    <w:p>
      <w:pPr>
        <w:spacing w:after="0" w:line="283" w:lineRule="auto"/>
        <w:sectPr>
          <w:headerReference w:type="default" r:id="rId22"/>
          <w:footerReference w:type="default" r:id="rId23"/>
          <w:pgSz w:w="17860" w:h="25260"/>
          <w:pgMar w:top="1820" w:right="2060" w:bottom="2100" w:left="2540" w:header="1067" w:footer="1905"/>
          <w:pgNumType w:start="10"/>
          <w:cols w:space="708"/>
        </w:sectPr>
      </w:pPr>
    </w:p>
    <w:p>
      <w:pPr>
        <w:pStyle w:val="Heading2"/>
        <w:numPr>
          <w:ilvl w:val="0"/>
          <w:numId w:val="20"/>
        </w:numPr>
        <w:tabs>
          <w:tab w:val="left" w:pos="954"/>
        </w:tabs>
        <w:spacing w:before="92" w:after="0" w:line="240" w:lineRule="auto"/>
        <w:ind w:left="953" w:right="0" w:hanging="794"/>
        <w:jc w:val="left"/>
      </w:pPr>
      <w:r>
        <w:t>大承气汤《伤寒论》</w:t>
      </w:r>
    </w:p>
    <w:p>
      <w:pPr>
        <w:pStyle w:val="BodyText"/>
        <w:tabs>
          <w:tab w:val="left" w:pos="1424"/>
          <w:tab w:val="left" w:pos="3315"/>
          <w:tab w:val="left" w:pos="5046"/>
          <w:tab w:val="left" w:pos="6781"/>
        </w:tabs>
        <w:spacing w:before="71"/>
      </w:pPr>
      <w:r>
        <w:t>组成：</w:t>
        <w:tab/>
        <w:t>大黄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枳实</w:t>
      </w:r>
      <w:r>
        <w:rPr>
          <w:spacing w:val="-81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3"/>
        </w:rPr>
        <w:t xml:space="preserve"> </w:t>
      </w:r>
      <w:r>
        <w:t>克</w:t>
        <w:tab/>
        <w:t>芒硝</w:t>
      </w:r>
      <w:r>
        <w:rPr>
          <w:spacing w:val="-81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9"/>
        </w:rPr>
        <w:t xml:space="preserve"> </w:t>
      </w:r>
      <w:r>
        <w:t>克</w:t>
        <w:tab/>
        <w:t>厚朴</w:t>
      </w:r>
      <w:r>
        <w:rPr>
          <w:spacing w:val="-79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-11"/>
        </w:rPr>
        <w:t xml:space="preserve"> </w:t>
      </w:r>
      <w:r>
        <w:t>克</w:t>
      </w:r>
    </w:p>
    <w:p>
      <w:pPr>
        <w:pStyle w:val="BodyText"/>
        <w:spacing w:before="71" w:line="283" w:lineRule="auto"/>
        <w:ind w:left="1420" w:right="432" w:hanging="1260"/>
      </w:pPr>
      <w:r>
        <w:t>适应症：本方为阳明病的代表方。适用于急性热病，如肠寒的高烧期</w:t>
      </w:r>
      <w:r>
        <w:rPr>
          <w:spacing w:val="-22"/>
        </w:rPr>
        <w:t xml:space="preserve">，杂病中的腹胀满而便 秘者，大致是急性肺炎，伤寒，脑炎，商血压，精神病，食物中毒，便秘，尿闭， </w:t>
      </w:r>
      <w:r>
        <w:t>闭经，头痛和偏头痛等。</w:t>
      </w:r>
    </w:p>
    <w:p>
      <w:pPr>
        <w:pStyle w:val="BodyText"/>
        <w:spacing w:line="283" w:lineRule="auto"/>
        <w:ind w:left="1107" w:right="470" w:hanging="947"/>
      </w:pPr>
      <w:r>
        <w:rPr>
          <w:spacing w:val="-21"/>
        </w:rPr>
        <w:t xml:space="preserve">方解：本方药物四味，主药是大黄，大黄将胃肠之气泻下，起到承气和顺气的作用，如果胃， </w:t>
      </w:r>
      <w:r>
        <w:t>肠内有邪气停滞，大黄引导通利作用，芒硝协助大黄润肠，解热泻下</w:t>
      </w:r>
      <w:r>
        <w:rPr>
          <w:spacing w:val="-30"/>
        </w:rPr>
        <w:t>；厚朴和枳实破 胃肠之积气达到疗腹部胀满的效果。</w:t>
      </w:r>
    </w:p>
    <w:p>
      <w:pPr>
        <w:pStyle w:val="BodyText"/>
        <w:spacing w:line="395" w:lineRule="exact"/>
      </w:pPr>
      <w:r>
        <w:t>药物功效：在黄为泻下药，芒硝为为峻泻药，厚朴理气药，解痉镇痛中枢性肌肉松弛作用。</w:t>
      </w:r>
    </w:p>
    <w:p>
      <w:pPr>
        <w:pStyle w:val="BodyText"/>
        <w:spacing w:before="12"/>
        <w:ind w:left="0"/>
        <w:rPr>
          <w:sz w:val="41"/>
        </w:rPr>
      </w:pPr>
    </w:p>
    <w:p>
      <w:pPr>
        <w:pStyle w:val="Heading2"/>
        <w:numPr>
          <w:ilvl w:val="0"/>
          <w:numId w:val="20"/>
        </w:numPr>
        <w:tabs>
          <w:tab w:val="left" w:pos="954"/>
        </w:tabs>
        <w:spacing w:before="0" w:after="0" w:line="240" w:lineRule="auto"/>
        <w:ind w:left="953" w:right="0" w:hanging="794"/>
        <w:jc w:val="left"/>
      </w:pPr>
      <w:r>
        <w:t>麻仁汤（丸</w:t>
      </w:r>
      <w:r>
        <w:rPr>
          <w:spacing w:val="-162"/>
        </w:rPr>
        <w:t>）</w:t>
      </w:r>
      <w:r>
        <w:t>《伤寒论》</w:t>
      </w:r>
    </w:p>
    <w:p>
      <w:pPr>
        <w:pStyle w:val="BodyText"/>
        <w:tabs>
          <w:tab w:val="left" w:pos="2838"/>
          <w:tab w:val="left" w:pos="4178"/>
          <w:tab w:val="left" w:pos="5910"/>
          <w:tab w:val="left" w:pos="7246"/>
          <w:tab w:val="left" w:pos="9140"/>
        </w:tabs>
        <w:spacing w:before="71" w:line="283" w:lineRule="auto"/>
        <w:ind w:left="1107" w:right="2698" w:hanging="947"/>
      </w:pPr>
      <w:r>
        <w:t>组成；麻仁</w:t>
      </w:r>
      <w:r>
        <w:rPr>
          <w:spacing w:val="-78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-5"/>
        </w:rPr>
        <w:t xml:space="preserve"> </w:t>
      </w:r>
      <w:r>
        <w:t>克</w:t>
        <w:tab/>
        <w:t>大黄</w:t>
      </w:r>
      <w:r>
        <w:rPr>
          <w:spacing w:val="-82"/>
        </w:rPr>
        <w:t xml:space="preserve"> </w:t>
      </w:r>
      <w:r>
        <w:rPr>
          <w:rFonts w:ascii="Arial" w:eastAsia="Arial"/>
        </w:rPr>
        <w:t>15</w:t>
        <w:tab/>
      </w:r>
      <w:r>
        <w:t>芍药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枳实</w:t>
      </w:r>
      <w:r>
        <w:rPr>
          <w:spacing w:val="-83"/>
        </w:rPr>
        <w:t xml:space="preserve"> </w:t>
      </w:r>
      <w:r>
        <w:rPr>
          <w:rFonts w:ascii="Arial" w:eastAsia="Arial"/>
        </w:rPr>
        <w:t>10</w:t>
        <w:tab/>
      </w:r>
      <w:r>
        <w:t>厚朴</w:t>
      </w:r>
      <w:r>
        <w:rPr>
          <w:spacing w:val="-78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杏仁</w:t>
      </w:r>
      <w:r>
        <w:rPr>
          <w:spacing w:val="-83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4"/>
        </w:rPr>
        <w:t xml:space="preserve"> </w:t>
      </w:r>
      <w:r>
        <w:rPr>
          <w:spacing w:val="-16"/>
        </w:rPr>
        <w:t>克</w:t>
      </w:r>
      <w:r>
        <w:t>将以上药制末，作蜜丸，</w:t>
      </w:r>
      <w:r>
        <w:rPr>
          <w:spacing w:val="-10"/>
        </w:rPr>
        <w:t xml:space="preserve"> </w:t>
      </w:r>
      <w:r>
        <w:t>每次服二丸，一日服</w:t>
      </w:r>
      <w:r>
        <w:rPr>
          <w:spacing w:val="-86"/>
        </w:rPr>
        <w:t xml:space="preserve"> </w:t>
      </w:r>
      <w:r>
        <w:rPr>
          <w:rFonts w:ascii="Arial" w:eastAsia="Arial"/>
        </w:rPr>
        <w:t>2-3</w:t>
      </w:r>
      <w:r>
        <w:rPr>
          <w:rFonts w:ascii="Arial" w:eastAsia="Arial"/>
          <w:spacing w:val="-8"/>
        </w:rPr>
        <w:t xml:space="preserve"> </w:t>
      </w:r>
      <w:r>
        <w:t>次。</w:t>
      </w:r>
    </w:p>
    <w:p>
      <w:pPr>
        <w:pStyle w:val="BodyText"/>
        <w:spacing w:line="283" w:lineRule="auto"/>
        <w:ind w:left="1420" w:right="367" w:hanging="1260"/>
      </w:pPr>
      <w:r>
        <w:t>适应症：本方适用于老年人，虚证，胃肠有热津液变少，血燥而致之便秘，如习惯便秘，痔核，夜尿多，尿频所致大便秘结</w:t>
      </w:r>
    </w:p>
    <w:p>
      <w:pPr>
        <w:pStyle w:val="BodyText"/>
        <w:spacing w:line="283" w:lineRule="auto"/>
        <w:ind w:left="1107" w:right="424" w:hanging="947"/>
      </w:pPr>
      <w:r>
        <w:rPr>
          <w:spacing w:val="-1"/>
        </w:rPr>
        <w:t>方解：本方生活经验小承气汤，加麻仁，杏仁，芍药而成麻仁和杏仁，润胃，汤之燥热，芍药补血；枳实和大黄，除大肠之热，厚朴理气，厚朴和枳实，尚有通便之力，通过这</w:t>
      </w:r>
      <w:r>
        <w:rPr>
          <w:spacing w:val="-9"/>
        </w:rPr>
        <w:t>些药物协同除胃肠之内热且有润肠作用。近世之润肠汤构思相同，唯在本方中去芍药 加当归，生地，熟地，或加桃仁，黄苓，甘草而成。</w:t>
      </w:r>
    </w:p>
    <w:p>
      <w:pPr>
        <w:pStyle w:val="BodyText"/>
        <w:spacing w:line="283" w:lineRule="auto"/>
        <w:ind w:left="1737" w:right="1375" w:hanging="1577"/>
      </w:pPr>
      <w:r>
        <w:t>药物功效：麻仁为泻下药，对肠壁和粪便有润滑作用。杏仁止咳健胃药，大黄为泻下消炎药，厚朴为理气药，具有解痉镇痛。</w:t>
      </w:r>
    </w:p>
    <w:p>
      <w:pPr>
        <w:pStyle w:val="BodyText"/>
        <w:spacing w:line="283" w:lineRule="auto"/>
        <w:ind w:left="1107" w:right="367" w:hanging="947"/>
      </w:pPr>
      <w:r>
        <w:t>附记：本方为治疗便秘的常用方，具有清热，生津通便作用，主要施用于老年性便秘，多尿性便秘等病证。凡以上症者，使用后有良好疗效。</w:t>
      </w:r>
    </w:p>
    <w:p>
      <w:pPr>
        <w:pStyle w:val="BodyText"/>
        <w:ind w:left="0"/>
        <w:rPr>
          <w:sz w:val="36"/>
        </w:rPr>
      </w:pPr>
    </w:p>
    <w:p>
      <w:pPr>
        <w:pStyle w:val="Heading2"/>
        <w:numPr>
          <w:ilvl w:val="0"/>
          <w:numId w:val="20"/>
        </w:numPr>
        <w:tabs>
          <w:tab w:val="left" w:pos="954"/>
        </w:tabs>
        <w:spacing w:before="0" w:after="0" w:line="240" w:lineRule="auto"/>
        <w:ind w:left="953" w:right="0" w:hanging="794"/>
        <w:jc w:val="left"/>
      </w:pPr>
      <w:r>
        <w:t>防风通圣散（汤）</w:t>
      </w:r>
    </w:p>
    <w:p>
      <w:pPr>
        <w:pStyle w:val="BodyText"/>
        <w:tabs>
          <w:tab w:val="left" w:pos="2838"/>
          <w:tab w:val="left" w:pos="3315"/>
          <w:tab w:val="left" w:pos="4729"/>
          <w:tab w:val="left" w:pos="5205"/>
          <w:tab w:val="left" w:pos="6619"/>
          <w:tab w:val="left" w:pos="6937"/>
          <w:tab w:val="left" w:pos="8510"/>
          <w:tab w:val="left" w:pos="8827"/>
          <w:tab w:val="left" w:pos="10479"/>
          <w:tab w:val="left" w:pos="10558"/>
        </w:tabs>
        <w:spacing w:before="71" w:line="283" w:lineRule="auto"/>
        <w:ind w:left="1107" w:right="1279" w:hanging="947"/>
      </w:pPr>
      <w:r>
        <w:t>组方：当归</w:t>
      </w:r>
      <w:r>
        <w:rPr>
          <w:spacing w:val="-78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5"/>
        </w:rPr>
        <w:t xml:space="preserve"> </w:t>
      </w:r>
      <w:r>
        <w:t>克</w:t>
        <w:tab/>
        <w:t>芍药</w:t>
      </w:r>
      <w:r>
        <w:rPr>
          <w:spacing w:val="-80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3"/>
        </w:rPr>
        <w:t xml:space="preserve"> </w:t>
      </w:r>
      <w:r>
        <w:t>克</w:t>
        <w:tab/>
        <w:t>川芎</w:t>
      </w:r>
      <w:r>
        <w:rPr>
          <w:spacing w:val="-81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3"/>
        </w:rPr>
        <w:t xml:space="preserve"> </w:t>
      </w:r>
      <w:r>
        <w:t>克</w:t>
        <w:tab/>
        <w:t>栀子</w:t>
      </w:r>
      <w:r>
        <w:rPr>
          <w:spacing w:val="-85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8"/>
        </w:rPr>
        <w:t xml:space="preserve"> </w:t>
      </w:r>
      <w:r>
        <w:t>克</w:t>
        <w:tab/>
        <w:t>连翘</w:t>
      </w:r>
      <w:r>
        <w:rPr>
          <w:spacing w:val="-4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2"/>
        </w:rPr>
        <w:t xml:space="preserve"> </w:t>
      </w:r>
      <w:r>
        <w:t>克</w:t>
        <w:tab/>
        <w:t>薄荷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克生干姜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1"/>
        </w:rPr>
        <w:t xml:space="preserve"> </w:t>
      </w:r>
      <w:r>
        <w:t>克</w:t>
        <w:tab/>
        <w:t>荆芥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防风</w:t>
      </w:r>
      <w:r>
        <w:rPr>
          <w:spacing w:val="-82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2"/>
        </w:rPr>
        <w:t xml:space="preserve"> </w:t>
      </w:r>
      <w:r>
        <w:t>克</w:t>
        <w:tab/>
        <w:t>麻黄</w:t>
      </w:r>
      <w:r>
        <w:rPr>
          <w:spacing w:val="-82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3"/>
        </w:rPr>
        <w:t xml:space="preserve"> </w:t>
      </w:r>
      <w:r>
        <w:t>克</w:t>
        <w:tab/>
        <w:tab/>
        <w:t>白术</w:t>
      </w:r>
      <w:r>
        <w:rPr>
          <w:spacing w:val="-81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3"/>
        </w:rPr>
        <w:t xml:space="preserve"> </w:t>
      </w:r>
      <w:r>
        <w:t>克</w:t>
        <w:tab/>
        <w:tab/>
        <w:t>桔梗</w:t>
      </w:r>
      <w:r>
        <w:rPr>
          <w:spacing w:val="-82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4"/>
        </w:rPr>
        <w:t xml:space="preserve"> </w:t>
      </w:r>
      <w:r>
        <w:rPr>
          <w:spacing w:val="-16"/>
        </w:rPr>
        <w:t>克</w:t>
      </w:r>
    </w:p>
    <w:p>
      <w:pPr>
        <w:pStyle w:val="BodyText"/>
        <w:tabs>
          <w:tab w:val="left" w:pos="2842"/>
          <w:tab w:val="left" w:pos="4729"/>
          <w:tab w:val="left" w:pos="6623"/>
        </w:tabs>
        <w:spacing w:line="283" w:lineRule="auto"/>
        <w:ind w:left="1107" w:right="463"/>
      </w:pPr>
      <w:r>
        <w:t>黄苓</w:t>
      </w:r>
      <w:r>
        <w:rPr>
          <w:spacing w:val="-78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3"/>
        </w:rPr>
        <w:t xml:space="preserve"> </w:t>
      </w:r>
      <w:r>
        <w:t>克</w:t>
        <w:tab/>
        <w:t>甘草</w:t>
      </w:r>
      <w:r>
        <w:rPr>
          <w:spacing w:val="-80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3"/>
        </w:rPr>
        <w:t xml:space="preserve"> </w:t>
      </w:r>
      <w:r>
        <w:t>克</w:t>
        <w:tab/>
        <w:t>石膏</w:t>
      </w:r>
      <w:r>
        <w:rPr>
          <w:spacing w:val="-77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滑石</w:t>
      </w:r>
      <w:r>
        <w:rPr>
          <w:spacing w:val="-37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30"/>
        </w:rPr>
        <w:t xml:space="preserve"> </w:t>
      </w:r>
      <w:r>
        <w:t>克，煎剂，日剂三服次，石膏先碎</w:t>
      </w:r>
      <w:r>
        <w:rPr>
          <w:spacing w:val="-17"/>
        </w:rPr>
        <w:t xml:space="preserve">， </w:t>
      </w:r>
      <w:r>
        <w:t>芒硝后入煎。</w:t>
      </w:r>
    </w:p>
    <w:p>
      <w:pPr>
        <w:pStyle w:val="BodyText"/>
        <w:spacing w:line="283" w:lineRule="auto"/>
        <w:ind w:left="1420" w:right="424" w:hanging="1260"/>
      </w:pPr>
      <w:r>
        <w:rPr>
          <w:spacing w:val="-1"/>
        </w:rPr>
        <w:t xml:space="preserve">适应症：本方用于肥胖卒中病，有解毒作用，亦可用于某些皮肤病，肥胖症，习惯性便秘， </w:t>
      </w:r>
      <w:r>
        <w:t>高血压脑溢血，慢性胃病，糖尿病，秃发症，酒渣鼻脱屑等。</w:t>
      </w:r>
    </w:p>
    <w:p>
      <w:pPr>
        <w:pStyle w:val="BodyText"/>
        <w:spacing w:line="283" w:lineRule="auto"/>
        <w:ind w:left="1107" w:right="424" w:hanging="947"/>
        <w:jc w:val="both"/>
      </w:pPr>
      <w:r>
        <w:rPr>
          <w:spacing w:val="-1"/>
        </w:rPr>
        <w:t>方解：本方由十八味药组成构思多样，是调胃承气汤。通过综合作用，可发挥解毒，解热， 利尿作用。从药性上分析，麻黄，防网，干姜，荆芥为解表剂，大黄，芒硝，甘草为攻下剂，连翘，荆芥，防风，川芎，桔梗为解毒剂，黄苓，栀子，石膏，滑石为解热</w:t>
      </w:r>
      <w:r>
        <w:t>剂，白术，滑石为利尿剂，当归，川芎，赤芍，白术，薄荷为活血补血利湿剂。</w:t>
      </w:r>
    </w:p>
    <w:p>
      <w:pPr>
        <w:pStyle w:val="BodyText"/>
        <w:spacing w:line="395" w:lineRule="exact"/>
      </w:pPr>
      <w:r>
        <w:t>药物功效：当归为补血药，栀子为清热利胆药，大黄为泻下药，石膏为清热利尿药，</w:t>
      </w:r>
    </w:p>
    <w:p>
      <w:pPr>
        <w:pStyle w:val="BodyText"/>
        <w:spacing w:before="66" w:line="283" w:lineRule="auto"/>
        <w:ind w:left="1737" w:right="309" w:hanging="1577"/>
      </w:pPr>
      <w:r>
        <w:t>治例摘录：病人为</w:t>
      </w:r>
      <w:r>
        <w:rPr>
          <w:rFonts w:ascii="Arial" w:eastAsia="Arial"/>
        </w:rPr>
        <w:t xml:space="preserve">56 </w:t>
      </w:r>
      <w:r>
        <w:t>岁男性，右半身瘫痪三年，右口角发麻，语方不畅，且有头痛和腰痛， 素有便秘腹胀满发硬，经予防风通圣汤，一月后各症状迅速好转。</w:t>
      </w:r>
    </w:p>
    <w:p>
      <w:pPr>
        <w:pStyle w:val="BodyText"/>
        <w:spacing w:before="5"/>
        <w:ind w:left="0"/>
        <w:rPr>
          <w:sz w:val="36"/>
        </w:rPr>
      </w:pPr>
    </w:p>
    <w:p>
      <w:pPr>
        <w:pStyle w:val="Heading2"/>
        <w:numPr>
          <w:ilvl w:val="0"/>
          <w:numId w:val="20"/>
        </w:numPr>
        <w:tabs>
          <w:tab w:val="left" w:pos="954"/>
        </w:tabs>
        <w:spacing w:before="1" w:after="0" w:line="240" w:lineRule="auto"/>
        <w:ind w:left="953" w:right="0" w:hanging="794"/>
        <w:jc w:val="left"/>
      </w:pPr>
      <w:r>
        <w:t>润肠汤《万病回春》</w:t>
      </w:r>
    </w:p>
    <w:p>
      <w:pPr>
        <w:pStyle w:val="BodyText"/>
        <w:spacing w:before="4"/>
        <w:ind w:left="0"/>
        <w:rPr>
          <w:b/>
          <w:sz w:val="5"/>
        </w:rPr>
      </w:pPr>
    </w:p>
    <w:tbl>
      <w:tblPr>
        <w:tblStyle w:val="TableNormal1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51"/>
        <w:gridCol w:w="1968"/>
        <w:gridCol w:w="1852"/>
        <w:gridCol w:w="1589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2651" w:type="dxa"/>
          </w:tcPr>
          <w:p>
            <w:pPr>
              <w:pStyle w:val="TableParagraph"/>
              <w:spacing w:line="390" w:lineRule="exact"/>
              <w:ind w:right="235"/>
              <w:jc w:val="right"/>
              <w:rPr>
                <w:sz w:val="31"/>
              </w:rPr>
            </w:pPr>
            <w:r>
              <w:rPr>
                <w:spacing w:val="-13"/>
                <w:sz w:val="31"/>
              </w:rPr>
              <w:t xml:space="preserve">组方：当归 </w:t>
            </w:r>
            <w:r>
              <w:rPr>
                <w:rFonts w:ascii="Arial" w:eastAsia="Arial"/>
                <w:sz w:val="31"/>
              </w:rPr>
              <w:t xml:space="preserve">15 </w:t>
            </w:r>
            <w:r>
              <w:rPr>
                <w:sz w:val="31"/>
              </w:rPr>
              <w:t>克</w:t>
            </w:r>
          </w:p>
        </w:tc>
        <w:tc>
          <w:tcPr>
            <w:tcW w:w="1968" w:type="dxa"/>
          </w:tcPr>
          <w:p>
            <w:pPr>
              <w:pStyle w:val="TableParagraph"/>
              <w:spacing w:line="390" w:lineRule="exact"/>
              <w:ind w:left="235"/>
              <w:rPr>
                <w:sz w:val="31"/>
              </w:rPr>
            </w:pPr>
            <w:r>
              <w:rPr>
                <w:sz w:val="31"/>
              </w:rPr>
              <w:t xml:space="preserve">熟地 </w:t>
            </w:r>
            <w:r>
              <w:rPr>
                <w:rFonts w:ascii="Arial" w:eastAsia="Arial"/>
                <w:sz w:val="31"/>
              </w:rPr>
              <w:t xml:space="preserve">15 </w:t>
            </w:r>
            <w:r>
              <w:rPr>
                <w:sz w:val="31"/>
              </w:rPr>
              <w:t>克</w:t>
            </w:r>
          </w:p>
        </w:tc>
        <w:tc>
          <w:tcPr>
            <w:tcW w:w="1852" w:type="dxa"/>
          </w:tcPr>
          <w:p>
            <w:pPr>
              <w:pStyle w:val="TableParagraph"/>
              <w:spacing w:line="390" w:lineRule="exact"/>
              <w:ind w:left="313"/>
              <w:rPr>
                <w:sz w:val="31"/>
              </w:rPr>
            </w:pPr>
            <w:r>
              <w:rPr>
                <w:sz w:val="31"/>
              </w:rPr>
              <w:t xml:space="preserve">生地 </w:t>
            </w:r>
            <w:r>
              <w:rPr>
                <w:rFonts w:ascii="Arial" w:eastAsia="Arial"/>
                <w:sz w:val="31"/>
              </w:rPr>
              <w:t xml:space="preserve">15 </w:t>
            </w:r>
            <w:r>
              <w:rPr>
                <w:sz w:val="31"/>
              </w:rPr>
              <w:t>克</w:t>
            </w:r>
          </w:p>
        </w:tc>
        <w:tc>
          <w:tcPr>
            <w:tcW w:w="1589" w:type="dxa"/>
          </w:tcPr>
          <w:p>
            <w:pPr>
              <w:pStyle w:val="TableParagraph"/>
              <w:spacing w:line="390" w:lineRule="exact"/>
              <w:ind w:left="510"/>
              <w:rPr>
                <w:rFonts w:ascii="Arial" w:eastAsia="Arial"/>
                <w:sz w:val="31"/>
              </w:rPr>
            </w:pPr>
            <w:r>
              <w:rPr>
                <w:spacing w:val="-29"/>
                <w:sz w:val="31"/>
              </w:rPr>
              <w:t xml:space="preserve">桃仁 </w:t>
            </w:r>
            <w:r>
              <w:rPr>
                <w:rFonts w:ascii="Arial" w:eastAsia="Arial"/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651" w:type="dxa"/>
          </w:tcPr>
          <w:p>
            <w:pPr>
              <w:pStyle w:val="TableParagraph"/>
              <w:spacing w:before="57" w:line="390" w:lineRule="exact"/>
              <w:ind w:right="235"/>
              <w:jc w:val="right"/>
              <w:rPr>
                <w:sz w:val="31"/>
              </w:rPr>
            </w:pPr>
            <w:r>
              <w:rPr>
                <w:sz w:val="31"/>
              </w:rPr>
              <w:t xml:space="preserve">杏仁 </w:t>
            </w:r>
            <w:r>
              <w:rPr>
                <w:rFonts w:ascii="Arial" w:eastAsia="Arial"/>
                <w:sz w:val="31"/>
              </w:rPr>
              <w:t xml:space="preserve">10 </w:t>
            </w:r>
            <w:r>
              <w:rPr>
                <w:sz w:val="31"/>
              </w:rPr>
              <w:t>克</w:t>
            </w:r>
          </w:p>
        </w:tc>
        <w:tc>
          <w:tcPr>
            <w:tcW w:w="1968" w:type="dxa"/>
          </w:tcPr>
          <w:p>
            <w:pPr>
              <w:pStyle w:val="TableParagraph"/>
              <w:spacing w:before="57" w:line="390" w:lineRule="exact"/>
              <w:ind w:left="235"/>
              <w:rPr>
                <w:sz w:val="31"/>
              </w:rPr>
            </w:pPr>
            <w:r>
              <w:rPr>
                <w:sz w:val="31"/>
              </w:rPr>
              <w:t xml:space="preserve">厚朴 </w:t>
            </w:r>
            <w:r>
              <w:rPr>
                <w:rFonts w:ascii="Arial" w:eastAsia="Arial"/>
                <w:sz w:val="31"/>
              </w:rPr>
              <w:t xml:space="preserve">10 </w:t>
            </w:r>
            <w:r>
              <w:rPr>
                <w:sz w:val="31"/>
              </w:rPr>
              <w:t>克</w:t>
            </w:r>
          </w:p>
        </w:tc>
        <w:tc>
          <w:tcPr>
            <w:tcW w:w="1852" w:type="dxa"/>
          </w:tcPr>
          <w:p>
            <w:pPr>
              <w:pStyle w:val="TableParagraph"/>
              <w:spacing w:before="57" w:line="390" w:lineRule="exact"/>
              <w:ind w:left="313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黄芩 </w:t>
            </w:r>
            <w:r>
              <w:rPr>
                <w:rFonts w:ascii="Arial" w:eastAsia="Arial"/>
                <w:sz w:val="31"/>
              </w:rPr>
              <w:t>10</w:t>
            </w:r>
          </w:p>
        </w:tc>
        <w:tc>
          <w:tcPr>
            <w:tcW w:w="1589" w:type="dxa"/>
          </w:tcPr>
          <w:p>
            <w:pPr>
              <w:pStyle w:val="TableParagraph"/>
              <w:spacing w:before="57" w:line="390" w:lineRule="exact"/>
              <w:ind w:left="117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 xml:space="preserve">麻仁 </w:t>
            </w:r>
            <w:r>
              <w:rPr>
                <w:rFonts w:ascii="Arial" w:eastAsia="Arial"/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2651" w:type="dxa"/>
          </w:tcPr>
          <w:p>
            <w:pPr>
              <w:pStyle w:val="TableParagraph"/>
              <w:spacing w:before="57"/>
              <w:ind w:right="235"/>
              <w:jc w:val="right"/>
              <w:rPr>
                <w:sz w:val="31"/>
              </w:rPr>
            </w:pPr>
            <w:r>
              <w:rPr>
                <w:sz w:val="31"/>
              </w:rPr>
              <w:t xml:space="preserve">枳壳 </w:t>
            </w:r>
            <w:r>
              <w:rPr>
                <w:rFonts w:ascii="Arial" w:eastAsia="Arial"/>
                <w:sz w:val="31"/>
              </w:rPr>
              <w:t xml:space="preserve">10 </w:t>
            </w:r>
            <w:r>
              <w:rPr>
                <w:sz w:val="31"/>
              </w:rPr>
              <w:t>克</w:t>
            </w:r>
          </w:p>
        </w:tc>
        <w:tc>
          <w:tcPr>
            <w:tcW w:w="1968" w:type="dxa"/>
          </w:tcPr>
          <w:p>
            <w:pPr>
              <w:pStyle w:val="TableParagraph"/>
              <w:spacing w:before="57"/>
              <w:ind w:left="235"/>
              <w:rPr>
                <w:sz w:val="31"/>
              </w:rPr>
            </w:pPr>
            <w:r>
              <w:rPr>
                <w:sz w:val="31"/>
              </w:rPr>
              <w:t xml:space="preserve">甘草 </w:t>
            </w:r>
            <w:r>
              <w:rPr>
                <w:rFonts w:ascii="Arial" w:eastAsia="Arial"/>
                <w:sz w:val="31"/>
              </w:rPr>
              <w:t xml:space="preserve">10 </w:t>
            </w:r>
            <w:r>
              <w:rPr>
                <w:sz w:val="31"/>
              </w:rPr>
              <w:t>克</w:t>
            </w:r>
          </w:p>
        </w:tc>
        <w:tc>
          <w:tcPr>
            <w:tcW w:w="1852" w:type="dxa"/>
          </w:tcPr>
          <w:p>
            <w:pPr>
              <w:pStyle w:val="TableParagraph"/>
              <w:spacing w:before="57"/>
              <w:ind w:left="313"/>
              <w:rPr>
                <w:sz w:val="31"/>
              </w:rPr>
            </w:pPr>
            <w:r>
              <w:rPr>
                <w:sz w:val="31"/>
              </w:rPr>
              <w:t xml:space="preserve">大黄 </w:t>
            </w:r>
            <w:r>
              <w:rPr>
                <w:rFonts w:ascii="Arial" w:eastAsia="Arial"/>
                <w:sz w:val="31"/>
              </w:rPr>
              <w:t xml:space="preserve">10 </w:t>
            </w:r>
            <w:r>
              <w:rPr>
                <w:sz w:val="31"/>
              </w:rPr>
              <w:t>克</w:t>
            </w:r>
          </w:p>
        </w:tc>
        <w:tc>
          <w:tcPr>
            <w:tcW w:w="158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14"/>
      </w:pPr>
      <w:r>
        <w:t>适应症：因虚症而引起的肠内燥热，体液枯燥所致的大便秘结、便秘、高血压动物硬化。</w:t>
      </w:r>
    </w:p>
    <w:p>
      <w:pPr>
        <w:spacing w:after="0"/>
        <w:sectPr>
          <w:headerReference w:type="default" r:id="rId24"/>
          <w:footerReference w:type="default" r:id="rId25"/>
          <w:pgSz w:w="17860" w:h="25260"/>
          <w:pgMar w:top="1820" w:right="2060" w:bottom="2120" w:left="2540" w:header="1067" w:footer="1905"/>
          <w:pgNumType w:start="11"/>
          <w:cols w:space="708"/>
        </w:sectPr>
      </w:pPr>
    </w:p>
    <w:p>
      <w:pPr>
        <w:pStyle w:val="BodyText"/>
        <w:spacing w:before="92" w:line="283" w:lineRule="auto"/>
        <w:ind w:left="1107" w:right="428" w:hanging="947"/>
      </w:pPr>
      <w:r>
        <w:t xml:space="preserve">方解：当归、熟地性温、润燥血、生新血；生地、黄芩性寒、润燥，桃仁，麻仁、杏仁、  </w:t>
      </w:r>
      <w:r>
        <w:rPr>
          <w:spacing w:val="-1"/>
        </w:rPr>
        <w:t>润肠、利气血、枳壳、厚朴驱肠中积气、大黄、黄芩利肠热。本方为滋润性下泻剂。</w:t>
      </w:r>
    </w:p>
    <w:p>
      <w:pPr>
        <w:pStyle w:val="BodyText"/>
        <w:spacing w:line="283" w:lineRule="auto"/>
        <w:ind w:right="367"/>
      </w:pPr>
      <w:r>
        <w:t>药物功效：当归补血药，生地清热凉血，桃仁为活血药，大黄为下泻药。有降压、降脂、下泻、消炎作用于。</w:t>
      </w:r>
    </w:p>
    <w:p>
      <w:pPr>
        <w:pStyle w:val="BodyText"/>
        <w:spacing w:line="283" w:lineRule="auto"/>
        <w:ind w:right="553"/>
      </w:pPr>
      <w:r>
        <w:t xml:space="preserve">治例摘录 </w:t>
      </w:r>
      <w:r>
        <w:rPr>
          <w:rFonts w:ascii="Arial" w:eastAsia="Arial"/>
        </w:rPr>
        <w:t>1</w:t>
      </w:r>
      <w:r>
        <w:t xml:space="preserve">，病人为 </w:t>
      </w:r>
      <w:r>
        <w:rPr>
          <w:rFonts w:ascii="Arial" w:eastAsia="Arial"/>
        </w:rPr>
        <w:t xml:space="preserve">75 </w:t>
      </w:r>
      <w:r>
        <w:t>岁男性老人、</w:t>
      </w:r>
      <w:r>
        <w:rPr>
          <w:rFonts w:ascii="Arial" w:eastAsia="Arial"/>
        </w:rPr>
        <w:t xml:space="preserve">25 </w:t>
      </w:r>
      <w:r>
        <w:t>年来烦于严重便秘、夜尿多、腰痛、失眠、皮肤干燥，服用润肠汤后其症状减轻。</w:t>
      </w:r>
    </w:p>
    <w:p>
      <w:pPr>
        <w:pStyle w:val="ListParagraph"/>
        <w:numPr>
          <w:ilvl w:val="0"/>
          <w:numId w:val="28"/>
        </w:numPr>
        <w:tabs>
          <w:tab w:val="left" w:pos="478"/>
        </w:tabs>
        <w:spacing w:before="0" w:after="0" w:line="283" w:lineRule="auto"/>
        <w:ind w:left="160" w:right="474" w:firstLine="0"/>
        <w:jc w:val="left"/>
        <w:rPr>
          <w:sz w:val="31"/>
        </w:rPr>
      </w:pPr>
      <w:r>
        <w:rPr>
          <w:spacing w:val="-6"/>
          <w:sz w:val="31"/>
        </w:rPr>
        <w:t xml:space="preserve">病人为 </w:t>
      </w:r>
      <w:r>
        <w:rPr>
          <w:rFonts w:ascii="Arial" w:eastAsia="Arial"/>
          <w:sz w:val="31"/>
        </w:rPr>
        <w:t>72</w:t>
      </w:r>
      <w:r>
        <w:rPr>
          <w:rFonts w:ascii="Arial" w:eastAsia="Arial"/>
          <w:spacing w:val="46"/>
          <w:sz w:val="31"/>
        </w:rPr>
        <w:t xml:space="preserve"> </w:t>
      </w:r>
      <w:r>
        <w:rPr>
          <w:spacing w:val="6"/>
          <w:sz w:val="31"/>
        </w:rPr>
        <w:t>岁女性、便秘</w:t>
      </w:r>
      <w:r>
        <w:rPr>
          <w:rFonts w:ascii="Arial" w:eastAsia="Arial"/>
          <w:sz w:val="31"/>
        </w:rPr>
        <w:t>10</w:t>
      </w:r>
      <w:r>
        <w:rPr>
          <w:rFonts w:ascii="Arial" w:eastAsia="Arial"/>
          <w:spacing w:val="53"/>
          <w:sz w:val="31"/>
        </w:rPr>
        <w:t xml:space="preserve"> </w:t>
      </w:r>
      <w:r>
        <w:rPr>
          <w:spacing w:val="-1"/>
          <w:sz w:val="31"/>
        </w:rPr>
        <w:t>年、眼底出血、腹满。服用润肠汤后一月排便轻快腹满，胀消</w:t>
      </w:r>
      <w:r>
        <w:rPr>
          <w:sz w:val="31"/>
        </w:rPr>
        <w:t>失眼底出血亦好转。</w:t>
      </w:r>
    </w:p>
    <w:p>
      <w:pPr>
        <w:pStyle w:val="BodyText"/>
        <w:spacing w:line="396" w:lineRule="exact"/>
      </w:pPr>
      <w:r>
        <w:t>附记；本方治疗大便秘结的常用良方。</w:t>
      </w:r>
    </w:p>
    <w:p>
      <w:pPr>
        <w:pStyle w:val="BodyText"/>
        <w:spacing w:before="3"/>
        <w:ind w:left="0"/>
        <w:rPr>
          <w:sz w:val="47"/>
        </w:rPr>
      </w:pPr>
    </w:p>
    <w:p>
      <w:pPr>
        <w:pStyle w:val="Heading1"/>
        <w:spacing w:before="1"/>
        <w:ind w:right="482"/>
      </w:pPr>
      <w:r>
        <w:t>四，和解方剂类</w:t>
      </w:r>
    </w:p>
    <w:p>
      <w:pPr>
        <w:pStyle w:val="Heading2"/>
        <w:tabs>
          <w:tab w:val="left" w:pos="3163"/>
        </w:tabs>
        <w:spacing w:before="328"/>
        <w:ind w:left="160" w:firstLine="0"/>
      </w:pPr>
      <w:r>
        <w:rPr>
          <w:rFonts w:ascii="Arial" w:eastAsia="Arial"/>
        </w:rPr>
        <w:t>1</w:t>
      </w:r>
      <w:r>
        <w:t>，茯芩</w:t>
      </w:r>
      <w:r>
        <w:rPr>
          <w:b w:val="0"/>
          <w:spacing w:val="-4"/>
        </w:rPr>
        <w:t>杏</w:t>
      </w:r>
      <w:r>
        <w:t>仁甘草汤</w:t>
        <w:tab/>
        <w:t>《金匮要略》</w:t>
      </w:r>
    </w:p>
    <w:p>
      <w:pPr>
        <w:pStyle w:val="BodyText"/>
        <w:tabs>
          <w:tab w:val="left" w:pos="2997"/>
          <w:tab w:val="left" w:pos="4888"/>
          <w:tab w:val="left" w:pos="6619"/>
          <w:tab w:val="left" w:pos="8193"/>
        </w:tabs>
        <w:spacing w:before="71"/>
      </w:pPr>
      <w:r>
        <w:t>组方：茯苓</w:t>
      </w:r>
      <w:r>
        <w:rPr>
          <w:spacing w:val="-82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-8"/>
        </w:rPr>
        <w:t xml:space="preserve"> </w:t>
      </w:r>
      <w:r>
        <w:t>克</w:t>
        <w:tab/>
        <w:t>杏仁</w:t>
      </w:r>
      <w:r>
        <w:rPr>
          <w:spacing w:val="-84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9"/>
        </w:rPr>
        <w:t xml:space="preserve"> </w:t>
      </w:r>
      <w:r>
        <w:t>克</w:t>
        <w:tab/>
        <w:t>甘草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日服一剂</w:t>
        <w:tab/>
        <w:t>早晚温服</w:t>
      </w:r>
    </w:p>
    <w:p>
      <w:pPr>
        <w:pStyle w:val="BodyText"/>
        <w:spacing w:before="71" w:line="283" w:lineRule="auto"/>
        <w:ind w:left="1420" w:right="424" w:hanging="1260"/>
      </w:pPr>
      <w:r>
        <w:rPr>
          <w:spacing w:val="-1"/>
        </w:rPr>
        <w:t>适应症：本方适用于因呼吸而引起的胸部压迫感和肺气肿、气胸、胸膜炎、肋间神经痛、心</w:t>
      </w:r>
      <w:r>
        <w:rPr>
          <w:spacing w:val="-14"/>
        </w:rPr>
        <w:t>绞痛，食道狭窄引起胸部不适。本方是对胸部疾患所致的胸闷，喘咳、呼吸紧迫最 好良方。</w:t>
      </w:r>
    </w:p>
    <w:p>
      <w:pPr>
        <w:pStyle w:val="BodyText"/>
        <w:spacing w:line="283" w:lineRule="auto"/>
        <w:ind w:left="1107" w:right="424" w:hanging="947"/>
        <w:jc w:val="both"/>
      </w:pPr>
      <w:r>
        <w:rPr>
          <w:spacing w:val="-1"/>
        </w:rPr>
        <w:t xml:space="preserve">方解：茯苓可除去胃内停水和治呕气，杏仁去胸中停水，并温血、治喘息有效；甘草有调和诸药的作用。对食道癌病人之咽下困难，吐粘液、用利膈汤和本方可缓解症状作用， </w:t>
      </w:r>
      <w:r>
        <w:t>茯苓为利尿药，有镇静作用。杏仁为利痰健胃药、止咳、健胃作用。</w:t>
      </w:r>
    </w:p>
    <w:p>
      <w:pPr>
        <w:pStyle w:val="BodyText"/>
        <w:spacing w:line="283" w:lineRule="auto"/>
        <w:ind w:right="582"/>
        <w:jc w:val="both"/>
      </w:pPr>
      <w:r>
        <w:rPr>
          <w:spacing w:val="1"/>
        </w:rPr>
        <w:t xml:space="preserve">治例摘录：病人为 </w:t>
      </w:r>
      <w:r>
        <w:rPr>
          <w:rFonts w:ascii="Arial" w:eastAsia="Arial"/>
        </w:rPr>
        <w:t xml:space="preserve">63 </w:t>
      </w:r>
      <w:r>
        <w:rPr>
          <w:spacing w:val="-1"/>
        </w:rPr>
        <w:t>岁男性、因食道癌、曾开胸探查发现癌瘤侵及大动脉而未能做手术、</w:t>
      </w:r>
      <w:r>
        <w:t>闭胸待亡。主诉为吐食和咽下困难，给予茯苓杏仁汤和利膈汤（</w:t>
      </w:r>
      <w:r>
        <w:rPr>
          <w:spacing w:val="-27"/>
        </w:rPr>
        <w:t>半夏</w:t>
      </w:r>
      <w:r>
        <w:rPr>
          <w:rFonts w:ascii="Arial" w:eastAsia="Arial"/>
        </w:rPr>
        <w:t>10</w:t>
      </w:r>
      <w:r>
        <w:rPr>
          <w:rFonts w:ascii="Arial" w:eastAsia="Arial"/>
          <w:spacing w:val="76"/>
        </w:rPr>
        <w:t xml:space="preserve"> </w:t>
      </w:r>
      <w:r>
        <w:rPr>
          <w:spacing w:val="11"/>
        </w:rPr>
        <w:t>克，山桅</w:t>
      </w:r>
      <w:r>
        <w:rPr>
          <w:rFonts w:ascii="Arial" w:eastAsia="Arial"/>
        </w:rPr>
        <w:t>10</w:t>
      </w:r>
      <w:r>
        <w:rPr>
          <w:rFonts w:ascii="Arial" w:eastAsia="Arial"/>
          <w:spacing w:val="76"/>
        </w:rPr>
        <w:t xml:space="preserve"> </w:t>
      </w:r>
      <w:r>
        <w:t>克，附</w:t>
      </w:r>
      <w:r>
        <w:rPr>
          <w:spacing w:val="-27"/>
        </w:rPr>
        <w:t xml:space="preserve">子 </w:t>
      </w:r>
      <w:r>
        <w:rPr>
          <w:rFonts w:ascii="Arial" w:eastAsia="Arial"/>
        </w:rPr>
        <w:t xml:space="preserve">5 </w:t>
      </w:r>
      <w:r>
        <w:rPr>
          <w:spacing w:val="-16"/>
        </w:rPr>
        <w:t xml:space="preserve">克，甘草 </w:t>
      </w:r>
      <w:r>
        <w:rPr>
          <w:rFonts w:ascii="Arial" w:eastAsia="Arial"/>
        </w:rPr>
        <w:t xml:space="preserve">5 </w:t>
      </w:r>
      <w:r>
        <w:rPr>
          <w:spacing w:val="-15"/>
        </w:rPr>
        <w:t xml:space="preserve">克，茯令 </w:t>
      </w:r>
      <w:r>
        <w:rPr>
          <w:rFonts w:ascii="Arial" w:eastAsia="Arial"/>
        </w:rPr>
        <w:t xml:space="preserve">15 </w:t>
      </w:r>
      <w:r>
        <w:t>克）</w:t>
      </w:r>
      <w:r>
        <w:rPr>
          <w:spacing w:val="-2"/>
        </w:rPr>
        <w:t>三剂后咽下通利，</w:t>
      </w:r>
      <w:r>
        <w:rPr>
          <w:rFonts w:ascii="Arial" w:eastAsia="Arial"/>
          <w:spacing w:val="-12"/>
        </w:rPr>
        <w:t xml:space="preserve">10 </w:t>
      </w:r>
      <w:r>
        <w:rPr>
          <w:spacing w:val="-1"/>
        </w:rPr>
        <w:t>天后体力恢复。一月后诸症轻快。这</w:t>
      </w:r>
      <w:r>
        <w:t>些改善对病人来说是从来未有过的。</w:t>
      </w:r>
    </w:p>
    <w:p>
      <w:pPr>
        <w:pStyle w:val="BodyText"/>
        <w:ind w:left="0"/>
        <w:rPr>
          <w:sz w:val="36"/>
        </w:rPr>
      </w:pPr>
    </w:p>
    <w:p>
      <w:pPr>
        <w:pStyle w:val="Heading2"/>
        <w:tabs>
          <w:tab w:val="left" w:pos="2849"/>
        </w:tabs>
        <w:ind w:left="160" w:firstLine="0"/>
      </w:pPr>
      <w:r>
        <w:rPr>
          <w:rFonts w:ascii="Arial" w:eastAsia="Arial"/>
        </w:rPr>
        <w:t>2</w:t>
      </w:r>
      <w:r>
        <w:t>，半夏泻心汤</w:t>
        <w:tab/>
        <w:t>《伤寒论》</w:t>
      </w:r>
    </w:p>
    <w:p>
      <w:pPr>
        <w:pStyle w:val="BodyText"/>
        <w:tabs>
          <w:tab w:val="left" w:pos="11204"/>
        </w:tabs>
        <w:spacing w:before="71" w:line="283" w:lineRule="auto"/>
        <w:ind w:right="424"/>
      </w:pPr>
      <w:r>
        <w:t>组方</w:t>
      </w:r>
      <w:r>
        <w:rPr>
          <w:spacing w:val="-47"/>
        </w:rPr>
        <w:t>：</w:t>
      </w:r>
      <w:r>
        <w:t>半夏</w:t>
      </w:r>
      <w:r>
        <w:rPr>
          <w:spacing w:val="-81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2"/>
        </w:rPr>
        <w:t xml:space="preserve"> </w:t>
      </w:r>
      <w:r>
        <w:t>克</w:t>
      </w:r>
      <w:r>
        <w:rPr>
          <w:rFonts w:ascii="Arial" w:eastAsia="Arial"/>
          <w:spacing w:val="-4"/>
        </w:rPr>
        <w:t>,</w:t>
      </w:r>
      <w:r>
        <w:t>黄芩</w:t>
      </w:r>
      <w:r>
        <w:rPr>
          <w:spacing w:val="-76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6"/>
        </w:rPr>
        <w:t xml:space="preserve"> </w:t>
      </w:r>
      <w:r>
        <w:t>克</w:t>
      </w:r>
      <w:r>
        <w:rPr>
          <w:spacing w:val="1"/>
        </w:rPr>
        <w:t xml:space="preserve"> </w:t>
      </w:r>
      <w:r>
        <w:rPr>
          <w:rFonts w:ascii="Arial" w:eastAsia="Arial"/>
        </w:rPr>
        <w:t>,</w:t>
      </w:r>
      <w:r>
        <w:t>人参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8"/>
        </w:rPr>
        <w:t xml:space="preserve"> </w:t>
      </w:r>
      <w:r>
        <w:rPr>
          <w:rFonts w:ascii="Arial" w:eastAsia="Arial"/>
          <w:spacing w:val="-4"/>
        </w:rPr>
        <w:t>,</w:t>
      </w:r>
      <w:r>
        <w:t>干姜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8"/>
        </w:rPr>
        <w:t xml:space="preserve"> </w:t>
      </w:r>
      <w:r>
        <w:rPr>
          <w:rFonts w:ascii="Arial" w:eastAsia="Arial"/>
          <w:spacing w:val="-4"/>
        </w:rPr>
        <w:t>,</w:t>
      </w:r>
      <w:r>
        <w:t>甘</w:t>
      </w:r>
      <w:r>
        <w:rPr>
          <w:spacing w:val="-51"/>
        </w:rPr>
        <w:t>草</w:t>
      </w:r>
      <w:r>
        <w:t>（炙</w:t>
      </w:r>
      <w:r>
        <w:rPr>
          <w:spacing w:val="-16"/>
        </w:rPr>
        <w:t>）</w:t>
      </w:r>
      <w:r>
        <w:rPr>
          <w:rFonts w:ascii="Arial" w:eastAsia="Arial"/>
          <w:spacing w:val="-16"/>
        </w:rPr>
        <w:t>10</w:t>
      </w:r>
      <w:r>
        <w:rPr>
          <w:rFonts w:ascii="Arial" w:eastAsia="Arial"/>
          <w:spacing w:val="-12"/>
        </w:rPr>
        <w:t xml:space="preserve"> </w:t>
      </w:r>
      <w:r>
        <w:t>克</w:t>
      </w:r>
      <w:r>
        <w:rPr>
          <w:spacing w:val="-2"/>
        </w:rPr>
        <w:t xml:space="preserve"> </w:t>
      </w:r>
      <w:r>
        <w:t>，</w:t>
      </w:r>
      <w:r>
        <w:rPr>
          <w:spacing w:val="-46"/>
        </w:rPr>
        <w:t xml:space="preserve"> </w:t>
      </w:r>
      <w:r>
        <w:t>黄连</w:t>
      </w:r>
      <w:r>
        <w:rPr>
          <w:spacing w:val="-81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-8"/>
        </w:rPr>
        <w:t xml:space="preserve"> </w:t>
      </w:r>
      <w:r>
        <w:t>克，</w:t>
        <w:tab/>
        <w:t>大枣</w:t>
      </w:r>
      <w:r>
        <w:rPr>
          <w:spacing w:val="-75"/>
        </w:rPr>
        <w:t xml:space="preserve"> </w:t>
      </w:r>
      <w:r>
        <w:rPr>
          <w:rFonts w:ascii="Arial" w:eastAsia="Arial"/>
        </w:rPr>
        <w:t>8</w:t>
      </w:r>
      <w:r>
        <w:rPr>
          <w:rFonts w:ascii="Arial" w:eastAsia="Arial"/>
          <w:spacing w:val="-2"/>
        </w:rPr>
        <w:t xml:space="preserve"> </w:t>
      </w:r>
      <w:r>
        <w:t>枚。适应症；适用于心下痞塞呕吐、食欲不振、胃内湿滞、肠鸣而无下痢者，如急慢性胃炎，</w:t>
      </w:r>
      <w:r>
        <w:rPr>
          <w:spacing w:val="-17"/>
        </w:rPr>
        <w:t>溃</w:t>
      </w:r>
    </w:p>
    <w:p>
      <w:pPr>
        <w:pStyle w:val="BodyText"/>
        <w:spacing w:line="396" w:lineRule="exact"/>
        <w:ind w:left="1420"/>
      </w:pPr>
      <w:r>
        <w:t>疡病、神经性呕吐、便秘，神经衰弱、癞病症，舞蹈病等。</w:t>
      </w:r>
    </w:p>
    <w:p>
      <w:pPr>
        <w:pStyle w:val="BodyText"/>
        <w:spacing w:before="71" w:line="283" w:lineRule="auto"/>
        <w:ind w:left="1107" w:right="424" w:hanging="947"/>
        <w:jc w:val="both"/>
      </w:pPr>
      <w:r>
        <w:rPr>
          <w:spacing w:val="-1"/>
        </w:rPr>
        <w:t>方解：黄连、黄芩泻心下部实热。黄芩治血热血便；黄连可缓解烦躁症状；通过黄连、黄芩的协同作用，可治心下部痞满；半夏、干姜是理气药。可治呕吐；人参、甘草、大枣</w:t>
      </w:r>
      <w:r>
        <w:t>调整讲药力，兴达到除热邪和水邪，使心下痞满解除，并有顺气作用。</w:t>
      </w:r>
    </w:p>
    <w:p>
      <w:pPr>
        <w:pStyle w:val="BodyText"/>
        <w:spacing w:line="283" w:lineRule="auto"/>
        <w:ind w:left="1737" w:right="367" w:hanging="1577"/>
      </w:pPr>
      <w:r>
        <w:t>药物功效：半夏为化痰药，黄芩清热并有利尿降压、抗菌镇静作用。干姜驱风健胃；甘草补气解毒药、大枣滋补药。</w:t>
      </w:r>
    </w:p>
    <w:p>
      <w:pPr>
        <w:pStyle w:val="BodyText"/>
        <w:spacing w:line="283" w:lineRule="auto"/>
        <w:ind w:left="1420" w:right="424" w:hanging="1260"/>
      </w:pPr>
      <w:r>
        <w:rPr>
          <w:spacing w:val="-1"/>
        </w:rPr>
        <w:t>治例摘录：一位神经性心脏病人，下部痞满乏力、烦躁、过敏、足发冷为主诉、曾用六君子</w:t>
      </w:r>
      <w:r>
        <w:rPr>
          <w:spacing w:val="-20"/>
        </w:rPr>
        <w:t>汤半夏厚朴汤等不效，后用半夏泻心汤，心下痞消失，食欲增加，夜眠好转而治愈。</w:t>
      </w:r>
    </w:p>
    <w:p>
      <w:pPr>
        <w:pStyle w:val="BodyText"/>
        <w:spacing w:line="397" w:lineRule="exact"/>
      </w:pPr>
      <w:r>
        <w:rPr>
          <w:spacing w:val="-20"/>
        </w:rPr>
        <w:t>附记：本方具有消炎健胃作用，可治疗急慢性胃炎消化不良慢性肠炎，腹泻神经衰弱病症等。</w:t>
      </w:r>
    </w:p>
    <w:p>
      <w:pPr>
        <w:pStyle w:val="BodyText"/>
        <w:spacing w:before="10"/>
        <w:ind w:left="0"/>
        <w:rPr>
          <w:sz w:val="41"/>
        </w:rPr>
      </w:pPr>
    </w:p>
    <w:p>
      <w:pPr>
        <w:pStyle w:val="Heading2"/>
        <w:ind w:left="160" w:firstLine="0"/>
      </w:pPr>
      <w:r>
        <w:rPr>
          <w:rFonts w:ascii="Arial" w:eastAsia="Arial"/>
        </w:rPr>
        <w:t>(3)</w:t>
      </w:r>
      <w:r>
        <w:t>．竹叶石膏汤《伤寒论》</w:t>
      </w:r>
    </w:p>
    <w:p>
      <w:pPr>
        <w:pStyle w:val="BodyText"/>
        <w:tabs>
          <w:tab w:val="left" w:pos="3156"/>
          <w:tab w:val="left" w:pos="4888"/>
          <w:tab w:val="left" w:pos="8197"/>
          <w:tab w:val="left" w:pos="9932"/>
        </w:tabs>
        <w:spacing w:before="71" w:line="283" w:lineRule="auto"/>
        <w:ind w:right="474"/>
      </w:pPr>
      <w:r>
        <w:t>组方：</w:t>
      </w:r>
      <w:r>
        <w:rPr>
          <w:spacing w:val="2"/>
        </w:rPr>
        <w:t xml:space="preserve"> </w:t>
      </w:r>
      <w:r>
        <w:t>麦冬</w:t>
      </w:r>
      <w:r>
        <w:rPr>
          <w:spacing w:val="-78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9"/>
        </w:rPr>
        <w:t xml:space="preserve"> </w:t>
      </w:r>
      <w:r>
        <w:t>克</w:t>
        <w:tab/>
        <w:t>粳米</w:t>
      </w:r>
      <w:r>
        <w:rPr>
          <w:spacing w:val="-82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-12"/>
        </w:rPr>
        <w:t xml:space="preserve"> </w:t>
      </w:r>
      <w:r>
        <w:t>克</w:t>
        <w:tab/>
        <w:t>半夏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0"/>
        </w:rPr>
        <w:t xml:space="preserve"> </w:t>
      </w:r>
      <w:r>
        <w:t>克</w:t>
      </w:r>
      <w:r>
        <w:rPr>
          <w:spacing w:val="-3"/>
        </w:rPr>
        <w:t xml:space="preserve"> </w:t>
      </w:r>
      <w:r>
        <w:t>人参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竹叶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9"/>
        </w:rPr>
        <w:t xml:space="preserve"> </w:t>
      </w:r>
      <w:r>
        <w:t>克</w:t>
        <w:tab/>
        <w:t>甘草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</w:r>
      <w:r>
        <w:rPr>
          <w:spacing w:val="-2"/>
        </w:rPr>
        <w:t xml:space="preserve"> </w:t>
      </w:r>
      <w:r>
        <w:t>石膏</w:t>
      </w:r>
      <w:r>
        <w:rPr>
          <w:spacing w:val="-83"/>
        </w:rPr>
        <w:t xml:space="preserve"> </w:t>
      </w:r>
      <w:r>
        <w:rPr>
          <w:rFonts w:ascii="Arial" w:eastAsia="Arial"/>
        </w:rPr>
        <w:t xml:space="preserve">20 </w:t>
      </w:r>
      <w:r>
        <w:t>适应症</w:t>
      </w:r>
      <w:r>
        <w:rPr>
          <w:spacing w:val="-54"/>
        </w:rPr>
        <w:t>：</w:t>
      </w:r>
      <w:r>
        <w:t>高烧病后</w:t>
      </w:r>
      <w:r>
        <w:rPr>
          <w:spacing w:val="-61"/>
        </w:rPr>
        <w:t>、</w:t>
      </w:r>
      <w:r>
        <w:t>低热稽留不退</w:t>
      </w:r>
      <w:r>
        <w:rPr>
          <w:spacing w:val="-61"/>
        </w:rPr>
        <w:t>，</w:t>
      </w:r>
      <w:r>
        <w:t>津液枯燥的阳症或阳虚症</w:t>
      </w:r>
      <w:r>
        <w:rPr>
          <w:spacing w:val="-72"/>
        </w:rPr>
        <w:t>。</w:t>
      </w:r>
      <w:r>
        <w:t>体力虚弱</w:t>
      </w:r>
      <w:r>
        <w:rPr>
          <w:spacing w:val="-58"/>
        </w:rPr>
        <w:t>，</w:t>
      </w:r>
      <w:r>
        <w:t>胸中烦闷</w:t>
      </w:r>
      <w:r>
        <w:rPr>
          <w:spacing w:val="-61"/>
        </w:rPr>
        <w:t>，</w:t>
      </w:r>
      <w:r>
        <w:t>口渴</w:t>
      </w:r>
      <w:r>
        <w:rPr>
          <w:spacing w:val="-17"/>
        </w:rPr>
        <w:t>，</w:t>
      </w:r>
    </w:p>
    <w:p>
      <w:pPr>
        <w:pStyle w:val="BodyText"/>
        <w:spacing w:line="396" w:lineRule="exact"/>
        <w:ind w:left="1420"/>
      </w:pPr>
      <w:r>
        <w:t>呼吸迫促，呕吐等。如肺炎、麻疹、喘息、肺化脓等症。</w:t>
      </w:r>
    </w:p>
    <w:p>
      <w:pPr>
        <w:pStyle w:val="BodyText"/>
        <w:spacing w:before="71" w:line="283" w:lineRule="auto"/>
        <w:ind w:left="1107" w:right="428" w:hanging="947"/>
      </w:pPr>
      <w:r>
        <w:rPr>
          <w:spacing w:val="-15"/>
        </w:rPr>
        <w:t xml:space="preserve">方解；本方系小柴胡汤的变方，在麦冬汤中去大枣加竹叶石膏而成。或者白虎加人参汤去知 </w:t>
      </w:r>
      <w:r>
        <w:rPr>
          <w:spacing w:val="-16"/>
        </w:rPr>
        <w:t>母，加竹叶半夏、麦冬而成。竹叶、石膏去热、解烦、润燥、半夏止呕、利心下部之</w:t>
      </w:r>
    </w:p>
    <w:p>
      <w:pPr>
        <w:spacing w:after="0" w:line="283" w:lineRule="auto"/>
        <w:sectPr>
          <w:headerReference w:type="default" r:id="rId26"/>
          <w:footerReference w:type="default" r:id="rId27"/>
          <w:pgSz w:w="17860" w:h="25260"/>
          <w:pgMar w:top="1820" w:right="2060" w:bottom="2100" w:left="2540" w:header="1067" w:footer="1905"/>
          <w:pgNumType w:start="12"/>
          <w:cols w:space="708"/>
        </w:sectPr>
      </w:pPr>
    </w:p>
    <w:p>
      <w:pPr>
        <w:pStyle w:val="BodyText"/>
        <w:spacing w:before="92" w:line="283" w:lineRule="auto"/>
        <w:ind w:left="1107" w:right="456"/>
      </w:pPr>
      <w:r>
        <w:rPr>
          <w:spacing w:val="-22"/>
        </w:rPr>
        <w:t xml:space="preserve">水；麦冬滋润、止咳、人参、甘草和粳米、补虚劳、润津液之枯燥，通过诸药的协同， </w:t>
      </w:r>
      <w:r>
        <w:t>可去余热，恢复疲劳，治疗咳烦，上逆，呕吐等（</w:t>
      </w:r>
      <w:r>
        <w:rPr>
          <w:spacing w:val="2"/>
        </w:rPr>
        <w:t>咳嗽呼吸困难时可加杏仁</w:t>
      </w:r>
      <w:r>
        <w:rPr>
          <w:rFonts w:ascii="Arial" w:eastAsia="Arial"/>
        </w:rPr>
        <w:t>10</w:t>
      </w:r>
      <w:r>
        <w:rPr>
          <w:rFonts w:ascii="Arial" w:eastAsia="Arial"/>
          <w:spacing w:val="54"/>
        </w:rPr>
        <w:t xml:space="preserve"> </w:t>
      </w:r>
      <w:r>
        <w:t>克）</w:t>
      </w:r>
    </w:p>
    <w:p>
      <w:pPr>
        <w:pStyle w:val="BodyText"/>
        <w:spacing w:line="396" w:lineRule="exact"/>
      </w:pPr>
      <w:r>
        <w:t>药物功效：麦冬滋阴。石膏、竹叶、清热利尿。</w:t>
      </w:r>
    </w:p>
    <w:p>
      <w:pPr>
        <w:pStyle w:val="BodyText"/>
        <w:spacing w:before="71" w:line="271" w:lineRule="auto"/>
        <w:ind w:right="565"/>
      </w:pPr>
      <w:r>
        <w:rPr>
          <w:w w:val="102"/>
        </w:rPr>
        <w:t>治例摘录：</w:t>
      </w:r>
      <w:r>
        <w:rPr>
          <w:spacing w:val="-242"/>
          <w:w w:val="102"/>
        </w:rPr>
        <w:t>○</w:t>
      </w:r>
      <w:r>
        <w:rPr>
          <w:rFonts w:ascii="Arial" w:eastAsia="Arial" w:hAnsi="Arial"/>
          <w:w w:val="89"/>
          <w:position w:val="-5"/>
          <w:sz w:val="21"/>
        </w:rPr>
        <w:t>1</w:t>
      </w:r>
      <w:r>
        <w:rPr>
          <w:rFonts w:ascii="Arial" w:eastAsia="Arial" w:hAnsi="Arial"/>
          <w:spacing w:val="-7"/>
          <w:position w:val="-5"/>
          <w:sz w:val="21"/>
        </w:rPr>
        <w:t xml:space="preserve">  </w:t>
      </w:r>
      <w:r>
        <w:rPr>
          <w:spacing w:val="12"/>
          <w:w w:val="102"/>
        </w:rPr>
        <w:t>。病人为</w:t>
      </w:r>
      <w:r>
        <w:rPr>
          <w:rFonts w:ascii="Arial" w:eastAsia="Arial" w:hAnsi="Arial"/>
          <w:w w:val="91"/>
        </w:rPr>
        <w:t>20</w:t>
      </w:r>
      <w:r>
        <w:rPr>
          <w:rFonts w:ascii="Arial" w:eastAsia="Arial" w:hAnsi="Arial"/>
        </w:rPr>
        <w:t xml:space="preserve"> </w:t>
      </w:r>
      <w:r>
        <w:rPr>
          <w:w w:val="102"/>
        </w:rPr>
        <w:t>岁的男青年，患夏季传染病，发烧</w:t>
      </w:r>
      <w:r>
        <w:rPr>
          <w:rFonts w:ascii="Arial" w:eastAsia="Arial" w:hAnsi="Arial"/>
          <w:w w:val="91"/>
        </w:rPr>
        <w:t>10</w:t>
      </w:r>
      <w:r>
        <w:rPr>
          <w:rFonts w:ascii="Arial" w:eastAsia="Arial" w:hAnsi="Arial"/>
        </w:rPr>
        <w:t xml:space="preserve"> </w:t>
      </w:r>
      <w:r>
        <w:rPr>
          <w:spacing w:val="-2"/>
          <w:w w:val="102"/>
        </w:rPr>
        <w:t>日不退、消瘦、舌？干燥无</w:t>
      </w:r>
      <w:r>
        <w:t>苔、给予竹叶石膏汤三天后粳渴消失，食欲恢复。</w:t>
      </w:r>
    </w:p>
    <w:p>
      <w:pPr>
        <w:pStyle w:val="BodyText"/>
        <w:spacing w:before="21" w:line="271" w:lineRule="auto"/>
        <w:ind w:right="426"/>
      </w:pPr>
      <w:r>
        <w:rPr>
          <w:spacing w:val="-216"/>
          <w:w w:val="102"/>
        </w:rPr>
        <w:t>○</w:t>
      </w:r>
      <w:r>
        <w:rPr>
          <w:rFonts w:ascii="Arial" w:eastAsia="Arial" w:hAnsi="Arial"/>
          <w:w w:val="89"/>
          <w:position w:val="-5"/>
          <w:sz w:val="21"/>
        </w:rPr>
        <w:t>2</w:t>
      </w:r>
      <w:r>
        <w:rPr>
          <w:rFonts w:ascii="Arial" w:eastAsia="Arial" w:hAnsi="Arial"/>
          <w:spacing w:val="-3"/>
          <w:position w:val="-5"/>
          <w:sz w:val="21"/>
        </w:rPr>
        <w:t xml:space="preserve">  </w:t>
      </w:r>
      <w:r>
        <w:rPr>
          <w:spacing w:val="-1"/>
          <w:w w:val="102"/>
        </w:rPr>
        <w:t>．病人为一妇女，因外伤发烧，实热数日不退，咳嗽食欲减退，消瘦、给予竹叶石膏汤加</w:t>
      </w:r>
      <w:r>
        <w:t>杏仁煎剂，</w:t>
      </w:r>
      <w:r>
        <w:rPr>
          <w:rFonts w:ascii="Arial" w:eastAsia="Arial" w:hAnsi="Arial"/>
        </w:rPr>
        <w:t xml:space="preserve">5-6 </w:t>
      </w:r>
      <w:r>
        <w:t>日后咳嗽减轻，食欲恢复。</w:t>
      </w:r>
    </w:p>
    <w:p>
      <w:pPr>
        <w:pStyle w:val="BodyText"/>
        <w:spacing w:before="2"/>
        <w:ind w:left="0"/>
        <w:rPr>
          <w:sz w:val="38"/>
        </w:rPr>
      </w:pPr>
    </w:p>
    <w:p>
      <w:pPr>
        <w:pStyle w:val="Heading2"/>
        <w:ind w:left="160" w:firstLine="0"/>
      </w:pPr>
      <w:r>
        <w:rPr>
          <w:spacing w:val="3"/>
          <w:w w:val="101"/>
        </w:rPr>
        <w:t>（</w:t>
      </w:r>
      <w:r>
        <w:rPr>
          <w:rFonts w:ascii="Arial" w:eastAsia="Arial"/>
          <w:spacing w:val="-4"/>
          <w:w w:val="91"/>
        </w:rPr>
        <w:t>4</w:t>
      </w:r>
      <w:r>
        <w:rPr>
          <w:spacing w:val="-159"/>
          <w:w w:val="101"/>
        </w:rPr>
        <w:t>）</w:t>
      </w:r>
      <w:r>
        <w:rPr>
          <w:w w:val="101"/>
        </w:rPr>
        <w:t>．小柴胡汤《伤寒论》</w:t>
      </w:r>
    </w:p>
    <w:p>
      <w:pPr>
        <w:pStyle w:val="BodyText"/>
        <w:tabs>
          <w:tab w:val="left" w:pos="2698"/>
          <w:tab w:val="left" w:pos="4434"/>
          <w:tab w:val="left" w:pos="5770"/>
          <w:tab w:val="left" w:pos="7110"/>
          <w:tab w:val="left" w:pos="8449"/>
          <w:tab w:val="left" w:pos="9788"/>
          <w:tab w:val="left" w:pos="11362"/>
        </w:tabs>
        <w:spacing w:before="71" w:line="283" w:lineRule="auto"/>
        <w:ind w:right="627"/>
      </w:pPr>
      <w:r>
        <w:t>组方</w:t>
      </w:r>
      <w:r>
        <w:rPr>
          <w:spacing w:val="-144"/>
        </w:rPr>
        <w:t>：</w:t>
      </w:r>
      <w:r>
        <w:t>柴胡</w:t>
      </w:r>
      <w:r>
        <w:rPr>
          <w:spacing w:val="-78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-8"/>
        </w:rPr>
        <w:t xml:space="preserve"> </w:t>
      </w:r>
      <w:r>
        <w:t>克</w:t>
        <w:tab/>
        <w:t>半夏</w:t>
      </w:r>
      <w:r>
        <w:rPr>
          <w:spacing w:val="-81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2"/>
        </w:rPr>
        <w:t xml:space="preserve"> </w:t>
      </w:r>
      <w:r>
        <w:t>克</w:t>
        <w:tab/>
        <w:t>生姜</w:t>
      </w:r>
      <w:r>
        <w:rPr>
          <w:spacing w:val="-84"/>
        </w:rPr>
        <w:t xml:space="preserve"> </w:t>
      </w:r>
      <w:r>
        <w:rPr>
          <w:rFonts w:ascii="Arial" w:eastAsia="Arial"/>
        </w:rPr>
        <w:t>10</w:t>
        <w:tab/>
      </w:r>
      <w:r>
        <w:t>黄岑</w:t>
      </w:r>
      <w:r>
        <w:rPr>
          <w:spacing w:val="-80"/>
        </w:rPr>
        <w:t xml:space="preserve"> </w:t>
      </w:r>
      <w:r>
        <w:rPr>
          <w:rFonts w:ascii="Arial" w:eastAsia="Arial"/>
        </w:rPr>
        <w:t>10</w:t>
        <w:tab/>
      </w:r>
      <w:r>
        <w:t>人参</w:t>
      </w:r>
      <w:r>
        <w:rPr>
          <w:spacing w:val="-84"/>
        </w:rPr>
        <w:t xml:space="preserve"> </w:t>
      </w:r>
      <w:r>
        <w:rPr>
          <w:rFonts w:ascii="Arial" w:eastAsia="Arial"/>
        </w:rPr>
        <w:t>10</w:t>
        <w:tab/>
      </w:r>
      <w:r>
        <w:t>甘草</w:t>
      </w:r>
      <w:r>
        <w:rPr>
          <w:spacing w:val="-84"/>
        </w:rPr>
        <w:t xml:space="preserve"> </w:t>
      </w:r>
      <w:r>
        <w:rPr>
          <w:rFonts w:ascii="Arial" w:eastAsia="Arial"/>
        </w:rPr>
        <w:t>10</w:t>
        <w:tab/>
      </w:r>
      <w:r>
        <w:t>大枣</w:t>
      </w:r>
      <w:r>
        <w:rPr>
          <w:spacing w:val="-78"/>
        </w:rPr>
        <w:t xml:space="preserve"> </w:t>
      </w:r>
      <w:r>
        <w:rPr>
          <w:rFonts w:ascii="Arial" w:eastAsia="Arial"/>
        </w:rPr>
        <w:t>4</w:t>
      </w:r>
      <w:r>
        <w:rPr>
          <w:rFonts w:ascii="Arial" w:eastAsia="Arial"/>
          <w:spacing w:val="-9"/>
        </w:rPr>
        <w:t xml:space="preserve"> </w:t>
      </w:r>
      <w:r>
        <w:t>枚</w:t>
        <w:tab/>
        <w:t>如脱发</w:t>
      </w:r>
      <w:r>
        <w:rPr>
          <w:spacing w:val="-17"/>
        </w:rPr>
        <w:t>可</w:t>
      </w:r>
      <w:r>
        <w:t>加牡蛎</w:t>
      </w:r>
      <w:r>
        <w:rPr>
          <w:spacing w:val="-8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2"/>
        </w:rPr>
        <w:t xml:space="preserve"> </w:t>
      </w:r>
      <w:r>
        <w:t>克</w:t>
      </w:r>
    </w:p>
    <w:p>
      <w:pPr>
        <w:pStyle w:val="BodyText"/>
        <w:spacing w:line="396" w:lineRule="exact"/>
      </w:pPr>
      <w:r>
        <w:t>适应症：少阳病代表方：又名三禁汤（禁汗、吐禁下）</w:t>
      </w:r>
    </w:p>
    <w:p>
      <w:pPr>
        <w:pStyle w:val="ListParagraph"/>
        <w:numPr>
          <w:ilvl w:val="0"/>
          <w:numId w:val="19"/>
        </w:numPr>
        <w:tabs>
          <w:tab w:val="left" w:pos="701"/>
        </w:tabs>
        <w:spacing w:before="72" w:after="0" w:line="240" w:lineRule="auto"/>
        <w:ind w:left="700" w:right="0" w:hanging="541"/>
        <w:jc w:val="left"/>
        <w:rPr>
          <w:sz w:val="31"/>
        </w:rPr>
      </w:pPr>
      <w:r>
        <w:rPr>
          <w:sz w:val="31"/>
        </w:rPr>
        <w:t>瘦弱无力型和似肺结核样消耗病样体质脉大有力。</w:t>
      </w:r>
    </w:p>
    <w:p>
      <w:pPr>
        <w:pStyle w:val="ListParagraph"/>
        <w:numPr>
          <w:ilvl w:val="0"/>
          <w:numId w:val="19"/>
        </w:numPr>
        <w:tabs>
          <w:tab w:val="left" w:pos="701"/>
        </w:tabs>
        <w:spacing w:before="71" w:after="0" w:line="240" w:lineRule="auto"/>
        <w:ind w:left="700" w:right="0" w:hanging="541"/>
        <w:jc w:val="left"/>
        <w:rPr>
          <w:sz w:val="31"/>
        </w:rPr>
      </w:pPr>
      <w:r>
        <w:rPr>
          <w:sz w:val="31"/>
        </w:rPr>
        <w:t>各种急性热性病、发烧数日，寒热往来，咳嗽食欲不振、口苦胸胁苦闷。</w:t>
      </w:r>
    </w:p>
    <w:p>
      <w:pPr>
        <w:pStyle w:val="ListParagraph"/>
        <w:numPr>
          <w:ilvl w:val="0"/>
          <w:numId w:val="19"/>
        </w:numPr>
        <w:tabs>
          <w:tab w:val="left" w:pos="701"/>
        </w:tabs>
        <w:spacing w:before="70" w:after="0" w:line="240" w:lineRule="auto"/>
        <w:ind w:left="700" w:right="0" w:hanging="541"/>
        <w:jc w:val="left"/>
        <w:rPr>
          <w:sz w:val="31"/>
        </w:rPr>
      </w:pPr>
      <w:r>
        <w:rPr>
          <w:sz w:val="31"/>
        </w:rPr>
        <w:t>胸部疾病，如支气管炎、喘息、肺气肿肋间神经痛、发烧、咳痰、胸痛。</w:t>
      </w:r>
    </w:p>
    <w:p>
      <w:pPr>
        <w:pStyle w:val="ListParagraph"/>
        <w:numPr>
          <w:ilvl w:val="0"/>
          <w:numId w:val="19"/>
        </w:numPr>
        <w:tabs>
          <w:tab w:val="left" w:pos="701"/>
        </w:tabs>
        <w:spacing w:before="71" w:after="0" w:line="283" w:lineRule="auto"/>
        <w:ind w:left="700" w:right="518" w:hanging="540"/>
        <w:jc w:val="left"/>
        <w:rPr>
          <w:sz w:val="31"/>
        </w:rPr>
      </w:pPr>
      <w:r>
        <w:rPr>
          <w:spacing w:val="-1"/>
          <w:sz w:val="31"/>
        </w:rPr>
        <w:t>神经质、神经衰弱综合症、肝郁、痛症、神经分裂等、本方范围广泛、值得临床医师注</w:t>
      </w:r>
      <w:r>
        <w:rPr>
          <w:sz w:val="31"/>
        </w:rPr>
        <w:t>意研究。</w:t>
      </w:r>
    </w:p>
    <w:p>
      <w:pPr>
        <w:pStyle w:val="BodyText"/>
        <w:spacing w:line="283" w:lineRule="auto"/>
        <w:ind w:right="424"/>
        <w:jc w:val="both"/>
      </w:pPr>
      <w:r>
        <w:rPr>
          <w:spacing w:val="-1"/>
        </w:rPr>
        <w:t>方解：柴胡治胸胁实热而引起的胸胁苦满和黄芩一起消胸部炎症，解其热，疏通胸胁气滞。</w:t>
      </w:r>
      <w:r>
        <w:rPr>
          <w:spacing w:val="-19"/>
        </w:rPr>
        <w:t>半夏和生姜利胃部停水，积气，治疗呕吐、恶心、促进食欲；人参、甘草和大枣、解胃郁滞； 柴胡可帮助提高肝脏功能，以治因热性病而致的肝功能损害。</w:t>
      </w:r>
    </w:p>
    <w:p>
      <w:pPr>
        <w:pStyle w:val="BodyText"/>
        <w:spacing w:before="3"/>
        <w:ind w:left="0"/>
        <w:rPr>
          <w:sz w:val="36"/>
        </w:rPr>
      </w:pPr>
    </w:p>
    <w:p>
      <w:pPr>
        <w:pStyle w:val="Heading2"/>
        <w:ind w:left="160" w:firstLine="0"/>
      </w:pPr>
      <w:r>
        <w:t>（</w:t>
      </w:r>
      <w:r>
        <w:rPr>
          <w:rFonts w:ascii="Arial" w:eastAsia="Arial"/>
        </w:rPr>
        <w:t>5</w:t>
      </w:r>
      <w:r>
        <w:t>）</w:t>
      </w:r>
      <w:r>
        <w:rPr>
          <w:rFonts w:ascii="Arial" w:eastAsia="Arial"/>
        </w:rPr>
        <w:t>.</w:t>
      </w:r>
      <w:r>
        <w:t>大柴胡汤《伤寒论》</w:t>
      </w:r>
    </w:p>
    <w:p>
      <w:pPr>
        <w:pStyle w:val="BodyText"/>
        <w:tabs>
          <w:tab w:val="left" w:pos="2842"/>
          <w:tab w:val="left" w:pos="12309"/>
        </w:tabs>
        <w:spacing w:before="71" w:line="283" w:lineRule="auto"/>
        <w:ind w:left="1107" w:right="631" w:hanging="947"/>
      </w:pPr>
      <w:r>
        <w:t>组方：柴胡</w:t>
      </w:r>
      <w:r>
        <w:rPr>
          <w:spacing w:val="-78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-1"/>
        </w:rPr>
        <w:t xml:space="preserve"> </w:t>
      </w:r>
      <w:r>
        <w:t>克</w:t>
        <w:tab/>
        <w:t>半夏</w:t>
      </w:r>
      <w:r>
        <w:rPr>
          <w:spacing w:val="-8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2"/>
        </w:rPr>
        <w:t xml:space="preserve"> </w:t>
      </w:r>
      <w:r>
        <w:t>克 黄芩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9"/>
        </w:rPr>
        <w:t xml:space="preserve"> </w:t>
      </w:r>
      <w:r>
        <w:t>克</w:t>
      </w:r>
      <w:r>
        <w:rPr>
          <w:spacing w:val="-3"/>
        </w:rPr>
        <w:t xml:space="preserve"> </w:t>
      </w:r>
      <w:r>
        <w:t>芍药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1"/>
        </w:rPr>
        <w:t xml:space="preserve"> </w:t>
      </w:r>
      <w:r>
        <w:t>克 大黄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9"/>
        </w:rPr>
        <w:t xml:space="preserve"> </w:t>
      </w:r>
      <w:r>
        <w:t>克</w:t>
      </w:r>
      <w:r>
        <w:rPr>
          <w:spacing w:val="-3"/>
        </w:rPr>
        <w:t xml:space="preserve"> </w:t>
      </w:r>
      <w:r>
        <w:t>枳实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9"/>
        </w:rPr>
        <w:t xml:space="preserve"> </w:t>
      </w:r>
      <w:r>
        <w:t>克</w:t>
      </w:r>
      <w:r>
        <w:rPr>
          <w:spacing w:val="-2"/>
        </w:rPr>
        <w:t xml:space="preserve"> </w:t>
      </w:r>
      <w:r>
        <w:t>大枣</w:t>
      </w:r>
      <w:r>
        <w:rPr>
          <w:spacing w:val="-78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-8"/>
        </w:rPr>
        <w:t xml:space="preserve"> </w:t>
      </w:r>
      <w:r>
        <w:t>枚</w:t>
        <w:tab/>
      </w:r>
      <w:r>
        <w:rPr>
          <w:spacing w:val="-18"/>
        </w:rPr>
        <w:t>干</w:t>
      </w:r>
      <w:r>
        <w:t>姜</w:t>
      </w:r>
      <w:r>
        <w:rPr>
          <w:spacing w:val="-88"/>
        </w:rPr>
        <w:t xml:space="preserve"> </w:t>
      </w:r>
      <w:r>
        <w:rPr>
          <w:rFonts w:ascii="Arial" w:eastAsia="Arial"/>
        </w:rPr>
        <w:t xml:space="preserve">10 </w:t>
      </w:r>
      <w:r>
        <w:t>克</w:t>
      </w:r>
    </w:p>
    <w:p>
      <w:pPr>
        <w:pStyle w:val="BodyText"/>
        <w:spacing w:line="396" w:lineRule="exact"/>
      </w:pPr>
      <w:r>
        <w:t>适应症：少阳病移向阳明病的小柴胡汤实症，分类大致如下：</w:t>
      </w:r>
    </w:p>
    <w:p>
      <w:pPr>
        <w:pStyle w:val="ListParagraph"/>
        <w:numPr>
          <w:ilvl w:val="1"/>
          <w:numId w:val="19"/>
        </w:numPr>
        <w:tabs>
          <w:tab w:val="left" w:pos="2050"/>
          <w:tab w:val="left" w:pos="2051"/>
        </w:tabs>
        <w:spacing w:before="71" w:after="0" w:line="240" w:lineRule="auto"/>
        <w:ind w:left="2050" w:right="0" w:hanging="451"/>
        <w:jc w:val="left"/>
        <w:rPr>
          <w:sz w:val="31"/>
        </w:rPr>
      </w:pPr>
      <w:r>
        <w:rPr>
          <w:sz w:val="31"/>
        </w:rPr>
        <w:t>热性传染病，如肠伤寒，猩红热，疟疾、肠炎等。</w:t>
      </w:r>
    </w:p>
    <w:p>
      <w:pPr>
        <w:pStyle w:val="ListParagraph"/>
        <w:numPr>
          <w:ilvl w:val="1"/>
          <w:numId w:val="19"/>
        </w:numPr>
        <w:tabs>
          <w:tab w:val="left" w:pos="2140"/>
          <w:tab w:val="left" w:pos="2141"/>
        </w:tabs>
        <w:spacing w:before="71" w:after="0" w:line="240" w:lineRule="auto"/>
        <w:ind w:left="2140" w:right="0" w:hanging="541"/>
        <w:jc w:val="left"/>
        <w:rPr>
          <w:sz w:val="31"/>
        </w:rPr>
      </w:pPr>
      <w:r>
        <w:rPr>
          <w:sz w:val="31"/>
        </w:rPr>
        <w:t>呼吸器官杂病：如喘息、支气管扩张，肺气肿，胸膜炎（不论发热与否）</w:t>
      </w:r>
    </w:p>
    <w:p>
      <w:pPr>
        <w:pStyle w:val="ListParagraph"/>
        <w:numPr>
          <w:ilvl w:val="1"/>
          <w:numId w:val="19"/>
        </w:numPr>
        <w:tabs>
          <w:tab w:val="left" w:pos="2140"/>
          <w:tab w:val="left" w:pos="2141"/>
        </w:tabs>
        <w:spacing w:before="71" w:after="0" w:line="240" w:lineRule="auto"/>
        <w:ind w:left="2140" w:right="0" w:hanging="541"/>
        <w:jc w:val="left"/>
        <w:rPr>
          <w:sz w:val="31"/>
        </w:rPr>
      </w:pPr>
      <w:r>
        <w:rPr>
          <w:sz w:val="31"/>
        </w:rPr>
        <w:t>心瓣膜病，心肌梗塞，心包炎，心源性喘息等。</w:t>
      </w:r>
    </w:p>
    <w:p>
      <w:pPr>
        <w:pStyle w:val="ListParagraph"/>
        <w:numPr>
          <w:ilvl w:val="1"/>
          <w:numId w:val="19"/>
        </w:numPr>
        <w:tabs>
          <w:tab w:val="left" w:pos="2140"/>
          <w:tab w:val="left" w:pos="2141"/>
        </w:tabs>
        <w:spacing w:before="71" w:after="0" w:line="240" w:lineRule="auto"/>
        <w:ind w:left="2140" w:right="0" w:hanging="541"/>
        <w:jc w:val="left"/>
        <w:rPr>
          <w:sz w:val="31"/>
        </w:rPr>
      </w:pPr>
      <w:r>
        <w:rPr>
          <w:sz w:val="31"/>
        </w:rPr>
        <w:t>高血压、动物脉硬化、脑出血、脑组织软化症等。</w:t>
      </w:r>
    </w:p>
    <w:p>
      <w:pPr>
        <w:pStyle w:val="ListParagraph"/>
        <w:numPr>
          <w:ilvl w:val="1"/>
          <w:numId w:val="19"/>
        </w:numPr>
        <w:tabs>
          <w:tab w:val="left" w:pos="2140"/>
          <w:tab w:val="left" w:pos="2141"/>
        </w:tabs>
        <w:spacing w:before="70" w:after="0" w:line="240" w:lineRule="auto"/>
        <w:ind w:left="2140" w:right="0" w:hanging="541"/>
        <w:jc w:val="left"/>
        <w:rPr>
          <w:sz w:val="31"/>
        </w:rPr>
      </w:pPr>
      <w:r>
        <w:rPr>
          <w:sz w:val="31"/>
        </w:rPr>
        <w:t>溃疡病、胆石症肝硬化、习惯性便秘呃逆症等。</w:t>
      </w:r>
    </w:p>
    <w:p>
      <w:pPr>
        <w:pStyle w:val="ListParagraph"/>
        <w:numPr>
          <w:ilvl w:val="1"/>
          <w:numId w:val="19"/>
        </w:numPr>
        <w:tabs>
          <w:tab w:val="left" w:pos="2140"/>
          <w:tab w:val="left" w:pos="2141"/>
        </w:tabs>
        <w:spacing w:before="71" w:after="0" w:line="240" w:lineRule="auto"/>
        <w:ind w:left="2140" w:right="0" w:hanging="541"/>
        <w:jc w:val="left"/>
        <w:rPr>
          <w:sz w:val="31"/>
        </w:rPr>
      </w:pPr>
      <w:r>
        <w:rPr>
          <w:sz w:val="31"/>
        </w:rPr>
        <w:t>肥胖病、糖尿病，半身不遂、癞痛症、气郁症、神经衰弱等。</w:t>
      </w:r>
    </w:p>
    <w:p>
      <w:pPr>
        <w:pStyle w:val="ListParagraph"/>
        <w:numPr>
          <w:ilvl w:val="1"/>
          <w:numId w:val="19"/>
        </w:numPr>
        <w:tabs>
          <w:tab w:val="left" w:pos="2140"/>
          <w:tab w:val="left" w:pos="2141"/>
        </w:tabs>
        <w:spacing w:before="71" w:after="0" w:line="240" w:lineRule="auto"/>
        <w:ind w:left="2140" w:right="0" w:hanging="541"/>
        <w:jc w:val="left"/>
        <w:rPr>
          <w:sz w:val="31"/>
        </w:rPr>
      </w:pPr>
      <w:r>
        <w:rPr>
          <w:sz w:val="31"/>
        </w:rPr>
        <w:t>肾炎，结石，阳痿等。</w:t>
      </w:r>
    </w:p>
    <w:p>
      <w:pPr>
        <w:pStyle w:val="BodyText"/>
        <w:spacing w:before="71" w:line="283" w:lineRule="auto"/>
        <w:ind w:left="1107" w:right="428" w:hanging="947"/>
      </w:pPr>
      <w:r>
        <w:rPr>
          <w:spacing w:val="-14"/>
        </w:rPr>
        <w:t xml:space="preserve">方解：本方各药具有解心下部气郁之功，柴胡和黄芩解胸胁，心下部的邪热郁塞；枳实疏肝  </w:t>
      </w:r>
      <w:r>
        <w:rPr>
          <w:spacing w:val="-23"/>
        </w:rPr>
        <w:t>理气，芍药缓解肌紧张；大黄泻大肠热、干姜治恶心呕吐。本方似小柴胡汤、去人参、</w:t>
      </w:r>
      <w:r>
        <w:rPr>
          <w:spacing w:val="-24"/>
        </w:rPr>
        <w:t>甘草、补剂、加芍药枳实、用以泻热。《伤寒论》中无大黄，其它论中有大黄，但可 根据病情轻重决定大黄的加减，另解认为，以柴胡、黄芩芍药清解少阳；枳实，大黄</w:t>
      </w:r>
      <w:r>
        <w:rPr>
          <w:spacing w:val="-1"/>
        </w:rPr>
        <w:t xml:space="preserve">寒泄阳明阴明，大枣降逆。和中，柴胡为清热药，半夏为化痰止咳。黄芩为清热药， </w:t>
      </w:r>
      <w:r>
        <w:t>芍药为活血药。本方对老年人，支气管喘息很有疗效。</w:t>
      </w:r>
    </w:p>
    <w:p>
      <w:pPr>
        <w:pStyle w:val="BodyText"/>
        <w:spacing w:before="3"/>
        <w:ind w:left="0"/>
        <w:rPr>
          <w:sz w:val="36"/>
        </w:rPr>
      </w:pPr>
    </w:p>
    <w:p>
      <w:pPr>
        <w:pStyle w:val="Heading2"/>
        <w:ind w:left="160" w:firstLine="0"/>
      </w:pPr>
      <w:r>
        <w:t>（</w:t>
      </w:r>
      <w:r>
        <w:rPr>
          <w:rFonts w:ascii="Arial" w:eastAsia="Arial"/>
        </w:rPr>
        <w:t>6</w:t>
      </w:r>
      <w:r>
        <w:t>）三和散《和局方剂》</w:t>
      </w:r>
    </w:p>
    <w:p>
      <w:pPr>
        <w:pStyle w:val="BodyText"/>
        <w:spacing w:before="71" w:line="283" w:lineRule="auto"/>
        <w:ind w:left="1262" w:right="624" w:hanging="943"/>
      </w:pPr>
      <w:r>
        <w:rPr>
          <w:spacing w:val="-11"/>
        </w:rPr>
        <w:t xml:space="preserve">组方：沉香 </w:t>
      </w:r>
      <w:r>
        <w:t>20</w:t>
      </w:r>
      <w:r>
        <w:rPr>
          <w:spacing w:val="-21"/>
        </w:rPr>
        <w:t xml:space="preserve"> 克、苏叶 </w:t>
      </w:r>
      <w:r>
        <w:t>20</w:t>
      </w:r>
      <w:r>
        <w:rPr>
          <w:spacing w:val="-18"/>
        </w:rPr>
        <w:t xml:space="preserve"> 克、大腹皮 </w:t>
      </w:r>
      <w:r>
        <w:t>20</w:t>
      </w:r>
      <w:r>
        <w:rPr>
          <w:spacing w:val="-21"/>
        </w:rPr>
        <w:t xml:space="preserve"> 克、白术 </w:t>
      </w:r>
      <w:r>
        <w:t>15</w:t>
      </w:r>
      <w:r>
        <w:rPr>
          <w:spacing w:val="-20"/>
        </w:rPr>
        <w:t xml:space="preserve"> 克、川芎 </w:t>
      </w:r>
      <w:r>
        <w:t>15</w:t>
      </w:r>
      <w:r>
        <w:rPr>
          <w:spacing w:val="-21"/>
        </w:rPr>
        <w:t xml:space="preserve"> 克、木香 </w:t>
      </w:r>
      <w:r>
        <w:t>15</w:t>
      </w:r>
      <w:r>
        <w:rPr>
          <w:spacing w:val="-15"/>
        </w:rPr>
        <w:t xml:space="preserve"> 克、陈皮</w:t>
      </w:r>
      <w:r>
        <w:t>15</w:t>
      </w:r>
      <w:r>
        <w:rPr>
          <w:spacing w:val="-20"/>
        </w:rPr>
        <w:t xml:space="preserve">、槟榔 </w:t>
      </w:r>
      <w:r>
        <w:t>15</w:t>
      </w:r>
      <w:r>
        <w:rPr>
          <w:spacing w:val="-20"/>
        </w:rPr>
        <w:t xml:space="preserve">、木瓜 </w:t>
      </w:r>
      <w:r>
        <w:t>15</w:t>
      </w:r>
      <w:r>
        <w:rPr>
          <w:spacing w:val="-21"/>
        </w:rPr>
        <w:t xml:space="preserve">、甘草 </w:t>
      </w:r>
      <w:r>
        <w:t>10</w:t>
      </w:r>
      <w:r>
        <w:rPr>
          <w:spacing w:val="-20"/>
        </w:rPr>
        <w:t xml:space="preserve">、干姜 </w:t>
      </w:r>
      <w:r>
        <w:t>10</w:t>
      </w:r>
    </w:p>
    <w:p>
      <w:pPr>
        <w:pStyle w:val="BodyText"/>
        <w:spacing w:line="283" w:lineRule="auto"/>
        <w:ind w:left="1578" w:right="583" w:hanging="1260"/>
      </w:pPr>
      <w:r>
        <w:t>适应症：可治气血留滞；五脏不调，三焦不和，而改之心腹痦满，肌痉挛浮肿和大小便不利等症。如肠绞痛。便秘小便不利，肌肉痉挛或摩缩，腰痛。疝气；阴囊疼痛和</w:t>
      </w:r>
    </w:p>
    <w:p>
      <w:pPr>
        <w:spacing w:after="0" w:line="283" w:lineRule="auto"/>
        <w:sectPr>
          <w:headerReference w:type="default" r:id="rId28"/>
          <w:footerReference w:type="default" r:id="rId29"/>
          <w:pgSz w:w="17860" w:h="25260"/>
          <w:pgMar w:top="1820" w:right="2060" w:bottom="2120" w:left="2540" w:header="1067" w:footer="1905"/>
          <w:pgNumType w:start="13"/>
          <w:cols w:space="708"/>
        </w:sectPr>
      </w:pPr>
    </w:p>
    <w:p>
      <w:pPr>
        <w:pStyle w:val="BodyText"/>
        <w:spacing w:before="92"/>
        <w:ind w:left="1578"/>
      </w:pPr>
      <w:r>
        <w:t>脚气等病。</w:t>
      </w:r>
    </w:p>
    <w:p>
      <w:pPr>
        <w:pStyle w:val="BodyText"/>
        <w:spacing w:before="71" w:line="283" w:lineRule="auto"/>
        <w:ind w:left="1647" w:right="516" w:hanging="944"/>
        <w:jc w:val="both"/>
      </w:pPr>
      <w:r>
        <w:t>方解：本方为调节气血，五脏、三焦不和之方故各三和方。川芎活血；木香、沉香、大理气破滞；槟榔破气止痛；木瓜，陈皮，疏经和胃；苏叶清上焦之热；白术补脾利湿。甘草、干姜调理诸药，并健脾胃，协助诸药发挥作用</w:t>
      </w:r>
    </w:p>
    <w:p>
      <w:pPr>
        <w:pStyle w:val="BodyText"/>
        <w:spacing w:line="283" w:lineRule="auto"/>
        <w:ind w:left="2208" w:right="588" w:hanging="1577"/>
        <w:jc w:val="both"/>
      </w:pPr>
      <w:r>
        <w:t>药物效能：白术健脾利湿，川芎为活血药，苏叶驱风解毒药，广木香为理气药。槟榔为杀虫药。本方对气血不调，五脏不适、三焦不和引起的腹痞满，肌痉挛，浮肿和小便不利等症有很大的良好疗效。</w:t>
      </w:r>
    </w:p>
    <w:p>
      <w:pPr>
        <w:pStyle w:val="BodyText"/>
        <w:spacing w:before="3"/>
        <w:ind w:left="0"/>
        <w:rPr>
          <w:sz w:val="36"/>
        </w:rPr>
      </w:pPr>
    </w:p>
    <w:p>
      <w:pPr>
        <w:pStyle w:val="Heading2"/>
        <w:ind w:left="632" w:firstLine="0"/>
      </w:pPr>
      <w:r>
        <w:t>（7）甘露饮《和局方剂》</w:t>
      </w:r>
    </w:p>
    <w:p>
      <w:pPr>
        <w:pStyle w:val="BodyText"/>
        <w:spacing w:before="71" w:line="283" w:lineRule="auto"/>
        <w:ind w:left="1578" w:right="618" w:hanging="789"/>
      </w:pPr>
      <w:r>
        <w:rPr>
          <w:spacing w:val="-11"/>
        </w:rPr>
        <w:t xml:space="preserve">组方：批杷叶 </w:t>
      </w:r>
      <w:r>
        <w:t>15</w:t>
      </w:r>
      <w:r>
        <w:rPr>
          <w:spacing w:val="-22"/>
        </w:rPr>
        <w:t xml:space="preserve"> 克、熟地 </w:t>
      </w:r>
      <w:r>
        <w:t>15</w:t>
      </w:r>
      <w:r>
        <w:rPr>
          <w:spacing w:val="-22"/>
        </w:rPr>
        <w:t xml:space="preserve"> 克、生地 </w:t>
      </w:r>
      <w:r>
        <w:t>15</w:t>
      </w:r>
      <w:r>
        <w:rPr>
          <w:spacing w:val="-22"/>
        </w:rPr>
        <w:t xml:space="preserve"> 克、麦冬 </w:t>
      </w:r>
      <w:r>
        <w:t>15</w:t>
      </w:r>
      <w:r>
        <w:rPr>
          <w:spacing w:val="-22"/>
        </w:rPr>
        <w:t xml:space="preserve"> 克、天冬 </w:t>
      </w:r>
      <w:r>
        <w:t>15</w:t>
      </w:r>
      <w:r>
        <w:rPr>
          <w:spacing w:val="-22"/>
        </w:rPr>
        <w:t xml:space="preserve"> 克、枳实 </w:t>
      </w:r>
      <w:r>
        <w:t>10</w:t>
      </w:r>
      <w:r>
        <w:rPr>
          <w:spacing w:val="-4"/>
        </w:rPr>
        <w:t>、茵陈</w:t>
      </w:r>
      <w:r>
        <w:t>10</w:t>
      </w:r>
      <w:r>
        <w:rPr>
          <w:spacing w:val="-27"/>
        </w:rPr>
        <w:t xml:space="preserve"> 克、石斛 </w:t>
      </w:r>
      <w:r>
        <w:t>10</w:t>
      </w:r>
      <w:r>
        <w:rPr>
          <w:spacing w:val="-28"/>
        </w:rPr>
        <w:t xml:space="preserve"> 克、甘草 </w:t>
      </w:r>
      <w:r>
        <w:t>10</w:t>
      </w:r>
      <w:r>
        <w:rPr>
          <w:spacing w:val="-28"/>
        </w:rPr>
        <w:t xml:space="preserve"> 克、黄芩 </w:t>
      </w:r>
      <w:r>
        <w:t>10</w:t>
      </w:r>
      <w:r>
        <w:rPr>
          <w:spacing w:val="-39"/>
        </w:rPr>
        <w:t xml:space="preserve"> 克</w:t>
      </w:r>
    </w:p>
    <w:p>
      <w:pPr>
        <w:pStyle w:val="BodyText"/>
        <w:spacing w:line="283" w:lineRule="auto"/>
        <w:ind w:left="1856" w:right="306" w:hanging="1260"/>
      </w:pPr>
      <w:r>
        <w:t>适应症：本方具有解胃肠内热、活血、健胃功能。用以治疗胃内郁热，口臭、咽喉肿痛、口内生苍。口腔溃疡、牙龈脓肿，咽候炎，舌癌，坏血病、黄疸等。</w:t>
      </w:r>
    </w:p>
    <w:p>
      <w:pPr>
        <w:pStyle w:val="BodyText"/>
        <w:spacing w:line="283" w:lineRule="auto"/>
        <w:ind w:left="1539" w:right="313" w:hanging="944"/>
      </w:pPr>
      <w:r>
        <w:t xml:space="preserve">方解：本方药味较多、为清热解毒药、黄芩、批杷叶具有消炎作用，生熟地和麦冬、天  </w:t>
      </w:r>
      <w:r>
        <w:rPr>
          <w:spacing w:val="-1"/>
        </w:rPr>
        <w:t>冬、滋阴生津，并有清热作用；枳实，石斛和胃止痛。茵陈清热利胆去黄疸作用。</w:t>
      </w:r>
      <w:r>
        <w:t>甘草调理诸药。并有解毒作用。</w:t>
      </w:r>
    </w:p>
    <w:p>
      <w:pPr>
        <w:pStyle w:val="BodyText"/>
        <w:spacing w:line="283" w:lineRule="auto"/>
        <w:ind w:left="2169" w:right="624" w:hanging="1574"/>
        <w:jc w:val="both"/>
      </w:pPr>
      <w:r>
        <w:t>药物疗效：批把叶为止咳化痰药，生地为凉血药。枳实为理气，茵陈为清热燥湿药，黄芩为清热药，本方用于慢性口腔炎，口腔溃疡，口周蜂窝织炎，有清热解毒作用，疗效常优于一些抗菌清炎药物.</w:t>
      </w:r>
    </w:p>
    <w:p>
      <w:pPr>
        <w:pStyle w:val="BodyText"/>
        <w:spacing w:before="1"/>
        <w:ind w:left="0"/>
        <w:rPr>
          <w:sz w:val="36"/>
        </w:rPr>
      </w:pPr>
    </w:p>
    <w:p>
      <w:pPr>
        <w:pStyle w:val="Heading2"/>
        <w:ind w:left="790" w:firstLine="0"/>
      </w:pPr>
      <w:r>
        <w:rPr>
          <w:w w:val="101"/>
        </w:rPr>
        <w:t>（</w:t>
      </w:r>
      <w:r>
        <w:rPr>
          <w:w w:val="101"/>
        </w:rPr>
        <w:t>8</w:t>
      </w:r>
      <w:r>
        <w:rPr>
          <w:spacing w:val="-159"/>
          <w:w w:val="101"/>
        </w:rPr>
        <w:t>）</w:t>
      </w:r>
      <w:r>
        <w:rPr>
          <w:w w:val="101"/>
        </w:rPr>
        <w:t>．乌药顺气散《和剂局方》</w:t>
      </w:r>
    </w:p>
    <w:p>
      <w:pPr>
        <w:pStyle w:val="BodyText"/>
        <w:spacing w:before="71"/>
        <w:ind w:left="596"/>
      </w:pPr>
      <w:r>
        <w:rPr>
          <w:spacing w:val="-12"/>
        </w:rPr>
        <w:t xml:space="preserve">组方：乌药 </w:t>
      </w:r>
      <w:r>
        <w:t>15</w:t>
      </w:r>
      <w:r>
        <w:rPr>
          <w:spacing w:val="-22"/>
        </w:rPr>
        <w:t xml:space="preserve"> 克、陈皮 </w:t>
      </w:r>
      <w:r>
        <w:t>15</w:t>
      </w:r>
      <w:r>
        <w:rPr>
          <w:spacing w:val="-23"/>
        </w:rPr>
        <w:t xml:space="preserve"> 克、白强 </w:t>
      </w:r>
      <w:r>
        <w:t>15</w:t>
      </w:r>
      <w:r>
        <w:rPr>
          <w:spacing w:val="-23"/>
        </w:rPr>
        <w:t xml:space="preserve"> 克、麻黄 </w:t>
      </w:r>
      <w:r>
        <w:t>15</w:t>
      </w:r>
      <w:r>
        <w:rPr>
          <w:spacing w:val="-23"/>
        </w:rPr>
        <w:t xml:space="preserve"> 克、川芎 </w:t>
      </w:r>
      <w:r>
        <w:t>15</w:t>
      </w:r>
      <w:r>
        <w:rPr>
          <w:spacing w:val="-23"/>
        </w:rPr>
        <w:t xml:space="preserve"> 克、桔梗 </w:t>
      </w:r>
      <w:r>
        <w:t>15</w:t>
      </w:r>
      <w:r>
        <w:rPr>
          <w:spacing w:val="-14"/>
        </w:rPr>
        <w:t xml:space="preserve"> 克、干姜</w:t>
      </w:r>
    </w:p>
    <w:p>
      <w:pPr>
        <w:pStyle w:val="BodyText"/>
        <w:spacing w:before="71"/>
        <w:ind w:left="1539"/>
      </w:pPr>
      <w:r>
        <w:t>10 克、枳壳 10 克、白芷 10 克、甘草 10 克</w:t>
      </w:r>
    </w:p>
    <w:p>
      <w:pPr>
        <w:pStyle w:val="BodyText"/>
        <w:spacing w:before="70" w:line="283" w:lineRule="auto"/>
        <w:ind w:left="1856" w:right="624" w:hanging="1260"/>
      </w:pPr>
      <w:r>
        <w:t>适应症：用于因脑溢血而致的手足痛，运动障碍，语言障碍，游走性肢体肌痛、麻木、四支无力。步行困难等，可治颜面神经麻痹、脚气病等到。</w:t>
      </w:r>
    </w:p>
    <w:p>
      <w:pPr>
        <w:pStyle w:val="BodyText"/>
        <w:spacing w:line="283" w:lineRule="auto"/>
        <w:ind w:left="1539" w:right="306" w:hanging="944"/>
      </w:pPr>
      <w:r>
        <w:rPr>
          <w:spacing w:val="-1"/>
        </w:rPr>
        <w:t>方解：乌药、白强。解痉止痛；麻黄、白芷、固表利韧。陈皮、桔梗、甘草、止咳顺气。</w:t>
      </w:r>
      <w:r>
        <w:t>川芎补血活血、枳壳，干姜、健脾胃。通过以上诸药的协同作用，达到活血、解  痉、理气、通经脉作用。</w:t>
      </w:r>
    </w:p>
    <w:p>
      <w:pPr>
        <w:pStyle w:val="BodyText"/>
        <w:spacing w:line="283" w:lineRule="auto"/>
        <w:ind w:left="2169" w:right="624" w:hanging="1574"/>
      </w:pPr>
      <w:r>
        <w:t>药物性能：乌药为理气止痛药，陈皮理气药、麻黄固表，止喘、止汗，桔梗为祛痰药， 枳壳为理气药。</w:t>
      </w:r>
    </w:p>
    <w:p>
      <w:pPr>
        <w:pStyle w:val="BodyText"/>
        <w:spacing w:line="283" w:lineRule="auto"/>
        <w:ind w:left="596" w:right="624"/>
      </w:pPr>
      <w:r>
        <w:t>附注：本方为治疗脑溢血之良方。特别是活血药不多理气解痉药多。对无淤血证象的病例（内中风气滞型）疗效甚佳。</w:t>
      </w:r>
    </w:p>
    <w:p>
      <w:pPr>
        <w:pStyle w:val="BodyText"/>
        <w:spacing w:before="1"/>
        <w:ind w:left="0"/>
        <w:rPr>
          <w:sz w:val="36"/>
        </w:rPr>
      </w:pPr>
    </w:p>
    <w:p>
      <w:pPr>
        <w:pStyle w:val="Heading2"/>
        <w:spacing w:before="1"/>
        <w:ind w:left="948" w:firstLine="0"/>
      </w:pPr>
      <w:r>
        <w:t>（9）.香苏散《和剂局方》</w:t>
      </w:r>
    </w:p>
    <w:p>
      <w:pPr>
        <w:pStyle w:val="BodyText"/>
        <w:spacing w:before="70"/>
        <w:ind w:left="585"/>
      </w:pPr>
      <w:r>
        <w:t>组方：香附子 15 克、紫苏叶 10 克、陈皮 15 克、干姜 10 克、甘草 10 克</w:t>
      </w:r>
    </w:p>
    <w:p>
      <w:pPr>
        <w:pStyle w:val="BodyText"/>
        <w:spacing w:before="72"/>
        <w:ind w:left="585"/>
      </w:pPr>
      <w:r>
        <w:t>适应症：对胃肠功能低下、心下痦的病人，外感后气滞的病人，主要要用于：</w:t>
      </w:r>
    </w:p>
    <w:p>
      <w:pPr>
        <w:pStyle w:val="ListParagraph"/>
        <w:numPr>
          <w:ilvl w:val="1"/>
          <w:numId w:val="30"/>
        </w:numPr>
        <w:tabs>
          <w:tab w:val="left" w:pos="914"/>
        </w:tabs>
        <w:spacing w:before="71" w:after="0" w:line="240" w:lineRule="auto"/>
        <w:ind w:left="914" w:right="0" w:hanging="318"/>
        <w:jc w:val="left"/>
        <w:rPr>
          <w:sz w:val="31"/>
        </w:rPr>
      </w:pPr>
      <w:r>
        <w:rPr>
          <w:spacing w:val="6"/>
          <w:sz w:val="31"/>
        </w:rPr>
        <w:t xml:space="preserve">轻型感冒 </w:t>
      </w:r>
      <w:r>
        <w:rPr>
          <w:sz w:val="31"/>
        </w:rPr>
        <w:t>2</w:t>
      </w:r>
      <w:r>
        <w:rPr>
          <w:spacing w:val="6"/>
          <w:sz w:val="31"/>
        </w:rPr>
        <w:t xml:space="preserve">.神经衰弱 </w:t>
      </w:r>
      <w:r>
        <w:rPr>
          <w:spacing w:val="-4"/>
          <w:sz w:val="31"/>
        </w:rPr>
        <w:t>3</w:t>
      </w:r>
      <w:r>
        <w:rPr>
          <w:sz w:val="31"/>
        </w:rPr>
        <w:t xml:space="preserve">.食鱼中毒而有草麻疹者 </w:t>
      </w:r>
      <w:r>
        <w:rPr>
          <w:spacing w:val="-4"/>
          <w:sz w:val="31"/>
        </w:rPr>
        <w:t>4</w:t>
      </w:r>
      <w:r>
        <w:rPr>
          <w:spacing w:val="-2"/>
          <w:sz w:val="31"/>
        </w:rPr>
        <w:t>.腹痛、头痛，心下痦，血瘀痛症。</w:t>
      </w:r>
    </w:p>
    <w:p>
      <w:pPr>
        <w:pStyle w:val="ListParagraph"/>
        <w:numPr>
          <w:ilvl w:val="0"/>
          <w:numId w:val="18"/>
        </w:numPr>
        <w:tabs>
          <w:tab w:val="left" w:pos="904"/>
        </w:tabs>
        <w:spacing w:before="71" w:after="0" w:line="240" w:lineRule="auto"/>
        <w:ind w:left="903" w:right="0" w:hanging="319"/>
        <w:jc w:val="left"/>
        <w:rPr>
          <w:sz w:val="31"/>
        </w:rPr>
      </w:pPr>
      <w:r>
        <w:rPr>
          <w:sz w:val="31"/>
        </w:rPr>
        <w:t>闭经、下血（由气滞而致者</w:t>
      </w:r>
      <w:r>
        <w:rPr>
          <w:spacing w:val="-180"/>
          <w:sz w:val="31"/>
        </w:rPr>
        <w:t>）</w:t>
      </w:r>
      <w:r>
        <w:rPr>
          <w:sz w:val="31"/>
        </w:rPr>
        <w:t>。6.精神病、用以预防狂乱发作。</w:t>
      </w:r>
    </w:p>
    <w:p>
      <w:pPr>
        <w:pStyle w:val="BodyText"/>
        <w:spacing w:before="70" w:line="283" w:lineRule="auto"/>
        <w:ind w:left="1539" w:right="624" w:hanging="944"/>
      </w:pPr>
      <w:r>
        <w:t>方解：本方大部份分为行气发散之药。紫苏叶散表；香附子通里；甘草缓和发散之力， 且可助元气；陈皮扶正；紫苏叶可解食物中毒。</w:t>
      </w:r>
    </w:p>
    <w:p>
      <w:pPr>
        <w:pStyle w:val="BodyText"/>
        <w:spacing w:line="396" w:lineRule="exact"/>
        <w:ind w:left="632"/>
      </w:pPr>
      <w:r>
        <w:t>药物功效：香附为理气，有止痛作用，陈皮理气化痰。紫苏叶驱风解毒药</w:t>
      </w:r>
    </w:p>
    <w:p>
      <w:pPr>
        <w:pStyle w:val="BodyText"/>
        <w:spacing w:before="71"/>
        <w:ind w:left="632"/>
      </w:pPr>
      <w:r>
        <w:t>本方治疗消化功能低下、心下痦等症的常用方，对荨麻疹，食鱼中毒也疗效显著。</w:t>
      </w:r>
    </w:p>
    <w:p>
      <w:pPr>
        <w:spacing w:after="0"/>
        <w:sectPr>
          <w:headerReference w:type="default" r:id="rId30"/>
          <w:footerReference w:type="default" r:id="rId31"/>
          <w:pgSz w:w="17860" w:h="25260"/>
          <w:pgMar w:top="1820" w:right="2060" w:bottom="2120" w:left="2540" w:header="1067" w:footer="1905"/>
          <w:pgNumType w:start="14"/>
          <w:cols w:space="708"/>
        </w:sectPr>
      </w:pPr>
    </w:p>
    <w:p>
      <w:pPr>
        <w:pStyle w:val="Heading2"/>
        <w:spacing w:before="92"/>
        <w:ind w:left="797" w:firstLine="0"/>
      </w:pPr>
      <w:r>
        <w:rPr>
          <w:w w:val="101"/>
        </w:rPr>
        <w:t>（</w:t>
      </w:r>
      <w:r>
        <w:rPr>
          <w:w w:val="101"/>
        </w:rPr>
        <w:t>10</w:t>
      </w:r>
      <w:r>
        <w:rPr>
          <w:spacing w:val="-159"/>
          <w:w w:val="101"/>
        </w:rPr>
        <w:t>）</w:t>
      </w:r>
      <w:r>
        <w:rPr>
          <w:w w:val="101"/>
        </w:rPr>
        <w:t>．温胆汤</w:t>
      </w:r>
    </w:p>
    <w:p>
      <w:pPr>
        <w:pStyle w:val="BodyText"/>
        <w:spacing w:before="71" w:line="283" w:lineRule="auto"/>
        <w:ind w:left="1859" w:right="627" w:hanging="904"/>
      </w:pPr>
      <w:r>
        <w:rPr>
          <w:spacing w:val="-11"/>
        </w:rPr>
        <w:t xml:space="preserve">组方：丰夏 </w:t>
      </w:r>
      <w:r>
        <w:t>15</w:t>
      </w:r>
      <w:r>
        <w:rPr>
          <w:spacing w:val="-22"/>
        </w:rPr>
        <w:t xml:space="preserve"> 克、茯苓 </w:t>
      </w:r>
      <w:r>
        <w:t>15</w:t>
      </w:r>
      <w:r>
        <w:rPr>
          <w:spacing w:val="-21"/>
        </w:rPr>
        <w:t xml:space="preserve"> 克、陈皮 </w:t>
      </w:r>
      <w:r>
        <w:t>10</w:t>
      </w:r>
      <w:r>
        <w:rPr>
          <w:spacing w:val="-22"/>
        </w:rPr>
        <w:t xml:space="preserve"> 克、竹茹 </w:t>
      </w:r>
      <w:r>
        <w:t>10</w:t>
      </w:r>
      <w:r>
        <w:rPr>
          <w:spacing w:val="-21"/>
        </w:rPr>
        <w:t xml:space="preserve"> 克、槟实 </w:t>
      </w:r>
      <w:r>
        <w:t>10</w:t>
      </w:r>
      <w:r>
        <w:rPr>
          <w:spacing w:val="-21"/>
        </w:rPr>
        <w:t xml:space="preserve"> 克、甘草 </w:t>
      </w:r>
      <w:r>
        <w:t>10</w:t>
      </w:r>
      <w:r>
        <w:rPr>
          <w:spacing w:val="-19"/>
        </w:rPr>
        <w:t xml:space="preserve"> 克、干</w:t>
      </w:r>
      <w:r>
        <w:rPr>
          <w:spacing w:val="-38"/>
        </w:rPr>
        <w:t xml:space="preserve">姜 </w:t>
      </w:r>
      <w:r>
        <w:t>8</w:t>
      </w:r>
      <w:r>
        <w:rPr>
          <w:spacing w:val="-27"/>
        </w:rPr>
        <w:t xml:space="preserve"> 克、黄连 </w:t>
      </w:r>
      <w:r>
        <w:t>8</w:t>
      </w:r>
      <w:r>
        <w:rPr>
          <w:spacing w:val="-25"/>
        </w:rPr>
        <w:t xml:space="preserve"> 克、酸枣仁 </w:t>
      </w:r>
      <w:r>
        <w:t>15</w:t>
      </w:r>
      <w:r>
        <w:rPr>
          <w:spacing w:val="-40"/>
        </w:rPr>
        <w:t xml:space="preserve"> 克</w:t>
      </w:r>
    </w:p>
    <w:p>
      <w:pPr>
        <w:pStyle w:val="BodyText"/>
        <w:spacing w:line="283" w:lineRule="auto"/>
        <w:ind w:left="2371" w:right="579" w:hanging="1415"/>
      </w:pPr>
      <w:r>
        <w:t>适应症：用于治疗失眼症而引起的惊悸、心悸、气郁、胃功能障碍等，对胃下垂，胃粘膜脱垂伴失眠症者。有良好疗效。对病后体虚乏力者具有疗效。</w:t>
      </w:r>
    </w:p>
    <w:p>
      <w:pPr>
        <w:pStyle w:val="BodyText"/>
        <w:spacing w:line="283" w:lineRule="auto"/>
        <w:ind w:left="2371" w:right="579" w:hanging="1415"/>
      </w:pPr>
      <w:r>
        <w:t>方解：本方可称为二陈汤加味。二陈汤去胃内停水；竹茹解胃热，有镇静作用；枳实去心下痦实，且能镇静加黄连、酸枣仁、镇静作用更为明显。</w:t>
      </w:r>
    </w:p>
    <w:p>
      <w:pPr>
        <w:pStyle w:val="BodyText"/>
        <w:spacing w:line="283" w:lineRule="auto"/>
        <w:ind w:left="956" w:right="564"/>
      </w:pPr>
      <w:r>
        <w:t>药物疗效：丰夏为化痰药、茯苓为利尿药、陈皮为理气化痰药、枳实为健胃利湿药。</w:t>
      </w:r>
      <w:r>
        <w:rPr>
          <w:spacing w:val="3"/>
        </w:rPr>
        <w:t>治例摘录：病人为</w:t>
      </w:r>
      <w:r>
        <w:t>55</w:t>
      </w:r>
      <w:r>
        <w:rPr>
          <w:spacing w:val="-11"/>
        </w:rPr>
        <w:t xml:space="preserve">  岁男职员、半年前、患肺结核经抗痨治疗后硬结好转、然仍体虚</w:t>
      </w:r>
    </w:p>
    <w:p>
      <w:pPr>
        <w:pStyle w:val="BodyText"/>
        <w:spacing w:line="283" w:lineRule="auto"/>
        <w:ind w:left="2687" w:right="432"/>
      </w:pPr>
      <w:r>
        <w:rPr>
          <w:spacing w:val="-1"/>
        </w:rPr>
        <w:t>乏力，失眠、心悸、食欲不佳、后服温胆汤一周。食纳大增、心悸、乏力亦明显好转、依照原方服一月诸证消失、体力恢复。体重亦增加二公斤。</w:t>
      </w:r>
    </w:p>
    <w:p>
      <w:pPr>
        <w:pStyle w:val="BodyText"/>
        <w:ind w:left="0"/>
        <w:rPr>
          <w:sz w:val="32"/>
        </w:rPr>
      </w:pPr>
    </w:p>
    <w:p>
      <w:pPr>
        <w:spacing w:before="253"/>
        <w:ind w:left="0" w:right="759" w:firstLine="0"/>
        <w:jc w:val="center"/>
        <w:rPr>
          <w:b/>
          <w:sz w:val="29"/>
        </w:rPr>
      </w:pPr>
      <w:r>
        <w:rPr>
          <w:b/>
          <w:sz w:val="29"/>
        </w:rPr>
        <w:t>五．温经方剂类</w:t>
      </w:r>
    </w:p>
    <w:p>
      <w:pPr>
        <w:pStyle w:val="BodyText"/>
        <w:spacing w:before="5"/>
        <w:ind w:left="0"/>
        <w:rPr>
          <w:b/>
          <w:sz w:val="28"/>
        </w:rPr>
      </w:pPr>
    </w:p>
    <w:p>
      <w:pPr>
        <w:pStyle w:val="Heading2"/>
        <w:numPr>
          <w:ilvl w:val="1"/>
          <w:numId w:val="31"/>
        </w:numPr>
        <w:tabs>
          <w:tab w:val="left" w:pos="1274"/>
        </w:tabs>
        <w:spacing w:before="0" w:after="0" w:line="240" w:lineRule="auto"/>
        <w:ind w:left="1274" w:right="0" w:hanging="477"/>
        <w:jc w:val="left"/>
      </w:pPr>
      <w:r>
        <w:t>温经汤</w:t>
      </w:r>
    </w:p>
    <w:p>
      <w:pPr>
        <w:pStyle w:val="BodyText"/>
        <w:tabs>
          <w:tab w:val="left" w:pos="2374"/>
        </w:tabs>
        <w:spacing w:before="71" w:line="283" w:lineRule="auto"/>
        <w:ind w:left="2489" w:right="480" w:hanging="1217"/>
      </w:pPr>
      <w:r>
        <w:t>组方</w:t>
        <w:tab/>
        <w:t>半夏</w:t>
      </w:r>
      <w:r>
        <w:rPr>
          <w:spacing w:val="-64"/>
        </w:rPr>
        <w:t xml:space="preserve"> </w:t>
      </w:r>
      <w:r>
        <w:t>15</w:t>
      </w:r>
      <w:r>
        <w:rPr>
          <w:spacing w:val="-62"/>
        </w:rPr>
        <w:t xml:space="preserve"> </w:t>
      </w:r>
      <w:r>
        <w:t>克、麦冬</w:t>
      </w:r>
      <w:r>
        <w:rPr>
          <w:spacing w:val="-68"/>
        </w:rPr>
        <w:t xml:space="preserve"> </w:t>
      </w:r>
      <w:r>
        <w:t>15</w:t>
      </w:r>
      <w:r>
        <w:rPr>
          <w:spacing w:val="-63"/>
        </w:rPr>
        <w:t xml:space="preserve"> </w:t>
      </w:r>
      <w:r>
        <w:t>克、当归</w:t>
      </w:r>
      <w:r>
        <w:rPr>
          <w:spacing w:val="-67"/>
        </w:rPr>
        <w:t xml:space="preserve"> </w:t>
      </w:r>
      <w:r>
        <w:t>15</w:t>
      </w:r>
      <w:r>
        <w:rPr>
          <w:spacing w:val="-57"/>
        </w:rPr>
        <w:t xml:space="preserve"> </w:t>
      </w:r>
      <w:r>
        <w:t>克、川芎</w:t>
      </w:r>
      <w:r>
        <w:rPr>
          <w:spacing w:val="-68"/>
        </w:rPr>
        <w:t xml:space="preserve"> </w:t>
      </w:r>
      <w:r>
        <w:t>10</w:t>
      </w:r>
      <w:r>
        <w:rPr>
          <w:spacing w:val="-63"/>
        </w:rPr>
        <w:t xml:space="preserve"> </w:t>
      </w:r>
      <w:r>
        <w:t>克、芍药</w:t>
      </w:r>
      <w:r>
        <w:rPr>
          <w:spacing w:val="-67"/>
        </w:rPr>
        <w:t xml:space="preserve"> </w:t>
      </w:r>
      <w:r>
        <w:t>10</w:t>
      </w:r>
      <w:r>
        <w:rPr>
          <w:spacing w:val="-59"/>
        </w:rPr>
        <w:t xml:space="preserve"> </w:t>
      </w:r>
      <w:r>
        <w:t>克、人参</w:t>
      </w:r>
      <w:r>
        <w:rPr>
          <w:spacing w:val="-65"/>
        </w:rPr>
        <w:t xml:space="preserve"> </w:t>
      </w:r>
      <w:r>
        <w:t>10</w:t>
      </w:r>
      <w:r>
        <w:rPr>
          <w:spacing w:val="-63"/>
        </w:rPr>
        <w:t xml:space="preserve"> </w:t>
      </w:r>
      <w:r>
        <w:t>克</w:t>
      </w:r>
      <w:r>
        <w:rPr>
          <w:spacing w:val="-13"/>
        </w:rPr>
        <w:t>、</w:t>
      </w:r>
      <w:r>
        <w:t>楼枝</w:t>
      </w:r>
      <w:r>
        <w:rPr>
          <w:spacing w:val="-67"/>
        </w:rPr>
        <w:t xml:space="preserve"> </w:t>
      </w:r>
      <w:r>
        <w:t>10</w:t>
      </w:r>
      <w:r>
        <w:rPr>
          <w:spacing w:val="-73"/>
        </w:rPr>
        <w:t xml:space="preserve"> </w:t>
      </w:r>
      <w:r>
        <w:t>克、阿胶</w:t>
      </w:r>
      <w:r>
        <w:rPr>
          <w:spacing w:val="-76"/>
        </w:rPr>
        <w:t xml:space="preserve"> </w:t>
      </w:r>
      <w:r>
        <w:t>10、丹皮</w:t>
      </w:r>
      <w:r>
        <w:rPr>
          <w:spacing w:val="-72"/>
        </w:rPr>
        <w:t xml:space="preserve"> </w:t>
      </w:r>
      <w:r>
        <w:t>10、甘草</w:t>
      </w:r>
      <w:r>
        <w:rPr>
          <w:spacing w:val="-71"/>
        </w:rPr>
        <w:t xml:space="preserve"> </w:t>
      </w:r>
      <w:r>
        <w:t>10</w:t>
      </w:r>
      <w:r>
        <w:rPr>
          <w:spacing w:val="-73"/>
        </w:rPr>
        <w:t xml:space="preserve"> </w:t>
      </w:r>
      <w:r>
        <w:t>克、干姜</w:t>
      </w:r>
      <w:r>
        <w:rPr>
          <w:spacing w:val="-77"/>
        </w:rPr>
        <w:t xml:space="preserve"> </w:t>
      </w:r>
      <w:r>
        <w:t>10</w:t>
      </w:r>
      <w:r>
        <w:rPr>
          <w:spacing w:val="-72"/>
        </w:rPr>
        <w:t xml:space="preserve"> </w:t>
      </w:r>
      <w:r>
        <w:t>克、吴萸</w:t>
      </w:r>
      <w:r>
        <w:rPr>
          <w:spacing w:val="-76"/>
        </w:rPr>
        <w:t xml:space="preserve"> </w:t>
      </w:r>
      <w:r>
        <w:t>10</w:t>
      </w:r>
      <w:r>
        <w:rPr>
          <w:spacing w:val="-72"/>
        </w:rPr>
        <w:t xml:space="preserve"> </w:t>
      </w:r>
      <w:r>
        <w:t>克</w:t>
      </w:r>
    </w:p>
    <w:p>
      <w:pPr>
        <w:pStyle w:val="BodyText"/>
        <w:spacing w:line="396" w:lineRule="exact"/>
        <w:ind w:left="2533"/>
      </w:pPr>
      <w:r>
        <w:t>阿胶烊化、麦冬、丹皮去心。</w:t>
      </w:r>
    </w:p>
    <w:p>
      <w:pPr>
        <w:pStyle w:val="BodyText"/>
        <w:spacing w:before="71" w:line="283" w:lineRule="auto"/>
        <w:ind w:left="2677" w:right="444" w:hanging="1419"/>
        <w:jc w:val="both"/>
      </w:pPr>
      <w:r>
        <w:t>适应症： 本方用于妇女寒性气血虚结证，如月经不调，带下，子宫出血、更年期功能障碍、子宫发育不全。不孕症、习惯性流产、神经症、平心燥热症、干皮症、干癣、疥疮。本方治疗范围广、以妇女气血虚寒为主、脉弱、腹无力、以腹无块为条件。</w:t>
      </w:r>
    </w:p>
    <w:p>
      <w:pPr>
        <w:pStyle w:val="BodyText"/>
        <w:spacing w:line="283" w:lineRule="auto"/>
        <w:ind w:left="2687" w:right="266" w:hanging="1419"/>
      </w:pPr>
      <w:r>
        <w:rPr>
          <w:spacing w:val="-1"/>
        </w:rPr>
        <w:t>方解：当归、芍药、川芎治血虚贫血；麦冬、阿胶润血。人参、甘草补气虚；吴萸、</w:t>
      </w:r>
      <w:r>
        <w:t>生姜、桂枝温经散寒；半夏治白带、止呕逆，丹皮治下腹部瘀血，这些药 物配全起来祛寒、补气血治血虚。</w:t>
      </w:r>
    </w:p>
    <w:p>
      <w:pPr>
        <w:pStyle w:val="BodyText"/>
        <w:spacing w:line="396" w:lineRule="exact"/>
        <w:ind w:left="1431"/>
      </w:pPr>
      <w:r>
        <w:t>本方常用于治疗气血虚寒症。妇女不孕症亦有疗效</w:t>
      </w:r>
    </w:p>
    <w:p>
      <w:pPr>
        <w:pStyle w:val="BodyText"/>
        <w:spacing w:before="11"/>
        <w:ind w:left="0"/>
        <w:rPr>
          <w:sz w:val="41"/>
        </w:rPr>
      </w:pPr>
    </w:p>
    <w:p>
      <w:pPr>
        <w:pStyle w:val="Heading2"/>
        <w:ind w:left="801" w:firstLine="0"/>
        <w:jc w:val="both"/>
      </w:pPr>
      <w:r>
        <w:t>2 麻黄附子细辛汤《伤寒论》</w:t>
      </w:r>
    </w:p>
    <w:p>
      <w:pPr>
        <w:pStyle w:val="BodyText"/>
        <w:spacing w:before="71"/>
        <w:ind w:left="797"/>
        <w:jc w:val="both"/>
      </w:pPr>
      <w:r>
        <w:t>组方：麻黄 18 克、细辛 10 克、附子 10 克。 日剂三次服 先煎麻黄。</w:t>
      </w:r>
    </w:p>
    <w:p>
      <w:pPr>
        <w:pStyle w:val="BodyText"/>
        <w:spacing w:before="70" w:line="283" w:lineRule="auto"/>
        <w:ind w:left="2072" w:right="414" w:hanging="1275"/>
        <w:jc w:val="both"/>
      </w:pPr>
      <w:r>
        <w:t>适应症：用于老人和体虚者以少阴表证为适宜年老体虚者的外感、肺炎有头痛、恶寒、乏力咳而脉沉细无力者、头痛、头、四肢发冷。体弱者的咳痰、背痛、多尿、支气管喘息而脉沉体冷者。流鼻涕等。</w:t>
      </w:r>
    </w:p>
    <w:p>
      <w:pPr>
        <w:pStyle w:val="BodyText"/>
        <w:spacing w:line="283" w:lineRule="auto"/>
        <w:ind w:left="1647" w:right="463" w:hanging="850"/>
      </w:pPr>
      <w:r>
        <w:rPr>
          <w:spacing w:val="-22"/>
        </w:rPr>
        <w:t>方解：本方具有温寒、解表利水作用。附子温表；麻黄散表热和固表；细辛和附子性温、</w:t>
      </w:r>
      <w:r>
        <w:t>促进血液循环，支寒温经。麻黄为固表止喘药。附子为温中药。</w:t>
      </w:r>
    </w:p>
    <w:p>
      <w:pPr>
        <w:pStyle w:val="BodyText"/>
        <w:spacing w:line="283" w:lineRule="auto"/>
        <w:ind w:left="2687" w:right="469" w:hanging="1890"/>
      </w:pPr>
      <w:r>
        <w:rPr>
          <w:spacing w:val="-4"/>
        </w:rPr>
        <w:t>治例摘录：</w:t>
      </w:r>
      <w:r>
        <w:rPr>
          <w:spacing w:val="-20"/>
        </w:rPr>
        <w:t>1</w:t>
      </w:r>
      <w:r>
        <w:rPr>
          <w:spacing w:val="-13"/>
        </w:rPr>
        <w:t xml:space="preserve">.病人为 </w:t>
      </w:r>
      <w:r>
        <w:t>70</w:t>
      </w:r>
      <w:r>
        <w:rPr>
          <w:spacing w:val="-14"/>
        </w:rPr>
        <w:t xml:space="preserve"> 岁女性多年咳喘痰呈泡沫状.恶寒，发烧 </w:t>
      </w:r>
      <w:r>
        <w:t>38C</w:t>
      </w:r>
      <w:r>
        <w:rPr>
          <w:spacing w:val="-13"/>
        </w:rPr>
        <w:t xml:space="preserve"> 左右，稀便且轻度</w:t>
      </w:r>
      <w:r>
        <w:rPr>
          <w:spacing w:val="-15"/>
        </w:rPr>
        <w:t>腹痛、面色苍白。两肺可闻及干性啰音、脉沉细弱，服用此药</w:t>
      </w:r>
      <w:r>
        <w:t>38</w:t>
      </w:r>
      <w:r>
        <w:rPr>
          <w:spacing w:val="14"/>
        </w:rPr>
        <w:t xml:space="preserve"> 剂面愈。</w:t>
      </w:r>
    </w:p>
    <w:p>
      <w:pPr>
        <w:pStyle w:val="BodyText"/>
        <w:spacing w:line="283" w:lineRule="auto"/>
        <w:ind w:left="2860" w:right="462" w:hanging="472"/>
      </w:pPr>
      <w:r>
        <w:t>2。病人为 55 岁男性、平素体弱、外出受凉感冒、发烧39。C 乏力、恶寒， 脉沉细而弱。服两剂后病症全消。</w:t>
      </w:r>
    </w:p>
    <w:p>
      <w:pPr>
        <w:pStyle w:val="BodyText"/>
        <w:spacing w:before="2"/>
        <w:ind w:left="0"/>
        <w:rPr>
          <w:sz w:val="36"/>
        </w:rPr>
      </w:pPr>
    </w:p>
    <w:p>
      <w:pPr>
        <w:pStyle w:val="Heading2"/>
        <w:ind w:left="797" w:firstLine="0"/>
      </w:pPr>
      <w:r>
        <w:t>3.桂枝汤《伤寒论》</w:t>
      </w:r>
    </w:p>
    <w:p>
      <w:pPr>
        <w:pStyle w:val="BodyText"/>
        <w:tabs>
          <w:tab w:val="left" w:pos="4265"/>
          <w:tab w:val="left" w:pos="6158"/>
        </w:tabs>
        <w:spacing w:before="71" w:line="283" w:lineRule="auto"/>
        <w:ind w:left="2216" w:right="852" w:hanging="994"/>
      </w:pPr>
      <w:r>
        <w:t>组方：桂枝</w:t>
      </w:r>
      <w:r>
        <w:rPr>
          <w:spacing w:val="-69"/>
        </w:rPr>
        <w:t xml:space="preserve"> </w:t>
      </w:r>
      <w:r>
        <w:t>10</w:t>
      </w:r>
      <w:r>
        <w:rPr>
          <w:spacing w:val="-63"/>
        </w:rPr>
        <w:t xml:space="preserve"> </w:t>
      </w:r>
      <w:r>
        <w:t>克、芍药</w:t>
      </w:r>
      <w:r>
        <w:rPr>
          <w:spacing w:val="-68"/>
        </w:rPr>
        <w:t xml:space="preserve"> </w:t>
      </w:r>
      <w:r>
        <w:t>10</w:t>
      </w:r>
      <w:r>
        <w:rPr>
          <w:spacing w:val="-65"/>
        </w:rPr>
        <w:t xml:space="preserve"> </w:t>
      </w:r>
      <w:r>
        <w:t>克、生姜</w:t>
      </w:r>
      <w:r>
        <w:rPr>
          <w:spacing w:val="-68"/>
        </w:rPr>
        <w:t xml:space="preserve"> </w:t>
      </w:r>
      <w:r>
        <w:t>10</w:t>
      </w:r>
      <w:r>
        <w:rPr>
          <w:spacing w:val="-64"/>
        </w:rPr>
        <w:t xml:space="preserve"> </w:t>
      </w:r>
      <w:r>
        <w:t>克（干姜</w:t>
      </w:r>
      <w:r>
        <w:rPr>
          <w:spacing w:val="-69"/>
        </w:rPr>
        <w:t xml:space="preserve"> </w:t>
      </w:r>
      <w:r>
        <w:t>5</w:t>
      </w:r>
      <w:r>
        <w:rPr>
          <w:spacing w:val="-64"/>
        </w:rPr>
        <w:t xml:space="preserve"> </w:t>
      </w:r>
      <w:r>
        <w:t>克）</w:t>
      </w:r>
      <w:r>
        <w:rPr>
          <w:spacing w:val="31"/>
        </w:rPr>
        <w:t xml:space="preserve"> </w:t>
      </w:r>
      <w:r>
        <w:t>炙甘草</w:t>
      </w:r>
      <w:r>
        <w:rPr>
          <w:spacing w:val="-65"/>
        </w:rPr>
        <w:t xml:space="preserve"> </w:t>
      </w:r>
      <w:r>
        <w:t>10</w:t>
      </w:r>
      <w:r>
        <w:rPr>
          <w:spacing w:val="-65"/>
        </w:rPr>
        <w:t xml:space="preserve"> </w:t>
      </w:r>
      <w:r>
        <w:t>克、大枣</w:t>
      </w:r>
      <w:r>
        <w:rPr>
          <w:spacing w:val="-71"/>
        </w:rPr>
        <w:t xml:space="preserve"> </w:t>
      </w:r>
      <w:r>
        <w:t>5</w:t>
      </w:r>
      <w:r>
        <w:rPr>
          <w:spacing w:val="-60"/>
        </w:rPr>
        <w:t xml:space="preserve"> </w:t>
      </w:r>
      <w:r>
        <w:rPr>
          <w:spacing w:val="-14"/>
        </w:rPr>
        <w:t>枚</w:t>
      </w:r>
      <w:r>
        <w:t>日剂三次服</w:t>
        <w:tab/>
        <w:t>稀粥为引</w:t>
        <w:tab/>
        <w:t>以助药力。</w:t>
      </w:r>
    </w:p>
    <w:p>
      <w:pPr>
        <w:pStyle w:val="BodyText"/>
        <w:spacing w:line="283" w:lineRule="auto"/>
        <w:ind w:left="2371" w:right="469" w:hanging="1257"/>
      </w:pPr>
      <w:r>
        <w:rPr>
          <w:spacing w:val="-20"/>
        </w:rPr>
        <w:t>适应症：用于平素体虚。表虚而感冒者、亦可用于虚症杂病。如神经痛、风湿、头痛、</w:t>
      </w:r>
      <w:r>
        <w:t>因寒冷而致的腹痛、神经衰弱、阳痿、遗精等。</w:t>
      </w:r>
    </w:p>
    <w:p>
      <w:pPr>
        <w:spacing w:after="0" w:line="283" w:lineRule="auto"/>
        <w:sectPr>
          <w:headerReference w:type="default" r:id="rId32"/>
          <w:footerReference w:type="default" r:id="rId33"/>
          <w:pgSz w:w="17860" w:h="25260"/>
          <w:pgMar w:top="1820" w:right="2060" w:bottom="2120" w:left="2540" w:header="1067" w:footer="1905"/>
          <w:pgNumType w:start="15"/>
          <w:cols w:space="708"/>
        </w:sectPr>
      </w:pPr>
    </w:p>
    <w:p>
      <w:pPr>
        <w:pStyle w:val="BodyText"/>
        <w:spacing w:before="92"/>
        <w:ind w:left="797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320675</wp:posOffset>
            </wp:positionV>
            <wp:extent cx="228600" cy="14605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方解：</w:t>
      </w:r>
    </w:p>
    <w:p>
      <w:pPr>
        <w:pStyle w:val="BodyText"/>
        <w:spacing w:before="71"/>
        <w:ind w:left="797"/>
      </w:pPr>
      <w:r>
        <w:rPr>
          <w:spacing w:val="-209"/>
          <w:w w:val="102"/>
        </w:rPr>
        <w:t>○</w:t>
      </w:r>
      <w:r>
        <w:rPr>
          <w:w w:val="99"/>
          <w:position w:val="-5"/>
          <w:sz w:val="21"/>
        </w:rPr>
        <w:t>1</w:t>
      </w:r>
      <w:r>
        <w:rPr>
          <w:spacing w:val="-1"/>
          <w:position w:val="-5"/>
          <w:sz w:val="21"/>
        </w:rPr>
        <w:t xml:space="preserve"> </w:t>
      </w:r>
      <w:r>
        <w:rPr>
          <w:w w:val="102"/>
        </w:rPr>
        <w:t>.桂枝芍药加大黄用于治疗结肠炎。</w:t>
      </w:r>
    </w:p>
    <w:p>
      <w:pPr>
        <w:pStyle w:val="BodyText"/>
        <w:spacing w:before="39"/>
        <w:ind w:left="797"/>
      </w:pPr>
      <w:r>
        <w:rPr>
          <w:spacing w:val="-209"/>
          <w:w w:val="102"/>
        </w:rPr>
        <w:t>○</w:t>
      </w:r>
      <w:r>
        <w:rPr>
          <w:w w:val="99"/>
          <w:position w:val="-5"/>
          <w:sz w:val="21"/>
        </w:rPr>
        <w:t>2</w:t>
      </w:r>
      <w:r>
        <w:rPr>
          <w:spacing w:val="-1"/>
          <w:position w:val="-5"/>
          <w:sz w:val="21"/>
        </w:rPr>
        <w:t xml:space="preserve"> </w:t>
      </w:r>
      <w:r>
        <w:rPr>
          <w:w w:val="102"/>
        </w:rPr>
        <w:t>.桂枝加葛根汤。用于治疗项背肌紧的病人。</w:t>
      </w:r>
    </w:p>
    <w:p>
      <w:pPr>
        <w:pStyle w:val="BodyText"/>
        <w:spacing w:before="39"/>
        <w:ind w:left="797"/>
      </w:pPr>
      <w:r>
        <w:rPr>
          <w:spacing w:val="-209"/>
          <w:w w:val="102"/>
        </w:rPr>
        <w:t>○</w:t>
      </w:r>
      <w:r>
        <w:rPr>
          <w:w w:val="99"/>
          <w:position w:val="-5"/>
          <w:sz w:val="21"/>
        </w:rPr>
        <w:t>3</w:t>
      </w:r>
      <w:r>
        <w:rPr>
          <w:spacing w:val="-1"/>
          <w:position w:val="-5"/>
          <w:sz w:val="21"/>
        </w:rPr>
        <w:t xml:space="preserve"> </w:t>
      </w:r>
      <w:r>
        <w:rPr>
          <w:w w:val="102"/>
        </w:rPr>
        <w:t>.桂枝加厚朴。杏仁汤用于桂枝汤证中的咳喘者。</w:t>
      </w:r>
    </w:p>
    <w:p>
      <w:pPr>
        <w:pStyle w:val="BodyText"/>
        <w:spacing w:before="39"/>
        <w:ind w:left="797"/>
      </w:pPr>
      <w:r>
        <w:rPr>
          <w:spacing w:val="-209"/>
          <w:w w:val="102"/>
        </w:rPr>
        <w:t>○</w:t>
      </w:r>
      <w:r>
        <w:rPr>
          <w:w w:val="99"/>
          <w:position w:val="-5"/>
          <w:sz w:val="21"/>
        </w:rPr>
        <w:t>4</w:t>
      </w:r>
      <w:r>
        <w:rPr>
          <w:spacing w:val="-1"/>
          <w:position w:val="-5"/>
          <w:sz w:val="21"/>
        </w:rPr>
        <w:t xml:space="preserve"> </w:t>
      </w:r>
      <w:r>
        <w:rPr>
          <w:w w:val="102"/>
        </w:rPr>
        <w:t>.桂枝加术附汤、用于治神经痛、关节风湿关节炎、脑出血后的本身不遂。</w:t>
      </w:r>
    </w:p>
    <w:p>
      <w:pPr>
        <w:pStyle w:val="BodyText"/>
        <w:spacing w:before="39" w:line="264" w:lineRule="auto"/>
        <w:ind w:left="1269" w:right="579" w:hanging="472"/>
      </w:pPr>
      <w:r>
        <w:rPr>
          <w:spacing w:val="-209"/>
          <w:w w:val="102"/>
        </w:rPr>
        <w:t>○</w:t>
      </w:r>
      <w:r>
        <w:rPr>
          <w:w w:val="99"/>
          <w:position w:val="-5"/>
          <w:sz w:val="21"/>
        </w:rPr>
        <w:t>5</w:t>
      </w:r>
      <w:r>
        <w:rPr>
          <w:position w:val="-5"/>
          <w:sz w:val="21"/>
        </w:rPr>
        <w:t xml:space="preserve"> </w:t>
      </w:r>
      <w:r>
        <w:rPr>
          <w:spacing w:val="-1"/>
          <w:w w:val="102"/>
        </w:rPr>
        <w:t>.桂枝加龙骨、牡蛎汤，在桂枝汤中加龙骨牡蛎，用于治性过劳、阳痿、遗精、用以</w:t>
      </w:r>
      <w:r>
        <w:t>恢复元气。</w:t>
      </w:r>
    </w:p>
    <w:p>
      <w:pPr>
        <w:pStyle w:val="BodyText"/>
        <w:spacing w:before="31"/>
        <w:ind w:left="797"/>
      </w:pPr>
      <w:r>
        <w:t>本方治外感风寒及杂病表虚症、不仅解表且能和里。</w:t>
      </w:r>
    </w:p>
    <w:p>
      <w:pPr>
        <w:pStyle w:val="BodyText"/>
        <w:ind w:left="0"/>
        <w:rPr>
          <w:sz w:val="42"/>
        </w:rPr>
      </w:pPr>
    </w:p>
    <w:p>
      <w:pPr>
        <w:pStyle w:val="Heading2"/>
        <w:numPr>
          <w:ilvl w:val="0"/>
          <w:numId w:val="17"/>
        </w:numPr>
        <w:tabs>
          <w:tab w:val="left" w:pos="954"/>
        </w:tabs>
        <w:spacing w:before="0" w:after="0" w:line="240" w:lineRule="auto"/>
        <w:ind w:left="953" w:right="0" w:hanging="794"/>
        <w:jc w:val="left"/>
      </w:pPr>
      <w:r>
        <w:t>真武汤（称玄武汤</w:t>
      </w:r>
      <w:r>
        <w:rPr>
          <w:spacing w:val="-166"/>
        </w:rPr>
        <w:t>）</w:t>
      </w:r>
      <w:r>
        <w:t>《伤寒论》</w:t>
      </w:r>
    </w:p>
    <w:p>
      <w:pPr>
        <w:pStyle w:val="BodyText"/>
        <w:tabs>
          <w:tab w:val="left" w:pos="2838"/>
          <w:tab w:val="left" w:pos="4571"/>
          <w:tab w:val="left" w:pos="6461"/>
          <w:tab w:val="left" w:pos="8193"/>
        </w:tabs>
        <w:spacing w:before="71"/>
      </w:pPr>
      <w:r>
        <w:t>组方：茯苓</w:t>
      </w:r>
      <w:r>
        <w:rPr>
          <w:spacing w:val="-82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8"/>
        </w:rPr>
        <w:t xml:space="preserve"> </w:t>
      </w:r>
      <w:r>
        <w:t>克</w:t>
        <w:tab/>
        <w:t>芍药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2"/>
        </w:rPr>
        <w:t xml:space="preserve"> </w:t>
      </w:r>
      <w:r>
        <w:t>克</w:t>
        <w:tab/>
        <w:t>白术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生姜</w:t>
      </w:r>
      <w:r>
        <w:rPr>
          <w:spacing w:val="-8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附子</w:t>
      </w:r>
      <w:r>
        <w:rPr>
          <w:spacing w:val="-80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-6"/>
        </w:rPr>
        <w:t xml:space="preserve"> </w:t>
      </w:r>
      <w:r>
        <w:t>克</w:t>
      </w:r>
    </w:p>
    <w:p>
      <w:pPr>
        <w:pStyle w:val="BodyText"/>
        <w:spacing w:before="71" w:line="283" w:lineRule="auto"/>
        <w:ind w:left="1420" w:right="367" w:hanging="1260"/>
      </w:pPr>
      <w:r>
        <w:t>适应症：用于治疗阴虚证而引起的新陈代谢功能低下，由于表阳虚，内阴寒，外虚热，内水冲而引起的心惊头昏欲倒，腹痛下痢，大致可归纳为：</w:t>
      </w:r>
    </w:p>
    <w:p>
      <w:pPr>
        <w:pStyle w:val="BodyText"/>
        <w:spacing w:line="414" w:lineRule="exact"/>
      </w:pPr>
      <w:r>
        <w:rPr>
          <w:spacing w:val="-216"/>
          <w:w w:val="102"/>
        </w:rPr>
        <w:t>○</w:t>
      </w:r>
      <w:r>
        <w:rPr>
          <w:rFonts w:ascii="Arial" w:eastAsia="Arial" w:hAnsi="Arial"/>
          <w:w w:val="89"/>
          <w:position w:val="-5"/>
          <w:sz w:val="21"/>
        </w:rPr>
        <w:t>1</w:t>
      </w:r>
      <w:r>
        <w:rPr>
          <w:rFonts w:ascii="Arial" w:eastAsia="Arial" w:hAnsi="Arial"/>
          <w:spacing w:val="-3"/>
          <w:position w:val="-5"/>
          <w:sz w:val="21"/>
        </w:rPr>
        <w:t xml:space="preserve">  </w:t>
      </w:r>
      <w:r>
        <w:rPr>
          <w:w w:val="102"/>
        </w:rPr>
        <w:t>阳症的流感，肺炎，胸膜炎，肺结核。</w:t>
      </w:r>
    </w:p>
    <w:p>
      <w:pPr>
        <w:pStyle w:val="BodyText"/>
        <w:spacing w:before="53"/>
      </w:pPr>
      <w:r>
        <w:rPr>
          <w:spacing w:val="-216"/>
          <w:w w:val="102"/>
        </w:rPr>
        <w:t>○</w:t>
      </w:r>
      <w:r>
        <w:rPr>
          <w:rFonts w:ascii="Arial" w:eastAsia="Arial" w:hAnsi="Arial"/>
          <w:w w:val="89"/>
          <w:position w:val="-5"/>
          <w:sz w:val="21"/>
        </w:rPr>
        <w:t>2</w:t>
      </w:r>
      <w:r>
        <w:rPr>
          <w:rFonts w:ascii="Arial" w:eastAsia="Arial" w:hAnsi="Arial"/>
          <w:spacing w:val="-3"/>
          <w:position w:val="-5"/>
          <w:sz w:val="21"/>
        </w:rPr>
        <w:t xml:space="preserve">  </w:t>
      </w:r>
      <w:r>
        <w:rPr>
          <w:w w:val="102"/>
        </w:rPr>
        <w:t>神经系统痴患，神经衰弱，脑出血</w:t>
      </w:r>
      <w:r>
        <w:rPr>
          <w:spacing w:val="-21"/>
        </w:rPr>
        <w:t xml:space="preserve"> </w:t>
      </w:r>
      <w:r>
        <w:rPr>
          <w:w w:val="102"/>
        </w:rPr>
        <w:t>高血压脑病。</w:t>
      </w:r>
    </w:p>
    <w:p>
      <w:pPr>
        <w:pStyle w:val="BodyText"/>
        <w:spacing w:before="54"/>
      </w:pPr>
      <w:r>
        <w:rPr>
          <w:spacing w:val="-216"/>
          <w:w w:val="102"/>
        </w:rPr>
        <w:t>○</w:t>
      </w:r>
      <w:r>
        <w:rPr>
          <w:rFonts w:ascii="Arial" w:eastAsia="Arial" w:hAnsi="Arial"/>
          <w:w w:val="89"/>
          <w:position w:val="-5"/>
          <w:sz w:val="21"/>
        </w:rPr>
        <w:t>3</w:t>
      </w:r>
      <w:r>
        <w:rPr>
          <w:rFonts w:ascii="Arial" w:eastAsia="Arial" w:hAnsi="Arial"/>
          <w:spacing w:val="-3"/>
          <w:position w:val="-5"/>
          <w:sz w:val="21"/>
        </w:rPr>
        <w:t xml:space="preserve">  </w:t>
      </w:r>
      <w:r>
        <w:rPr>
          <w:w w:val="102"/>
        </w:rPr>
        <w:t>心脏病中的心瓣膜病，心力衰竭，心悸，浮肿等。</w:t>
      </w:r>
    </w:p>
    <w:p>
      <w:pPr>
        <w:pStyle w:val="BodyText"/>
        <w:spacing w:before="53"/>
      </w:pPr>
      <w:r>
        <w:rPr>
          <w:spacing w:val="-216"/>
          <w:w w:val="102"/>
        </w:rPr>
        <w:t>○</w:t>
      </w:r>
      <w:r>
        <w:rPr>
          <w:rFonts w:ascii="Arial" w:eastAsia="Arial" w:hAnsi="Arial"/>
          <w:w w:val="89"/>
          <w:position w:val="-5"/>
          <w:sz w:val="21"/>
        </w:rPr>
        <w:t>4</w:t>
      </w:r>
      <w:r>
        <w:rPr>
          <w:rFonts w:ascii="Arial" w:eastAsia="Arial" w:hAnsi="Arial"/>
          <w:spacing w:val="-3"/>
          <w:position w:val="-5"/>
          <w:sz w:val="21"/>
        </w:rPr>
        <w:t xml:space="preserve">  </w:t>
      </w:r>
      <w:r>
        <w:rPr>
          <w:w w:val="102"/>
        </w:rPr>
        <w:t>消化系统疾病，胃，肠功能低下，肠炎，肠结核胃下垂等。</w:t>
      </w:r>
    </w:p>
    <w:p>
      <w:pPr>
        <w:pStyle w:val="BodyText"/>
        <w:spacing w:before="54"/>
      </w:pPr>
      <w:r>
        <w:rPr>
          <w:spacing w:val="-216"/>
          <w:w w:val="102"/>
        </w:rPr>
        <w:t>○</w:t>
      </w:r>
      <w:r>
        <w:rPr>
          <w:rFonts w:ascii="Arial" w:eastAsia="Arial" w:hAnsi="Arial"/>
          <w:w w:val="89"/>
          <w:position w:val="-5"/>
          <w:sz w:val="21"/>
        </w:rPr>
        <w:t>5</w:t>
      </w:r>
      <w:r>
        <w:rPr>
          <w:rFonts w:ascii="Arial" w:eastAsia="Arial" w:hAnsi="Arial"/>
          <w:spacing w:val="-3"/>
          <w:position w:val="-5"/>
          <w:sz w:val="21"/>
        </w:rPr>
        <w:t xml:space="preserve">  </w:t>
      </w:r>
      <w:r>
        <w:rPr>
          <w:w w:val="102"/>
        </w:rPr>
        <w:t>泌尿系统疾病，慢性肾炎和肾萎缩。</w:t>
      </w:r>
    </w:p>
    <w:p>
      <w:pPr>
        <w:pStyle w:val="BodyText"/>
        <w:spacing w:before="53"/>
      </w:pPr>
      <w:r>
        <w:rPr>
          <w:spacing w:val="-216"/>
          <w:w w:val="102"/>
        </w:rPr>
        <w:t>○</w:t>
      </w:r>
      <w:r>
        <w:rPr>
          <w:rFonts w:ascii="Arial" w:eastAsia="Arial" w:hAnsi="Arial"/>
          <w:w w:val="89"/>
          <w:position w:val="-5"/>
          <w:sz w:val="21"/>
        </w:rPr>
        <w:t>6</w:t>
      </w:r>
      <w:r>
        <w:rPr>
          <w:rFonts w:ascii="Arial" w:eastAsia="Arial" w:hAnsi="Arial"/>
          <w:spacing w:val="-3"/>
          <w:position w:val="-5"/>
          <w:sz w:val="21"/>
        </w:rPr>
        <w:t xml:space="preserve">  </w:t>
      </w:r>
      <w:r>
        <w:rPr>
          <w:w w:val="102"/>
        </w:rPr>
        <w:t>半身不逐，疟疾，湿疹，老年性瘙痒症，遗尿。</w:t>
      </w:r>
    </w:p>
    <w:p>
      <w:pPr>
        <w:pStyle w:val="BodyText"/>
        <w:spacing w:before="54" w:line="283" w:lineRule="auto"/>
        <w:ind w:left="1107" w:right="424" w:hanging="947"/>
      </w:pPr>
      <w:r>
        <w:rPr>
          <w:spacing w:val="-1"/>
        </w:rPr>
        <w:t>方解：茯苓逐胃内积水，镇静上冲之气，白术助茯苓去水，芍药补里虚，调整胃肠功能；附</w:t>
      </w:r>
      <w:r>
        <w:rPr>
          <w:spacing w:val="-11"/>
        </w:rPr>
        <w:t>子的温补力很强，和生姜一起，提高新陈代谢的活力，恢复元气，由于有些药力的综 合作用，使体液得到调节，胃肠功能改善。而治心悸并使元气恢复。</w:t>
      </w:r>
    </w:p>
    <w:p>
      <w:pPr>
        <w:pStyle w:val="BodyText"/>
        <w:spacing w:line="395" w:lineRule="exact"/>
      </w:pPr>
      <w:r>
        <w:t>药物功效：芍药为活血、茯苓为利尿药，干姜为驱风附子为温中药。</w:t>
      </w:r>
    </w:p>
    <w:p>
      <w:pPr>
        <w:pStyle w:val="BodyText"/>
        <w:spacing w:before="71"/>
      </w:pPr>
      <w:r>
        <w:t>附记：本方适用于阴虚证所致之新陈代谢功能低下症，表阳虚，内阴寒所致之心悸、头昏等。</w:t>
      </w:r>
    </w:p>
    <w:p>
      <w:pPr>
        <w:pStyle w:val="BodyText"/>
        <w:spacing w:before="1"/>
        <w:ind w:left="0"/>
        <w:rPr>
          <w:sz w:val="42"/>
        </w:rPr>
      </w:pPr>
    </w:p>
    <w:p>
      <w:pPr>
        <w:pStyle w:val="Heading2"/>
        <w:numPr>
          <w:ilvl w:val="0"/>
          <w:numId w:val="17"/>
        </w:numPr>
        <w:tabs>
          <w:tab w:val="left" w:pos="954"/>
        </w:tabs>
        <w:spacing w:before="0" w:after="0" w:line="240" w:lineRule="auto"/>
        <w:ind w:left="953" w:right="0" w:hanging="794"/>
        <w:jc w:val="left"/>
      </w:pPr>
      <w:r>
        <w:t>苓姜术甘汤《金匮要略》</w:t>
      </w:r>
    </w:p>
    <w:p>
      <w:pPr>
        <w:pStyle w:val="BodyText"/>
        <w:tabs>
          <w:tab w:val="left" w:pos="2997"/>
          <w:tab w:val="left" w:pos="5042"/>
          <w:tab w:val="left" w:pos="6933"/>
        </w:tabs>
        <w:spacing w:before="71"/>
      </w:pPr>
      <w:r>
        <w:t>组方：茯苓</w:t>
      </w:r>
      <w:r>
        <w:rPr>
          <w:spacing w:val="-82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-8"/>
        </w:rPr>
        <w:t xml:space="preserve"> </w:t>
      </w:r>
      <w:r>
        <w:t>克</w:t>
        <w:tab/>
        <w:t>干姜</w:t>
      </w:r>
      <w:r>
        <w:rPr>
          <w:spacing w:val="-84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9"/>
        </w:rPr>
        <w:t xml:space="preserve"> </w:t>
      </w:r>
      <w:r>
        <w:t>克</w:t>
        <w:tab/>
        <w:t>白术</w:t>
      </w:r>
      <w:r>
        <w:rPr>
          <w:spacing w:val="-78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3"/>
        </w:rPr>
        <w:t xml:space="preserve"> </w:t>
      </w:r>
      <w:r>
        <w:t>克</w:t>
        <w:tab/>
        <w:t>甘草</w:t>
      </w:r>
      <w:r>
        <w:rPr>
          <w:spacing w:val="-8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1"/>
        </w:rPr>
        <w:t xml:space="preserve"> </w:t>
      </w:r>
      <w:r>
        <w:t>克</w:t>
      </w:r>
    </w:p>
    <w:p>
      <w:pPr>
        <w:pStyle w:val="BodyText"/>
        <w:spacing w:before="71" w:line="283" w:lineRule="auto"/>
        <w:ind w:left="1420" w:right="424" w:hanging="1260"/>
      </w:pPr>
      <w:r>
        <w:rPr>
          <w:spacing w:val="-1"/>
        </w:rPr>
        <w:t xml:space="preserve">适应症：用于腰以下发冷的表证。治腰痛、腰冷，坐肾神经痛，夜尿症，遗尿症，白带多， </w:t>
      </w:r>
      <w:r>
        <w:t>以及皮肤湿疹，溃疡等。</w:t>
      </w:r>
    </w:p>
    <w:p>
      <w:pPr>
        <w:pStyle w:val="BodyText"/>
        <w:spacing w:line="283" w:lineRule="auto"/>
        <w:ind w:left="1107" w:right="367" w:hanging="947"/>
      </w:pPr>
      <w:r>
        <w:t>方解：主要治疗寒湿证，具有温表利水作用。茯苓、白术逐表湿利水；干姜温表利水；甘草和干姜一起，温里补下焦，有制止尿频的作用。</w:t>
      </w:r>
    </w:p>
    <w:p>
      <w:pPr>
        <w:pStyle w:val="BodyText"/>
        <w:spacing w:line="396" w:lineRule="exact"/>
        <w:ind w:left="1107"/>
      </w:pPr>
      <w:r>
        <w:t>本方用于治表寒证的腰痛，坐骨神经痛、夜尿症，遗尿症等，具有温表作用。</w:t>
      </w:r>
    </w:p>
    <w:p>
      <w:pPr>
        <w:pStyle w:val="BodyText"/>
        <w:spacing w:before="12"/>
        <w:ind w:left="0"/>
        <w:rPr>
          <w:sz w:val="41"/>
        </w:rPr>
      </w:pPr>
    </w:p>
    <w:p>
      <w:pPr>
        <w:pStyle w:val="Heading2"/>
        <w:numPr>
          <w:ilvl w:val="0"/>
          <w:numId w:val="17"/>
        </w:numPr>
        <w:tabs>
          <w:tab w:val="left" w:pos="954"/>
        </w:tabs>
        <w:spacing w:before="0" w:after="0" w:line="240" w:lineRule="auto"/>
        <w:ind w:left="953" w:right="0" w:hanging="794"/>
        <w:jc w:val="left"/>
      </w:pPr>
      <w:r>
        <w:t>吴茱萸汤《伤寒论》</w:t>
      </w:r>
    </w:p>
    <w:p>
      <w:pPr>
        <w:pStyle w:val="BodyText"/>
        <w:tabs>
          <w:tab w:val="left" w:pos="3156"/>
          <w:tab w:val="left" w:pos="5205"/>
          <w:tab w:val="left" w:pos="7250"/>
        </w:tabs>
        <w:spacing w:before="71"/>
      </w:pPr>
      <w:r>
        <w:t>组方：</w:t>
      </w:r>
      <w:r>
        <w:rPr>
          <w:spacing w:val="-8"/>
        </w:rPr>
        <w:t>吴</w:t>
      </w:r>
      <w:r>
        <w:rPr>
          <w:b/>
        </w:rPr>
        <w:t>萸</w:t>
      </w:r>
      <w:r>
        <w:rPr>
          <w:b/>
          <w:spacing w:val="-72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9"/>
        </w:rPr>
        <w:t xml:space="preserve"> </w:t>
      </w:r>
      <w:r>
        <w:t>克</w:t>
        <w:tab/>
        <w:t>人参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大枣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干姜</w:t>
      </w:r>
      <w:r>
        <w:rPr>
          <w:spacing w:val="-80"/>
        </w:rPr>
        <w:t xml:space="preserve"> </w:t>
      </w:r>
      <w:r>
        <w:rPr>
          <w:rFonts w:ascii="Arial" w:eastAsia="Arial"/>
        </w:rPr>
        <w:t>8</w:t>
      </w:r>
      <w:r>
        <w:rPr>
          <w:rFonts w:ascii="Arial" w:eastAsia="Arial"/>
          <w:spacing w:val="-7"/>
        </w:rPr>
        <w:t xml:space="preserve"> </w:t>
      </w:r>
      <w:r>
        <w:t>克</w:t>
      </w:r>
    </w:p>
    <w:p>
      <w:pPr>
        <w:pStyle w:val="BodyText"/>
        <w:spacing w:before="71" w:line="283" w:lineRule="auto"/>
        <w:ind w:left="1420" w:right="367" w:hanging="1260"/>
      </w:pPr>
      <w:r>
        <w:t>适应症；急恬发作的烦躁，头痛和呕吐。偏头痛发作时手足发冷，出汗冷而脉沉缓者，食物中毒引起的恶心。慢性头痛和发作性头痛、眩晕、呕吐等。</w:t>
      </w:r>
    </w:p>
    <w:p>
      <w:pPr>
        <w:pStyle w:val="BodyText"/>
        <w:spacing w:line="396" w:lineRule="exact"/>
      </w:pPr>
      <w:r>
        <w:t>方解：本方几味药以吴黄为主药、干姜、人参、大枣辅药。</w:t>
      </w:r>
    </w:p>
    <w:p>
      <w:pPr>
        <w:pStyle w:val="BodyText"/>
        <w:spacing w:before="71" w:line="283" w:lineRule="auto"/>
        <w:ind w:left="1107" w:right="468"/>
      </w:pPr>
      <w:r>
        <w:rPr>
          <w:spacing w:val="-22"/>
        </w:rPr>
        <w:t xml:space="preserve">吴黄苦辛温、可逐寒水，降上冲元气；人参辅助干姜温寒水，镇上冲元气，并补气虚， </w:t>
      </w:r>
      <w:r>
        <w:t>治下心症；大枣治气满和补胸膈部之虚。</w:t>
      </w:r>
    </w:p>
    <w:p>
      <w:pPr>
        <w:pStyle w:val="BodyText"/>
        <w:spacing w:line="396" w:lineRule="exact"/>
      </w:pPr>
      <w:r>
        <w:t>附记：本方治胃中虚寒的要方，用于急慢性胃肠炎，头痛、泻泄、心烦不安等病症。</w:t>
      </w:r>
    </w:p>
    <w:p>
      <w:pPr>
        <w:spacing w:after="0" w:line="396" w:lineRule="exact"/>
        <w:sectPr>
          <w:headerReference w:type="default" r:id="rId35"/>
          <w:footerReference w:type="default" r:id="rId36"/>
          <w:pgSz w:w="17860" w:h="25260"/>
          <w:pgMar w:top="1820" w:right="2060" w:bottom="2120" w:left="2540" w:header="1067" w:footer="1905"/>
          <w:pgNumType w:start="16"/>
          <w:cols w:space="708"/>
        </w:sectPr>
      </w:pPr>
    </w:p>
    <w:p>
      <w:pPr>
        <w:pStyle w:val="Heading2"/>
        <w:numPr>
          <w:ilvl w:val="0"/>
          <w:numId w:val="17"/>
        </w:numPr>
        <w:tabs>
          <w:tab w:val="left" w:pos="954"/>
        </w:tabs>
        <w:spacing w:before="92" w:after="0" w:line="240" w:lineRule="auto"/>
        <w:ind w:left="953" w:right="0" w:hanging="794"/>
        <w:jc w:val="left"/>
      </w:pPr>
      <w:r>
        <w:t>附子汤《伤寒论》</w:t>
      </w:r>
    </w:p>
    <w:p>
      <w:pPr>
        <w:pStyle w:val="BodyText"/>
        <w:tabs>
          <w:tab w:val="left" w:pos="3156"/>
          <w:tab w:val="left" w:pos="5205"/>
          <w:tab w:val="left" w:pos="7250"/>
          <w:tab w:val="left" w:pos="9457"/>
        </w:tabs>
        <w:spacing w:before="71"/>
      </w:pPr>
      <w:r>
        <w:t>组方：附子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8"/>
        </w:rPr>
        <w:t xml:space="preserve"> </w:t>
      </w:r>
      <w:r>
        <w:t>克</w:t>
        <w:tab/>
        <w:t>茯苓</w:t>
      </w:r>
      <w:r>
        <w:rPr>
          <w:spacing w:val="-82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-12"/>
        </w:rPr>
        <w:t xml:space="preserve"> </w:t>
      </w:r>
      <w:r>
        <w:t>克</w:t>
        <w:tab/>
        <w:t>芍药</w:t>
      </w:r>
      <w:r>
        <w:rPr>
          <w:spacing w:val="-82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-13"/>
        </w:rPr>
        <w:t xml:space="preserve"> </w:t>
      </w:r>
      <w:r>
        <w:t>克</w:t>
        <w:tab/>
        <w:t>白术</w:t>
      </w:r>
      <w:r>
        <w:rPr>
          <w:spacing w:val="-81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-9"/>
        </w:rPr>
        <w:t xml:space="preserve"> </w:t>
      </w:r>
      <w:r>
        <w:t>克</w:t>
        <w:tab/>
        <w:t>人参</w:t>
      </w:r>
      <w:r>
        <w:rPr>
          <w:spacing w:val="-80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1"/>
        </w:rPr>
        <w:t xml:space="preserve"> </w:t>
      </w:r>
      <w:r>
        <w:t>克</w:t>
      </w:r>
    </w:p>
    <w:p>
      <w:pPr>
        <w:pStyle w:val="BodyText"/>
        <w:spacing w:before="71" w:line="283" w:lineRule="auto"/>
        <w:ind w:left="1420" w:right="424" w:hanging="1260"/>
        <w:jc w:val="both"/>
      </w:pPr>
      <w:r>
        <w:rPr>
          <w:spacing w:val="-1"/>
        </w:rPr>
        <w:t>适应症：治因寒水侵表里而背恶寒身痛，手足发冷者，如感冒、流感而脉沉背恶寒，以及神</w:t>
      </w:r>
      <w:r>
        <w:t>经痛肌肉痛，风湿性关节炎，腹痛，腹寒半身不遂脑溢血面瘫，如娓腹痛，中枢性麻痹等病证。</w:t>
      </w:r>
    </w:p>
    <w:p>
      <w:pPr>
        <w:pStyle w:val="BodyText"/>
        <w:spacing w:line="283" w:lineRule="auto"/>
        <w:ind w:left="1107" w:right="424" w:hanging="947"/>
      </w:pPr>
      <w:r>
        <w:rPr>
          <w:spacing w:val="-1"/>
        </w:rPr>
        <w:t>方解：本方是真武汤去生姜加人参，附子各白术而成，附子温表里之寒，治恶寒和疼痛，白</w:t>
      </w:r>
      <w:r>
        <w:rPr>
          <w:spacing w:val="-6"/>
        </w:rPr>
        <w:t xml:space="preserve">术和附子一起逐表里之停水，茯苓和白术，治胃内外之停水；人参补虚，调节体内水 </w:t>
      </w:r>
      <w:r>
        <w:rPr>
          <w:spacing w:val="-13"/>
        </w:rPr>
        <w:t>分之不均衡；芍药补里虚，治恶寒疼痛通过这些药物的协同作用，温散表里寒邪，调 理气血药物功效；附子为温中药，白术为健脾利湿，人参补气，</w:t>
      </w:r>
    </w:p>
    <w:p>
      <w:pPr>
        <w:pStyle w:val="BodyText"/>
        <w:spacing w:line="394" w:lineRule="exact"/>
      </w:pPr>
      <w:r>
        <w:t>附注：本方为温表止痛方，对寒侵表里引起的恶寒身痛，手足发冷等症有疗效。</w:t>
      </w:r>
    </w:p>
    <w:p>
      <w:pPr>
        <w:pStyle w:val="BodyText"/>
        <w:spacing w:before="12"/>
        <w:ind w:left="0"/>
        <w:rPr>
          <w:sz w:val="41"/>
        </w:rPr>
      </w:pPr>
    </w:p>
    <w:p>
      <w:pPr>
        <w:pStyle w:val="Heading2"/>
        <w:numPr>
          <w:ilvl w:val="0"/>
          <w:numId w:val="17"/>
        </w:numPr>
        <w:tabs>
          <w:tab w:val="left" w:pos="954"/>
        </w:tabs>
        <w:spacing w:before="0" w:after="0" w:line="240" w:lineRule="auto"/>
        <w:ind w:left="953" w:right="0" w:hanging="794"/>
        <w:jc w:val="left"/>
      </w:pPr>
      <w:r>
        <w:t>当归芍药散《金匮要略》</w:t>
      </w:r>
    </w:p>
    <w:p>
      <w:pPr>
        <w:pStyle w:val="BodyText"/>
        <w:tabs>
          <w:tab w:val="left" w:pos="2838"/>
          <w:tab w:val="left" w:pos="4571"/>
          <w:tab w:val="left" w:pos="6302"/>
          <w:tab w:val="left" w:pos="8197"/>
          <w:tab w:val="left" w:pos="9928"/>
        </w:tabs>
        <w:spacing w:before="72" w:line="283" w:lineRule="auto"/>
        <w:ind w:right="1909"/>
      </w:pPr>
      <w:r>
        <w:t>组方：当归</w:t>
      </w:r>
      <w:r>
        <w:rPr>
          <w:spacing w:val="-82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8"/>
        </w:rPr>
        <w:t xml:space="preserve"> </w:t>
      </w:r>
      <w:r>
        <w:t>克</w:t>
        <w:tab/>
        <w:t>川芎</w:t>
      </w:r>
      <w:r>
        <w:rPr>
          <w:spacing w:val="-81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2"/>
        </w:rPr>
        <w:t xml:space="preserve"> </w:t>
      </w:r>
      <w:r>
        <w:t>克</w:t>
        <w:tab/>
        <w:t>芍药</w:t>
      </w:r>
      <w:r>
        <w:rPr>
          <w:spacing w:val="-82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-13"/>
        </w:rPr>
        <w:t xml:space="preserve"> </w:t>
      </w:r>
      <w:r>
        <w:t>克</w:t>
        <w:tab/>
        <w:t>茯苓</w:t>
      </w:r>
      <w:r>
        <w:rPr>
          <w:spacing w:val="-76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白术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泽泻</w:t>
      </w:r>
      <w:r>
        <w:rPr>
          <w:spacing w:val="-83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rPr>
          <w:spacing w:val="-16"/>
        </w:rPr>
        <w:t>克</w:t>
      </w:r>
      <w:r>
        <w:t>适应症：本方用于体虚贫血、足冷、乏力、月经不调等症。</w:t>
      </w:r>
    </w:p>
    <w:p>
      <w:pPr>
        <w:pStyle w:val="BodyText"/>
        <w:spacing w:line="283" w:lineRule="auto"/>
        <w:ind w:right="428" w:firstLine="1259"/>
        <w:jc w:val="right"/>
      </w:pPr>
      <w:r>
        <w:rPr>
          <w:spacing w:val="-1"/>
        </w:rPr>
        <w:t>如贫血、低血压，腰腿发冷月经不调，不孕症，神经衰弱，半身不遂等和神经质。</w:t>
      </w:r>
      <w:r>
        <w:rPr>
          <w:spacing w:val="-21"/>
        </w:rPr>
        <w:t>方解：当归补血润血，治贫血，芍药理气止痛；川芎补血理气；茯苓利水；白术、泽泻利尿。通过本方药物的综合作用，对妇科虚症和心、脑、肾、神经、肌肉疾患，有明显的治</w:t>
      </w:r>
    </w:p>
    <w:p>
      <w:pPr>
        <w:pStyle w:val="BodyText"/>
        <w:spacing w:line="395" w:lineRule="exact"/>
        <w:ind w:left="1107"/>
      </w:pPr>
      <w:r>
        <w:t>疗作用。</w:t>
      </w:r>
    </w:p>
    <w:p>
      <w:pPr>
        <w:pStyle w:val="BodyText"/>
        <w:spacing w:before="69" w:line="271" w:lineRule="auto"/>
        <w:ind w:left="2050" w:right="521" w:hanging="1890"/>
      </w:pPr>
      <w:r>
        <w:rPr>
          <w:spacing w:val="-9"/>
          <w:w w:val="102"/>
        </w:rPr>
        <w:t>治例摘录：</w:t>
      </w:r>
      <w:r>
        <w:rPr>
          <w:spacing w:val="-209"/>
          <w:w w:val="102"/>
        </w:rPr>
        <w:t>○</w:t>
      </w:r>
      <w:r>
        <w:rPr>
          <w:rFonts w:ascii="Arial" w:eastAsia="Arial" w:hAnsi="Arial"/>
          <w:w w:val="89"/>
          <w:position w:val="-5"/>
          <w:sz w:val="21"/>
        </w:rPr>
        <w:t>1</w:t>
      </w:r>
      <w:r>
        <w:rPr>
          <w:rFonts w:ascii="Arial" w:eastAsia="Arial" w:hAnsi="Arial"/>
          <w:spacing w:val="-7"/>
          <w:position w:val="-5"/>
          <w:sz w:val="21"/>
        </w:rPr>
        <w:t xml:space="preserve">  </w:t>
      </w:r>
      <w:r>
        <w:rPr>
          <w:spacing w:val="-6"/>
          <w:w w:val="102"/>
        </w:rPr>
        <w:t>病人为一中年妇女教师，一年内自然流产三次休虚乏力，既往下垂。此次妊娠</w:t>
      </w:r>
      <w:r>
        <w:t>给予当归芍药散，至妊娠分娩前连续服用，安产一男孩。</w:t>
      </w:r>
    </w:p>
    <w:p>
      <w:pPr>
        <w:pStyle w:val="BodyText"/>
        <w:spacing w:before="21" w:line="278" w:lineRule="auto"/>
        <w:ind w:left="2208" w:right="405" w:hanging="472"/>
      </w:pPr>
      <w:r>
        <w:rPr>
          <w:spacing w:val="-209"/>
          <w:w w:val="102"/>
        </w:rPr>
        <w:t>○</w:t>
      </w:r>
      <w:r>
        <w:rPr>
          <w:rFonts w:ascii="Arial" w:eastAsia="Arial" w:hAnsi="Arial"/>
          <w:w w:val="89"/>
          <w:position w:val="-5"/>
          <w:sz w:val="21"/>
        </w:rPr>
        <w:t>2</w:t>
      </w:r>
      <w:r>
        <w:rPr>
          <w:rFonts w:ascii="Arial" w:eastAsia="Arial" w:hAnsi="Arial"/>
          <w:spacing w:val="-7"/>
          <w:position w:val="-5"/>
          <w:sz w:val="21"/>
        </w:rPr>
        <w:t xml:space="preserve">  </w:t>
      </w:r>
      <w:r>
        <w:rPr>
          <w:w w:val="102"/>
        </w:rPr>
        <w:t>病人为</w:t>
      </w:r>
      <w:r>
        <w:rPr>
          <w:spacing w:val="-73"/>
        </w:rPr>
        <w:t xml:space="preserve"> </w:t>
      </w:r>
      <w:r>
        <w:rPr>
          <w:rFonts w:ascii="Arial" w:eastAsia="Arial" w:hAnsi="Arial"/>
          <w:w w:val="91"/>
        </w:rPr>
        <w:t>53</w:t>
      </w:r>
      <w:r>
        <w:rPr>
          <w:rFonts w:ascii="Arial" w:eastAsia="Arial" w:hAnsi="Arial"/>
        </w:rPr>
        <w:t xml:space="preserve"> </w:t>
      </w:r>
      <w:r>
        <w:rPr>
          <w:w w:val="102"/>
        </w:rPr>
        <w:t>岁妇女，患胃炎已三身，近有头痛、耳鸣、心悸、尿昼白强阳性，</w:t>
      </w:r>
      <w:r>
        <w:rPr>
          <w:spacing w:val="2"/>
        </w:rPr>
        <w:t>面色苍白，腹部柔软，血压</w:t>
      </w:r>
      <w:r>
        <w:rPr>
          <w:rFonts w:ascii="Arial" w:eastAsia="Arial" w:hAnsi="Arial"/>
        </w:rPr>
        <w:t>200/100</w:t>
      </w:r>
      <w:r>
        <w:rPr>
          <w:rFonts w:ascii="Arial" w:eastAsia="Arial" w:hAnsi="Arial"/>
          <w:spacing w:val="84"/>
        </w:rPr>
        <w:t xml:space="preserve"> </w:t>
      </w:r>
      <w:r>
        <w:rPr>
          <w:spacing w:val="-1"/>
        </w:rPr>
        <w:t xml:space="preserve">毫米汞柱，脉弦细。给服当归芍药散后， </w:t>
      </w:r>
      <w:r>
        <w:t>病症渐减。三胀、恢复工作。</w:t>
      </w:r>
    </w:p>
    <w:p>
      <w:pPr>
        <w:pStyle w:val="BodyText"/>
        <w:spacing w:before="12"/>
        <w:ind w:left="0"/>
        <w:rPr>
          <w:sz w:val="36"/>
        </w:rPr>
      </w:pPr>
    </w:p>
    <w:p>
      <w:pPr>
        <w:pStyle w:val="Heading2"/>
        <w:numPr>
          <w:ilvl w:val="0"/>
          <w:numId w:val="17"/>
        </w:numPr>
        <w:tabs>
          <w:tab w:val="left" w:pos="954"/>
        </w:tabs>
        <w:spacing w:before="0" w:after="0" w:line="240" w:lineRule="auto"/>
        <w:ind w:left="953" w:right="0" w:hanging="794"/>
        <w:jc w:val="left"/>
      </w:pPr>
      <w:r>
        <w:t>当归四逆散《伤寒论》</w:t>
      </w:r>
    </w:p>
    <w:p>
      <w:pPr>
        <w:pStyle w:val="BodyText"/>
        <w:tabs>
          <w:tab w:val="left" w:pos="4416"/>
          <w:tab w:val="left" w:pos="6306"/>
          <w:tab w:val="left" w:pos="8038"/>
        </w:tabs>
        <w:spacing w:before="71" w:line="283" w:lineRule="auto"/>
        <w:ind w:right="649"/>
      </w:pPr>
      <w:r>
        <w:t>组方：当归</w:t>
      </w:r>
      <w:r>
        <w:rPr>
          <w:spacing w:val="-84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0"/>
        </w:rPr>
        <w:t xml:space="preserve"> </w:t>
      </w:r>
      <w:r>
        <w:t>克</w:t>
      </w:r>
      <w:r>
        <w:rPr>
          <w:spacing w:val="4"/>
        </w:rPr>
        <w:t xml:space="preserve"> </w:t>
      </w:r>
      <w:r>
        <w:t>桂枝</w:t>
      </w:r>
      <w:r>
        <w:rPr>
          <w:spacing w:val="-79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4"/>
        </w:rPr>
        <w:t xml:space="preserve"> </w:t>
      </w:r>
      <w:r>
        <w:t>克</w:t>
        <w:tab/>
        <w:t>芍药</w:t>
      </w:r>
      <w:r>
        <w:rPr>
          <w:spacing w:val="-82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2"/>
        </w:rPr>
        <w:t xml:space="preserve"> </w:t>
      </w:r>
      <w:r>
        <w:t>克</w:t>
        <w:tab/>
        <w:t>木通</w:t>
      </w:r>
      <w:r>
        <w:rPr>
          <w:spacing w:val="-81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6"/>
        </w:rPr>
        <w:t xml:space="preserve"> </w:t>
      </w:r>
      <w:r>
        <w:t>克</w:t>
        <w:tab/>
        <w:t>大枣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枚</w:t>
      </w:r>
      <w:r>
        <w:rPr>
          <w:spacing w:val="-6"/>
        </w:rPr>
        <w:t xml:space="preserve"> </w:t>
      </w:r>
      <w:r>
        <w:t>细辛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2"/>
        </w:rPr>
        <w:t xml:space="preserve"> </w:t>
      </w:r>
      <w:r>
        <w:t>克</w:t>
      </w:r>
      <w:r>
        <w:rPr>
          <w:spacing w:val="-5"/>
        </w:rPr>
        <w:t xml:space="preserve"> </w:t>
      </w:r>
      <w:r>
        <w:t>甘草</w:t>
      </w:r>
      <w:r>
        <w:rPr>
          <w:spacing w:val="-83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9"/>
        </w:rPr>
        <w:t xml:space="preserve"> </w:t>
      </w:r>
      <w:r>
        <w:rPr>
          <w:spacing w:val="-13"/>
        </w:rPr>
        <w:t>克</w:t>
      </w:r>
      <w:r>
        <w:t>适应症：用于内虚兼寒之病症，或者热性病中不该汗者，而误用汗法。</w:t>
      </w:r>
    </w:p>
    <w:p>
      <w:pPr>
        <w:pStyle w:val="BodyText"/>
        <w:spacing w:line="283" w:lineRule="auto"/>
        <w:ind w:left="1420" w:right="432"/>
      </w:pPr>
      <w:r>
        <w:t>使手足发冷，脉弱者，其它如冻疮、坐骨神经痛、腰痛、子宫脱垂。黎明泻等亦可使用。</w:t>
      </w:r>
    </w:p>
    <w:p>
      <w:pPr>
        <w:pStyle w:val="BodyText"/>
        <w:spacing w:line="283" w:lineRule="auto"/>
        <w:ind w:left="1107" w:right="424" w:hanging="947"/>
      </w:pPr>
      <w:r>
        <w:rPr>
          <w:spacing w:val="-1"/>
        </w:rPr>
        <w:t>方解：由桂枝汤去干姜加当归、细辛，木通而成，主要解表、温通，活血，达到温手足的目的。当归补血；桂枝温经理气；当归、桂枝协同促进血液循环；细辛温有焦元气，开</w:t>
      </w:r>
      <w:r>
        <w:rPr>
          <w:spacing w:val="-6"/>
        </w:rPr>
        <w:t>胃促进周围循环末梢血行。木通理气破瘀；细辛不可利胃水，达到利湿的目的；大枣 多以助血行。当归补血，芍药活血，桂枝温中药，大枣为滋补药。</w:t>
      </w:r>
    </w:p>
    <w:p>
      <w:pPr>
        <w:pStyle w:val="BodyText"/>
        <w:spacing w:line="283" w:lineRule="auto"/>
        <w:ind w:right="309"/>
      </w:pPr>
      <w:r>
        <w:rPr>
          <w:spacing w:val="4"/>
        </w:rPr>
        <w:t>治例摘录：病人为</w:t>
      </w:r>
      <w:r>
        <w:rPr>
          <w:rFonts w:ascii="Arial" w:eastAsia="Arial"/>
        </w:rPr>
        <w:t>33</w:t>
      </w:r>
      <w:r>
        <w:rPr>
          <w:rFonts w:ascii="Arial" w:eastAsia="Arial"/>
          <w:spacing w:val="3"/>
        </w:rPr>
        <w:t xml:space="preserve"> </w:t>
      </w:r>
      <w:r>
        <w:rPr>
          <w:spacing w:val="-1"/>
        </w:rPr>
        <w:t>岁女性，几年末冬天生冻疮，双手足冻肿，指甲有的脱掉、不能走路、</w:t>
      </w:r>
      <w:r>
        <w:t xml:space="preserve">经外科、皮肤科医师治疗无效，经予当归四逆治治疗。初，家属不相信，服二剂后，身和手 </w:t>
      </w:r>
      <w:r>
        <w:rPr>
          <w:spacing w:val="-21"/>
        </w:rPr>
        <w:t>足发热；一周后两足肿张消失；经服半朋治疗、严重冻沧痊愈，病人和家属称之为灵丹妙药。</w:t>
      </w:r>
    </w:p>
    <w:p>
      <w:pPr>
        <w:pStyle w:val="BodyText"/>
        <w:ind w:left="0"/>
        <w:rPr>
          <w:sz w:val="36"/>
        </w:rPr>
      </w:pPr>
    </w:p>
    <w:p>
      <w:pPr>
        <w:pStyle w:val="Heading2"/>
        <w:ind w:left="160" w:firstLine="0"/>
      </w:pPr>
      <w:r>
        <w:rPr>
          <w:spacing w:val="3"/>
          <w:w w:val="101"/>
        </w:rPr>
        <w:t>（</w:t>
      </w:r>
      <w:r>
        <w:rPr>
          <w:rFonts w:ascii="Arial" w:eastAsia="Arial"/>
          <w:w w:val="91"/>
        </w:rPr>
        <w:t>1</w:t>
      </w:r>
      <w:r>
        <w:rPr>
          <w:rFonts w:ascii="Arial" w:eastAsia="Arial"/>
          <w:spacing w:val="-8"/>
          <w:w w:val="91"/>
        </w:rPr>
        <w:t>0</w:t>
      </w:r>
      <w:r>
        <w:rPr>
          <w:spacing w:val="-159"/>
          <w:w w:val="101"/>
        </w:rPr>
        <w:t>）</w:t>
      </w:r>
      <w:r>
        <w:rPr>
          <w:w w:val="101"/>
        </w:rPr>
        <w:t>．当归四逆汤加吴萸生姜汤《伤寒论》</w:t>
      </w:r>
    </w:p>
    <w:p>
      <w:pPr>
        <w:pStyle w:val="BodyText"/>
        <w:tabs>
          <w:tab w:val="left" w:pos="2367"/>
          <w:tab w:val="left" w:pos="4128"/>
          <w:tab w:val="left" w:pos="5795"/>
          <w:tab w:val="left" w:pos="7462"/>
          <w:tab w:val="left" w:pos="9133"/>
          <w:tab w:val="left" w:pos="12309"/>
        </w:tabs>
        <w:spacing w:before="71" w:line="283" w:lineRule="auto"/>
        <w:ind w:left="948" w:right="631" w:hanging="789"/>
      </w:pPr>
      <w:r>
        <w:t>组方</w:t>
      </w:r>
      <w:r>
        <w:rPr>
          <w:spacing w:val="-162"/>
        </w:rPr>
        <w:t>：</w:t>
      </w:r>
      <w:r>
        <w:t>当</w:t>
      </w:r>
      <w:r>
        <w:rPr>
          <w:spacing w:val="43"/>
        </w:rPr>
        <w:t>归</w:t>
      </w:r>
      <w:r>
        <w:rPr>
          <w:rFonts w:ascii="Arial" w:eastAsia="Arial"/>
        </w:rPr>
        <w:t>15</w:t>
      </w:r>
      <w:r>
        <w:rPr>
          <w:rFonts w:ascii="Arial" w:eastAsia="Arial"/>
          <w:spacing w:val="-42"/>
        </w:rPr>
        <w:t xml:space="preserve"> </w:t>
      </w:r>
      <w:r>
        <w:t>克</w:t>
      </w:r>
      <w:r>
        <w:rPr>
          <w:spacing w:val="5"/>
        </w:rPr>
        <w:t xml:space="preserve"> </w:t>
      </w:r>
      <w:r>
        <w:t>桂</w:t>
      </w:r>
      <w:r>
        <w:rPr>
          <w:spacing w:val="44"/>
        </w:rPr>
        <w:t>枝</w:t>
      </w:r>
      <w:r>
        <w:rPr>
          <w:rFonts w:ascii="Arial" w:eastAsia="Arial"/>
        </w:rPr>
        <w:t>15</w:t>
      </w:r>
      <w:r>
        <w:rPr>
          <w:rFonts w:ascii="Arial" w:eastAsia="Arial"/>
          <w:spacing w:val="-41"/>
        </w:rPr>
        <w:t xml:space="preserve"> </w:t>
      </w:r>
      <w:r>
        <w:t>克</w:t>
        <w:tab/>
        <w:t>芍</w:t>
      </w:r>
      <w:r>
        <w:rPr>
          <w:spacing w:val="43"/>
        </w:rPr>
        <w:t>药</w:t>
      </w:r>
      <w:r>
        <w:rPr>
          <w:rFonts w:ascii="Arial" w:eastAsia="Arial"/>
        </w:rPr>
        <w:t>15</w:t>
      </w:r>
      <w:r>
        <w:rPr>
          <w:rFonts w:ascii="Arial" w:eastAsia="Arial"/>
          <w:spacing w:val="-45"/>
        </w:rPr>
        <w:t xml:space="preserve"> </w:t>
      </w:r>
      <w:r>
        <w:t>克</w:t>
        <w:tab/>
        <w:t>木</w:t>
      </w:r>
      <w:r>
        <w:rPr>
          <w:spacing w:val="43"/>
        </w:rPr>
        <w:t>通</w:t>
      </w:r>
      <w:r>
        <w:rPr>
          <w:rFonts w:ascii="Arial" w:eastAsia="Arial"/>
        </w:rPr>
        <w:t>15</w:t>
      </w:r>
      <w:r>
        <w:rPr>
          <w:rFonts w:ascii="Arial" w:eastAsia="Arial"/>
          <w:spacing w:val="-44"/>
        </w:rPr>
        <w:t xml:space="preserve"> </w:t>
      </w:r>
      <w:r>
        <w:t>克</w:t>
        <w:tab/>
        <w:t>大</w:t>
      </w:r>
      <w:r>
        <w:rPr>
          <w:spacing w:val="46"/>
        </w:rPr>
        <w:t>枣</w:t>
      </w:r>
      <w:r>
        <w:rPr>
          <w:rFonts w:ascii="Arial" w:eastAsia="Arial"/>
        </w:rPr>
        <w:t>15</w:t>
      </w:r>
      <w:r>
        <w:rPr>
          <w:rFonts w:ascii="Arial" w:eastAsia="Arial"/>
          <w:spacing w:val="-44"/>
        </w:rPr>
        <w:t xml:space="preserve"> </w:t>
      </w:r>
      <w:r>
        <w:t>克</w:t>
        <w:tab/>
        <w:t>细</w:t>
      </w:r>
      <w:r>
        <w:rPr>
          <w:spacing w:val="43"/>
        </w:rPr>
        <w:t>辛</w:t>
      </w:r>
      <w:r>
        <w:rPr>
          <w:rFonts w:ascii="Arial" w:eastAsia="Arial"/>
        </w:rPr>
        <w:t>10</w:t>
      </w:r>
      <w:r>
        <w:rPr>
          <w:rFonts w:ascii="Arial" w:eastAsia="Arial"/>
          <w:spacing w:val="-45"/>
        </w:rPr>
        <w:t xml:space="preserve"> </w:t>
      </w:r>
      <w:r>
        <w:t>克</w:t>
      </w:r>
      <w:r>
        <w:rPr>
          <w:spacing w:val="-6"/>
        </w:rPr>
        <w:t xml:space="preserve"> </w:t>
      </w:r>
      <w:r>
        <w:t>甘</w:t>
      </w:r>
      <w:r>
        <w:rPr>
          <w:spacing w:val="44"/>
        </w:rPr>
        <w:t>草</w:t>
      </w:r>
      <w:r>
        <w:rPr>
          <w:rFonts w:ascii="Arial" w:eastAsia="Arial"/>
        </w:rPr>
        <w:t>10</w:t>
      </w:r>
      <w:r>
        <w:rPr>
          <w:rFonts w:ascii="Arial" w:eastAsia="Arial"/>
          <w:spacing w:val="-44"/>
        </w:rPr>
        <w:t xml:space="preserve"> </w:t>
      </w:r>
      <w:r>
        <w:t>克</w:t>
        <w:tab/>
      </w:r>
      <w:r>
        <w:rPr>
          <w:spacing w:val="-18"/>
        </w:rPr>
        <w:t>吴</w:t>
      </w:r>
      <w:r>
        <w:t>萸</w:t>
      </w:r>
      <w:r>
        <w:rPr>
          <w:spacing w:val="-8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4"/>
        </w:rPr>
        <w:t xml:space="preserve"> </w:t>
      </w:r>
      <w:r>
        <w:t>克</w:t>
        <w:tab/>
        <w:t>生姜</w:t>
      </w:r>
      <w:r>
        <w:rPr>
          <w:spacing w:val="-79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7"/>
        </w:rPr>
        <w:t xml:space="preserve"> </w:t>
      </w:r>
      <w:r>
        <w:t>克</w:t>
      </w:r>
      <w:r>
        <w:rPr>
          <w:spacing w:val="1"/>
        </w:rPr>
        <w:t xml:space="preserve"> </w:t>
      </w:r>
      <w:r>
        <w:t>加酒少许为引。</w:t>
      </w:r>
    </w:p>
    <w:p>
      <w:pPr>
        <w:pStyle w:val="BodyText"/>
        <w:spacing w:line="283" w:lineRule="auto"/>
        <w:ind w:left="1420" w:right="367" w:hanging="1260"/>
      </w:pPr>
      <w:r>
        <w:t>适应症：大致同当归四逆汤，病人寒厥而腹中闷满，用本方较好，手足发冷，头痛恶寒胸痛咳痰喘、发冷、腹痛、呕吐等。冻疮，皮肤病、腰痛、坐骨神经痛、妇女腹漠炎等。</w:t>
      </w:r>
    </w:p>
    <w:p>
      <w:pPr>
        <w:pStyle w:val="BodyText"/>
        <w:spacing w:line="283" w:lineRule="auto"/>
        <w:ind w:left="1107" w:right="367" w:hanging="947"/>
      </w:pPr>
      <w:r>
        <w:t>方解：本方由以上药物组成。吴萸性辛温，散寒下气止痒，可治顽固性头痛和厥冷。干姜辛温有有开胃止呕作用。大枣为健胃药，吴萸为温中健胃药。</w:t>
      </w:r>
    </w:p>
    <w:p>
      <w:pPr>
        <w:spacing w:after="0" w:line="283" w:lineRule="auto"/>
        <w:sectPr>
          <w:headerReference w:type="default" r:id="rId37"/>
          <w:footerReference w:type="default" r:id="rId38"/>
          <w:pgSz w:w="17860" w:h="25260"/>
          <w:pgMar w:top="1820" w:right="2060" w:bottom="2120" w:left="2540" w:header="1067" w:footer="1905"/>
          <w:pgNumType w:start="17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0"/>
        <w:ind w:left="0"/>
        <w:rPr>
          <w:sz w:val="15"/>
        </w:rPr>
      </w:pPr>
    </w:p>
    <w:p>
      <w:pPr>
        <w:pStyle w:val="Heading2"/>
        <w:spacing w:before="102"/>
        <w:ind w:left="160" w:firstLine="0"/>
      </w:pPr>
      <w:r>
        <w:rPr>
          <w:spacing w:val="3"/>
          <w:w w:val="101"/>
        </w:rPr>
        <w:t>（</w:t>
      </w:r>
      <w:r>
        <w:rPr>
          <w:rFonts w:ascii="Arial" w:eastAsia="Arial"/>
          <w:w w:val="91"/>
        </w:rPr>
        <w:t>1</w:t>
      </w:r>
      <w:r>
        <w:rPr>
          <w:rFonts w:ascii="Arial" w:eastAsia="Arial"/>
          <w:spacing w:val="-22"/>
          <w:w w:val="91"/>
        </w:rPr>
        <w:t>1</w:t>
      </w:r>
      <w:r>
        <w:rPr>
          <w:spacing w:val="-159"/>
          <w:w w:val="101"/>
        </w:rPr>
        <w:t>）</w:t>
      </w:r>
      <w:r>
        <w:rPr>
          <w:w w:val="101"/>
        </w:rPr>
        <w:t>．四逆汤《伤寒论》</w:t>
      </w:r>
    </w:p>
    <w:p>
      <w:pPr>
        <w:pStyle w:val="BodyText"/>
        <w:tabs>
          <w:tab w:val="left" w:pos="3156"/>
          <w:tab w:val="left" w:pos="4888"/>
        </w:tabs>
        <w:spacing w:before="71"/>
      </w:pPr>
      <w:r>
        <w:t>组方：炎甘草</w:t>
      </w:r>
      <w:r>
        <w:rPr>
          <w:spacing w:val="-81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7"/>
        </w:rPr>
        <w:t xml:space="preserve"> </w:t>
      </w:r>
      <w:r>
        <w:t>克</w:t>
        <w:tab/>
        <w:t>干姜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附子</w:t>
      </w:r>
      <w:r>
        <w:rPr>
          <w:spacing w:val="-80"/>
        </w:rPr>
        <w:t xml:space="preserve"> </w:t>
      </w:r>
      <w:r>
        <w:rPr>
          <w:rFonts w:ascii="Arial" w:eastAsia="Arial"/>
        </w:rPr>
        <w:t>8</w:t>
      </w:r>
      <w:r>
        <w:rPr>
          <w:rFonts w:ascii="Arial" w:eastAsia="Arial"/>
          <w:spacing w:val="-7"/>
        </w:rPr>
        <w:t xml:space="preserve"> </w:t>
      </w:r>
      <w:r>
        <w:t>克</w:t>
      </w:r>
    </w:p>
    <w:p>
      <w:pPr>
        <w:pStyle w:val="BodyText"/>
        <w:spacing w:before="71" w:line="283" w:lineRule="auto"/>
        <w:ind w:left="1420" w:right="432" w:hanging="1260"/>
      </w:pPr>
      <w:r>
        <w:rPr>
          <w:spacing w:val="-6"/>
        </w:rPr>
        <w:t xml:space="preserve">适应症：本方可促进新陈代谢功能底下之病症逆转。散胃肠之寒、治四肢厥逆，就是四逆汤 </w:t>
      </w:r>
      <w:r>
        <w:rPr>
          <w:spacing w:val="-7"/>
        </w:rPr>
        <w:t>之愿意。对过渡出汗或误汗所致之四肢厥冷、脉虚弱、清化不良、急慢性胃肠炎。</w:t>
      </w:r>
      <w:r>
        <w:t>失血过多所致的心脏衰弱。</w:t>
      </w:r>
    </w:p>
    <w:p>
      <w:pPr>
        <w:pStyle w:val="BodyText"/>
        <w:spacing w:line="283" w:lineRule="auto"/>
        <w:ind w:left="1107" w:right="367" w:hanging="947"/>
      </w:pPr>
      <w:r>
        <w:t>方解：本方温寒解补虚，且有强心、促进新陈代谢功能，旺盛之力。附子去寒，温表里，可治疗四肢痛和发冷；干姜温里寒，调整局限性贫血，甘草补虚，助清化功能。</w:t>
      </w:r>
    </w:p>
    <w:p>
      <w:pPr>
        <w:pStyle w:val="BodyText"/>
        <w:spacing w:line="283" w:lineRule="auto"/>
        <w:ind w:left="1107" w:right="464" w:hanging="947"/>
      </w:pPr>
      <w:r>
        <w:rPr>
          <w:spacing w:val="-8"/>
        </w:rPr>
        <w:t>附记：本方常用急救之方。能兴奋心脏和胃肠功能。促进血液循环，可治疗新陈代谢机能低</w:t>
      </w:r>
      <w:r>
        <w:t>下或虚脱等病症。</w:t>
      </w:r>
    </w:p>
    <w:p>
      <w:pPr>
        <w:pStyle w:val="BodyText"/>
        <w:spacing w:before="2"/>
        <w:ind w:left="0"/>
        <w:rPr>
          <w:sz w:val="36"/>
        </w:rPr>
      </w:pPr>
    </w:p>
    <w:p>
      <w:pPr>
        <w:pStyle w:val="Heading2"/>
        <w:numPr>
          <w:ilvl w:val="0"/>
          <w:numId w:val="16"/>
        </w:numPr>
        <w:tabs>
          <w:tab w:val="left" w:pos="792"/>
        </w:tabs>
        <w:spacing w:before="0" w:after="0" w:line="240" w:lineRule="auto"/>
        <w:ind w:left="791" w:right="0" w:hanging="632"/>
        <w:jc w:val="left"/>
      </w:pPr>
      <w:r>
        <w:t>人参汤（理中汤</w:t>
      </w:r>
      <w:r>
        <w:rPr>
          <w:spacing w:val="-159"/>
        </w:rPr>
        <w:t>）</w:t>
      </w:r>
      <w:r>
        <w:t>《伤寒论》</w:t>
      </w:r>
    </w:p>
    <w:p>
      <w:pPr>
        <w:pStyle w:val="BodyText"/>
        <w:tabs>
          <w:tab w:val="left" w:pos="2838"/>
          <w:tab w:val="left" w:pos="4888"/>
          <w:tab w:val="left" w:pos="6623"/>
          <w:tab w:val="left" w:pos="8355"/>
        </w:tabs>
        <w:spacing w:before="72"/>
      </w:pPr>
      <w:r>
        <w:t>组方：人参</w:t>
      </w:r>
      <w:r>
        <w:rPr>
          <w:spacing w:val="-82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8"/>
        </w:rPr>
        <w:t xml:space="preserve"> </w:t>
      </w:r>
      <w:r>
        <w:t>克</w:t>
        <w:tab/>
        <w:t>炙甘草</w:t>
      </w:r>
      <w:r>
        <w:rPr>
          <w:spacing w:val="-79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2"/>
        </w:rPr>
        <w:t xml:space="preserve"> </w:t>
      </w:r>
      <w:r>
        <w:t>克</w:t>
        <w:tab/>
        <w:t>白术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0"/>
        </w:rPr>
        <w:t xml:space="preserve"> </w:t>
      </w:r>
      <w:r>
        <w:t>克</w:t>
        <w:tab/>
        <w:t>干姜</w:t>
      </w:r>
      <w:r>
        <w:rPr>
          <w:spacing w:val="-8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人参可另煎同服。</w:t>
      </w:r>
    </w:p>
    <w:p>
      <w:pPr>
        <w:pStyle w:val="BodyText"/>
        <w:spacing w:before="70" w:line="283" w:lineRule="auto"/>
        <w:ind w:left="1420" w:right="367" w:hanging="1260"/>
      </w:pPr>
      <w:r>
        <w:t>适应症：治肠胃虚寒之方剂，如急、慢性胃肠炎、胃下垂、胃扩恶阻、胃溃疡、糖尿病、肾萎缩、咯血和呕血、以及胃痛和四肢发冷等病症。</w:t>
      </w:r>
    </w:p>
    <w:p>
      <w:pPr>
        <w:pStyle w:val="BodyText"/>
        <w:spacing w:line="283" w:lineRule="auto"/>
        <w:ind w:left="1262" w:right="424" w:hanging="1102"/>
      </w:pPr>
      <w:r>
        <w:rPr>
          <w:spacing w:val="-1"/>
        </w:rPr>
        <w:t xml:space="preserve">方解：人参补胃肠之虚；调节体内立水份；干姜协助人参，温肠胃利水；白木利肠胃之温； </w:t>
      </w:r>
      <w:r>
        <w:t>甘草助人参补肠胃之虚，加附子，称之为附子理中汤，人参被气，白木健肠利温。</w:t>
      </w:r>
    </w:p>
    <w:p>
      <w:pPr>
        <w:pStyle w:val="BodyText"/>
        <w:spacing w:before="4"/>
        <w:ind w:left="0"/>
        <w:rPr>
          <w:sz w:val="36"/>
        </w:rPr>
      </w:pPr>
    </w:p>
    <w:p>
      <w:pPr>
        <w:pStyle w:val="Heading2"/>
        <w:numPr>
          <w:ilvl w:val="0"/>
          <w:numId w:val="16"/>
        </w:numPr>
        <w:tabs>
          <w:tab w:val="left" w:pos="792"/>
        </w:tabs>
        <w:spacing w:before="0" w:after="0" w:line="240" w:lineRule="auto"/>
        <w:ind w:left="791" w:right="0" w:hanging="632"/>
        <w:jc w:val="left"/>
      </w:pPr>
      <w:r>
        <w:t>坚中汤《千金要方》</w:t>
      </w:r>
    </w:p>
    <w:p>
      <w:pPr>
        <w:pStyle w:val="BodyText"/>
        <w:tabs>
          <w:tab w:val="left" w:pos="2838"/>
          <w:tab w:val="left" w:pos="4571"/>
          <w:tab w:val="left" w:pos="6302"/>
          <w:tab w:val="left" w:pos="9615"/>
        </w:tabs>
        <w:spacing w:before="71" w:line="283" w:lineRule="auto"/>
        <w:ind w:right="649"/>
      </w:pPr>
      <w:r>
        <w:t>组方：半夏</w:t>
      </w:r>
      <w:r>
        <w:rPr>
          <w:spacing w:val="-82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8"/>
        </w:rPr>
        <w:t xml:space="preserve"> </w:t>
      </w:r>
      <w:r>
        <w:t>克</w:t>
        <w:tab/>
        <w:t>茯苓</w:t>
      </w:r>
      <w:r>
        <w:rPr>
          <w:spacing w:val="-81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2"/>
        </w:rPr>
        <w:t xml:space="preserve"> </w:t>
      </w:r>
      <w:r>
        <w:t>克</w:t>
        <w:tab/>
        <w:t>桂枝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芍药</w:t>
      </w:r>
      <w:r>
        <w:rPr>
          <w:spacing w:val="-76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</w:r>
      <w:r>
        <w:rPr>
          <w:spacing w:val="-5"/>
        </w:rPr>
        <w:t xml:space="preserve"> </w:t>
      </w:r>
      <w:r>
        <w:t>大枣</w:t>
      </w:r>
      <w:r>
        <w:rPr>
          <w:spacing w:val="-77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甘草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6"/>
        </w:rPr>
        <w:t xml:space="preserve"> </w:t>
      </w:r>
      <w:r>
        <w:t>克</w:t>
      </w:r>
      <w:r>
        <w:rPr>
          <w:spacing w:val="-2"/>
        </w:rPr>
        <w:t xml:space="preserve"> </w:t>
      </w:r>
      <w:r>
        <w:t>干姜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4"/>
        </w:rPr>
        <w:t xml:space="preserve"> </w:t>
      </w:r>
      <w:r>
        <w:rPr>
          <w:spacing w:val="-15"/>
        </w:rPr>
        <w:t>克</w:t>
      </w:r>
      <w:r>
        <w:t>适应症：用于虚劳内伤，恶逆、吐血等病症，胃溃疡、慢性胃炎、胃扩张等。</w:t>
      </w:r>
    </w:p>
    <w:p>
      <w:pPr>
        <w:pStyle w:val="BodyText"/>
        <w:spacing w:line="396" w:lineRule="exact"/>
      </w:pPr>
      <w:r>
        <w:t>方解：半夏、获苓去湿利水；桂枝为温中药。具有健胃和止痛。</w:t>
      </w:r>
    </w:p>
    <w:p>
      <w:pPr>
        <w:pStyle w:val="BodyText"/>
        <w:spacing w:before="71" w:line="283" w:lineRule="auto"/>
        <w:ind w:left="1737" w:right="424" w:hanging="1577"/>
        <w:jc w:val="both"/>
      </w:pPr>
      <w:r>
        <w:rPr>
          <w:spacing w:val="-1"/>
        </w:rPr>
        <w:t>治例摘录：病人为一中年男性，平素食纳量少、乏力、消瘦、诊断为胃溃疡并胃下垂、给予</w:t>
      </w:r>
      <w:r>
        <w:rPr>
          <w:spacing w:val="-21"/>
        </w:rPr>
        <w:t>坚中汤一周后食欲有增、精神好转、半月后乏力明显减轻，上腹痛消失食量大增、体重增加、病症消失。</w:t>
      </w:r>
    </w:p>
    <w:p>
      <w:pPr>
        <w:pStyle w:val="BodyText"/>
        <w:spacing w:before="5"/>
        <w:ind w:left="0"/>
        <w:rPr>
          <w:sz w:val="36"/>
        </w:rPr>
      </w:pPr>
    </w:p>
    <w:p>
      <w:pPr>
        <w:pStyle w:val="Heading2"/>
        <w:numPr>
          <w:ilvl w:val="0"/>
          <w:numId w:val="16"/>
        </w:numPr>
        <w:tabs>
          <w:tab w:val="left" w:pos="792"/>
        </w:tabs>
        <w:spacing w:before="0" w:after="0" w:line="240" w:lineRule="auto"/>
        <w:ind w:left="791" w:right="0" w:hanging="632"/>
        <w:jc w:val="left"/>
      </w:pPr>
      <w:r>
        <w:t>五积散《和剂局方》</w:t>
      </w:r>
    </w:p>
    <w:p>
      <w:pPr>
        <w:pStyle w:val="BodyText"/>
        <w:tabs>
          <w:tab w:val="left" w:pos="2878"/>
          <w:tab w:val="left" w:pos="4654"/>
          <w:tab w:val="left" w:pos="6425"/>
          <w:tab w:val="left" w:pos="8197"/>
          <w:tab w:val="left" w:pos="11582"/>
        </w:tabs>
        <w:spacing w:before="71"/>
        <w:rPr>
          <w:rFonts w:ascii="Arial" w:eastAsia="Arial"/>
        </w:rPr>
      </w:pPr>
      <w:r>
        <w:t>组成：茯苓</w:t>
      </w:r>
      <w:r>
        <w:rPr>
          <w:spacing w:val="-60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10"/>
        </w:rPr>
        <w:t xml:space="preserve"> </w:t>
      </w:r>
      <w:r>
        <w:t>克</w:t>
        <w:tab/>
        <w:t>白术</w:t>
      </w:r>
      <w:r>
        <w:rPr>
          <w:spacing w:val="-58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5"/>
        </w:rPr>
        <w:t xml:space="preserve"> </w:t>
      </w:r>
      <w:r>
        <w:t>克</w:t>
        <w:tab/>
        <w:t>陈皮</w:t>
      </w:r>
      <w:r>
        <w:rPr>
          <w:spacing w:val="-64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8"/>
        </w:rPr>
        <w:t xml:space="preserve"> </w:t>
      </w:r>
      <w:r>
        <w:t>克</w:t>
        <w:tab/>
        <w:t>半夏</w:t>
      </w:r>
      <w:r>
        <w:rPr>
          <w:spacing w:val="-62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5"/>
        </w:rPr>
        <w:t xml:space="preserve"> </w:t>
      </w:r>
      <w:r>
        <w:t>克</w:t>
        <w:tab/>
        <w:t>苍术</w:t>
      </w:r>
      <w:r>
        <w:rPr>
          <w:spacing w:val="-64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9"/>
        </w:rPr>
        <w:t xml:space="preserve"> </w:t>
      </w:r>
      <w:r>
        <w:t>克</w:t>
      </w:r>
      <w:r>
        <w:rPr>
          <w:spacing w:val="-3"/>
        </w:rPr>
        <w:t xml:space="preserve"> </w:t>
      </w:r>
      <w:r>
        <w:t>当归</w:t>
      </w:r>
      <w:r>
        <w:rPr>
          <w:spacing w:val="-64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6"/>
        </w:rPr>
        <w:t xml:space="preserve"> </w:t>
      </w:r>
      <w:r>
        <w:t>克</w:t>
        <w:tab/>
        <w:t>芍药</w:t>
      </w:r>
      <w:r>
        <w:rPr>
          <w:spacing w:val="-77"/>
        </w:rPr>
        <w:t xml:space="preserve"> </w:t>
      </w:r>
      <w:r>
        <w:rPr>
          <w:rFonts w:ascii="Arial" w:eastAsia="Arial"/>
        </w:rPr>
        <w:t>15</w:t>
      </w:r>
    </w:p>
    <w:p>
      <w:pPr>
        <w:pStyle w:val="BodyText"/>
        <w:tabs>
          <w:tab w:val="left" w:pos="4589"/>
          <w:tab w:val="left" w:pos="6342"/>
          <w:tab w:val="left" w:pos="8089"/>
          <w:tab w:val="left" w:pos="9842"/>
          <w:tab w:val="left" w:pos="11589"/>
        </w:tabs>
        <w:spacing w:before="71"/>
        <w:ind w:left="1107"/>
        <w:rPr>
          <w:rFonts w:ascii="Arial" w:eastAsia="Arial"/>
        </w:rPr>
      </w:pPr>
      <w:r>
        <w:t>克 川杛</w:t>
      </w:r>
      <w:r>
        <w:rPr>
          <w:spacing w:val="-4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65"/>
        </w:rPr>
        <w:t xml:space="preserve"> </w:t>
      </w:r>
      <w:r>
        <w:t>厚朴</w:t>
      </w:r>
      <w:r>
        <w:rPr>
          <w:spacing w:val="-73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2"/>
        </w:rPr>
        <w:t xml:space="preserve"> </w:t>
      </w:r>
      <w:r>
        <w:t>克</w:t>
        <w:tab/>
        <w:t>白芷</w:t>
      </w:r>
      <w:r>
        <w:rPr>
          <w:spacing w:val="-7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2"/>
        </w:rPr>
        <w:t xml:space="preserve"> </w:t>
      </w:r>
      <w:r>
        <w:t>克</w:t>
        <w:tab/>
        <w:t>枳壳</w:t>
      </w:r>
      <w:r>
        <w:rPr>
          <w:spacing w:val="-74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2"/>
        </w:rPr>
        <w:t xml:space="preserve"> </w:t>
      </w:r>
      <w:r>
        <w:t>克</w:t>
        <w:tab/>
        <w:t>干姜</w:t>
      </w:r>
      <w:r>
        <w:rPr>
          <w:spacing w:val="-7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2"/>
        </w:rPr>
        <w:t xml:space="preserve"> </w:t>
      </w:r>
      <w:r>
        <w:t>克</w:t>
        <w:tab/>
        <w:t>香附</w:t>
      </w:r>
      <w:r>
        <w:rPr>
          <w:spacing w:val="-75"/>
        </w:rPr>
        <w:t xml:space="preserve"> </w:t>
      </w:r>
      <w:r>
        <w:rPr>
          <w:rFonts w:ascii="Arial" w:eastAsia="Arial"/>
        </w:rPr>
        <w:t xml:space="preserve">10 </w:t>
      </w:r>
      <w:r>
        <w:t>克</w:t>
        <w:tab/>
        <w:t>桂枝</w:t>
      </w:r>
      <w:r>
        <w:rPr>
          <w:spacing w:val="-84"/>
        </w:rPr>
        <w:t xml:space="preserve"> </w:t>
      </w:r>
      <w:r>
        <w:rPr>
          <w:rFonts w:ascii="Arial" w:eastAsia="Arial"/>
        </w:rPr>
        <w:t>10</w:t>
      </w:r>
    </w:p>
    <w:p>
      <w:pPr>
        <w:pStyle w:val="BodyText"/>
        <w:tabs>
          <w:tab w:val="left" w:pos="1740"/>
          <w:tab w:val="left" w:pos="5046"/>
          <w:tab w:val="left" w:pos="6778"/>
        </w:tabs>
        <w:spacing w:before="71"/>
        <w:ind w:left="1107"/>
      </w:pPr>
      <w:r>
        <w:t>克</w:t>
        <w:tab/>
        <w:t>麻黄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</w:r>
      <w:r>
        <w:rPr>
          <w:spacing w:val="-3"/>
        </w:rPr>
        <w:t xml:space="preserve"> </w:t>
      </w:r>
      <w:r>
        <w:t>大枣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甘草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 xml:space="preserve">桔梗 </w:t>
      </w:r>
      <w:r>
        <w:rPr>
          <w:rFonts w:ascii="Arial" w:eastAsia="Arial"/>
        </w:rPr>
        <w:t>10</w:t>
      </w:r>
      <w:r>
        <w:rPr>
          <w:rFonts w:ascii="Arial" w:eastAsia="Arial"/>
          <w:spacing w:val="-11"/>
        </w:rPr>
        <w:t xml:space="preserve"> </w:t>
      </w:r>
      <w:r>
        <w:t>克</w:t>
      </w:r>
    </w:p>
    <w:p>
      <w:pPr>
        <w:pStyle w:val="BodyText"/>
        <w:spacing w:before="71" w:line="283" w:lineRule="auto"/>
        <w:ind w:left="1420" w:right="424" w:hanging="1260"/>
        <w:jc w:val="both"/>
      </w:pPr>
      <w:r>
        <w:rPr>
          <w:spacing w:val="-1"/>
        </w:rPr>
        <w:t>适应症：本方为治疗气血痰寒食，五积之良方，用于风寒、水毒、湿气、贫血等引起的各种</w:t>
      </w:r>
      <w:r>
        <w:t>疾病。即急性胃肠炎、溃疡病、胃痉挛、坐骨神经痛，风湿性心瓣膜病、各种神经痛。对贫血，上半身热，下半身冷，腰冷痛和下腹痛等四大病症有良好效果。</w:t>
      </w:r>
    </w:p>
    <w:p>
      <w:pPr>
        <w:pStyle w:val="BodyText"/>
        <w:spacing w:line="283" w:lineRule="auto"/>
        <w:ind w:left="1107" w:right="424" w:hanging="947"/>
        <w:jc w:val="both"/>
      </w:pPr>
      <w:r>
        <w:rPr>
          <w:spacing w:val="-1"/>
        </w:rPr>
        <w:t>方解：苍术，陈皮、甘草、厚朴为平胃散，用于驱散饮食停滞；半夏，茯苓，陈皮，甘草为二陈汤，支地黄用以活血补血；桂枝，麻黄，干夹姜，白芷，桔梗为散风去寒活血。本药方组成复杂，含有二陈汤、平胃散，四逆汤，桂枝汤，续命汤，半夏厚朴汤，治</w:t>
      </w:r>
      <w:r>
        <w:t>疗气、血寒含痰的停积，以及由其引起的病症很有疗效。</w:t>
      </w:r>
    </w:p>
    <w:p>
      <w:pPr>
        <w:pStyle w:val="BodyText"/>
        <w:spacing w:line="395" w:lineRule="exact"/>
      </w:pPr>
      <w:r>
        <w:t>附记：本方为治疗气，血、痰、寒、食五积之良方，以贫血为最适宜之病证。</w:t>
      </w:r>
    </w:p>
    <w:p>
      <w:pPr>
        <w:pStyle w:val="BodyText"/>
        <w:spacing w:before="11"/>
        <w:ind w:left="0"/>
        <w:rPr>
          <w:sz w:val="41"/>
        </w:rPr>
      </w:pPr>
    </w:p>
    <w:p>
      <w:pPr>
        <w:pStyle w:val="Heading2"/>
        <w:numPr>
          <w:ilvl w:val="0"/>
          <w:numId w:val="16"/>
        </w:numPr>
        <w:tabs>
          <w:tab w:val="left" w:pos="792"/>
        </w:tabs>
        <w:spacing w:before="0" w:after="0" w:line="240" w:lineRule="auto"/>
        <w:ind w:left="791" w:right="0" w:hanging="632"/>
        <w:jc w:val="left"/>
      </w:pPr>
      <w:r>
        <w:t>香砂养胃汤《万病回春》</w:t>
      </w:r>
    </w:p>
    <w:p>
      <w:pPr>
        <w:pStyle w:val="BodyText"/>
        <w:tabs>
          <w:tab w:val="left" w:pos="3011"/>
          <w:tab w:val="left" w:pos="4762"/>
          <w:tab w:val="left" w:pos="6508"/>
          <w:tab w:val="left" w:pos="9845"/>
          <w:tab w:val="left" w:pos="11596"/>
        </w:tabs>
        <w:spacing w:before="71"/>
        <w:rPr>
          <w:rFonts w:ascii="Arial" w:eastAsia="Arial"/>
        </w:rPr>
      </w:pPr>
      <w:r>
        <w:t>组方：白术</w:t>
      </w:r>
      <w:r>
        <w:rPr>
          <w:spacing w:val="-74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-1"/>
        </w:rPr>
        <w:t xml:space="preserve"> </w:t>
      </w:r>
      <w:r>
        <w:t>克</w:t>
        <w:tab/>
        <w:t>茯苓</w:t>
      </w:r>
      <w:r>
        <w:rPr>
          <w:spacing w:val="-74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-1"/>
        </w:rPr>
        <w:t xml:space="preserve"> </w:t>
      </w:r>
      <w:r>
        <w:t>克</w:t>
        <w:tab/>
        <w:t>苍术</w:t>
      </w:r>
      <w:r>
        <w:rPr>
          <w:spacing w:val="-75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6"/>
        </w:rPr>
        <w:t xml:space="preserve"> </w:t>
      </w:r>
      <w:r>
        <w:t>克</w:t>
        <w:tab/>
        <w:t>厚朴</w:t>
      </w:r>
      <w:r>
        <w:rPr>
          <w:spacing w:val="-73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6"/>
        </w:rPr>
        <w:t xml:space="preserve"> </w:t>
      </w:r>
      <w:r>
        <w:t>克</w:t>
      </w:r>
      <w:r>
        <w:rPr>
          <w:spacing w:val="-4"/>
        </w:rPr>
        <w:t xml:space="preserve"> </w:t>
      </w:r>
      <w:r>
        <w:t>陈皮</w:t>
      </w:r>
      <w:r>
        <w:rPr>
          <w:spacing w:val="-70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6"/>
        </w:rPr>
        <w:t xml:space="preserve"> </w:t>
      </w:r>
      <w:r>
        <w:t>克</w:t>
        <w:tab/>
        <w:t>香附</w:t>
      </w:r>
      <w:r>
        <w:rPr>
          <w:spacing w:val="-74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5"/>
        </w:rPr>
        <w:t xml:space="preserve"> </w:t>
      </w:r>
      <w:r>
        <w:t>克</w:t>
        <w:tab/>
        <w:t>人参</w:t>
      </w:r>
      <w:r>
        <w:rPr>
          <w:spacing w:val="-74"/>
        </w:rPr>
        <w:t xml:space="preserve"> </w:t>
      </w:r>
      <w:r>
        <w:rPr>
          <w:rFonts w:ascii="Arial" w:eastAsia="Arial"/>
        </w:rPr>
        <w:t>10</w:t>
      </w:r>
    </w:p>
    <w:p>
      <w:pPr>
        <w:pStyle w:val="BodyText"/>
        <w:tabs>
          <w:tab w:val="left" w:pos="1740"/>
          <w:tab w:val="left" w:pos="3786"/>
          <w:tab w:val="left" w:pos="5518"/>
          <w:tab w:val="left" w:pos="7250"/>
          <w:tab w:val="left" w:pos="8985"/>
        </w:tabs>
        <w:spacing w:before="71" w:line="283" w:lineRule="auto"/>
        <w:ind w:left="1107" w:right="2853"/>
      </w:pPr>
      <w:r>
        <w:t>克</w:t>
        <w:tab/>
        <w:t>白豆寇</w:t>
      </w:r>
      <w:r>
        <w:rPr>
          <w:spacing w:val="-84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0"/>
        </w:rPr>
        <w:t xml:space="preserve"> </w:t>
      </w:r>
      <w:r>
        <w:t>克</w:t>
        <w:tab/>
        <w:t>木香</w:t>
      </w:r>
      <w:r>
        <w:rPr>
          <w:spacing w:val="-8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砂仁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2"/>
        </w:rPr>
        <w:t xml:space="preserve"> </w:t>
      </w:r>
      <w:r>
        <w:t>克</w:t>
        <w:tab/>
        <w:t>甘草</w:t>
      </w:r>
      <w:r>
        <w:rPr>
          <w:spacing w:val="-78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2"/>
        </w:rPr>
        <w:t xml:space="preserve"> </w:t>
      </w:r>
      <w:r>
        <w:t>克</w:t>
        <w:tab/>
        <w:t>大枣</w:t>
      </w:r>
      <w:r>
        <w:rPr>
          <w:spacing w:val="-84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4"/>
        </w:rPr>
        <w:t xml:space="preserve"> </w:t>
      </w:r>
      <w:r>
        <w:rPr>
          <w:spacing w:val="-16"/>
        </w:rPr>
        <w:t>克</w:t>
      </w:r>
      <w:r>
        <w:t>日一剂温服，人参可单煎同服，香附后入煎。</w:t>
      </w:r>
    </w:p>
    <w:p>
      <w:pPr>
        <w:pStyle w:val="BodyText"/>
        <w:spacing w:line="396" w:lineRule="exact"/>
      </w:pPr>
      <w:r>
        <w:t>适应症：本方治疗脾胃肠炎，慢性消化不良，胃炎，胃下垂等。</w:t>
      </w:r>
    </w:p>
    <w:p>
      <w:pPr>
        <w:spacing w:after="0" w:line="396" w:lineRule="exact"/>
        <w:sectPr>
          <w:headerReference w:type="default" r:id="rId39"/>
          <w:footerReference w:type="default" r:id="rId40"/>
          <w:pgSz w:w="17860" w:h="25260"/>
          <w:pgMar w:top="1820" w:right="2060" w:bottom="2120" w:left="2540" w:header="1067" w:footer="1905"/>
          <w:pgNumType w:start="18"/>
          <w:cols w:space="708"/>
        </w:sectPr>
      </w:pPr>
    </w:p>
    <w:p>
      <w:pPr>
        <w:pStyle w:val="BodyText"/>
        <w:spacing w:before="92" w:line="283" w:lineRule="auto"/>
        <w:ind w:left="1107" w:right="424" w:hanging="947"/>
        <w:jc w:val="both"/>
      </w:pPr>
      <w:r>
        <w:rPr>
          <w:spacing w:val="-1"/>
        </w:rPr>
        <w:t>方解：本方由利湿健胃药组成，临床效果良好，茯苓、苍术、白术利湿补脾；厚朴、香附、木香、陈皮顺气补脾胃；砂仁豆寇止痛、养胃、促食欲；人参补气；大枣、干姜、甘</w:t>
      </w:r>
      <w:r>
        <w:t>草调味健胃、助消化。</w:t>
      </w:r>
    </w:p>
    <w:p>
      <w:pPr>
        <w:pStyle w:val="BodyText"/>
        <w:spacing w:line="283" w:lineRule="auto"/>
        <w:ind w:left="1737" w:right="1693" w:hanging="1577"/>
      </w:pPr>
      <w:r>
        <w:t>药物功效：白木为健脾利湿药，厚朴为理气药，陈皮理气，白豆寇为理气健胃药。本方为治疗脾胃不和和促进食欲的常用方。</w:t>
      </w:r>
    </w:p>
    <w:p>
      <w:pPr>
        <w:pStyle w:val="BodyText"/>
        <w:spacing w:before="10"/>
        <w:ind w:left="0"/>
        <w:rPr>
          <w:sz w:val="41"/>
        </w:rPr>
      </w:pPr>
    </w:p>
    <w:p>
      <w:pPr>
        <w:pStyle w:val="Heading1"/>
      </w:pPr>
      <w:r>
        <w:t>（六）消导方剂类</w:t>
      </w:r>
    </w:p>
    <w:p>
      <w:pPr>
        <w:pStyle w:val="Heading2"/>
        <w:numPr>
          <w:ilvl w:val="0"/>
          <w:numId w:val="32"/>
        </w:numPr>
        <w:tabs>
          <w:tab w:val="left" w:pos="637"/>
        </w:tabs>
        <w:spacing w:before="328" w:after="0" w:line="240" w:lineRule="auto"/>
        <w:ind w:left="637" w:right="0" w:hanging="477"/>
        <w:jc w:val="left"/>
      </w:pPr>
      <w:r>
        <w:t>分心气饮《和剂局方》</w:t>
      </w:r>
    </w:p>
    <w:p>
      <w:pPr>
        <w:pStyle w:val="BodyText"/>
        <w:spacing w:before="71" w:line="283" w:lineRule="auto"/>
        <w:ind w:left="1107" w:right="627" w:hanging="947"/>
        <w:jc w:val="both"/>
      </w:pPr>
      <w:r>
        <w:rPr>
          <w:spacing w:val="-14"/>
        </w:rPr>
        <w:t xml:space="preserve">组方：桂枝 </w:t>
      </w:r>
      <w:r>
        <w:rPr>
          <w:rFonts w:ascii="Arial" w:eastAsia="Arial"/>
        </w:rPr>
        <w:t>15</w:t>
      </w:r>
      <w:r>
        <w:rPr>
          <w:rFonts w:ascii="Arial" w:eastAsia="Arial"/>
          <w:spacing w:val="-11"/>
        </w:rPr>
        <w:t xml:space="preserve"> </w:t>
      </w:r>
      <w:r>
        <w:rPr>
          <w:spacing w:val="-13"/>
        </w:rPr>
        <w:t xml:space="preserve">克  芍药 </w:t>
      </w:r>
      <w:r>
        <w:rPr>
          <w:rFonts w:ascii="Arial" w:eastAsia="Arial"/>
        </w:rPr>
        <w:t>15</w:t>
      </w:r>
      <w:r>
        <w:rPr>
          <w:rFonts w:ascii="Arial" w:eastAsia="Arial"/>
          <w:spacing w:val="-12"/>
        </w:rPr>
        <w:t xml:space="preserve"> </w:t>
      </w:r>
      <w:r>
        <w:rPr>
          <w:spacing w:val="-13"/>
        </w:rPr>
        <w:t xml:space="preserve">克  木通 </w:t>
      </w:r>
      <w:r>
        <w:rPr>
          <w:rFonts w:ascii="Arial" w:eastAsia="Arial"/>
        </w:rPr>
        <w:t>15</w:t>
      </w:r>
      <w:r>
        <w:rPr>
          <w:rFonts w:ascii="Arial" w:eastAsia="Arial"/>
          <w:spacing w:val="-12"/>
        </w:rPr>
        <w:t xml:space="preserve"> </w:t>
      </w:r>
      <w:r>
        <w:rPr>
          <w:spacing w:val="-12"/>
        </w:rPr>
        <w:t xml:space="preserve">克   半夏 </w:t>
      </w:r>
      <w:r>
        <w:rPr>
          <w:rFonts w:ascii="Arial" w:eastAsia="Arial"/>
        </w:rPr>
        <w:t>15</w:t>
      </w:r>
      <w:r>
        <w:rPr>
          <w:rFonts w:ascii="Arial" w:eastAsia="Arial"/>
          <w:spacing w:val="-8"/>
        </w:rPr>
        <w:t xml:space="preserve"> </w:t>
      </w:r>
      <w:r>
        <w:rPr>
          <w:spacing w:val="-13"/>
        </w:rPr>
        <w:t xml:space="preserve">克  甘草 </w:t>
      </w:r>
      <w:r>
        <w:rPr>
          <w:rFonts w:ascii="Arial" w:eastAsia="Arial"/>
        </w:rPr>
        <w:t>10</w:t>
      </w:r>
      <w:r>
        <w:rPr>
          <w:rFonts w:ascii="Arial" w:eastAsia="Arial"/>
          <w:spacing w:val="-11"/>
        </w:rPr>
        <w:t xml:space="preserve"> </w:t>
      </w:r>
      <w:r>
        <w:rPr>
          <w:spacing w:val="-12"/>
        </w:rPr>
        <w:t xml:space="preserve">克  灯心草 </w:t>
      </w:r>
      <w:r>
        <w:rPr>
          <w:rFonts w:ascii="Arial" w:eastAsia="Arial"/>
        </w:rPr>
        <w:t>10</w:t>
      </w:r>
      <w:r>
        <w:rPr>
          <w:rFonts w:ascii="Arial" w:eastAsia="Arial"/>
          <w:spacing w:val="-7"/>
        </w:rPr>
        <w:t xml:space="preserve"> </w:t>
      </w:r>
      <w:r>
        <w:rPr>
          <w:spacing w:val="-2"/>
        </w:rPr>
        <w:t>克   干</w:t>
      </w:r>
      <w:r>
        <w:rPr>
          <w:spacing w:val="-41"/>
        </w:rPr>
        <w:t xml:space="preserve">姜 </w:t>
      </w:r>
      <w:r>
        <w:rPr>
          <w:rFonts w:ascii="Arial" w:eastAsia="Arial"/>
        </w:rPr>
        <w:t>10</w:t>
      </w:r>
      <w:r>
        <w:rPr>
          <w:rFonts w:ascii="Arial" w:eastAsia="Arial"/>
          <w:spacing w:val="-16"/>
        </w:rPr>
        <w:t xml:space="preserve"> </w:t>
      </w:r>
      <w:r>
        <w:rPr>
          <w:spacing w:val="9"/>
        </w:rPr>
        <w:t xml:space="preserve">克 桑白皮 </w:t>
      </w:r>
      <w:r>
        <w:rPr>
          <w:rFonts w:ascii="Arial" w:eastAsia="Arial"/>
        </w:rPr>
        <w:t>10</w:t>
      </w:r>
      <w:r>
        <w:rPr>
          <w:rFonts w:ascii="Arial" w:eastAsia="Arial"/>
          <w:spacing w:val="-16"/>
        </w:rPr>
        <w:t xml:space="preserve"> </w:t>
      </w:r>
      <w:r>
        <w:rPr>
          <w:spacing w:val="12"/>
        </w:rPr>
        <w:t xml:space="preserve">克 青皮 </w:t>
      </w:r>
      <w:r>
        <w:rPr>
          <w:rFonts w:ascii="Arial" w:eastAsia="Arial"/>
        </w:rPr>
        <w:t>10</w:t>
      </w:r>
      <w:r>
        <w:rPr>
          <w:rFonts w:ascii="Arial" w:eastAsia="Arial"/>
          <w:spacing w:val="-17"/>
        </w:rPr>
        <w:t xml:space="preserve"> </w:t>
      </w:r>
      <w:r>
        <w:rPr>
          <w:spacing w:val="12"/>
        </w:rPr>
        <w:t xml:space="preserve">克 陈皮 </w:t>
      </w:r>
      <w:r>
        <w:rPr>
          <w:rFonts w:ascii="Arial" w:eastAsia="Arial"/>
        </w:rPr>
        <w:t>10</w:t>
      </w:r>
      <w:r>
        <w:rPr>
          <w:rFonts w:ascii="Arial" w:eastAsia="Arial"/>
          <w:spacing w:val="-17"/>
        </w:rPr>
        <w:t xml:space="preserve"> </w:t>
      </w:r>
      <w:r>
        <w:rPr>
          <w:spacing w:val="9"/>
        </w:rPr>
        <w:t xml:space="preserve">克 大腹皮 </w:t>
      </w:r>
      <w:r>
        <w:rPr>
          <w:rFonts w:ascii="Arial" w:eastAsia="Arial"/>
        </w:rPr>
        <w:t>10</w:t>
      </w:r>
      <w:r>
        <w:rPr>
          <w:rFonts w:ascii="Arial" w:eastAsia="Arial"/>
          <w:spacing w:val="-17"/>
        </w:rPr>
        <w:t xml:space="preserve"> </w:t>
      </w:r>
      <w:r>
        <w:rPr>
          <w:spacing w:val="12"/>
        </w:rPr>
        <w:t xml:space="preserve">克 羌活 </w:t>
      </w:r>
      <w:r>
        <w:rPr>
          <w:rFonts w:ascii="Arial" w:eastAsia="Arial"/>
        </w:rPr>
        <w:t>10</w:t>
      </w:r>
      <w:r>
        <w:rPr>
          <w:rFonts w:ascii="Arial" w:eastAsia="Arial"/>
          <w:spacing w:val="-17"/>
        </w:rPr>
        <w:t xml:space="preserve"> </w:t>
      </w:r>
      <w:r>
        <w:rPr>
          <w:spacing w:val="-19"/>
        </w:rPr>
        <w:t xml:space="preserve">克 茯苓 </w:t>
      </w:r>
      <w:r>
        <w:rPr>
          <w:rFonts w:ascii="Arial" w:eastAsia="Arial"/>
        </w:rPr>
        <w:t xml:space="preserve">10 </w:t>
      </w:r>
      <w:r>
        <w:rPr>
          <w:spacing w:val="-16"/>
        </w:rPr>
        <w:t xml:space="preserve">克 苏叶 </w:t>
      </w:r>
      <w:r>
        <w:rPr>
          <w:rFonts w:ascii="Arial" w:eastAsia="Arial"/>
        </w:rPr>
        <w:t>10</w:t>
      </w:r>
      <w:r>
        <w:rPr>
          <w:rFonts w:ascii="Arial" w:eastAsia="Arial"/>
          <w:spacing w:val="-11"/>
        </w:rPr>
        <w:t xml:space="preserve"> </w:t>
      </w:r>
      <w:r>
        <w:rPr>
          <w:spacing w:val="-16"/>
        </w:rPr>
        <w:t xml:space="preserve">克 大枣 </w:t>
      </w:r>
      <w:r>
        <w:rPr>
          <w:rFonts w:ascii="Arial" w:eastAsia="Arial"/>
        </w:rPr>
        <w:t>10</w:t>
      </w:r>
      <w:r>
        <w:rPr>
          <w:rFonts w:ascii="Arial" w:eastAsia="Arial"/>
          <w:spacing w:val="-11"/>
        </w:rPr>
        <w:t xml:space="preserve"> </w:t>
      </w:r>
      <w:r>
        <w:t>克</w:t>
      </w:r>
    </w:p>
    <w:p>
      <w:pPr>
        <w:pStyle w:val="BodyText"/>
        <w:spacing w:line="283" w:lineRule="auto"/>
        <w:ind w:left="1420" w:right="367" w:hanging="1260"/>
      </w:pPr>
      <w:r>
        <w:t>适应症：用于所郁心胸、心下痞硬，心下停水并有胃虚便向者。对神经衰弱、腹膜炎、乳房痛，妊娠消化不良，妊娠咳嗽等症。</w:t>
      </w:r>
    </w:p>
    <w:p>
      <w:pPr>
        <w:pStyle w:val="BodyText"/>
        <w:spacing w:line="283" w:lineRule="auto"/>
        <w:ind w:left="1107" w:right="611" w:hanging="947"/>
      </w:pPr>
      <w:r>
        <w:t>方解：青皮、陈皮、大腹皮理气破滞；桑白皮、苏叶</w:t>
      </w:r>
      <w:r>
        <w:rPr>
          <w:spacing w:val="-16"/>
        </w:rPr>
        <w:t>；、灯心清热解毒；茯苓、木通利水祛</w:t>
      </w:r>
      <w:r>
        <w:t>温；半夏止咳利温；桂枝、羌活温中祛风；芍药补血活血，大枣、干姜健胃补脾。</w:t>
      </w:r>
    </w:p>
    <w:p>
      <w:pPr>
        <w:pStyle w:val="BodyText"/>
        <w:spacing w:before="2"/>
        <w:ind w:left="0"/>
        <w:rPr>
          <w:sz w:val="36"/>
        </w:rPr>
      </w:pPr>
    </w:p>
    <w:p>
      <w:pPr>
        <w:pStyle w:val="Heading2"/>
        <w:numPr>
          <w:ilvl w:val="0"/>
          <w:numId w:val="32"/>
        </w:numPr>
        <w:tabs>
          <w:tab w:val="left" w:pos="637"/>
        </w:tabs>
        <w:spacing w:before="1" w:after="0" w:line="240" w:lineRule="auto"/>
        <w:ind w:left="637" w:right="0" w:hanging="477"/>
        <w:jc w:val="left"/>
      </w:pPr>
      <w:r>
        <w:t>清热补气汤《症治准绳》</w:t>
      </w:r>
    </w:p>
    <w:p>
      <w:pPr>
        <w:pStyle w:val="BodyText"/>
        <w:tabs>
          <w:tab w:val="left" w:pos="2878"/>
          <w:tab w:val="left" w:pos="4654"/>
          <w:tab w:val="left" w:pos="6425"/>
          <w:tab w:val="left" w:pos="8197"/>
          <w:tab w:val="left" w:pos="11582"/>
        </w:tabs>
        <w:spacing w:before="70"/>
        <w:rPr>
          <w:rFonts w:ascii="Arial" w:eastAsia="Arial"/>
        </w:rPr>
      </w:pPr>
      <w:r>
        <w:t>组方：人参</w:t>
      </w:r>
      <w:r>
        <w:rPr>
          <w:spacing w:val="-60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10"/>
        </w:rPr>
        <w:t xml:space="preserve"> </w:t>
      </w:r>
      <w:r>
        <w:t>克</w:t>
        <w:tab/>
        <w:t>当归</w:t>
      </w:r>
      <w:r>
        <w:rPr>
          <w:spacing w:val="-58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5"/>
        </w:rPr>
        <w:t xml:space="preserve"> </w:t>
      </w:r>
      <w:r>
        <w:t>克</w:t>
        <w:tab/>
        <w:t>芍药</w:t>
      </w:r>
      <w:r>
        <w:rPr>
          <w:spacing w:val="-64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8"/>
        </w:rPr>
        <w:t xml:space="preserve"> </w:t>
      </w:r>
      <w:r>
        <w:t>克</w:t>
        <w:tab/>
        <w:t>麦冬</w:t>
      </w:r>
      <w:r>
        <w:rPr>
          <w:spacing w:val="-62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5"/>
        </w:rPr>
        <w:t xml:space="preserve"> </w:t>
      </w:r>
      <w:r>
        <w:t>克</w:t>
        <w:tab/>
        <w:t>白术</w:t>
      </w:r>
      <w:r>
        <w:rPr>
          <w:spacing w:val="-64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9"/>
        </w:rPr>
        <w:t xml:space="preserve"> </w:t>
      </w:r>
      <w:r>
        <w:t>克</w:t>
      </w:r>
      <w:r>
        <w:rPr>
          <w:spacing w:val="-3"/>
        </w:rPr>
        <w:t xml:space="preserve"> </w:t>
      </w:r>
      <w:r>
        <w:t>茯苓</w:t>
      </w:r>
      <w:r>
        <w:rPr>
          <w:spacing w:val="-64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6"/>
        </w:rPr>
        <w:t xml:space="preserve"> </w:t>
      </w:r>
      <w:r>
        <w:t>克</w:t>
        <w:tab/>
        <w:t>升麻</w:t>
      </w:r>
      <w:r>
        <w:rPr>
          <w:spacing w:val="-64"/>
        </w:rPr>
        <w:t xml:space="preserve"> </w:t>
      </w:r>
      <w:r>
        <w:rPr>
          <w:rFonts w:ascii="Arial" w:eastAsia="Arial"/>
        </w:rPr>
        <w:t>10</w:t>
      </w:r>
    </w:p>
    <w:p>
      <w:pPr>
        <w:pStyle w:val="BodyText"/>
        <w:tabs>
          <w:tab w:val="left" w:pos="1895"/>
          <w:tab w:val="left" w:pos="3631"/>
          <w:tab w:val="left" w:pos="5676"/>
        </w:tabs>
        <w:spacing w:before="71"/>
        <w:ind w:left="1107"/>
      </w:pPr>
      <w:r>
        <w:t>克</w:t>
        <w:tab/>
        <w:t>玄参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9"/>
        </w:rPr>
        <w:t xml:space="preserve"> </w:t>
      </w:r>
      <w:r>
        <w:t>克</w:t>
        <w:tab/>
        <w:t>五味子</w:t>
      </w:r>
      <w:r>
        <w:rPr>
          <w:spacing w:val="-87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7"/>
        </w:rPr>
        <w:t xml:space="preserve"> </w:t>
      </w:r>
      <w:r>
        <w:t>克</w:t>
        <w:tab/>
        <w:t>甘草</w:t>
      </w:r>
      <w:r>
        <w:rPr>
          <w:spacing w:val="-8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1"/>
        </w:rPr>
        <w:t xml:space="preserve"> </w:t>
      </w:r>
      <w:r>
        <w:t>克</w:t>
      </w:r>
    </w:p>
    <w:p>
      <w:pPr>
        <w:pStyle w:val="BodyText"/>
        <w:spacing w:before="71" w:line="283" w:lineRule="auto"/>
        <w:ind w:left="1420" w:right="367" w:hanging="1260"/>
      </w:pPr>
      <w:r>
        <w:t>适应症：用于虚症人的慢性胃炎。胃内虚热而引起的舌烂，舌乳头消失、口内不舒。如口内炎、鹅口疮、性病后的剥夺性舌类、产后或恶性肿瘤后期的口腔摩烂。</w:t>
      </w:r>
    </w:p>
    <w:p>
      <w:pPr>
        <w:pStyle w:val="BodyText"/>
        <w:spacing w:line="283" w:lineRule="auto"/>
        <w:ind w:left="1107" w:right="424" w:hanging="947"/>
        <w:jc w:val="both"/>
      </w:pPr>
      <w:r>
        <w:rPr>
          <w:spacing w:val="-1"/>
        </w:rPr>
        <w:t>方解：本方药物为润血去燥，补脾胃之虚。人参、白术、茯苓、甘草为四君子汤、补脾胃； 当归、芍药补血虚；五味子、麦冬、玄参润津去燥；升麻去咽中之热。引诸药上行。</w:t>
      </w:r>
      <w:r>
        <w:t>具有润血补脾之功效。</w:t>
      </w:r>
    </w:p>
    <w:p>
      <w:pPr>
        <w:pStyle w:val="BodyText"/>
        <w:spacing w:before="4"/>
        <w:ind w:left="0"/>
        <w:rPr>
          <w:sz w:val="36"/>
        </w:rPr>
      </w:pPr>
    </w:p>
    <w:p>
      <w:pPr>
        <w:pStyle w:val="Heading2"/>
        <w:numPr>
          <w:ilvl w:val="0"/>
          <w:numId w:val="32"/>
        </w:numPr>
        <w:tabs>
          <w:tab w:val="left" w:pos="637"/>
        </w:tabs>
        <w:spacing w:before="0" w:after="0" w:line="240" w:lineRule="auto"/>
        <w:ind w:left="637" w:right="0" w:hanging="477"/>
        <w:jc w:val="left"/>
      </w:pPr>
      <w:r>
        <w:t>栝楼枳实汤《万病回春》</w:t>
      </w:r>
    </w:p>
    <w:p>
      <w:pPr>
        <w:pStyle w:val="BodyText"/>
        <w:tabs>
          <w:tab w:val="left" w:pos="3000"/>
          <w:tab w:val="left" w:pos="4733"/>
          <w:tab w:val="left" w:pos="6468"/>
          <w:tab w:val="left" w:pos="8521"/>
          <w:tab w:val="left" w:pos="10256"/>
          <w:tab w:val="left" w:pos="11992"/>
        </w:tabs>
        <w:spacing w:before="71"/>
      </w:pPr>
      <w:r>
        <w:t>组方：当归</w:t>
      </w:r>
      <w:r>
        <w:rPr>
          <w:spacing w:val="-78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8"/>
        </w:rPr>
        <w:t xml:space="preserve"> </w:t>
      </w:r>
      <w:r>
        <w:t>克</w:t>
        <w:tab/>
        <w:t>茯苓</w:t>
      </w:r>
      <w:r>
        <w:rPr>
          <w:spacing w:val="-84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9"/>
        </w:rPr>
        <w:t xml:space="preserve"> </w:t>
      </w:r>
      <w:r>
        <w:t>克</w:t>
        <w:tab/>
        <w:t>川贝</w:t>
      </w:r>
      <w:r>
        <w:rPr>
          <w:spacing w:val="-78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3"/>
        </w:rPr>
        <w:t xml:space="preserve"> </w:t>
      </w:r>
      <w:r>
        <w:t>克</w:t>
        <w:tab/>
        <w:t>栝</w:t>
      </w:r>
      <w:r>
        <w:rPr>
          <w:spacing w:val="-3"/>
        </w:rPr>
        <w:t>楼</w:t>
      </w:r>
      <w:r>
        <w:rPr>
          <w:b/>
        </w:rPr>
        <w:t>枳</w:t>
      </w:r>
      <w:r>
        <w:rPr>
          <w:b/>
          <w:spacing w:val="-74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1"/>
        </w:rPr>
        <w:t xml:space="preserve"> </w:t>
      </w:r>
      <w:r>
        <w:t>克</w:t>
        <w:tab/>
        <w:t>桔梗</w:t>
      </w:r>
      <w:r>
        <w:rPr>
          <w:spacing w:val="-78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3"/>
        </w:rPr>
        <w:t xml:space="preserve"> </w:t>
      </w:r>
      <w:r>
        <w:t>克</w:t>
        <w:tab/>
        <w:t>陈皮</w:t>
      </w:r>
      <w:r>
        <w:rPr>
          <w:spacing w:val="-8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9"/>
        </w:rPr>
        <w:t xml:space="preserve"> </w:t>
      </w:r>
      <w:r>
        <w:t>克</w:t>
        <w:tab/>
        <w:t>干姜</w:t>
      </w:r>
    </w:p>
    <w:p>
      <w:pPr>
        <w:pStyle w:val="BodyText"/>
        <w:tabs>
          <w:tab w:val="left" w:pos="2140"/>
          <w:tab w:val="left" w:pos="4049"/>
          <w:tab w:val="left" w:pos="5798"/>
          <w:tab w:val="left" w:pos="7707"/>
          <w:tab w:val="left" w:pos="9457"/>
        </w:tabs>
        <w:spacing w:before="71"/>
        <w:ind w:left="948"/>
      </w:pPr>
      <w:r>
        <w:rPr>
          <w:rFonts w:ascii="Arial" w:eastAsia="Arial"/>
        </w:rPr>
        <w:t>10</w:t>
      </w:r>
      <w:r>
        <w:rPr>
          <w:rFonts w:ascii="Arial" w:eastAsia="Arial"/>
          <w:spacing w:val="-7"/>
        </w:rPr>
        <w:t xml:space="preserve"> </w:t>
      </w:r>
      <w:r>
        <w:t>克</w:t>
        <w:tab/>
        <w:t>甘草</w:t>
      </w:r>
      <w:r>
        <w:rPr>
          <w:spacing w:val="-7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5"/>
        </w:rPr>
        <w:t xml:space="preserve"> </w:t>
      </w:r>
      <w:r>
        <w:t>克</w:t>
        <w:tab/>
        <w:t>桅子</w:t>
      </w:r>
      <w:r>
        <w:rPr>
          <w:spacing w:val="-75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"/>
        </w:rPr>
        <w:t xml:space="preserve"> </w:t>
      </w:r>
      <w:r>
        <w:t>克</w:t>
        <w:tab/>
        <w:t>枳实</w:t>
      </w:r>
      <w:r>
        <w:rPr>
          <w:spacing w:val="-71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5"/>
        </w:rPr>
        <w:t xml:space="preserve"> </w:t>
      </w:r>
      <w:r>
        <w:t>克</w:t>
        <w:tab/>
        <w:t>竹茹</w:t>
      </w:r>
      <w:r>
        <w:rPr>
          <w:spacing w:val="-74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2"/>
        </w:rPr>
        <w:t xml:space="preserve"> </w:t>
      </w:r>
      <w:r>
        <w:t>克</w:t>
        <w:tab/>
        <w:t>黄芩</w:t>
      </w:r>
      <w:r>
        <w:rPr>
          <w:spacing w:val="4"/>
        </w:rPr>
        <w:t xml:space="preserve"> </w:t>
      </w:r>
      <w:r>
        <w:t>10</w:t>
      </w:r>
      <w:r>
        <w:rPr>
          <w:spacing w:val="-67"/>
        </w:rPr>
        <w:t xml:space="preserve"> </w:t>
      </w:r>
      <w:r>
        <w:t>克</w:t>
      </w:r>
      <w:r>
        <w:rPr>
          <w:spacing w:val="5"/>
        </w:rPr>
        <w:t xml:space="preserve"> </w:t>
      </w:r>
      <w:r>
        <w:t>砂仁</w:t>
      </w:r>
      <w:r>
        <w:rPr>
          <w:spacing w:val="-7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77"/>
        </w:rPr>
        <w:t xml:space="preserve"> </w:t>
      </w:r>
      <w:r>
        <w:t>木</w:t>
      </w:r>
    </w:p>
    <w:p>
      <w:pPr>
        <w:pStyle w:val="BodyText"/>
        <w:spacing w:before="70"/>
        <w:ind w:left="948"/>
      </w:pPr>
      <w:r>
        <w:t xml:space="preserve">香 </w:t>
      </w:r>
      <w:r>
        <w:rPr>
          <w:rFonts w:ascii="Arial" w:eastAsia="Arial"/>
        </w:rPr>
        <w:t xml:space="preserve">10 </w:t>
      </w:r>
      <w:r>
        <w:t>克</w:t>
      </w:r>
    </w:p>
    <w:p>
      <w:pPr>
        <w:pStyle w:val="BodyText"/>
        <w:spacing w:before="71" w:line="283" w:lineRule="auto"/>
        <w:ind w:left="1420" w:right="367" w:hanging="1260"/>
      </w:pPr>
      <w:r>
        <w:t>适应症：治胃热、燥痰所致之病证。如急、慢性支气管炎、肺炎，肋间神经痛。喘息性支气管炎肺气肿、脑溢血、高血压，动脉硬化等症。</w:t>
      </w:r>
    </w:p>
    <w:p>
      <w:pPr>
        <w:pStyle w:val="BodyText"/>
        <w:spacing w:line="283" w:lineRule="auto"/>
        <w:ind w:left="1107" w:right="71" w:hanging="947"/>
      </w:pPr>
      <w:r>
        <w:t>方解：以本方解肝胃热、润燥痰、除食积、为证治。桅子、黄芩清肝热、栝楼、贝母、姜汁、竹茹开胸润痰：陈皮、枳实、桔梗、砂仁、木香开胸理气，驱痰解胃热和清肝热。痰  虽多多种，有干痰和湿痰二种，二陈汤利痰，栝楼枳实汤润干痰并逐之。</w:t>
      </w:r>
    </w:p>
    <w:p>
      <w:pPr>
        <w:pStyle w:val="BodyText"/>
        <w:spacing w:line="283" w:lineRule="auto"/>
        <w:ind w:left="1737" w:right="432" w:hanging="1577"/>
      </w:pPr>
      <w:r>
        <w:rPr>
          <w:spacing w:val="-13"/>
        </w:rPr>
        <w:t xml:space="preserve">药物功效：当归为补血药、茯苓为利尿药，川贝为止咳化痰。栝楼为止咳化痰所致之病证良 </w:t>
      </w:r>
      <w:r>
        <w:rPr>
          <w:spacing w:val="-14"/>
        </w:rPr>
        <w:t>方之一，以解肝胃热，润燥痰，除食积为证治，疗效良好。特别治中老年的喘病</w:t>
      </w:r>
      <w:r>
        <w:t>证，疗效更为突出。</w:t>
      </w:r>
    </w:p>
    <w:p>
      <w:pPr>
        <w:pStyle w:val="BodyText"/>
        <w:spacing w:before="8"/>
        <w:ind w:left="0"/>
        <w:rPr>
          <w:sz w:val="41"/>
        </w:rPr>
      </w:pPr>
    </w:p>
    <w:p>
      <w:pPr>
        <w:pStyle w:val="Heading1"/>
        <w:spacing w:before="1"/>
        <w:ind w:right="482"/>
      </w:pPr>
      <w:r>
        <w:t>七，止血方剂类</w:t>
      </w:r>
    </w:p>
    <w:p>
      <w:pPr>
        <w:pStyle w:val="BodyText"/>
        <w:spacing w:before="327"/>
      </w:pPr>
      <w:r>
        <w:rPr>
          <w:rFonts w:ascii="Arial" w:eastAsia="Arial"/>
        </w:rPr>
        <w:t>1.</w:t>
      </w:r>
      <w:r>
        <w:t>《黄土汤》</w:t>
      </w:r>
    </w:p>
    <w:p>
      <w:pPr>
        <w:pStyle w:val="BodyText"/>
        <w:tabs>
          <w:tab w:val="left" w:pos="3036"/>
          <w:tab w:val="left" w:pos="4808"/>
          <w:tab w:val="left" w:pos="6580"/>
          <w:tab w:val="left" w:pos="8351"/>
          <w:tab w:val="left" w:pos="10123"/>
        </w:tabs>
        <w:spacing w:before="71"/>
        <w:rPr>
          <w:rFonts w:ascii="Arial" w:eastAsia="Arial"/>
        </w:rPr>
      </w:pPr>
      <w:r>
        <w:t>组方：黄土</w:t>
      </w:r>
      <w:r>
        <w:rPr>
          <w:spacing w:val="-60"/>
        </w:rPr>
        <w:t xml:space="preserve"> </w:t>
      </w:r>
      <w:r>
        <w:rPr>
          <w:rFonts w:ascii="Arial" w:eastAsia="Arial"/>
        </w:rPr>
        <w:t>25</w:t>
      </w:r>
      <w:r>
        <w:rPr>
          <w:rFonts w:ascii="Arial" w:eastAsia="Arial"/>
          <w:spacing w:val="10"/>
        </w:rPr>
        <w:t xml:space="preserve"> </w:t>
      </w:r>
      <w:r>
        <w:t>克</w:t>
        <w:tab/>
        <w:t>地黄</w:t>
      </w:r>
      <w:r>
        <w:rPr>
          <w:spacing w:val="-62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8"/>
        </w:rPr>
        <w:t xml:space="preserve"> </w:t>
      </w:r>
      <w:r>
        <w:t>克</w:t>
        <w:tab/>
        <w:t>白木</w:t>
      </w:r>
      <w:r>
        <w:rPr>
          <w:spacing w:val="-60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5"/>
        </w:rPr>
        <w:t xml:space="preserve"> </w:t>
      </w:r>
      <w:r>
        <w:t>克</w:t>
        <w:tab/>
        <w:t>阿胶</w:t>
      </w:r>
      <w:r>
        <w:rPr>
          <w:spacing w:val="-62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9"/>
        </w:rPr>
        <w:t xml:space="preserve"> </w:t>
      </w:r>
      <w:r>
        <w:t>克</w:t>
        <w:tab/>
        <w:t>黄芩</w:t>
      </w:r>
      <w:r>
        <w:rPr>
          <w:spacing w:val="-6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5"/>
        </w:rPr>
        <w:t xml:space="preserve"> </w:t>
      </w:r>
      <w:r>
        <w:t>克</w:t>
        <w:tab/>
        <w:t>甘草</w:t>
      </w:r>
      <w:r>
        <w:rPr>
          <w:spacing w:val="-6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11"/>
        </w:rPr>
        <w:t xml:space="preserve"> </w:t>
      </w:r>
      <w:r>
        <w:t>克</w:t>
      </w:r>
      <w:r>
        <w:rPr>
          <w:spacing w:val="2"/>
        </w:rPr>
        <w:t xml:space="preserve"> </w:t>
      </w:r>
      <w:r>
        <w:t>附子</w:t>
      </w:r>
      <w:r>
        <w:rPr>
          <w:spacing w:val="-63"/>
        </w:rPr>
        <w:t xml:space="preserve"> </w:t>
      </w:r>
      <w:r>
        <w:rPr>
          <w:rFonts w:ascii="Arial" w:eastAsia="Arial"/>
        </w:rPr>
        <w:t>8</w:t>
      </w:r>
    </w:p>
    <w:p>
      <w:pPr>
        <w:pStyle w:val="BodyText"/>
        <w:tabs>
          <w:tab w:val="left" w:pos="1740"/>
        </w:tabs>
        <w:spacing w:before="71"/>
        <w:ind w:left="1107"/>
      </w:pPr>
      <w:r>
        <w:t>克</w:t>
        <w:tab/>
        <w:t>（阿胶烊化）</w:t>
      </w:r>
    </w:p>
    <w:p>
      <w:pPr>
        <w:spacing w:after="0"/>
        <w:sectPr>
          <w:headerReference w:type="default" r:id="rId41"/>
          <w:footerReference w:type="default" r:id="rId42"/>
          <w:pgSz w:w="17860" w:h="25260"/>
          <w:pgMar w:top="1820" w:right="2060" w:bottom="2120" w:left="2540" w:header="1067" w:footer="1905"/>
          <w:pgNumType w:start="19"/>
          <w:cols w:space="708"/>
        </w:sectPr>
      </w:pPr>
    </w:p>
    <w:p>
      <w:pPr>
        <w:pStyle w:val="BodyText"/>
        <w:spacing w:before="92" w:line="283" w:lineRule="auto"/>
        <w:ind w:left="1420" w:right="424" w:hanging="1260"/>
        <w:jc w:val="both"/>
      </w:pPr>
      <w:r>
        <w:rPr>
          <w:spacing w:val="-1"/>
        </w:rPr>
        <w:t>适应症：本方汉太阴病方，具有补温作用，主治吐血、呕血。适用于阴虚出血证。阴虚出血</w:t>
      </w:r>
      <w:r>
        <w:t>证。即消化道出血，痔出血，吐血、鼻出血、血尿等，对于直肠溃疡，直肠癌、贫血。白血病等亦可适用。对于植物神经功能失调，高血压痛症亦可施用。</w:t>
      </w:r>
    </w:p>
    <w:p>
      <w:pPr>
        <w:pStyle w:val="BodyText"/>
        <w:spacing w:line="283" w:lineRule="auto"/>
        <w:ind w:left="1107" w:right="424" w:hanging="947"/>
      </w:pPr>
      <w:r>
        <w:rPr>
          <w:spacing w:val="-1"/>
        </w:rPr>
        <w:t>方解：黄土，以灶心土为佳，为收敛、镇吐、止血药；阿胶，甘草、地黄，可促进止血；白</w:t>
      </w:r>
      <w:r>
        <w:t>木、附子、温补胃气；黄芩、生地、可清血热。</w:t>
      </w:r>
    </w:p>
    <w:p>
      <w:pPr>
        <w:pStyle w:val="BodyText"/>
        <w:spacing w:before="10"/>
        <w:ind w:left="0"/>
        <w:rPr>
          <w:sz w:val="41"/>
        </w:rPr>
      </w:pPr>
    </w:p>
    <w:p>
      <w:pPr>
        <w:pStyle w:val="Heading1"/>
        <w:ind w:right="482"/>
      </w:pPr>
      <w:r>
        <w:rPr>
          <w:w w:val="95"/>
        </w:rPr>
        <w:t>八，理气方剂类</w:t>
      </w:r>
    </w:p>
    <w:p>
      <w:pPr>
        <w:pStyle w:val="Heading2"/>
        <w:numPr>
          <w:ilvl w:val="0"/>
          <w:numId w:val="33"/>
        </w:numPr>
        <w:tabs>
          <w:tab w:val="left" w:pos="637"/>
        </w:tabs>
        <w:spacing w:before="328" w:after="0" w:line="240" w:lineRule="auto"/>
        <w:ind w:left="637" w:right="0" w:hanging="477"/>
        <w:jc w:val="left"/>
      </w:pPr>
      <w:r>
        <w:t>厚朴生姜半夏甘草人参汤《伤寒论》</w:t>
      </w:r>
    </w:p>
    <w:p>
      <w:pPr>
        <w:pStyle w:val="BodyText"/>
        <w:tabs>
          <w:tab w:val="left" w:pos="2838"/>
          <w:tab w:val="left" w:pos="4571"/>
          <w:tab w:val="left" w:pos="6302"/>
          <w:tab w:val="left" w:pos="8038"/>
        </w:tabs>
        <w:spacing w:before="71"/>
      </w:pPr>
      <w:r>
        <w:t>组方：厚朴</w:t>
      </w:r>
      <w:r>
        <w:rPr>
          <w:spacing w:val="-82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8"/>
        </w:rPr>
        <w:t xml:space="preserve"> </w:t>
      </w:r>
      <w:r>
        <w:t>克</w:t>
        <w:tab/>
        <w:t>半夏</w:t>
      </w:r>
      <w:r>
        <w:rPr>
          <w:spacing w:val="-81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2"/>
        </w:rPr>
        <w:t xml:space="preserve"> </w:t>
      </w:r>
      <w:r>
        <w:t>克</w:t>
        <w:tab/>
        <w:t>人参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甘草</w:t>
      </w:r>
      <w:r>
        <w:rPr>
          <w:spacing w:val="-76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3"/>
        </w:rPr>
        <w:t xml:space="preserve"> </w:t>
      </w:r>
      <w:r>
        <w:t>克</w:t>
        <w:tab/>
        <w:t>生干姜</w:t>
      </w:r>
      <w:r>
        <w:rPr>
          <w:spacing w:val="-8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1"/>
        </w:rPr>
        <w:t xml:space="preserve"> </w:t>
      </w:r>
      <w:r>
        <w:t>克</w:t>
      </w:r>
    </w:p>
    <w:p>
      <w:pPr>
        <w:pStyle w:val="BodyText"/>
        <w:spacing w:before="70" w:line="283" w:lineRule="auto"/>
        <w:ind w:left="1420" w:right="424" w:hanging="1260"/>
      </w:pPr>
      <w:r>
        <w:rPr>
          <w:spacing w:val="-1"/>
        </w:rPr>
        <w:t>适应症：用于治胃下垂，胃扩张，腹胀、腹膜炎等症的腹部积气，以反呕吐、反酸、心下痞</w:t>
      </w:r>
      <w:r>
        <w:t>满等症。</w:t>
      </w:r>
    </w:p>
    <w:p>
      <w:pPr>
        <w:pStyle w:val="BodyText"/>
        <w:spacing w:line="283" w:lineRule="auto"/>
        <w:ind w:left="1107" w:right="424" w:hanging="947"/>
      </w:pPr>
      <w:r>
        <w:rPr>
          <w:spacing w:val="-1"/>
        </w:rPr>
        <w:t>方解：本方由半夏厚朴汤去茯苓和紫苏叶，加人参和甘草组成，厚朴散气；人参、甘草补心</w:t>
      </w:r>
      <w:r>
        <w:rPr>
          <w:spacing w:val="-12"/>
        </w:rPr>
        <w:t>虚；半夏利痰顺气；生姜镇呕，通过这些药物的协同作用，达到散气补虚而治腹胁胀 满和呕逆。</w:t>
      </w:r>
    </w:p>
    <w:p>
      <w:pPr>
        <w:pStyle w:val="BodyText"/>
        <w:spacing w:line="395" w:lineRule="exact"/>
      </w:pPr>
      <w:r>
        <w:t>药物功效：厚朴为理气药，半夏为化痰药，人参为补气药，有壮身健脑作用。</w:t>
      </w:r>
    </w:p>
    <w:p>
      <w:pPr>
        <w:pStyle w:val="BodyText"/>
        <w:spacing w:before="1"/>
        <w:ind w:left="0"/>
        <w:rPr>
          <w:sz w:val="42"/>
        </w:rPr>
      </w:pPr>
    </w:p>
    <w:p>
      <w:pPr>
        <w:pStyle w:val="Heading2"/>
        <w:numPr>
          <w:ilvl w:val="0"/>
          <w:numId w:val="33"/>
        </w:numPr>
        <w:tabs>
          <w:tab w:val="left" w:pos="637"/>
        </w:tabs>
        <w:spacing w:before="0" w:after="0" w:line="240" w:lineRule="auto"/>
        <w:ind w:left="637" w:right="0" w:hanging="477"/>
        <w:jc w:val="left"/>
      </w:pPr>
      <w:r>
        <w:t>半夏厚朴汤《金匮要略》</w:t>
      </w:r>
    </w:p>
    <w:p>
      <w:pPr>
        <w:pStyle w:val="BodyText"/>
        <w:tabs>
          <w:tab w:val="left" w:pos="2838"/>
          <w:tab w:val="left" w:pos="4729"/>
          <w:tab w:val="left" w:pos="6461"/>
          <w:tab w:val="left" w:pos="8351"/>
        </w:tabs>
        <w:spacing w:before="71"/>
      </w:pPr>
      <w:r>
        <w:t>组成：半夏</w:t>
      </w:r>
      <w:r>
        <w:rPr>
          <w:spacing w:val="-82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-8"/>
        </w:rPr>
        <w:t xml:space="preserve"> </w:t>
      </w:r>
      <w:r>
        <w:t>克</w:t>
        <w:tab/>
        <w:t>茯苓</w:t>
      </w:r>
      <w:r>
        <w:rPr>
          <w:spacing w:val="-81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-12"/>
        </w:rPr>
        <w:t xml:space="preserve"> </w:t>
      </w:r>
      <w:r>
        <w:t>克</w:t>
        <w:tab/>
        <w:t>厚朴</w:t>
      </w:r>
      <w:r>
        <w:rPr>
          <w:spacing w:val="-82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3"/>
        </w:rPr>
        <w:t xml:space="preserve"> </w:t>
      </w:r>
      <w:r>
        <w:t>克</w:t>
        <w:tab/>
        <w:t>苏叶</w:t>
      </w:r>
      <w:r>
        <w:rPr>
          <w:spacing w:val="-80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3"/>
        </w:rPr>
        <w:t xml:space="preserve"> </w:t>
      </w:r>
      <w:r>
        <w:t>克</w:t>
        <w:tab/>
        <w:t>干姜</w:t>
      </w:r>
      <w:r>
        <w:rPr>
          <w:spacing w:val="-8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1"/>
        </w:rPr>
        <w:t xml:space="preserve"> </w:t>
      </w:r>
      <w:r>
        <w:t>克</w:t>
      </w:r>
    </w:p>
    <w:p>
      <w:pPr>
        <w:pStyle w:val="BodyText"/>
        <w:spacing w:before="70" w:line="283" w:lineRule="auto"/>
        <w:ind w:left="1420" w:right="467" w:hanging="1260"/>
      </w:pPr>
      <w:r>
        <w:rPr>
          <w:spacing w:val="-20"/>
        </w:rPr>
        <w:t xml:space="preserve">适应症：顺气方剂，用于妇女虚症和表现为神经质的综合症。如胃、肠功能低下，食道痉挛， </w:t>
      </w:r>
      <w:r>
        <w:t>妊娠呕吐，神经衰弱，百日咳，手足虚性浮肿。</w:t>
      </w:r>
    </w:p>
    <w:p>
      <w:pPr>
        <w:pStyle w:val="BodyText"/>
        <w:spacing w:line="283" w:lineRule="auto"/>
        <w:ind w:left="1107" w:right="467" w:hanging="947"/>
      </w:pPr>
      <w:r>
        <w:rPr>
          <w:spacing w:val="-22"/>
        </w:rPr>
        <w:t xml:space="preserve">方解：半夏去心下或胃内停水，理气、厚朴邦助半夏理气；茯苓去心下部停水；干姜去气滞； </w:t>
      </w:r>
      <w:r>
        <w:t>苏叶理气；可治鱼中毒、蟹中毒。诸药协同，可治消化道症状、神经症状和浮肿。</w:t>
      </w:r>
    </w:p>
    <w:p>
      <w:pPr>
        <w:pStyle w:val="BodyText"/>
        <w:spacing w:before="5"/>
        <w:ind w:left="0"/>
        <w:rPr>
          <w:sz w:val="36"/>
        </w:rPr>
      </w:pPr>
    </w:p>
    <w:p>
      <w:pPr>
        <w:pStyle w:val="Heading2"/>
        <w:numPr>
          <w:ilvl w:val="0"/>
          <w:numId w:val="33"/>
        </w:numPr>
        <w:tabs>
          <w:tab w:val="left" w:pos="637"/>
        </w:tabs>
        <w:spacing w:before="0" w:after="0" w:line="240" w:lineRule="auto"/>
        <w:ind w:left="637" w:right="0" w:hanging="477"/>
        <w:jc w:val="left"/>
      </w:pPr>
      <w:r>
        <w:t>四逆散《伤寒论》</w:t>
      </w:r>
    </w:p>
    <w:p>
      <w:pPr>
        <w:pStyle w:val="BodyText"/>
        <w:tabs>
          <w:tab w:val="left" w:pos="2838"/>
          <w:tab w:val="left" w:pos="4650"/>
          <w:tab w:val="left" w:pos="6382"/>
        </w:tabs>
        <w:spacing w:before="71"/>
      </w:pPr>
      <w:r>
        <w:t>组方：柴胡</w:t>
      </w:r>
      <w:r>
        <w:rPr>
          <w:spacing w:val="-82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-8"/>
        </w:rPr>
        <w:t xml:space="preserve"> </w:t>
      </w:r>
      <w:r>
        <w:t>克</w:t>
        <w:tab/>
        <w:t>芍药</w:t>
      </w:r>
      <w:r>
        <w:rPr>
          <w:spacing w:val="-3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2"/>
        </w:rPr>
        <w:t xml:space="preserve"> </w:t>
      </w:r>
      <w:r>
        <w:t>克</w:t>
        <w:tab/>
        <w:t>枳实</w:t>
      </w:r>
      <w:r>
        <w:rPr>
          <w:spacing w:val="-82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2"/>
        </w:rPr>
        <w:t xml:space="preserve"> </w:t>
      </w:r>
      <w:r>
        <w:t>克</w:t>
        <w:tab/>
        <w:t>甘草</w:t>
      </w:r>
      <w:r>
        <w:rPr>
          <w:spacing w:val="-76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2"/>
        </w:rPr>
        <w:t xml:space="preserve"> </w:t>
      </w:r>
      <w:r>
        <w:t>克</w:t>
      </w:r>
    </w:p>
    <w:p>
      <w:pPr>
        <w:pStyle w:val="BodyText"/>
        <w:spacing w:before="71" w:line="283" w:lineRule="auto"/>
        <w:ind w:left="1420" w:right="470" w:hanging="1260"/>
      </w:pPr>
      <w:r>
        <w:rPr>
          <w:spacing w:val="-19"/>
        </w:rPr>
        <w:t>适应症：此用于大柴胡汤症与小柴胡症之间的病症。主要是胆囊炎，胆石症、胃炎、胃溃疡、</w:t>
      </w:r>
      <w:r>
        <w:t>以及肺结核，急慢性支气管炎，心悸、直肠溃疡、过敏、神经质等。</w:t>
      </w:r>
    </w:p>
    <w:p>
      <w:pPr>
        <w:pStyle w:val="BodyText"/>
        <w:spacing w:line="283" w:lineRule="auto"/>
        <w:ind w:left="1107" w:right="428" w:hanging="947"/>
      </w:pPr>
      <w:r>
        <w:rPr>
          <w:spacing w:val="-12"/>
        </w:rPr>
        <w:t xml:space="preserve">方解：柴胡治气血凝滞于胸胁和血热而影响水气流通；枳实顺气破结，疏能水道；芍药缓解  </w:t>
      </w:r>
      <w:r>
        <w:rPr>
          <w:spacing w:val="-13"/>
        </w:rPr>
        <w:t>血滞而引起的四肢肌肉疼挛；甘草补胃虚，通过诸药的协同作用，治疗肝病、胃病、</w:t>
      </w:r>
      <w:r>
        <w:t>肌肉紧张和神经系统一些疾病，腹痛加附子。</w:t>
      </w:r>
    </w:p>
    <w:p>
      <w:pPr>
        <w:pStyle w:val="BodyText"/>
        <w:spacing w:line="395" w:lineRule="exact"/>
      </w:pPr>
      <w:r>
        <w:t>药物功效：柴胡为清热药，芍药为活血药，枳实健胃利湿药。</w:t>
      </w:r>
    </w:p>
    <w:p>
      <w:pPr>
        <w:pStyle w:val="BodyText"/>
        <w:spacing w:before="12"/>
        <w:ind w:left="0"/>
        <w:rPr>
          <w:sz w:val="41"/>
        </w:rPr>
      </w:pPr>
    </w:p>
    <w:p>
      <w:pPr>
        <w:pStyle w:val="Heading2"/>
        <w:numPr>
          <w:ilvl w:val="0"/>
          <w:numId w:val="33"/>
        </w:numPr>
        <w:tabs>
          <w:tab w:val="left" w:pos="637"/>
        </w:tabs>
        <w:spacing w:before="0" w:after="0" w:line="240" w:lineRule="auto"/>
        <w:ind w:left="637" w:right="0" w:hanging="477"/>
        <w:jc w:val="left"/>
      </w:pPr>
      <w:r>
        <w:t>延年半夏汤《外台秘要方》</w:t>
      </w:r>
    </w:p>
    <w:p>
      <w:pPr>
        <w:pStyle w:val="BodyText"/>
        <w:tabs>
          <w:tab w:val="left" w:pos="2867"/>
          <w:tab w:val="left" w:pos="4632"/>
          <w:tab w:val="left" w:pos="11592"/>
        </w:tabs>
        <w:spacing w:before="71"/>
        <w:rPr>
          <w:rFonts w:ascii="Arial" w:eastAsia="Arial"/>
        </w:rPr>
      </w:pPr>
      <w:r>
        <w:t>组方：半夏</w:t>
      </w:r>
      <w:r>
        <w:rPr>
          <w:spacing w:val="-67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6"/>
        </w:rPr>
        <w:t xml:space="preserve"> </w:t>
      </w:r>
      <w:r>
        <w:t>克</w:t>
        <w:tab/>
        <w:t>桂枝</w:t>
      </w:r>
      <w:r>
        <w:rPr>
          <w:spacing w:val="-63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2"/>
        </w:rPr>
        <w:t xml:space="preserve"> </w:t>
      </w:r>
      <w:r>
        <w:t>克</w:t>
        <w:tab/>
        <w:t>前胡</w:t>
      </w:r>
      <w:r>
        <w:rPr>
          <w:spacing w:val="-70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4"/>
        </w:rPr>
        <w:t xml:space="preserve"> </w:t>
      </w:r>
      <w:r>
        <w:t>克</w:t>
      </w:r>
      <w:r>
        <w:rPr>
          <w:spacing w:val="-7"/>
        </w:rPr>
        <w:t xml:space="preserve"> </w:t>
      </w:r>
      <w:r>
        <w:t>鳖甲</w:t>
      </w:r>
      <w:r>
        <w:rPr>
          <w:spacing w:val="-68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1"/>
        </w:rPr>
        <w:t xml:space="preserve"> </w:t>
      </w:r>
      <w:r>
        <w:t>克</w:t>
      </w:r>
      <w:r>
        <w:rPr>
          <w:spacing w:val="-3"/>
        </w:rPr>
        <w:t xml:space="preserve"> </w:t>
      </w:r>
      <w:r>
        <w:t>槟榔</w:t>
      </w:r>
      <w:r>
        <w:rPr>
          <w:spacing w:val="-69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62"/>
        </w:rPr>
        <w:t xml:space="preserve"> </w:t>
      </w:r>
      <w:r>
        <w:t>人参</w:t>
      </w:r>
      <w:r>
        <w:rPr>
          <w:spacing w:val="-68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62"/>
        </w:rPr>
        <w:t xml:space="preserve"> </w:t>
      </w:r>
      <w:r>
        <w:t>干姜</w:t>
      </w:r>
      <w:r>
        <w:rPr>
          <w:spacing w:val="-68"/>
        </w:rPr>
        <w:t xml:space="preserve"> </w:t>
      </w:r>
      <w:r>
        <w:rPr>
          <w:rFonts w:ascii="Arial" w:eastAsia="Arial"/>
        </w:rPr>
        <w:t>10</w:t>
        <w:tab/>
      </w:r>
      <w:r>
        <w:t>桔梗</w:t>
      </w:r>
      <w:r>
        <w:rPr>
          <w:spacing w:val="-67"/>
        </w:rPr>
        <w:t xml:space="preserve"> </w:t>
      </w:r>
      <w:r>
        <w:rPr>
          <w:rFonts w:ascii="Arial" w:eastAsia="Arial"/>
        </w:rPr>
        <w:t>10</w:t>
      </w:r>
    </w:p>
    <w:p>
      <w:pPr>
        <w:pStyle w:val="BodyText"/>
        <w:tabs>
          <w:tab w:val="left" w:pos="1740"/>
          <w:tab w:val="left" w:pos="5046"/>
        </w:tabs>
        <w:spacing w:before="71"/>
        <w:ind w:left="1107"/>
      </w:pPr>
      <w:r>
        <w:t>克</w:t>
        <w:tab/>
        <w:t>吴萸</w:t>
      </w:r>
      <w:r>
        <w:rPr>
          <w:spacing w:val="-75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6"/>
        </w:rPr>
        <w:t xml:space="preserve"> </w:t>
      </w:r>
      <w:r>
        <w:t>克（茶辣仔）</w:t>
        <w:tab/>
        <w:t>将前胡换为柴胡亦可。</w:t>
      </w:r>
    </w:p>
    <w:p>
      <w:pPr>
        <w:pStyle w:val="BodyText"/>
        <w:spacing w:before="71" w:line="283" w:lineRule="auto"/>
        <w:ind w:left="1420" w:right="379" w:hanging="1260"/>
      </w:pPr>
      <w:r>
        <w:t>适应症：治疗慢性胃功能碍障，左季肋部和左乳房区疼痛，胃、</w:t>
      </w:r>
      <w:r>
        <w:rPr>
          <w:rFonts w:ascii="Arial" w:eastAsia="Arial"/>
        </w:rPr>
        <w:t xml:space="preserve">12   </w:t>
      </w:r>
      <w:r>
        <w:t>指肠溃疡，慢性胃炎、肋问神经痛，心绞痛、慢性胰腺炎、胃酸过多，神经性食欲低下症和部分贫血症。</w:t>
      </w:r>
    </w:p>
    <w:p>
      <w:pPr>
        <w:pStyle w:val="BodyText"/>
        <w:spacing w:line="283" w:lineRule="auto"/>
        <w:ind w:left="1262" w:right="367" w:hanging="1102"/>
      </w:pPr>
      <w:r>
        <w:t>方解：本方药物大部分为去痞、化痰、顺气药、枳实前胡、鳖甲、槟榔、具有顺气、化痰、解痞作用；半夏祛胃内停痰；桔梗去胸中痰；吴萸去寒解痛。</w:t>
      </w:r>
    </w:p>
    <w:p>
      <w:pPr>
        <w:pStyle w:val="BodyText"/>
        <w:spacing w:line="396" w:lineRule="exact"/>
      </w:pPr>
      <w:r>
        <w:t>药物功效：半夏为化痰药。桂枝具有芳香健胃止痛，前胡为理气祛痰药。</w:t>
      </w:r>
    </w:p>
    <w:p>
      <w:pPr>
        <w:spacing w:after="0" w:line="396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https://d.book118.com/198044065143006034</w:t>
        </w:r>
      </w:hyperlink>
    </w:p>
    <w:p>
      <w:pPr>
        <w:spacing w:after="0" w:line="396" w:lineRule="exact"/>
      </w:pPr>
    </w:p>
    <w:sectPr>
      <w:headerReference w:type="default" r:id="rId44"/>
      <w:footerReference w:type="default" r:id="rId45"/>
      <w:pgSz w:w="17860" w:h="25260"/>
      <w:pgMar w:top="1820" w:right="2060" w:bottom="2120" w:left="2540" w:header="1067" w:footer="1905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8.85pt;height:19.85pt;margin-top:1155.07pt;margin-left:417.73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8.85pt;height:19.85pt;margin-top:1155.07pt;margin-left:417.73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8.85pt;height:19.85pt;margin-top:1155.07pt;margin-left:417.73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8.85pt;height:19.85pt;margin-top:1155.07pt;margin-left:417.73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8.85pt;height:19.85pt;margin-top:1155.07pt;margin-left:417.73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5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8.85pt;height:19.85pt;margin-top:1155.07pt;margin-left:417.73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8.85pt;height:19.85pt;margin-top:1155.07pt;margin-left:417.73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8.85pt;height:19.85pt;margin-top:1155.07pt;margin-left:417.73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8.85pt;height:19.85pt;margin-top:1155.07pt;margin-left:417.73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8.85pt;height:19.85pt;margin-top:1155.07pt;margin-left:417.73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8.85pt;height:19.85pt;margin-top:1155.07pt;margin-left:417.73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11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8.85pt;height:19.85pt;margin-top:1155.07pt;margin-left:417.73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8.85pt;height:19.85pt;margin-top:1155.07pt;margin-left:417.73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13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8.85pt;height:19.85pt;margin-top:1155.07pt;margin-left:417.73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14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8.85pt;height:19.85pt;margin-top:1155.07pt;margin-left:417.73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15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8.85pt;height:19.85pt;margin-top:1155.07pt;margin-left:417.73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16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8.85pt;height:19.85pt;margin-top:1155.07pt;margin-left:417.73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8.85pt;height:19.85pt;margin-top:1155.07pt;margin-left:417.73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18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8.85pt;height:19.85pt;margin-top:1155.07pt;margin-left:417.73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19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8.85pt;height:19.85pt;margin-top:1155.07pt;margin-left:417.73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before="41" w:line="355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20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45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1.8pt;height:16.95pt;margin-top:52.35pt;margin-left:415.5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1.8pt;height:16.95pt;margin-top:52.35pt;margin-left:415.5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1.8pt;height:16.95pt;margin-top:52.35pt;margin-left:415.5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1.8pt;height:16.95pt;margin-top:52.35pt;margin-left:415.5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1.8pt;height:16.95pt;margin-top:52.35pt;margin-left:415.5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1.8pt;height:16.95pt;margin-top:52.35pt;margin-left:415.5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1.8pt;height:16.95pt;margin-top:52.35pt;margin-left:415.5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1.8pt;height:16.95pt;margin-top:52.35pt;margin-left:415.5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1.8pt;height:16.95pt;margin-top:52.35pt;margin-left:415.5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1.8pt;height:16.95pt;margin-top:52.35pt;margin-left:415.5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1.8pt;height:16.95pt;margin-top:52.35pt;margin-left:415.5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1.8pt;height:16.95pt;margin-top:52.35pt;margin-left:415.5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1.8pt;height:16.95pt;margin-top:52.35pt;margin-left:415.5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1.8pt;height:16.95pt;margin-top:52.35pt;margin-left:415.5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1.8pt;height:16.95pt;margin-top:52.35pt;margin-left:415.5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1.8pt;height:16.95pt;margin-top:52.35pt;margin-left:415.5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1.8pt;height:16.95pt;margin-top:52.35pt;margin-left:415.5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61.8pt;height:16.95pt;margin-top:52.35pt;margin-left:415.5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61.8pt;height:16.95pt;margin-top:52.35pt;margin-left:415.5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61.8pt;height:16.95pt;margin-top:52.35pt;margin-left:415.5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精选文档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945E3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1"/>
      <w:numFmt w:val="decimal"/>
      <w:lvlText w:val="%2."/>
      <w:lvlJc w:val="left"/>
      <w:pPr>
        <w:ind w:left="2050" w:hanging="45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0"/>
      <w:numFmt w:val="bullet"/>
      <w:lvlText w:val="•"/>
      <w:lvlJc w:val="left"/>
      <w:pPr>
        <w:ind w:left="3304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8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7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2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6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0" w:hanging="450"/>
      </w:pPr>
      <w:rPr>
        <w:rFonts w:hint="default"/>
      </w:rPr>
    </w:lvl>
  </w:abstractNum>
  <w:abstractNum w:abstractNumId="1">
    <w:nsid w:val="0A07CBC3"/>
    <w:multiLevelType w:val="hybridMultilevel"/>
    <w:tmpl w:val="00000000"/>
    <w:lvl w:ilvl="0">
      <w:start w:val="1"/>
      <w:numFmt w:val="decimal"/>
      <w:lvlText w:val="%1."/>
      <w:lvlJc w:val="left"/>
      <w:pPr>
        <w:ind w:left="637" w:hanging="477"/>
        <w:jc w:val="left"/>
      </w:pPr>
      <w:rPr>
        <w:rFonts w:ascii="Arial" w:eastAsia="Arial" w:hAnsi="Arial" w:cs="Arial" w:hint="default"/>
        <w:b/>
        <w:bCs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0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5" w:hanging="477"/>
      </w:pPr>
      <w:rPr>
        <w:rFonts w:hint="default"/>
      </w:rPr>
    </w:lvl>
  </w:abstractNum>
  <w:abstractNum w:abstractNumId="2">
    <w:nsid w:val="1582DD5E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b/>
        <w:bCs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18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9" w:hanging="793"/>
      </w:pPr>
      <w:rPr>
        <w:rFonts w:hint="default"/>
      </w:rPr>
    </w:lvl>
  </w:abstractNum>
  <w:abstractNum w:abstractNumId="3">
    <w:nsid w:val="17BB3580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3"/>
        <w:jc w:val="left"/>
      </w:pPr>
      <w:rPr>
        <w:rFonts w:hint="default"/>
        <w:spacing w:val="-1"/>
        <w:w w:val="91"/>
      </w:rPr>
    </w:lvl>
    <w:lvl w:ilvl="1">
      <w:start w:val="0"/>
      <w:numFmt w:val="bullet"/>
      <w:lvlText w:val="•"/>
      <w:lvlJc w:val="left"/>
      <w:pPr>
        <w:ind w:left="218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9" w:hanging="793"/>
      </w:pPr>
      <w:rPr>
        <w:rFonts w:hint="default"/>
      </w:rPr>
    </w:lvl>
  </w:abstractNum>
  <w:abstractNum w:abstractNumId="4">
    <w:nsid w:val="1E89560F"/>
    <w:multiLevelType w:val="hybridMultilevel"/>
    <w:tmpl w:val="00000000"/>
    <w:lvl w:ilvl="0">
      <w:start w:val="1"/>
      <w:numFmt w:val="decimal"/>
      <w:lvlText w:val="%1."/>
      <w:lvlJc w:val="left"/>
      <w:pPr>
        <w:ind w:left="637" w:hanging="477"/>
        <w:jc w:val="left"/>
      </w:pPr>
      <w:rPr>
        <w:rFonts w:ascii="Arial" w:eastAsia="Arial" w:hAnsi="Arial" w:cs="Arial" w:hint="default"/>
        <w:b/>
        <w:bCs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0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5" w:hanging="477"/>
      </w:pPr>
      <w:rPr>
        <w:rFonts w:hint="default"/>
      </w:rPr>
    </w:lvl>
  </w:abstractNum>
  <w:abstractNum w:abstractNumId="5">
    <w:nsid w:val="1F4B6357"/>
    <w:multiLevelType w:val="hybridMultilevel"/>
    <w:tmpl w:val="00000000"/>
    <w:lvl w:ilvl="0">
      <w:start w:val="1"/>
      <w:numFmt w:val="decimal"/>
      <w:lvlText w:val="%1."/>
      <w:lvlJc w:val="left"/>
      <w:pPr>
        <w:ind w:left="637" w:hanging="477"/>
        <w:jc w:val="left"/>
      </w:pPr>
      <w:rPr>
        <w:rFonts w:ascii="Arial" w:eastAsia="Arial" w:hAnsi="Arial" w:cs="Arial" w:hint="default"/>
        <w:b/>
        <w:bCs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0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5" w:hanging="477"/>
      </w:pPr>
      <w:rPr>
        <w:rFonts w:hint="default"/>
      </w:rPr>
    </w:lvl>
  </w:abstractNum>
  <w:abstractNum w:abstractNumId="6">
    <w:nsid w:val="27933571"/>
    <w:multiLevelType w:val="hybridMultilevel"/>
    <w:tmpl w:val="00000000"/>
    <w:lvl w:ilvl="0">
      <w:start w:val="5"/>
      <w:numFmt w:val="decimal"/>
      <w:lvlText w:val="%1."/>
      <w:lvlJc w:val="left"/>
      <w:pPr>
        <w:ind w:left="903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274" w:hanging="477"/>
        <w:jc w:val="left"/>
      </w:pPr>
      <w:rPr>
        <w:rFonts w:ascii="宋体" w:eastAsia="宋体" w:hAnsi="宋体" w:cs="宋体" w:hint="default"/>
        <w:b/>
        <w:bCs/>
        <w:w w:val="101"/>
        <w:sz w:val="29"/>
        <w:szCs w:val="29"/>
      </w:rPr>
    </w:lvl>
    <w:lvl w:ilvl="2">
      <w:start w:val="0"/>
      <w:numFmt w:val="bullet"/>
      <w:lvlText w:val="•"/>
      <w:lvlJc w:val="left"/>
      <w:pPr>
        <w:ind w:left="2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4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7" w:hanging="477"/>
      </w:pPr>
      <w:rPr>
        <w:rFonts w:hint="default"/>
      </w:rPr>
    </w:lvl>
  </w:abstractNum>
  <w:abstractNum w:abstractNumId="7">
    <w:nsid w:val="309B185F"/>
    <w:multiLevelType w:val="hybridMultilevel"/>
    <w:tmpl w:val="00000000"/>
    <w:lvl w:ilvl="0">
      <w:start w:val="4"/>
      <w:numFmt w:val="decimal"/>
      <w:lvlText w:val="%1"/>
      <w:lvlJc w:val="left"/>
      <w:pPr>
        <w:ind w:left="632" w:hanging="472"/>
        <w:jc w:val="left"/>
      </w:pPr>
      <w:rPr>
        <w:rFonts w:ascii="Arial" w:eastAsia="Arial" w:hAnsi="Arial" w:cs="Arial" w:hint="default"/>
        <w:b/>
        <w:bCs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901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5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5" w:hanging="472"/>
      </w:pPr>
      <w:rPr>
        <w:rFonts w:hint="default"/>
      </w:rPr>
    </w:lvl>
  </w:abstractNum>
  <w:abstractNum w:abstractNumId="8">
    <w:nsid w:val="36190D69"/>
    <w:multiLevelType w:val="hybridMultilevel"/>
    <w:tmpl w:val="00000000"/>
    <w:lvl w:ilvl="0">
      <w:start w:val="12"/>
      <w:numFmt w:val="decimal"/>
      <w:lvlText w:val="%1."/>
      <w:lvlJc w:val="left"/>
      <w:pPr>
        <w:ind w:left="791" w:hanging="631"/>
        <w:jc w:val="left"/>
      </w:pPr>
      <w:rPr>
        <w:rFonts w:ascii="Arial" w:eastAsia="Arial" w:hAnsi="Arial" w:cs="Arial" w:hint="default"/>
        <w:b/>
        <w:bCs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04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67" w:hanging="631"/>
      </w:pPr>
      <w:rPr>
        <w:rFonts w:hint="default"/>
      </w:rPr>
    </w:lvl>
  </w:abstractNum>
  <w:abstractNum w:abstractNumId="9">
    <w:nsid w:val="3670B34A"/>
    <w:multiLevelType w:val="hybridMultilevel"/>
    <w:tmpl w:val="00000000"/>
    <w:lvl w:ilvl="0">
      <w:start w:val="1"/>
      <w:numFmt w:val="decimal"/>
      <w:lvlText w:val="（%1）"/>
      <w:lvlJc w:val="left"/>
      <w:pPr>
        <w:ind w:left="1240" w:hanging="1080"/>
        <w:jc w:val="left"/>
      </w:pPr>
      <w:rPr>
        <w:rFonts w:ascii="宋体" w:eastAsia="宋体" w:hAnsi="宋体" w:cs="宋体" w:hint="default"/>
        <w:spacing w:val="-1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441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3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7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5" w:hanging="1080"/>
      </w:pPr>
      <w:rPr>
        <w:rFonts w:hint="default"/>
      </w:rPr>
    </w:lvl>
  </w:abstractNum>
  <w:abstractNum w:abstractNumId="10">
    <w:nsid w:val="3D286E98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hint="default"/>
        <w:b/>
        <w:bCs/>
        <w:w w:val="91"/>
      </w:rPr>
    </w:lvl>
    <w:lvl w:ilvl="1">
      <w:start w:val="0"/>
      <w:numFmt w:val="bullet"/>
      <w:lvlText w:val="•"/>
      <w:lvlJc w:val="left"/>
      <w:pPr>
        <w:ind w:left="195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7" w:hanging="540"/>
      </w:pPr>
      <w:rPr>
        <w:rFonts w:hint="default"/>
      </w:rPr>
    </w:lvl>
  </w:abstractNum>
  <w:abstractNum w:abstractNumId="11">
    <w:nsid w:val="3D4A04DB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477"/>
        <w:jc w:val="left"/>
      </w:pPr>
      <w:rPr>
        <w:rFonts w:ascii="Arial" w:eastAsia="Arial" w:hAnsi="Arial" w:cs="Arial" w:hint="default"/>
        <w:b/>
        <w:bCs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46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9" w:hanging="477"/>
      </w:pPr>
      <w:rPr>
        <w:rFonts w:hint="default"/>
      </w:rPr>
    </w:lvl>
  </w:abstractNum>
  <w:abstractNum w:abstractNumId="12">
    <w:nsid w:val="3E72F99B"/>
    <w:multiLevelType w:val="hybridMultilevel"/>
    <w:tmpl w:val="00000000"/>
    <w:lvl w:ilvl="0">
      <w:start w:val="2"/>
      <w:numFmt w:val="decimal"/>
      <w:lvlText w:val="%1."/>
      <w:lvlJc w:val="left"/>
      <w:pPr>
        <w:ind w:left="399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685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1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7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3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1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239"/>
      </w:pPr>
      <w:rPr>
        <w:rFonts w:hint="default"/>
      </w:rPr>
    </w:lvl>
  </w:abstractNum>
  <w:abstractNum w:abstractNumId="13">
    <w:nsid w:val="3F91C04B"/>
    <w:multiLevelType w:val="hybridMultilevel"/>
    <w:tmpl w:val="00000000"/>
    <w:lvl w:ilvl="0">
      <w:start w:val="1"/>
      <w:numFmt w:val="decimal"/>
      <w:lvlText w:val="%1."/>
      <w:lvlJc w:val="left"/>
      <w:pPr>
        <w:ind w:left="553" w:hanging="393"/>
        <w:jc w:val="left"/>
      </w:pPr>
      <w:rPr>
        <w:rFonts w:hint="default"/>
        <w:b/>
        <w:bCs/>
        <w:w w:val="91"/>
      </w:rPr>
    </w:lvl>
    <w:lvl w:ilvl="1">
      <w:start w:val="0"/>
      <w:numFmt w:val="bullet"/>
      <w:lvlText w:val="•"/>
      <w:lvlJc w:val="left"/>
      <w:pPr>
        <w:ind w:left="1829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9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9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9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9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9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9" w:hanging="393"/>
      </w:pPr>
      <w:rPr>
        <w:rFonts w:hint="default"/>
      </w:rPr>
    </w:lvl>
  </w:abstractNum>
  <w:abstractNum w:abstractNumId="14">
    <w:nsid w:val="45CC2481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right"/>
      </w:pPr>
      <w:rPr>
        <w:rFonts w:hint="default"/>
        <w:b/>
        <w:bCs/>
        <w:w w:val="91"/>
      </w:rPr>
    </w:lvl>
    <w:lvl w:ilvl="1">
      <w:start w:val="0"/>
      <w:numFmt w:val="bullet"/>
      <w:lvlText w:val="•"/>
      <w:lvlJc w:val="left"/>
      <w:pPr>
        <w:ind w:left="195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7" w:hanging="540"/>
      </w:pPr>
      <w:rPr>
        <w:rFonts w:hint="default"/>
      </w:rPr>
    </w:lvl>
  </w:abstractNum>
  <w:abstractNum w:abstractNumId="15">
    <w:nsid w:val="47A08F4A"/>
    <w:multiLevelType w:val="hybridMultilevel"/>
    <w:tmpl w:val="00000000"/>
    <w:lvl w:ilvl="0">
      <w:start w:val="10"/>
      <w:numFmt w:val="decimal"/>
      <w:lvlText w:val="%1."/>
      <w:lvlJc w:val="left"/>
      <w:pPr>
        <w:ind w:left="557" w:hanging="397"/>
        <w:jc w:val="left"/>
      </w:pPr>
      <w:rPr>
        <w:rFonts w:hint="default"/>
        <w:b/>
        <w:bCs/>
        <w:spacing w:val="-4"/>
        <w:w w:val="102"/>
      </w:rPr>
    </w:lvl>
    <w:lvl w:ilvl="1">
      <w:start w:val="0"/>
      <w:numFmt w:val="bullet"/>
      <w:lvlText w:val="•"/>
      <w:lvlJc w:val="left"/>
      <w:pPr>
        <w:ind w:left="1829" w:hanging="3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9" w:hanging="3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9" w:hanging="3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9" w:hanging="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9" w:hanging="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9" w:hanging="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9" w:hanging="397"/>
      </w:pPr>
      <w:rPr>
        <w:rFonts w:hint="default"/>
      </w:rPr>
    </w:lvl>
  </w:abstractNum>
  <w:abstractNum w:abstractNumId="16">
    <w:nsid w:val="504F1C32"/>
    <w:multiLevelType w:val="hybridMultilevel"/>
    <w:tmpl w:val="00000000"/>
    <w:lvl w:ilvl="0">
      <w:start w:val="1"/>
      <w:numFmt w:val="decimal"/>
      <w:lvlText w:val="%1."/>
      <w:lvlJc w:val="left"/>
      <w:pPr>
        <w:ind w:left="637" w:hanging="477"/>
        <w:jc w:val="lef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190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5" w:hanging="477"/>
      </w:pPr>
      <w:rPr>
        <w:rFonts w:hint="default"/>
      </w:rPr>
    </w:lvl>
  </w:abstractNum>
  <w:abstractNum w:abstractNumId="17">
    <w:nsid w:val="5220CE5D"/>
    <w:multiLevelType w:val="hybridMultilevel"/>
    <w:tmpl w:val="00000000"/>
    <w:lvl w:ilvl="0">
      <w:start w:val="1"/>
      <w:numFmt w:val="decimal"/>
      <w:lvlText w:val="%1"/>
      <w:lvlJc w:val="left"/>
      <w:pPr>
        <w:ind w:left="398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1"/>
      <w:numFmt w:val="decimal"/>
      <w:lvlText w:val="%2."/>
      <w:lvlJc w:val="left"/>
      <w:pPr>
        <w:ind w:left="914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94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5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6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9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29" w:hanging="318"/>
      </w:pPr>
      <w:rPr>
        <w:rFonts w:hint="default"/>
      </w:rPr>
    </w:lvl>
  </w:abstractNum>
  <w:abstractNum w:abstractNumId="18">
    <w:nsid w:val="580D6994"/>
    <w:multiLevelType w:val="hybridMultilevel"/>
    <w:tmpl w:val="00000000"/>
    <w:lvl w:ilvl="0">
      <w:start w:val="1"/>
      <w:numFmt w:val="decimal"/>
      <w:lvlText w:val="%1"/>
      <w:lvlJc w:val="left"/>
      <w:pPr>
        <w:ind w:left="398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1"/>
      <w:numFmt w:val="decimal"/>
      <w:lvlText w:val="%2."/>
      <w:lvlJc w:val="left"/>
      <w:pPr>
        <w:ind w:left="914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94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5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6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9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29" w:hanging="318"/>
      </w:pPr>
      <w:rPr>
        <w:rFonts w:hint="default"/>
      </w:rPr>
    </w:lvl>
  </w:abstractNum>
  <w:abstractNum w:abstractNumId="19">
    <w:nsid w:val="5D1FFF3E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b/>
        <w:bCs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18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9" w:hanging="793"/>
      </w:pPr>
      <w:rPr>
        <w:rFonts w:hint="default"/>
      </w:rPr>
    </w:lvl>
  </w:abstractNum>
  <w:abstractNum w:abstractNumId="20">
    <w:nsid w:val="5F7D9A3A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hint="default"/>
        <w:b/>
        <w:bCs/>
        <w:w w:val="92"/>
      </w:rPr>
    </w:lvl>
    <w:lvl w:ilvl="1">
      <w:start w:val="0"/>
      <w:numFmt w:val="bullet"/>
      <w:lvlText w:val="•"/>
      <w:lvlJc w:val="left"/>
      <w:pPr>
        <w:ind w:left="195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7" w:hanging="540"/>
      </w:pPr>
      <w:rPr>
        <w:rFonts w:hint="default"/>
      </w:rPr>
    </w:lvl>
  </w:abstractNum>
  <w:abstractNum w:abstractNumId="21">
    <w:nsid w:val="66C6D314"/>
    <w:multiLevelType w:val="hybridMultilevel"/>
    <w:tmpl w:val="00000000"/>
    <w:lvl w:ilvl="0">
      <w:start w:val="2"/>
      <w:numFmt w:val="decimal"/>
      <w:lvlText w:val="%1"/>
      <w:lvlJc w:val="left"/>
      <w:pPr>
        <w:ind w:left="632" w:hanging="472"/>
        <w:jc w:val="left"/>
      </w:pPr>
      <w:rPr>
        <w:rFonts w:ascii="Arial" w:eastAsia="Arial" w:hAnsi="Arial" w:cs="Arial" w:hint="default"/>
        <w:b/>
        <w:bCs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901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5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5" w:hanging="472"/>
      </w:pPr>
      <w:rPr>
        <w:rFonts w:hint="default"/>
      </w:rPr>
    </w:lvl>
  </w:abstractNum>
  <w:abstractNum w:abstractNumId="22">
    <w:nsid w:val="676471FA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b/>
        <w:bCs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18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9" w:hanging="793"/>
      </w:pPr>
      <w:rPr>
        <w:rFonts w:hint="default"/>
      </w:rPr>
    </w:lvl>
  </w:abstractNum>
  <w:abstractNum w:abstractNumId="23">
    <w:nsid w:val="6C473F40"/>
    <w:multiLevelType w:val="hybridMultilevel"/>
    <w:tmpl w:val="00000000"/>
    <w:lvl w:ilvl="0">
      <w:start w:val="4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b/>
        <w:bCs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18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9" w:hanging="793"/>
      </w:pPr>
      <w:rPr>
        <w:rFonts w:hint="default"/>
      </w:rPr>
    </w:lvl>
  </w:abstractNum>
  <w:abstractNum w:abstractNumId="24">
    <w:nsid w:val="6CB82C3D"/>
    <w:multiLevelType w:val="hybridMultilevel"/>
    <w:tmpl w:val="00000000"/>
    <w:lvl w:ilvl="0">
      <w:start w:val="6"/>
      <w:numFmt w:val="decimal"/>
      <w:lvlText w:val="%1"/>
      <w:lvlJc w:val="left"/>
      <w:pPr>
        <w:ind w:left="632" w:hanging="472"/>
        <w:jc w:val="right"/>
      </w:pPr>
      <w:rPr>
        <w:rFonts w:hint="default"/>
        <w:b/>
        <w:bCs/>
        <w:w w:val="91"/>
      </w:rPr>
    </w:lvl>
    <w:lvl w:ilvl="1">
      <w:start w:val="0"/>
      <w:numFmt w:val="bullet"/>
      <w:lvlText w:val="•"/>
      <w:lvlJc w:val="left"/>
      <w:pPr>
        <w:ind w:left="1901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5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5" w:hanging="472"/>
      </w:pPr>
      <w:rPr>
        <w:rFonts w:hint="default"/>
      </w:rPr>
    </w:lvl>
  </w:abstractNum>
  <w:abstractNum w:abstractNumId="25">
    <w:nsid w:val="6E84E219"/>
    <w:multiLevelType w:val="hybridMultilevel"/>
    <w:tmpl w:val="00000000"/>
    <w:lvl w:ilvl="0">
      <w:start w:val="5"/>
      <w:numFmt w:val="decimal"/>
      <w:lvlText w:val="%1."/>
      <w:lvlJc w:val="left"/>
      <w:pPr>
        <w:ind w:left="903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274" w:hanging="477"/>
        <w:jc w:val="left"/>
      </w:pPr>
      <w:rPr>
        <w:rFonts w:ascii="宋体" w:eastAsia="宋体" w:hAnsi="宋体" w:cs="宋体" w:hint="default"/>
        <w:b/>
        <w:bCs/>
        <w:w w:val="101"/>
        <w:sz w:val="29"/>
        <w:szCs w:val="29"/>
      </w:rPr>
    </w:lvl>
    <w:lvl w:ilvl="2">
      <w:start w:val="0"/>
      <w:numFmt w:val="bullet"/>
      <w:lvlText w:val="•"/>
      <w:lvlJc w:val="left"/>
      <w:pPr>
        <w:ind w:left="2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4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7" w:hanging="477"/>
      </w:pPr>
      <w:rPr>
        <w:rFonts w:hint="default"/>
      </w:rPr>
    </w:lvl>
  </w:abstractNum>
  <w:abstractNum w:abstractNumId="26">
    <w:nsid w:val="6F33C08D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hint="default"/>
        <w:b/>
        <w:bCs/>
        <w:w w:val="97"/>
      </w:rPr>
    </w:lvl>
    <w:lvl w:ilvl="1">
      <w:start w:val="0"/>
      <w:numFmt w:val="bullet"/>
      <w:lvlText w:val="•"/>
      <w:lvlJc w:val="left"/>
      <w:pPr>
        <w:ind w:left="195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7" w:hanging="540"/>
      </w:pPr>
      <w:rPr>
        <w:rFonts w:hint="default"/>
      </w:rPr>
    </w:lvl>
  </w:abstractNum>
  <w:abstractNum w:abstractNumId="27">
    <w:nsid w:val="7049343D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Arial" w:eastAsia="Arial" w:hAnsi="Arial" w:cs="Arial" w:hint="default"/>
        <w:b/>
        <w:bCs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95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7" w:hanging="540"/>
      </w:pPr>
      <w:rPr>
        <w:rFonts w:hint="default"/>
      </w:rPr>
    </w:lvl>
  </w:abstractNum>
  <w:abstractNum w:abstractNumId="28">
    <w:nsid w:val="724CCD9F"/>
    <w:multiLevelType w:val="hybridMultilevel"/>
    <w:tmpl w:val="00000000"/>
    <w:lvl w:ilvl="0">
      <w:start w:val="17"/>
      <w:numFmt w:val="decimal"/>
      <w:lvlText w:val="（%1）"/>
      <w:lvlJc w:val="left"/>
      <w:pPr>
        <w:ind w:left="1108" w:hanging="948"/>
        <w:jc w:val="left"/>
      </w:pPr>
      <w:rPr>
        <w:rFonts w:ascii="宋体" w:eastAsia="宋体" w:hAnsi="宋体" w:cs="宋体" w:hint="default"/>
        <w:b/>
        <w:bCs/>
        <w:spacing w:val="-8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315" w:hanging="9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1" w:hanging="9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9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3" w:hanging="9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5" w:hanging="9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1" w:hanging="9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7" w:hanging="948"/>
      </w:pPr>
      <w:rPr>
        <w:rFonts w:hint="default"/>
      </w:rPr>
    </w:lvl>
  </w:abstractNum>
  <w:abstractNum w:abstractNumId="29">
    <w:nsid w:val="74F121D3"/>
    <w:multiLevelType w:val="hybridMultilevel"/>
    <w:tmpl w:val="00000000"/>
    <w:lvl w:ilvl="0">
      <w:start w:val="1"/>
      <w:numFmt w:val="decimal"/>
      <w:lvlText w:val="%1."/>
      <w:lvlJc w:val="left"/>
      <w:pPr>
        <w:ind w:left="637" w:hanging="477"/>
        <w:jc w:val="left"/>
      </w:pPr>
      <w:rPr>
        <w:rFonts w:ascii="Arial" w:eastAsia="Arial" w:hAnsi="Arial" w:cs="Arial" w:hint="default"/>
        <w:b/>
        <w:bCs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0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5" w:hanging="477"/>
      </w:pPr>
      <w:rPr>
        <w:rFonts w:hint="default"/>
      </w:rPr>
    </w:lvl>
  </w:abstractNum>
  <w:abstractNum w:abstractNumId="30">
    <w:nsid w:val="7638E457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95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7" w:hanging="540"/>
      </w:pPr>
      <w:rPr>
        <w:rFonts w:hint="default"/>
      </w:rPr>
    </w:lvl>
  </w:abstractNum>
  <w:abstractNum w:abstractNumId="31">
    <w:nsid w:val="76A7229F"/>
    <w:multiLevelType w:val="hybridMultilevel"/>
    <w:tmpl w:val="00000000"/>
    <w:lvl w:ilvl="0">
      <w:start w:val="1"/>
      <w:numFmt w:val="decimal"/>
      <w:lvlText w:val="%1."/>
      <w:lvlJc w:val="left"/>
      <w:pPr>
        <w:ind w:left="637" w:hanging="477"/>
        <w:jc w:val="left"/>
      </w:pPr>
      <w:rPr>
        <w:rFonts w:ascii="Arial" w:eastAsia="Arial" w:hAnsi="Arial" w:cs="Arial" w:hint="default"/>
        <w:b/>
        <w:bCs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0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5" w:hanging="477"/>
      </w:pPr>
      <w:rPr>
        <w:rFonts w:hint="default"/>
      </w:rPr>
    </w:lvl>
  </w:abstractNum>
  <w:abstractNum w:abstractNumId="32">
    <w:nsid w:val="7AC5FD73"/>
    <w:multiLevelType w:val="hybridMultilevel"/>
    <w:tmpl w:val="00000000"/>
    <w:lvl w:ilvl="0">
      <w:start w:val="11"/>
      <w:numFmt w:val="decimal"/>
      <w:lvlText w:val="（%1）"/>
      <w:lvlJc w:val="left"/>
      <w:pPr>
        <w:ind w:left="1094" w:hanging="934"/>
        <w:jc w:val="left"/>
      </w:pPr>
      <w:rPr>
        <w:rFonts w:ascii="宋体" w:eastAsia="宋体" w:hAnsi="宋体" w:cs="宋体" w:hint="default"/>
        <w:b/>
        <w:bCs/>
        <w:spacing w:val="-22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31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7" w:hanging="934"/>
      </w:pPr>
      <w:rPr>
        <w:rFonts w:hint="default"/>
      </w:rPr>
    </w:lvl>
  </w:abstractNum>
  <w:num w:numId="1">
    <w:abstractNumId w:val="7"/>
  </w:num>
  <w:num w:numId="2">
    <w:abstractNumId w:val="21"/>
  </w:num>
  <w:num w:numId="3">
    <w:abstractNumId w:val="24"/>
  </w:num>
  <w:num w:numId="4">
    <w:abstractNumId w:val="27"/>
  </w:num>
  <w:num w:numId="5">
    <w:abstractNumId w:val="15"/>
  </w:num>
  <w:num w:numId="6">
    <w:abstractNumId w:val="20"/>
  </w:num>
  <w:num w:numId="7">
    <w:abstractNumId w:val="10"/>
  </w:num>
  <w:num w:numId="8">
    <w:abstractNumId w:val="14"/>
  </w:num>
  <w:num w:numId="9">
    <w:abstractNumId w:val="26"/>
  </w:num>
  <w:num w:numId="10">
    <w:abstractNumId w:val="13"/>
  </w:num>
  <w:num w:numId="11">
    <w:abstractNumId w:val="16"/>
  </w:num>
  <w:num w:numId="12">
    <w:abstractNumId w:val="5"/>
  </w:num>
  <w:num w:numId="13">
    <w:abstractNumId w:val="11"/>
  </w:num>
  <w:num w:numId="14">
    <w:abstractNumId w:val="4"/>
  </w:num>
  <w:num w:numId="15">
    <w:abstractNumId w:val="29"/>
  </w:num>
  <w:num w:numId="16">
    <w:abstractNumId w:val="8"/>
  </w:num>
  <w:num w:numId="17">
    <w:abstractNumId w:val="23"/>
  </w:num>
  <w:num w:numId="18">
    <w:abstractNumId w:val="6"/>
  </w:num>
  <w:num w:numId="19">
    <w:abstractNumId w:val="0"/>
  </w:num>
  <w:num w:numId="20">
    <w:abstractNumId w:val="19"/>
  </w:num>
  <w:num w:numId="21">
    <w:abstractNumId w:val="28"/>
  </w:num>
  <w:num w:numId="22">
    <w:abstractNumId w:val="32"/>
  </w:num>
  <w:num w:numId="23">
    <w:abstractNumId w:val="3"/>
  </w:num>
  <w:num w:numId="24">
    <w:abstractNumId w:val="9"/>
  </w:num>
  <w:num w:numId="25">
    <w:abstractNumId w:val="22"/>
  </w:num>
  <w:num w:numId="26">
    <w:abstractNumId w:val="2"/>
  </w:num>
  <w:num w:numId="27">
    <w:abstractNumId w:val="12"/>
  </w:num>
  <w:num w:numId="28">
    <w:abstractNumId w:val="17"/>
  </w:num>
  <w:num w:numId="29">
    <w:abstractNumId w:val="30"/>
  </w:num>
  <w:num w:numId="30">
    <w:abstractNumId w:val="18"/>
  </w:num>
  <w:num w:numId="31">
    <w:abstractNumId w:val="25"/>
  </w:num>
  <w:num w:numId="32">
    <w:abstractNumId w:val="31"/>
  </w:num>
  <w:num w:numId="3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right="478"/>
      <w:jc w:val="center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ind w:left="637" w:hanging="477"/>
      <w:outlineLvl w:val="1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60"/>
    </w:pPr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700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2" w:line="335" w:lineRule="exact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image" Target="media/image1.png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header" Target="header1.xml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footer" Target="footer19.xml" /><Relationship Id="rId43" Type="http://schemas.openxmlformats.org/officeDocument/2006/relationships/hyperlink" Target="https://d.book118.com/198044065143006034" TargetMode="External" /><Relationship Id="rId44" Type="http://schemas.openxmlformats.org/officeDocument/2006/relationships/header" Target="header20.xml" /><Relationship Id="rId45" Type="http://schemas.openxmlformats.org/officeDocument/2006/relationships/footer" Target="footer20.xml" /><Relationship Id="rId46" Type="http://schemas.openxmlformats.org/officeDocument/2006/relationships/theme" Target="theme/theme1.xml" /><Relationship Id="rId47" Type="http://schemas.openxmlformats.org/officeDocument/2006/relationships/numbering" Target="numbering.xml" /><Relationship Id="rId48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2024-01-27T12:38:22Z</dcterms:created>
  <dcterms:modified xsi:type="dcterms:W3CDTF">2024-01-27T12:38:22Z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2022-12-01T00:00:00Z</vt:filetime>
  </property>
  <property fmtid="{D5CDD505-2E9C-101B-9397-08002B2CF9AE}" pid="3" name="LastSaved">
    <vt:filetime>2024-01-27T00:00:00Z</vt:filetime>
  </property>
</Properties>
</file>