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超精细提纯机项目构思建设方案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8" w:history="1">
        <w:r>
          <w:rPr>
            <w:rFonts w:ascii="仿宋" w:eastAsia="仿宋" w:hAnsi="仿宋" w:cs="仿宋" w:hint="eastAsia"/>
            <w:lang w:eastAsia="zh-CN"/>
          </w:rPr>
          <w:t>序言</w:t>
        </w:r>
        <w:r>
          <w:tab/>
        </w:r>
        <w:r>
          <w:fldChar w:fldCharType="begin"/>
        </w:r>
        <w:r>
          <w:instrText xml:space="preserve"> PAGEREF _Toc32088 \h </w:instrText>
        </w:r>
        <w:r>
          <w:fldChar w:fldCharType="separate"/>
        </w:r>
        <w:r>
          <w:t>3</w:t>
        </w:r>
        <w:r>
          <w:fldChar w:fldCharType="end"/>
        </w:r>
      </w:hyperlink>
    </w:p>
    <w:p>
      <w:pPr>
        <w:pStyle w:val="TOC1"/>
        <w:tabs>
          <w:tab w:val="right" w:leader="dot" w:pos="8306"/>
        </w:tabs>
      </w:pPr>
      <w:hyperlink w:anchor="_Toc17605" w:history="1">
        <w:r>
          <w:rPr>
            <w:rFonts w:ascii="仿宋" w:eastAsia="仿宋" w:hAnsi="仿宋" w:cs="仿宋" w:hint="eastAsia"/>
            <w:lang w:eastAsia="zh-CN"/>
          </w:rPr>
          <w:t>一、超精细提纯机项目概论</w:t>
        </w:r>
        <w:r>
          <w:tab/>
        </w:r>
        <w:r>
          <w:fldChar w:fldCharType="begin"/>
        </w:r>
        <w:r>
          <w:instrText xml:space="preserve"> PAGEREF _Toc17605 \h </w:instrText>
        </w:r>
        <w:r>
          <w:fldChar w:fldCharType="separate"/>
        </w:r>
        <w:r>
          <w:t>3</w:t>
        </w:r>
        <w:r>
          <w:fldChar w:fldCharType="end"/>
        </w:r>
      </w:hyperlink>
    </w:p>
    <w:p>
      <w:pPr>
        <w:pStyle w:val="TOC2"/>
        <w:tabs>
          <w:tab w:val="right" w:leader="dot" w:pos="8306"/>
        </w:tabs>
      </w:pPr>
      <w:hyperlink w:anchor="_Toc3584" w:history="1">
        <w:r>
          <w:rPr>
            <w:rFonts w:ascii="仿宋" w:eastAsia="仿宋" w:hAnsi="仿宋" w:cs="仿宋" w:hint="eastAsia"/>
            <w:lang w:eastAsia="zh-CN"/>
          </w:rPr>
          <w:t>(一)、项目申报单位概况</w:t>
        </w:r>
        <w:r>
          <w:tab/>
        </w:r>
        <w:r>
          <w:fldChar w:fldCharType="begin"/>
        </w:r>
        <w:r>
          <w:instrText xml:space="preserve"> PAGEREF _Toc3584 \h </w:instrText>
        </w:r>
        <w:r>
          <w:fldChar w:fldCharType="separate"/>
        </w:r>
        <w:r>
          <w:t>3</w:t>
        </w:r>
        <w:r>
          <w:fldChar w:fldCharType="end"/>
        </w:r>
      </w:hyperlink>
    </w:p>
    <w:p>
      <w:pPr>
        <w:pStyle w:val="TOC2"/>
        <w:tabs>
          <w:tab w:val="right" w:leader="dot" w:pos="8306"/>
        </w:tabs>
      </w:pPr>
      <w:hyperlink w:anchor="_Toc12094" w:history="1">
        <w:r>
          <w:rPr>
            <w:rFonts w:ascii="仿宋" w:eastAsia="仿宋" w:hAnsi="仿宋" w:cs="仿宋" w:hint="eastAsia"/>
            <w:lang w:eastAsia="zh-CN"/>
          </w:rPr>
          <w:t>(二)、项目概况</w:t>
        </w:r>
        <w:r>
          <w:tab/>
        </w:r>
        <w:r>
          <w:fldChar w:fldCharType="begin"/>
        </w:r>
        <w:r>
          <w:instrText xml:space="preserve"> PAGEREF _Toc12094 \h </w:instrText>
        </w:r>
        <w:r>
          <w:fldChar w:fldCharType="separate"/>
        </w:r>
        <w:r>
          <w:t>4</w:t>
        </w:r>
        <w:r>
          <w:fldChar w:fldCharType="end"/>
        </w:r>
      </w:hyperlink>
    </w:p>
    <w:p>
      <w:pPr>
        <w:pStyle w:val="TOC1"/>
        <w:tabs>
          <w:tab w:val="right" w:leader="dot" w:pos="8306"/>
        </w:tabs>
      </w:pPr>
      <w:hyperlink w:anchor="_Toc613" w:history="1">
        <w:r>
          <w:rPr>
            <w:rFonts w:ascii="仿宋" w:eastAsia="仿宋" w:hAnsi="仿宋" w:cs="仿宋" w:hint="eastAsia"/>
            <w:lang w:eastAsia="zh-CN"/>
          </w:rPr>
          <w:t>二、环境和生态影响分析</w:t>
        </w:r>
        <w:r>
          <w:tab/>
        </w:r>
        <w:r>
          <w:fldChar w:fldCharType="begin"/>
        </w:r>
        <w:r>
          <w:instrText xml:space="preserve"> PAGEREF _Toc613 \h </w:instrText>
        </w:r>
        <w:r>
          <w:fldChar w:fldCharType="separate"/>
        </w:r>
        <w:r>
          <w:t>7</w:t>
        </w:r>
        <w:r>
          <w:fldChar w:fldCharType="end"/>
        </w:r>
      </w:hyperlink>
    </w:p>
    <w:p>
      <w:pPr>
        <w:pStyle w:val="TOC2"/>
        <w:tabs>
          <w:tab w:val="right" w:leader="dot" w:pos="8306"/>
        </w:tabs>
      </w:pPr>
      <w:hyperlink w:anchor="_Toc6972" w:history="1">
        <w:r>
          <w:rPr>
            <w:rFonts w:ascii="仿宋" w:eastAsia="仿宋" w:hAnsi="仿宋" w:cs="仿宋" w:hint="eastAsia"/>
            <w:lang w:eastAsia="zh-CN"/>
          </w:rPr>
          <w:t>(一)、环境和生态现状</w:t>
        </w:r>
        <w:r>
          <w:tab/>
        </w:r>
        <w:r>
          <w:fldChar w:fldCharType="begin"/>
        </w:r>
        <w:r>
          <w:instrText xml:space="preserve"> PAGEREF _Toc6972 \h </w:instrText>
        </w:r>
        <w:r>
          <w:fldChar w:fldCharType="separate"/>
        </w:r>
        <w:r>
          <w:t>7</w:t>
        </w:r>
        <w:r>
          <w:fldChar w:fldCharType="end"/>
        </w:r>
      </w:hyperlink>
    </w:p>
    <w:p>
      <w:pPr>
        <w:pStyle w:val="TOC2"/>
        <w:tabs>
          <w:tab w:val="right" w:leader="dot" w:pos="8306"/>
        </w:tabs>
      </w:pPr>
      <w:hyperlink w:anchor="_Toc13567" w:history="1">
        <w:r>
          <w:rPr>
            <w:rFonts w:ascii="仿宋" w:eastAsia="仿宋" w:hAnsi="仿宋" w:cs="仿宋" w:hint="eastAsia"/>
            <w:lang w:eastAsia="zh-CN"/>
          </w:rPr>
          <w:t>(二)、生态环境影响分析</w:t>
        </w:r>
        <w:r>
          <w:tab/>
        </w:r>
        <w:r>
          <w:fldChar w:fldCharType="begin"/>
        </w:r>
        <w:r>
          <w:instrText xml:space="preserve"> PAGEREF _Toc13567 \h </w:instrText>
        </w:r>
        <w:r>
          <w:fldChar w:fldCharType="separate"/>
        </w:r>
        <w:r>
          <w:t>9</w:t>
        </w:r>
        <w:r>
          <w:fldChar w:fldCharType="end"/>
        </w:r>
      </w:hyperlink>
    </w:p>
    <w:p>
      <w:pPr>
        <w:pStyle w:val="TOC2"/>
        <w:tabs>
          <w:tab w:val="right" w:leader="dot" w:pos="8306"/>
        </w:tabs>
      </w:pPr>
      <w:hyperlink w:anchor="_Toc10573" w:history="1">
        <w:r>
          <w:rPr>
            <w:rFonts w:ascii="仿宋" w:eastAsia="仿宋" w:hAnsi="仿宋" w:cs="仿宋" w:hint="eastAsia"/>
            <w:lang w:eastAsia="zh-CN"/>
          </w:rPr>
          <w:t>(三)、生态环境保护措施</w:t>
        </w:r>
        <w:r>
          <w:tab/>
        </w:r>
        <w:r>
          <w:fldChar w:fldCharType="begin"/>
        </w:r>
        <w:r>
          <w:instrText xml:space="preserve"> PAGEREF _Toc10573 \h </w:instrText>
        </w:r>
        <w:r>
          <w:fldChar w:fldCharType="separate"/>
        </w:r>
        <w:r>
          <w:t>10</w:t>
        </w:r>
        <w:r>
          <w:fldChar w:fldCharType="end"/>
        </w:r>
      </w:hyperlink>
    </w:p>
    <w:p>
      <w:pPr>
        <w:pStyle w:val="TOC2"/>
        <w:tabs>
          <w:tab w:val="right" w:leader="dot" w:pos="8306"/>
        </w:tabs>
      </w:pPr>
      <w:hyperlink w:anchor="_Toc31828" w:history="1">
        <w:r>
          <w:rPr>
            <w:rFonts w:ascii="仿宋" w:eastAsia="仿宋" w:hAnsi="仿宋" w:cs="仿宋" w:hint="eastAsia"/>
            <w:lang w:eastAsia="zh-CN"/>
          </w:rPr>
          <w:t>(四)、地质灾害影响分析</w:t>
        </w:r>
        <w:r>
          <w:tab/>
        </w:r>
        <w:r>
          <w:fldChar w:fldCharType="begin"/>
        </w:r>
        <w:r>
          <w:instrText xml:space="preserve"> PAGEREF _Toc31828 \h </w:instrText>
        </w:r>
        <w:r>
          <w:fldChar w:fldCharType="separate"/>
        </w:r>
        <w:r>
          <w:t>12</w:t>
        </w:r>
        <w:r>
          <w:fldChar w:fldCharType="end"/>
        </w:r>
      </w:hyperlink>
    </w:p>
    <w:p>
      <w:pPr>
        <w:pStyle w:val="TOC2"/>
        <w:tabs>
          <w:tab w:val="right" w:leader="dot" w:pos="8306"/>
        </w:tabs>
      </w:pPr>
      <w:hyperlink w:anchor="_Toc21854" w:history="1">
        <w:r>
          <w:rPr>
            <w:rFonts w:ascii="仿宋" w:eastAsia="仿宋" w:hAnsi="仿宋" w:cs="仿宋" w:hint="eastAsia"/>
            <w:lang w:eastAsia="zh-CN"/>
          </w:rPr>
          <w:t>(五)、特殊环境影响</w:t>
        </w:r>
        <w:r>
          <w:tab/>
        </w:r>
        <w:r>
          <w:fldChar w:fldCharType="begin"/>
        </w:r>
        <w:r>
          <w:instrText xml:space="preserve"> PAGEREF _Toc21854 \h </w:instrText>
        </w:r>
        <w:r>
          <w:fldChar w:fldCharType="separate"/>
        </w:r>
        <w:r>
          <w:t>13</w:t>
        </w:r>
        <w:r>
          <w:fldChar w:fldCharType="end"/>
        </w:r>
      </w:hyperlink>
    </w:p>
    <w:p>
      <w:pPr>
        <w:pStyle w:val="TOC1"/>
        <w:tabs>
          <w:tab w:val="right" w:leader="dot" w:pos="8306"/>
        </w:tabs>
      </w:pPr>
      <w:hyperlink w:anchor="_Toc28174" w:history="1">
        <w:r>
          <w:rPr>
            <w:rFonts w:ascii="仿宋" w:eastAsia="仿宋" w:hAnsi="仿宋" w:cs="仿宋" w:hint="eastAsia"/>
            <w:lang w:eastAsia="zh-CN"/>
          </w:rPr>
          <w:t>三、财务管理与成本控制</w:t>
        </w:r>
        <w:r>
          <w:tab/>
        </w:r>
        <w:r>
          <w:fldChar w:fldCharType="begin"/>
        </w:r>
        <w:r>
          <w:instrText xml:space="preserve"> PAGEREF _Toc28174 \h </w:instrText>
        </w:r>
        <w:r>
          <w:fldChar w:fldCharType="separate"/>
        </w:r>
        <w:r>
          <w:t>14</w:t>
        </w:r>
        <w:r>
          <w:fldChar w:fldCharType="end"/>
        </w:r>
      </w:hyperlink>
    </w:p>
    <w:p>
      <w:pPr>
        <w:pStyle w:val="TOC2"/>
        <w:tabs>
          <w:tab w:val="right" w:leader="dot" w:pos="8306"/>
        </w:tabs>
      </w:pPr>
      <w:hyperlink w:anchor="_Toc10758" w:history="1">
        <w:r>
          <w:rPr>
            <w:rFonts w:ascii="仿宋" w:eastAsia="仿宋" w:hAnsi="仿宋" w:cs="仿宋" w:hint="eastAsia"/>
            <w:lang w:eastAsia="zh-CN"/>
          </w:rPr>
          <w:t>(一)、财务管理体系建设</w:t>
        </w:r>
        <w:r>
          <w:tab/>
        </w:r>
        <w:r>
          <w:fldChar w:fldCharType="begin"/>
        </w:r>
        <w:r>
          <w:instrText xml:space="preserve"> PAGEREF _Toc10758 \h </w:instrText>
        </w:r>
        <w:r>
          <w:fldChar w:fldCharType="separate"/>
        </w:r>
        <w:r>
          <w:t>14</w:t>
        </w:r>
        <w:r>
          <w:fldChar w:fldCharType="end"/>
        </w:r>
      </w:hyperlink>
    </w:p>
    <w:p>
      <w:pPr>
        <w:pStyle w:val="TOC2"/>
        <w:tabs>
          <w:tab w:val="right" w:leader="dot" w:pos="8306"/>
        </w:tabs>
      </w:pPr>
      <w:hyperlink w:anchor="_Toc20408" w:history="1">
        <w:r>
          <w:rPr>
            <w:rFonts w:ascii="仿宋" w:eastAsia="仿宋" w:hAnsi="仿宋" w:cs="仿宋" w:hint="eastAsia"/>
            <w:lang w:eastAsia="zh-CN"/>
          </w:rPr>
          <w:t>(二)、成本控制措施</w:t>
        </w:r>
        <w:r>
          <w:tab/>
        </w:r>
        <w:r>
          <w:fldChar w:fldCharType="begin"/>
        </w:r>
        <w:r>
          <w:instrText xml:space="preserve"> PAGEREF _Toc20408 \h </w:instrText>
        </w:r>
        <w:r>
          <w:fldChar w:fldCharType="separate"/>
        </w:r>
        <w:r>
          <w:t>15</w:t>
        </w:r>
        <w:r>
          <w:fldChar w:fldCharType="end"/>
        </w:r>
      </w:hyperlink>
    </w:p>
    <w:p>
      <w:pPr>
        <w:pStyle w:val="TOC1"/>
        <w:tabs>
          <w:tab w:val="right" w:leader="dot" w:pos="8306"/>
        </w:tabs>
      </w:pPr>
      <w:hyperlink w:anchor="_Toc20163" w:history="1">
        <w:r>
          <w:rPr>
            <w:rFonts w:ascii="仿宋" w:eastAsia="仿宋" w:hAnsi="仿宋" w:cs="仿宋" w:hint="eastAsia"/>
            <w:lang w:eastAsia="zh-CN"/>
          </w:rPr>
          <w:t>四、社会影响分析</w:t>
        </w:r>
        <w:r>
          <w:tab/>
        </w:r>
        <w:r>
          <w:fldChar w:fldCharType="begin"/>
        </w:r>
        <w:r>
          <w:instrText xml:space="preserve"> PAGEREF _Toc20163 \h </w:instrText>
        </w:r>
        <w:r>
          <w:fldChar w:fldCharType="separate"/>
        </w:r>
        <w:r>
          <w:t>17</w:t>
        </w:r>
        <w:r>
          <w:fldChar w:fldCharType="end"/>
        </w:r>
      </w:hyperlink>
    </w:p>
    <w:p>
      <w:pPr>
        <w:pStyle w:val="TOC2"/>
        <w:tabs>
          <w:tab w:val="right" w:leader="dot" w:pos="8306"/>
        </w:tabs>
      </w:pPr>
      <w:hyperlink w:anchor="_Toc19054" w:history="1">
        <w:r>
          <w:rPr>
            <w:rFonts w:ascii="仿宋" w:eastAsia="仿宋" w:hAnsi="仿宋" w:cs="仿宋" w:hint="eastAsia"/>
            <w:lang w:eastAsia="zh-CN"/>
          </w:rPr>
          <w:t>(一)、社会影响效果分析</w:t>
        </w:r>
        <w:r>
          <w:tab/>
        </w:r>
        <w:r>
          <w:fldChar w:fldCharType="begin"/>
        </w:r>
        <w:r>
          <w:instrText xml:space="preserve"> PAGEREF _Toc19054 \h </w:instrText>
        </w:r>
        <w:r>
          <w:fldChar w:fldCharType="separate"/>
        </w:r>
        <w:r>
          <w:t>17</w:t>
        </w:r>
        <w:r>
          <w:fldChar w:fldCharType="end"/>
        </w:r>
      </w:hyperlink>
    </w:p>
    <w:p>
      <w:pPr>
        <w:pStyle w:val="TOC2"/>
        <w:tabs>
          <w:tab w:val="right" w:leader="dot" w:pos="8306"/>
        </w:tabs>
      </w:pPr>
      <w:hyperlink w:anchor="_Toc20850" w:history="1">
        <w:r>
          <w:rPr>
            <w:rFonts w:ascii="仿宋" w:eastAsia="仿宋" w:hAnsi="仿宋" w:cs="仿宋" w:hint="eastAsia"/>
            <w:lang w:eastAsia="zh-CN"/>
          </w:rPr>
          <w:t>(二)、社会适应性分析</w:t>
        </w:r>
        <w:r>
          <w:tab/>
        </w:r>
        <w:r>
          <w:fldChar w:fldCharType="begin"/>
        </w:r>
        <w:r>
          <w:instrText xml:space="preserve"> PAGEREF _Toc20850 \h </w:instrText>
        </w:r>
        <w:r>
          <w:fldChar w:fldCharType="separate"/>
        </w:r>
        <w:r>
          <w:t>19</w:t>
        </w:r>
        <w:r>
          <w:fldChar w:fldCharType="end"/>
        </w:r>
      </w:hyperlink>
    </w:p>
    <w:p>
      <w:pPr>
        <w:pStyle w:val="TOC2"/>
        <w:tabs>
          <w:tab w:val="right" w:leader="dot" w:pos="8306"/>
        </w:tabs>
      </w:pPr>
      <w:hyperlink w:anchor="_Toc24840" w:history="1">
        <w:r>
          <w:rPr>
            <w:rFonts w:ascii="仿宋" w:eastAsia="仿宋" w:hAnsi="仿宋" w:cs="仿宋" w:hint="eastAsia"/>
            <w:lang w:eastAsia="zh-CN"/>
          </w:rPr>
          <w:t>(三)、社会风险及对策分析</w:t>
        </w:r>
        <w:r>
          <w:tab/>
        </w:r>
        <w:r>
          <w:fldChar w:fldCharType="begin"/>
        </w:r>
        <w:r>
          <w:instrText xml:space="preserve"> PAGEREF _Toc24840 \h </w:instrText>
        </w:r>
        <w:r>
          <w:fldChar w:fldCharType="separate"/>
        </w:r>
        <w:r>
          <w:t>21</w:t>
        </w:r>
        <w:r>
          <w:fldChar w:fldCharType="end"/>
        </w:r>
      </w:hyperlink>
    </w:p>
    <w:p>
      <w:pPr>
        <w:pStyle w:val="TOC1"/>
        <w:tabs>
          <w:tab w:val="right" w:leader="dot" w:pos="8306"/>
        </w:tabs>
      </w:pPr>
      <w:hyperlink w:anchor="_Toc19539" w:history="1">
        <w:r>
          <w:rPr>
            <w:rFonts w:ascii="仿宋" w:eastAsia="仿宋" w:hAnsi="仿宋" w:cs="仿宋" w:hint="eastAsia"/>
            <w:lang w:eastAsia="zh-CN"/>
          </w:rPr>
          <w:t>五、背景、必要性分析</w:t>
        </w:r>
        <w:r>
          <w:tab/>
        </w:r>
        <w:r>
          <w:fldChar w:fldCharType="begin"/>
        </w:r>
        <w:r>
          <w:instrText xml:space="preserve"> PAGEREF _Toc19539 \h </w:instrText>
        </w:r>
        <w:r>
          <w:fldChar w:fldCharType="separate"/>
        </w:r>
        <w:r>
          <w:t>24</w:t>
        </w:r>
        <w:r>
          <w:fldChar w:fldCharType="end"/>
        </w:r>
      </w:hyperlink>
    </w:p>
    <w:p>
      <w:pPr>
        <w:pStyle w:val="TOC2"/>
        <w:tabs>
          <w:tab w:val="right" w:leader="dot" w:pos="8306"/>
        </w:tabs>
      </w:pPr>
      <w:hyperlink w:anchor="_Toc25724" w:history="1">
        <w:r>
          <w:rPr>
            <w:rFonts w:ascii="仿宋" w:eastAsia="仿宋" w:hAnsi="仿宋" w:cs="仿宋" w:hint="eastAsia"/>
            <w:lang w:eastAsia="zh-CN"/>
          </w:rPr>
          <w:t>(一)、项目建设背景</w:t>
        </w:r>
        <w:r>
          <w:tab/>
        </w:r>
        <w:r>
          <w:fldChar w:fldCharType="begin"/>
        </w:r>
        <w:r>
          <w:instrText xml:space="preserve"> PAGEREF _Toc25724 \h </w:instrText>
        </w:r>
        <w:r>
          <w:fldChar w:fldCharType="separate"/>
        </w:r>
        <w:r>
          <w:t>24</w:t>
        </w:r>
        <w:r>
          <w:fldChar w:fldCharType="end"/>
        </w:r>
      </w:hyperlink>
    </w:p>
    <w:p>
      <w:pPr>
        <w:pStyle w:val="TOC2"/>
        <w:tabs>
          <w:tab w:val="right" w:leader="dot" w:pos="8306"/>
        </w:tabs>
      </w:pPr>
      <w:hyperlink w:anchor="_Toc21840" w:history="1">
        <w:r>
          <w:rPr>
            <w:rFonts w:ascii="仿宋" w:eastAsia="仿宋" w:hAnsi="仿宋" w:cs="仿宋" w:hint="eastAsia"/>
            <w:lang w:eastAsia="zh-CN"/>
          </w:rPr>
          <w:t>(二)、必要性分析</w:t>
        </w:r>
        <w:r>
          <w:tab/>
        </w:r>
        <w:r>
          <w:fldChar w:fldCharType="begin"/>
        </w:r>
        <w:r>
          <w:instrText xml:space="preserve"> PAGEREF _Toc21840 \h </w:instrText>
        </w:r>
        <w:r>
          <w:fldChar w:fldCharType="separate"/>
        </w:r>
        <w:r>
          <w:t>25</w:t>
        </w:r>
        <w:r>
          <w:fldChar w:fldCharType="end"/>
        </w:r>
      </w:hyperlink>
    </w:p>
    <w:p>
      <w:pPr>
        <w:pStyle w:val="TOC2"/>
        <w:tabs>
          <w:tab w:val="right" w:leader="dot" w:pos="8306"/>
        </w:tabs>
      </w:pPr>
      <w:hyperlink w:anchor="_Toc16536" w:history="1">
        <w:r>
          <w:rPr>
            <w:rFonts w:ascii="仿宋" w:eastAsia="仿宋" w:hAnsi="仿宋" w:cs="仿宋" w:hint="eastAsia"/>
            <w:lang w:eastAsia="zh-CN"/>
          </w:rPr>
          <w:t>(三)、项目建设有利条件</w:t>
        </w:r>
        <w:r>
          <w:tab/>
        </w:r>
        <w:r>
          <w:fldChar w:fldCharType="begin"/>
        </w:r>
        <w:r>
          <w:instrText xml:space="preserve"> PAGEREF _Toc16536 \h </w:instrText>
        </w:r>
        <w:r>
          <w:fldChar w:fldCharType="separate"/>
        </w:r>
        <w:r>
          <w:t>27</w:t>
        </w:r>
        <w:r>
          <w:fldChar w:fldCharType="end"/>
        </w:r>
      </w:hyperlink>
    </w:p>
    <w:p>
      <w:pPr>
        <w:pStyle w:val="TOC1"/>
        <w:tabs>
          <w:tab w:val="right" w:leader="dot" w:pos="8306"/>
        </w:tabs>
      </w:pPr>
      <w:hyperlink w:anchor="_Toc18534" w:history="1">
        <w:r>
          <w:rPr>
            <w:rFonts w:ascii="仿宋" w:eastAsia="仿宋" w:hAnsi="仿宋" w:cs="仿宋" w:hint="eastAsia"/>
            <w:lang w:eastAsia="zh-CN"/>
          </w:rPr>
          <w:t>六、发展规划、产业政策和行业准入分析</w:t>
        </w:r>
        <w:r>
          <w:tab/>
        </w:r>
        <w:r>
          <w:fldChar w:fldCharType="begin"/>
        </w:r>
        <w:r>
          <w:instrText xml:space="preserve"> PAGEREF _Toc18534 \h </w:instrText>
        </w:r>
        <w:r>
          <w:fldChar w:fldCharType="separate"/>
        </w:r>
        <w:r>
          <w:t>28</w:t>
        </w:r>
        <w:r>
          <w:fldChar w:fldCharType="end"/>
        </w:r>
      </w:hyperlink>
    </w:p>
    <w:p>
      <w:pPr>
        <w:pStyle w:val="TOC2"/>
        <w:tabs>
          <w:tab w:val="right" w:leader="dot" w:pos="8306"/>
        </w:tabs>
      </w:pPr>
      <w:hyperlink w:anchor="_Toc2878" w:history="1">
        <w:r>
          <w:rPr>
            <w:rFonts w:ascii="仿宋" w:eastAsia="仿宋" w:hAnsi="仿宋" w:cs="仿宋" w:hint="eastAsia"/>
            <w:lang w:eastAsia="zh-CN"/>
          </w:rPr>
          <w:t>(一)、发展规划分析</w:t>
        </w:r>
        <w:r>
          <w:tab/>
        </w:r>
        <w:r>
          <w:fldChar w:fldCharType="begin"/>
        </w:r>
        <w:r>
          <w:instrText xml:space="preserve"> PAGEREF _Toc2878 \h </w:instrText>
        </w:r>
        <w:r>
          <w:fldChar w:fldCharType="separate"/>
        </w:r>
        <w:r>
          <w:t>28</w:t>
        </w:r>
        <w:r>
          <w:fldChar w:fldCharType="end"/>
        </w:r>
      </w:hyperlink>
    </w:p>
    <w:p>
      <w:pPr>
        <w:pStyle w:val="TOC2"/>
        <w:tabs>
          <w:tab w:val="right" w:leader="dot" w:pos="8306"/>
        </w:tabs>
      </w:pPr>
      <w:hyperlink w:anchor="_Toc20059" w:history="1">
        <w:r>
          <w:rPr>
            <w:rFonts w:ascii="仿宋" w:eastAsia="仿宋" w:hAnsi="仿宋" w:cs="仿宋" w:hint="eastAsia"/>
            <w:lang w:eastAsia="zh-CN"/>
          </w:rPr>
          <w:t>(二)、产业政策分析</w:t>
        </w:r>
        <w:r>
          <w:tab/>
        </w:r>
        <w:r>
          <w:fldChar w:fldCharType="begin"/>
        </w:r>
        <w:r>
          <w:instrText xml:space="preserve"> PAGEREF _Toc20059 \h </w:instrText>
        </w:r>
        <w:r>
          <w:fldChar w:fldCharType="separate"/>
        </w:r>
        <w:r>
          <w:t>30</w:t>
        </w:r>
        <w:r>
          <w:fldChar w:fldCharType="end"/>
        </w:r>
      </w:hyperlink>
    </w:p>
    <w:p>
      <w:pPr>
        <w:pStyle w:val="TOC2"/>
        <w:tabs>
          <w:tab w:val="right" w:leader="dot" w:pos="8306"/>
        </w:tabs>
      </w:pPr>
      <w:hyperlink w:anchor="_Toc21191" w:history="1">
        <w:r>
          <w:rPr>
            <w:rFonts w:ascii="仿宋" w:eastAsia="仿宋" w:hAnsi="仿宋" w:cs="仿宋" w:hint="eastAsia"/>
            <w:lang w:eastAsia="zh-CN"/>
          </w:rPr>
          <w:t>(三)、行业准入分析</w:t>
        </w:r>
        <w:r>
          <w:tab/>
        </w:r>
        <w:r>
          <w:fldChar w:fldCharType="begin"/>
        </w:r>
        <w:r>
          <w:instrText xml:space="preserve"> PAGEREF _Toc21191 \h </w:instrText>
        </w:r>
        <w:r>
          <w:fldChar w:fldCharType="separate"/>
        </w:r>
        <w:r>
          <w:t>31</w:t>
        </w:r>
        <w:r>
          <w:fldChar w:fldCharType="end"/>
        </w:r>
      </w:hyperlink>
    </w:p>
    <w:p>
      <w:pPr>
        <w:pStyle w:val="TOC1"/>
        <w:tabs>
          <w:tab w:val="right" w:leader="dot" w:pos="8306"/>
        </w:tabs>
      </w:pPr>
      <w:hyperlink w:anchor="_Toc18986" w:history="1">
        <w:r>
          <w:rPr>
            <w:rFonts w:ascii="仿宋" w:eastAsia="仿宋" w:hAnsi="仿宋" w:cs="仿宋" w:hint="eastAsia"/>
            <w:lang w:eastAsia="zh-CN"/>
          </w:rPr>
          <w:t>七、环境保护与绿色发展</w:t>
        </w:r>
        <w:r>
          <w:tab/>
        </w:r>
        <w:r>
          <w:fldChar w:fldCharType="begin"/>
        </w:r>
        <w:r>
          <w:instrText xml:space="preserve"> PAGEREF _Toc18986 \h </w:instrText>
        </w:r>
        <w:r>
          <w:fldChar w:fldCharType="separate"/>
        </w:r>
        <w:r>
          <w:t>33</w:t>
        </w:r>
        <w:r>
          <w:fldChar w:fldCharType="end"/>
        </w:r>
      </w:hyperlink>
    </w:p>
    <w:p>
      <w:pPr>
        <w:pStyle w:val="TOC2"/>
        <w:tabs>
          <w:tab w:val="right" w:leader="dot" w:pos="8306"/>
        </w:tabs>
      </w:pPr>
      <w:hyperlink w:anchor="_Toc19516" w:history="1">
        <w:r>
          <w:rPr>
            <w:rFonts w:ascii="仿宋" w:eastAsia="仿宋" w:hAnsi="仿宋" w:cs="仿宋" w:hint="eastAsia"/>
            <w:lang w:eastAsia="zh-CN"/>
          </w:rPr>
          <w:t>(一)、环境保护措施</w:t>
        </w:r>
        <w:r>
          <w:tab/>
        </w:r>
        <w:r>
          <w:fldChar w:fldCharType="begin"/>
        </w:r>
        <w:r>
          <w:instrText xml:space="preserve"> PAGEREF _Toc19516 \h </w:instrText>
        </w:r>
        <w:r>
          <w:fldChar w:fldCharType="separate"/>
        </w:r>
        <w:r>
          <w:t>33</w:t>
        </w:r>
        <w:r>
          <w:fldChar w:fldCharType="end"/>
        </w:r>
      </w:hyperlink>
    </w:p>
    <w:p>
      <w:pPr>
        <w:pStyle w:val="TOC2"/>
        <w:tabs>
          <w:tab w:val="right" w:leader="dot" w:pos="8306"/>
        </w:tabs>
      </w:pPr>
      <w:hyperlink w:anchor="_Toc27339" w:history="1">
        <w:r>
          <w:rPr>
            <w:rFonts w:ascii="仿宋" w:eastAsia="仿宋" w:hAnsi="仿宋" w:cs="仿宋" w:hint="eastAsia"/>
            <w:lang w:eastAsia="zh-CN"/>
          </w:rPr>
          <w:t>(二)、绿色发展与可持续发展策略</w:t>
        </w:r>
        <w:r>
          <w:tab/>
        </w:r>
        <w:r>
          <w:fldChar w:fldCharType="begin"/>
        </w:r>
        <w:r>
          <w:instrText xml:space="preserve"> PAGEREF _Toc27339 \h </w:instrText>
        </w:r>
        <w:r>
          <w:fldChar w:fldCharType="separate"/>
        </w:r>
        <w:r>
          <w:t>34</w:t>
        </w:r>
        <w:r>
          <w:fldChar w:fldCharType="end"/>
        </w:r>
      </w:hyperlink>
    </w:p>
    <w:p>
      <w:pPr>
        <w:pStyle w:val="TOC1"/>
        <w:tabs>
          <w:tab w:val="right" w:leader="dot" w:pos="8306"/>
        </w:tabs>
      </w:pPr>
      <w:hyperlink w:anchor="_Toc18554" w:history="1">
        <w:r>
          <w:rPr>
            <w:rFonts w:ascii="仿宋" w:eastAsia="仿宋" w:hAnsi="仿宋" w:cs="仿宋" w:hint="eastAsia"/>
            <w:lang w:eastAsia="zh-CN"/>
          </w:rPr>
          <w:t>八、资金管理与财务规划</w:t>
        </w:r>
        <w:r>
          <w:tab/>
        </w:r>
        <w:r>
          <w:fldChar w:fldCharType="begin"/>
        </w:r>
        <w:r>
          <w:instrText xml:space="preserve"> PAGEREF _Toc18554 \h </w:instrText>
        </w:r>
        <w:r>
          <w:fldChar w:fldCharType="separate"/>
        </w:r>
        <w:r>
          <w:t>36</w:t>
        </w:r>
        <w:r>
          <w:fldChar w:fldCharType="end"/>
        </w:r>
      </w:hyperlink>
    </w:p>
    <w:p>
      <w:pPr>
        <w:pStyle w:val="TOC2"/>
        <w:tabs>
          <w:tab w:val="right" w:leader="dot" w:pos="8306"/>
        </w:tabs>
      </w:pPr>
      <w:hyperlink w:anchor="_Toc19524" w:history="1">
        <w:r>
          <w:rPr>
            <w:rFonts w:ascii="仿宋" w:eastAsia="仿宋" w:hAnsi="仿宋" w:cs="仿宋" w:hint="eastAsia"/>
            <w:lang w:eastAsia="zh-CN"/>
          </w:rPr>
          <w:t>(一)、项目资金来源与筹措</w:t>
        </w:r>
        <w:r>
          <w:tab/>
        </w:r>
        <w:r>
          <w:fldChar w:fldCharType="begin"/>
        </w:r>
        <w:r>
          <w:instrText xml:space="preserve"> PAGEREF _Toc19524 \h </w:instrText>
        </w:r>
        <w:r>
          <w:fldChar w:fldCharType="separate"/>
        </w:r>
        <w:r>
          <w:t>36</w:t>
        </w:r>
        <w:r>
          <w:fldChar w:fldCharType="end"/>
        </w:r>
      </w:hyperlink>
    </w:p>
    <w:p>
      <w:pPr>
        <w:pStyle w:val="TOC2"/>
        <w:tabs>
          <w:tab w:val="right" w:leader="dot" w:pos="8306"/>
        </w:tabs>
      </w:pPr>
      <w:hyperlink w:anchor="_Toc20369" w:history="1">
        <w:r>
          <w:rPr>
            <w:rFonts w:ascii="仿宋" w:eastAsia="仿宋" w:hAnsi="仿宋" w:cs="仿宋" w:hint="eastAsia"/>
            <w:lang w:eastAsia="zh-CN"/>
          </w:rPr>
          <w:t>(二)、资金使用与监管</w:t>
        </w:r>
        <w:r>
          <w:tab/>
        </w:r>
        <w:r>
          <w:fldChar w:fldCharType="begin"/>
        </w:r>
        <w:r>
          <w:instrText xml:space="preserve"> PAGEREF _Toc20369 \h </w:instrText>
        </w:r>
        <w:r>
          <w:fldChar w:fldCharType="separate"/>
        </w:r>
        <w:r>
          <w:t>37</w:t>
        </w:r>
        <w:r>
          <w:fldChar w:fldCharType="end"/>
        </w:r>
      </w:hyperlink>
    </w:p>
    <w:p>
      <w:pPr>
        <w:pStyle w:val="TOC2"/>
        <w:tabs>
          <w:tab w:val="right" w:leader="dot" w:pos="8306"/>
        </w:tabs>
      </w:pPr>
      <w:hyperlink w:anchor="_Toc10782" w:history="1">
        <w:r>
          <w:rPr>
            <w:rFonts w:ascii="仿宋" w:eastAsia="仿宋" w:hAnsi="仿宋" w:cs="仿宋" w:hint="eastAsia"/>
            <w:lang w:eastAsia="zh-CN"/>
          </w:rPr>
          <w:t>(三)、财务规划与预测</w:t>
        </w:r>
        <w:r>
          <w:tab/>
        </w:r>
        <w:r>
          <w:fldChar w:fldCharType="begin"/>
        </w:r>
        <w:r>
          <w:instrText xml:space="preserve"> PAGEREF _Toc10782 \h </w:instrText>
        </w:r>
        <w:r>
          <w:fldChar w:fldCharType="separate"/>
        </w:r>
        <w:r>
          <w:t>39</w:t>
        </w:r>
        <w:r>
          <w:fldChar w:fldCharType="end"/>
        </w:r>
      </w:hyperlink>
    </w:p>
    <w:p>
      <w:pPr>
        <w:pStyle w:val="TOC1"/>
        <w:tabs>
          <w:tab w:val="right" w:leader="dot" w:pos="8306"/>
        </w:tabs>
      </w:pPr>
      <w:hyperlink w:anchor="_Toc31690" w:history="1">
        <w:r>
          <w:rPr>
            <w:rFonts w:ascii="仿宋" w:eastAsia="仿宋" w:hAnsi="仿宋" w:cs="仿宋" w:hint="eastAsia"/>
            <w:lang w:eastAsia="zh-CN"/>
          </w:rPr>
          <w:t>九、项目实施与管理方案</w:t>
        </w:r>
        <w:r>
          <w:tab/>
        </w:r>
        <w:r>
          <w:fldChar w:fldCharType="begin"/>
        </w:r>
        <w:r>
          <w:instrText xml:space="preserve"> PAGEREF _Toc31690 \h </w:instrText>
        </w:r>
        <w:r>
          <w:fldChar w:fldCharType="separate"/>
        </w:r>
        <w:r>
          <w:t>40</w:t>
        </w:r>
        <w:r>
          <w:fldChar w:fldCharType="end"/>
        </w:r>
      </w:hyperlink>
    </w:p>
    <w:p>
      <w:pPr>
        <w:pStyle w:val="TOC2"/>
        <w:tabs>
          <w:tab w:val="right" w:leader="dot" w:pos="8306"/>
        </w:tabs>
      </w:pPr>
      <w:hyperlink w:anchor="_Toc30394" w:history="1">
        <w:r>
          <w:rPr>
            <w:rFonts w:ascii="仿宋" w:eastAsia="仿宋" w:hAnsi="仿宋" w:cs="仿宋" w:hint="eastAsia"/>
            <w:lang w:eastAsia="zh-CN"/>
          </w:rPr>
          <w:t>(一)、项目实施计划</w:t>
        </w:r>
        <w:r>
          <w:tab/>
        </w:r>
        <w:r>
          <w:fldChar w:fldCharType="begin"/>
        </w:r>
        <w:r>
          <w:instrText xml:space="preserve"> PAGEREF _Toc30394 \h </w:instrText>
        </w:r>
        <w:r>
          <w:fldChar w:fldCharType="separate"/>
        </w:r>
        <w:r>
          <w:t>40</w:t>
        </w:r>
        <w:r>
          <w:fldChar w:fldCharType="end"/>
        </w:r>
      </w:hyperlink>
    </w:p>
    <w:p>
      <w:pPr>
        <w:pStyle w:val="TOC2"/>
        <w:tabs>
          <w:tab w:val="right" w:leader="dot" w:pos="8306"/>
        </w:tabs>
      </w:pPr>
      <w:hyperlink w:anchor="_Toc14913" w:history="1">
        <w:r>
          <w:rPr>
            <w:rFonts w:ascii="仿宋" w:eastAsia="仿宋" w:hAnsi="仿宋" w:cs="仿宋" w:hint="eastAsia"/>
            <w:lang w:eastAsia="zh-CN"/>
          </w:rPr>
          <w:t>(二)、项目组织机构与职责</w:t>
        </w:r>
        <w:r>
          <w:tab/>
        </w:r>
        <w:r>
          <w:fldChar w:fldCharType="begin"/>
        </w:r>
        <w:r>
          <w:instrText xml:space="preserve"> PAGEREF _Toc14913 \h </w:instrText>
        </w:r>
        <w:r>
          <w:fldChar w:fldCharType="separate"/>
        </w:r>
        <w:r>
          <w:t>41</w:t>
        </w:r>
        <w:r>
          <w:fldChar w:fldCharType="end"/>
        </w:r>
      </w:hyperlink>
    </w:p>
    <w:p>
      <w:pPr>
        <w:pStyle w:val="TOC2"/>
        <w:tabs>
          <w:tab w:val="right" w:leader="dot" w:pos="8306"/>
        </w:tabs>
      </w:pPr>
      <w:hyperlink w:anchor="_Toc1560" w:history="1">
        <w:r>
          <w:rPr>
            <w:rFonts w:ascii="仿宋" w:eastAsia="仿宋" w:hAnsi="仿宋" w:cs="仿宋" w:hint="eastAsia"/>
            <w:lang w:eastAsia="zh-CN"/>
          </w:rPr>
          <w:t>(三)、项目管理与监控体系</w:t>
        </w:r>
        <w:r>
          <w:tab/>
        </w:r>
        <w:r>
          <w:fldChar w:fldCharType="begin"/>
        </w:r>
        <w:r>
          <w:instrText xml:space="preserve"> PAGEREF _Toc1560 \h </w:instrText>
        </w:r>
        <w:r>
          <w:fldChar w:fldCharType="separate"/>
        </w:r>
        <w:r>
          <w:t>44</w:t>
        </w:r>
        <w:r>
          <w:fldChar w:fldCharType="end"/>
        </w:r>
      </w:hyperlink>
    </w:p>
    <w:p>
      <w:pPr>
        <w:pStyle w:val="TOC1"/>
        <w:tabs>
          <w:tab w:val="right" w:leader="dot" w:pos="8306"/>
        </w:tabs>
      </w:pPr>
      <w:hyperlink w:anchor="_Toc1274" w:history="1">
        <w:r>
          <w:rPr>
            <w:rFonts w:ascii="仿宋" w:eastAsia="仿宋" w:hAnsi="仿宋" w:cs="仿宋" w:hint="eastAsia"/>
            <w:lang w:eastAsia="zh-CN"/>
          </w:rPr>
          <w:t>十、经济效益与社会效益优化</w:t>
        </w:r>
        <w:r>
          <w:tab/>
        </w:r>
        <w:r>
          <w:fldChar w:fldCharType="begin"/>
        </w:r>
        <w:r>
          <w:instrText xml:space="preserve"> PAGEREF _Toc1274 \h </w:instrText>
        </w:r>
        <w:r>
          <w:fldChar w:fldCharType="separate"/>
        </w:r>
        <w:r>
          <w:t>45</w:t>
        </w:r>
        <w:r>
          <w:fldChar w:fldCharType="end"/>
        </w:r>
      </w:hyperlink>
    </w:p>
    <w:p>
      <w:pPr>
        <w:pStyle w:val="TOC2"/>
        <w:tabs>
          <w:tab w:val="right" w:leader="dot" w:pos="8306"/>
        </w:tabs>
      </w:pPr>
      <w:hyperlink w:anchor="_Toc12304" w:history="1">
        <w:r>
          <w:rPr>
            <w:rFonts w:ascii="仿宋" w:eastAsia="仿宋" w:hAnsi="仿宋" w:cs="仿宋" w:hint="eastAsia"/>
            <w:lang w:eastAsia="zh-CN"/>
          </w:rPr>
          <w:t>(一)、经济效益提升策略</w:t>
        </w:r>
        <w:r>
          <w:tab/>
        </w:r>
        <w:r>
          <w:fldChar w:fldCharType="begin"/>
        </w:r>
        <w:r>
          <w:instrText xml:space="preserve"> PAGEREF _Toc12304 \h </w:instrText>
        </w:r>
        <w:r>
          <w:fldChar w:fldCharType="separate"/>
        </w:r>
        <w:r>
          <w:t>45</w:t>
        </w:r>
        <w:r>
          <w:fldChar w:fldCharType="end"/>
        </w:r>
      </w:hyperlink>
    </w:p>
    <w:p>
      <w:pPr>
        <w:pStyle w:val="TOC2"/>
        <w:tabs>
          <w:tab w:val="right" w:leader="dot" w:pos="8306"/>
        </w:tabs>
      </w:pPr>
      <w:hyperlink w:anchor="_Toc2765" w:history="1">
        <w:r>
          <w:rPr>
            <w:rFonts w:ascii="仿宋" w:eastAsia="仿宋" w:hAnsi="仿宋" w:cs="仿宋" w:hint="eastAsia"/>
            <w:lang w:eastAsia="zh-CN"/>
          </w:rPr>
          <w:t>(二)、社会效益增强方案</w:t>
        </w:r>
        <w:r>
          <w:tab/>
        </w:r>
        <w:r>
          <w:fldChar w:fldCharType="begin"/>
        </w:r>
        <w:r>
          <w:instrText xml:space="preserve"> PAGEREF _Toc2765 \h </w:instrText>
        </w:r>
        <w:r>
          <w:fldChar w:fldCharType="separate"/>
        </w:r>
        <w:r>
          <w:t>46</w:t>
        </w:r>
        <w:r>
          <w:fldChar w:fldCharType="end"/>
        </w:r>
      </w:hyperlink>
    </w:p>
    <w:p>
      <w:pPr>
        <w:pStyle w:val="TOC1"/>
        <w:tabs>
          <w:tab w:val="right" w:leader="dot" w:pos="8306"/>
        </w:tabs>
      </w:pPr>
      <w:hyperlink w:anchor="_Toc11529" w:history="1">
        <w:r>
          <w:rPr>
            <w:rFonts w:ascii="仿宋" w:eastAsia="仿宋" w:hAnsi="仿宋" w:cs="仿宋" w:hint="eastAsia"/>
            <w:lang w:eastAsia="zh-CN"/>
          </w:rPr>
          <w:t>十一、土地利用与规划方案</w:t>
        </w:r>
        <w:r>
          <w:tab/>
        </w:r>
        <w:r>
          <w:fldChar w:fldCharType="begin"/>
        </w:r>
        <w:r>
          <w:instrText xml:space="preserve"> PAGEREF _Toc11529 \h </w:instrText>
        </w:r>
        <w:r>
          <w:fldChar w:fldCharType="separate"/>
        </w:r>
        <w:r>
          <w:t>47</w:t>
        </w:r>
        <w:r>
          <w:fldChar w:fldCharType="end"/>
        </w:r>
      </w:hyperlink>
    </w:p>
    <w:p>
      <w:pPr>
        <w:pStyle w:val="TOC2"/>
        <w:tabs>
          <w:tab w:val="right" w:leader="dot" w:pos="8306"/>
        </w:tabs>
      </w:pPr>
      <w:hyperlink w:anchor="_Toc7084" w:history="1">
        <w:r>
          <w:rPr>
            <w:rFonts w:ascii="仿宋" w:eastAsia="仿宋" w:hAnsi="仿宋" w:cs="仿宋" w:hint="eastAsia"/>
            <w:lang w:eastAsia="zh-CN"/>
          </w:rPr>
          <w:t>(一)、项目用地情况分析</w:t>
        </w:r>
        <w:r>
          <w:tab/>
        </w:r>
        <w:r>
          <w:fldChar w:fldCharType="begin"/>
        </w:r>
        <w:r>
          <w:instrText xml:space="preserve"> PAGEREF _Toc7084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5" w:history="1">
        <w:r>
          <w:rPr>
            <w:rFonts w:ascii="仿宋" w:eastAsia="仿宋" w:hAnsi="仿宋" w:cs="仿宋" w:hint="eastAsia"/>
            <w:lang w:eastAsia="zh-CN"/>
          </w:rPr>
          <w:t>(二)、土地利用规划方案</w:t>
        </w:r>
        <w:r>
          <w:tab/>
        </w:r>
        <w:r>
          <w:fldChar w:fldCharType="begin"/>
        </w:r>
        <w:r>
          <w:instrText xml:space="preserve"> PAGEREF _Toc18865 \h </w:instrText>
        </w:r>
        <w:r>
          <w:fldChar w:fldCharType="separate"/>
        </w:r>
        <w:r>
          <w:t>48</w:t>
        </w:r>
        <w:r>
          <w:fldChar w:fldCharType="end"/>
        </w:r>
      </w:hyperlink>
    </w:p>
    <w:p>
      <w:pPr>
        <w:pStyle w:val="TOC1"/>
        <w:tabs>
          <w:tab w:val="right" w:leader="dot" w:pos="8306"/>
        </w:tabs>
      </w:pPr>
      <w:hyperlink w:anchor="_Toc9221" w:history="1">
        <w:r>
          <w:rPr>
            <w:rFonts w:ascii="仿宋" w:eastAsia="仿宋" w:hAnsi="仿宋" w:cs="仿宋" w:hint="eastAsia"/>
            <w:lang w:eastAsia="zh-CN"/>
          </w:rPr>
          <w:t>十二、客户关系管理与市场拓展</w:t>
        </w:r>
        <w:r>
          <w:tab/>
        </w:r>
        <w:r>
          <w:fldChar w:fldCharType="begin"/>
        </w:r>
        <w:r>
          <w:instrText xml:space="preserve"> PAGEREF _Toc9221 \h </w:instrText>
        </w:r>
        <w:r>
          <w:fldChar w:fldCharType="separate"/>
        </w:r>
        <w:r>
          <w:t>49</w:t>
        </w:r>
        <w:r>
          <w:fldChar w:fldCharType="end"/>
        </w:r>
      </w:hyperlink>
    </w:p>
    <w:p>
      <w:pPr>
        <w:pStyle w:val="TOC2"/>
        <w:tabs>
          <w:tab w:val="right" w:leader="dot" w:pos="8306"/>
        </w:tabs>
      </w:pPr>
      <w:hyperlink w:anchor="_Toc12622" w:history="1">
        <w:r>
          <w:rPr>
            <w:rFonts w:ascii="仿宋" w:eastAsia="仿宋" w:hAnsi="仿宋" w:cs="仿宋" w:hint="eastAsia"/>
            <w:lang w:eastAsia="zh-CN"/>
          </w:rPr>
          <w:t>(一)、客户关系管理策略</w:t>
        </w:r>
        <w:r>
          <w:tab/>
        </w:r>
        <w:r>
          <w:fldChar w:fldCharType="begin"/>
        </w:r>
        <w:r>
          <w:instrText xml:space="preserve"> PAGEREF _Toc12622 \h </w:instrText>
        </w:r>
        <w:r>
          <w:fldChar w:fldCharType="separate"/>
        </w:r>
        <w:r>
          <w:t>49</w:t>
        </w:r>
        <w:r>
          <w:fldChar w:fldCharType="end"/>
        </w:r>
      </w:hyperlink>
    </w:p>
    <w:p>
      <w:pPr>
        <w:pStyle w:val="TOC2"/>
        <w:tabs>
          <w:tab w:val="right" w:leader="dot" w:pos="8306"/>
        </w:tabs>
      </w:pPr>
      <w:hyperlink w:anchor="_Toc6228" w:history="1">
        <w:r>
          <w:rPr>
            <w:rFonts w:ascii="仿宋" w:eastAsia="仿宋" w:hAnsi="仿宋" w:cs="仿宋" w:hint="eastAsia"/>
            <w:lang w:eastAsia="zh-CN"/>
          </w:rPr>
          <w:t>(二)、市场拓展方案</w:t>
        </w:r>
        <w:r>
          <w:tab/>
        </w:r>
        <w:r>
          <w:fldChar w:fldCharType="begin"/>
        </w:r>
        <w:r>
          <w:instrText xml:space="preserve"> PAGEREF _Toc6228 \h </w:instrText>
        </w:r>
        <w:r>
          <w:fldChar w:fldCharType="separate"/>
        </w:r>
        <w:r>
          <w:t>51</w:t>
        </w:r>
        <w:r>
          <w:fldChar w:fldCharType="end"/>
        </w:r>
      </w:hyperlink>
    </w:p>
    <w:p>
      <w:pPr>
        <w:pStyle w:val="TOC1"/>
        <w:tabs>
          <w:tab w:val="right" w:leader="dot" w:pos="8306"/>
        </w:tabs>
      </w:pPr>
      <w:hyperlink w:anchor="_Toc19345" w:history="1">
        <w:r>
          <w:rPr>
            <w:rFonts w:ascii="仿宋" w:eastAsia="仿宋" w:hAnsi="仿宋" w:cs="仿宋" w:hint="eastAsia"/>
            <w:lang w:eastAsia="zh-CN"/>
          </w:rPr>
          <w:t>十三、合作与交流机制建立</w:t>
        </w:r>
        <w:r>
          <w:tab/>
        </w:r>
        <w:r>
          <w:fldChar w:fldCharType="begin"/>
        </w:r>
        <w:r>
          <w:instrText xml:space="preserve"> PAGEREF _Toc19345 \h </w:instrText>
        </w:r>
        <w:r>
          <w:fldChar w:fldCharType="separate"/>
        </w:r>
        <w:r>
          <w:t>52</w:t>
        </w:r>
        <w:r>
          <w:fldChar w:fldCharType="end"/>
        </w:r>
      </w:hyperlink>
    </w:p>
    <w:p>
      <w:pPr>
        <w:pStyle w:val="TOC2"/>
        <w:tabs>
          <w:tab w:val="right" w:leader="dot" w:pos="8306"/>
        </w:tabs>
      </w:pPr>
      <w:hyperlink w:anchor="_Toc31262" w:history="1">
        <w:r>
          <w:rPr>
            <w:rFonts w:ascii="仿宋" w:eastAsia="仿宋" w:hAnsi="仿宋" w:cs="仿宋" w:hint="eastAsia"/>
            <w:lang w:eastAsia="zh-CN"/>
          </w:rPr>
          <w:t>(一)、合作伙伴选择与合作方式</w:t>
        </w:r>
        <w:r>
          <w:tab/>
        </w:r>
        <w:r>
          <w:fldChar w:fldCharType="begin"/>
        </w:r>
        <w:r>
          <w:instrText xml:space="preserve"> PAGEREF _Toc31262 \h </w:instrText>
        </w:r>
        <w:r>
          <w:fldChar w:fldCharType="separate"/>
        </w:r>
        <w:r>
          <w:t>52</w:t>
        </w:r>
        <w:r>
          <w:fldChar w:fldCharType="end"/>
        </w:r>
      </w:hyperlink>
    </w:p>
    <w:p>
      <w:pPr>
        <w:pStyle w:val="TOC2"/>
        <w:tabs>
          <w:tab w:val="right" w:leader="dot" w:pos="8306"/>
        </w:tabs>
      </w:pPr>
      <w:hyperlink w:anchor="_Toc21018" w:history="1">
        <w:r>
          <w:rPr>
            <w:rFonts w:ascii="仿宋" w:eastAsia="仿宋" w:hAnsi="仿宋" w:cs="仿宋" w:hint="eastAsia"/>
            <w:lang w:eastAsia="zh-CN"/>
          </w:rPr>
          <w:t>(二)、交流与合作平台搭建</w:t>
        </w:r>
        <w:r>
          <w:tab/>
        </w:r>
        <w:r>
          <w:fldChar w:fldCharType="begin"/>
        </w:r>
        <w:r>
          <w:instrText xml:space="preserve"> PAGEREF _Toc21018 \h </w:instrText>
        </w:r>
        <w:r>
          <w:fldChar w:fldCharType="separate"/>
        </w:r>
        <w:r>
          <w:t>53</w:t>
        </w:r>
        <w:r>
          <w:fldChar w:fldCharType="end"/>
        </w:r>
      </w:hyperlink>
    </w:p>
    <w:p>
      <w:pPr>
        <w:pStyle w:val="TOC1"/>
        <w:tabs>
          <w:tab w:val="right" w:leader="dot" w:pos="8306"/>
        </w:tabs>
      </w:pPr>
      <w:hyperlink w:anchor="_Toc10732" w:history="1">
        <w:r>
          <w:rPr>
            <w:rFonts w:ascii="仿宋" w:eastAsia="仿宋" w:hAnsi="仿宋" w:cs="仿宋" w:hint="eastAsia"/>
            <w:lang w:eastAsia="zh-CN"/>
          </w:rPr>
          <w:t>十四、人力资源管理与开发</w:t>
        </w:r>
        <w:r>
          <w:tab/>
        </w:r>
        <w:r>
          <w:fldChar w:fldCharType="begin"/>
        </w:r>
        <w:r>
          <w:instrText xml:space="preserve"> PAGEREF _Toc10732 \h </w:instrText>
        </w:r>
        <w:r>
          <w:fldChar w:fldCharType="separate"/>
        </w:r>
        <w:r>
          <w:t>55</w:t>
        </w:r>
        <w:r>
          <w:fldChar w:fldCharType="end"/>
        </w:r>
      </w:hyperlink>
    </w:p>
    <w:p>
      <w:pPr>
        <w:pStyle w:val="TOC2"/>
        <w:tabs>
          <w:tab w:val="right" w:leader="dot" w:pos="8306"/>
        </w:tabs>
      </w:pPr>
      <w:hyperlink w:anchor="_Toc8977" w:history="1">
        <w:r>
          <w:rPr>
            <w:rFonts w:ascii="仿宋" w:eastAsia="仿宋" w:hAnsi="仿宋" w:cs="仿宋" w:hint="eastAsia"/>
            <w:lang w:eastAsia="zh-CN"/>
          </w:rPr>
          <w:t>(一)、人力资源规划</w:t>
        </w:r>
        <w:r>
          <w:tab/>
        </w:r>
        <w:r>
          <w:fldChar w:fldCharType="begin"/>
        </w:r>
        <w:r>
          <w:instrText xml:space="preserve"> PAGEREF _Toc8977 \h </w:instrText>
        </w:r>
        <w:r>
          <w:fldChar w:fldCharType="separate"/>
        </w:r>
        <w:r>
          <w:t>55</w:t>
        </w:r>
        <w:r>
          <w:fldChar w:fldCharType="end"/>
        </w:r>
      </w:hyperlink>
    </w:p>
    <w:p>
      <w:pPr>
        <w:pStyle w:val="TOC2"/>
        <w:tabs>
          <w:tab w:val="right" w:leader="dot" w:pos="8306"/>
        </w:tabs>
      </w:pPr>
      <w:hyperlink w:anchor="_Toc5636" w:history="1">
        <w:r>
          <w:rPr>
            <w:rFonts w:ascii="仿宋" w:eastAsia="仿宋" w:hAnsi="仿宋" w:cs="仿宋" w:hint="eastAsia"/>
            <w:lang w:eastAsia="zh-CN"/>
          </w:rPr>
          <w:t>(二)、人力资源开发与培训</w:t>
        </w:r>
        <w:r>
          <w:tab/>
        </w:r>
        <w:r>
          <w:fldChar w:fldCharType="begin"/>
        </w:r>
        <w:r>
          <w:instrText xml:space="preserve"> PAGEREF _Toc5636 \h </w:instrText>
        </w:r>
        <w:r>
          <w:fldChar w:fldCharType="separate"/>
        </w:r>
        <w:r>
          <w:t>57</w:t>
        </w:r>
        <w:r>
          <w:fldChar w:fldCharType="end"/>
        </w:r>
      </w:hyperlink>
    </w:p>
    <w:p>
      <w:pPr>
        <w:pStyle w:val="TOC1"/>
        <w:tabs>
          <w:tab w:val="right" w:leader="dot" w:pos="8306"/>
        </w:tabs>
      </w:pPr>
      <w:hyperlink w:anchor="_Toc16759" w:history="1">
        <w:r>
          <w:rPr>
            <w:rFonts w:ascii="仿宋" w:eastAsia="仿宋" w:hAnsi="仿宋" w:cs="仿宋" w:hint="eastAsia"/>
            <w:lang w:eastAsia="zh-CN"/>
          </w:rPr>
          <w:t>十五、产业协同与集群发展</w:t>
        </w:r>
        <w:r>
          <w:tab/>
        </w:r>
        <w:r>
          <w:fldChar w:fldCharType="begin"/>
        </w:r>
        <w:r>
          <w:instrText xml:space="preserve"> PAGEREF _Toc16759 \h </w:instrText>
        </w:r>
        <w:r>
          <w:fldChar w:fldCharType="separate"/>
        </w:r>
        <w:r>
          <w:t>59</w:t>
        </w:r>
        <w:r>
          <w:fldChar w:fldCharType="end"/>
        </w:r>
      </w:hyperlink>
    </w:p>
    <w:p>
      <w:pPr>
        <w:pStyle w:val="TOC2"/>
        <w:tabs>
          <w:tab w:val="right" w:leader="dot" w:pos="8306"/>
        </w:tabs>
      </w:pPr>
      <w:hyperlink w:anchor="_Toc5098" w:history="1">
        <w:r>
          <w:rPr>
            <w:rFonts w:ascii="仿宋" w:eastAsia="仿宋" w:hAnsi="仿宋" w:cs="仿宋" w:hint="eastAsia"/>
            <w:lang w:eastAsia="zh-CN"/>
          </w:rPr>
          <w:t>(一)、产业协同机制建设</w:t>
        </w:r>
        <w:r>
          <w:tab/>
        </w:r>
        <w:r>
          <w:fldChar w:fldCharType="begin"/>
        </w:r>
        <w:r>
          <w:instrText xml:space="preserve"> PAGEREF _Toc5098 \h </w:instrText>
        </w:r>
        <w:r>
          <w:fldChar w:fldCharType="separate"/>
        </w:r>
        <w:r>
          <w:t>59</w:t>
        </w:r>
        <w:r>
          <w:fldChar w:fldCharType="end"/>
        </w:r>
      </w:hyperlink>
    </w:p>
    <w:p>
      <w:pPr>
        <w:pStyle w:val="TOC2"/>
        <w:tabs>
          <w:tab w:val="right" w:leader="dot" w:pos="8306"/>
        </w:tabs>
      </w:pPr>
      <w:hyperlink w:anchor="_Toc14627" w:history="1">
        <w:r>
          <w:rPr>
            <w:rFonts w:ascii="仿宋" w:eastAsia="仿宋" w:hAnsi="仿宋" w:cs="仿宋" w:hint="eastAsia"/>
            <w:lang w:eastAsia="zh-CN"/>
          </w:rPr>
          <w:t>(二)、产业集群培育与发展</w:t>
        </w:r>
        <w:r>
          <w:tab/>
        </w:r>
        <w:r>
          <w:fldChar w:fldCharType="begin"/>
        </w:r>
        <w:r>
          <w:instrText xml:space="preserve"> PAGEREF _Toc14627 \h </w:instrText>
        </w:r>
        <w:r>
          <w:fldChar w:fldCharType="separate"/>
        </w:r>
        <w:r>
          <w:t>60</w:t>
        </w:r>
        <w:r>
          <w:fldChar w:fldCharType="end"/>
        </w:r>
      </w:hyperlink>
    </w:p>
    <w:p>
      <w:pPr>
        <w:pStyle w:val="TOC1"/>
        <w:tabs>
          <w:tab w:val="right" w:leader="dot" w:pos="8306"/>
        </w:tabs>
      </w:pPr>
      <w:hyperlink w:anchor="_Toc25329" w:history="1">
        <w:r>
          <w:rPr>
            <w:rFonts w:ascii="仿宋" w:eastAsia="仿宋" w:hAnsi="仿宋" w:cs="仿宋" w:hint="eastAsia"/>
            <w:lang w:eastAsia="zh-CN"/>
          </w:rPr>
          <w:t>十六、质量管理与控制</w:t>
        </w:r>
        <w:r>
          <w:tab/>
        </w:r>
        <w:r>
          <w:fldChar w:fldCharType="begin"/>
        </w:r>
        <w:r>
          <w:instrText xml:space="preserve"> PAGEREF _Toc25329 \h </w:instrText>
        </w:r>
        <w:r>
          <w:fldChar w:fldCharType="separate"/>
        </w:r>
        <w:r>
          <w:t>61</w:t>
        </w:r>
        <w:r>
          <w:fldChar w:fldCharType="end"/>
        </w:r>
      </w:hyperlink>
    </w:p>
    <w:p>
      <w:pPr>
        <w:pStyle w:val="TOC2"/>
        <w:tabs>
          <w:tab w:val="right" w:leader="dot" w:pos="8306"/>
        </w:tabs>
      </w:pPr>
      <w:hyperlink w:anchor="_Toc2951" w:history="1">
        <w:r>
          <w:rPr>
            <w:rFonts w:ascii="仿宋" w:eastAsia="仿宋" w:hAnsi="仿宋" w:cs="仿宋" w:hint="eastAsia"/>
            <w:lang w:eastAsia="zh-CN"/>
          </w:rPr>
          <w:t>(一)、质量管理体系建设</w:t>
        </w:r>
        <w:r>
          <w:tab/>
        </w:r>
        <w:r>
          <w:fldChar w:fldCharType="begin"/>
        </w:r>
        <w:r>
          <w:instrText xml:space="preserve"> PAGEREF _Toc2951 \h </w:instrText>
        </w:r>
        <w:r>
          <w:fldChar w:fldCharType="separate"/>
        </w:r>
        <w:r>
          <w:t>61</w:t>
        </w:r>
        <w:r>
          <w:fldChar w:fldCharType="end"/>
        </w:r>
      </w:hyperlink>
    </w:p>
    <w:p>
      <w:pPr>
        <w:pStyle w:val="TOC2"/>
        <w:tabs>
          <w:tab w:val="right" w:leader="dot" w:pos="8306"/>
        </w:tabs>
      </w:pPr>
      <w:hyperlink w:anchor="_Toc2159" w:history="1">
        <w:r>
          <w:rPr>
            <w:rFonts w:ascii="仿宋" w:eastAsia="仿宋" w:hAnsi="仿宋" w:cs="仿宋" w:hint="eastAsia"/>
            <w:lang w:eastAsia="zh-CN"/>
          </w:rPr>
          <w:t>(二)、质量控制措施</w:t>
        </w:r>
        <w:r>
          <w:tab/>
        </w:r>
        <w:r>
          <w:fldChar w:fldCharType="begin"/>
        </w:r>
        <w:r>
          <w:instrText xml:space="preserve"> PAGEREF _Toc2159 \h </w:instrText>
        </w:r>
        <w:r>
          <w:fldChar w:fldCharType="separate"/>
        </w:r>
        <w:r>
          <w:t>62</w:t>
        </w:r>
        <w:r>
          <w:fldChar w:fldCharType="end"/>
        </w:r>
      </w:hyperlink>
    </w:p>
    <w:p>
      <w:pPr>
        <w:pStyle w:val="TOC1"/>
        <w:tabs>
          <w:tab w:val="right" w:leader="dot" w:pos="8306"/>
        </w:tabs>
      </w:pPr>
      <w:hyperlink w:anchor="_Toc13230" w:history="1">
        <w:r>
          <w:rPr>
            <w:rFonts w:ascii="仿宋" w:eastAsia="仿宋" w:hAnsi="仿宋" w:cs="仿宋" w:hint="eastAsia"/>
            <w:lang w:eastAsia="zh-CN"/>
          </w:rPr>
          <w:t>十七、设施与设备管理</w:t>
        </w:r>
        <w:r>
          <w:tab/>
        </w:r>
        <w:r>
          <w:fldChar w:fldCharType="begin"/>
        </w:r>
        <w:r>
          <w:instrText xml:space="preserve"> PAGEREF _Toc13230 \h </w:instrText>
        </w:r>
        <w:r>
          <w:fldChar w:fldCharType="separate"/>
        </w:r>
        <w:r>
          <w:t>64</w:t>
        </w:r>
        <w:r>
          <w:fldChar w:fldCharType="end"/>
        </w:r>
      </w:hyperlink>
    </w:p>
    <w:p>
      <w:pPr>
        <w:pStyle w:val="TOC2"/>
        <w:tabs>
          <w:tab w:val="right" w:leader="dot" w:pos="8306"/>
        </w:tabs>
      </w:pPr>
      <w:hyperlink w:anchor="_Toc31295" w:history="1">
        <w:r>
          <w:rPr>
            <w:rFonts w:ascii="仿宋" w:eastAsia="仿宋" w:hAnsi="仿宋" w:cs="仿宋" w:hint="eastAsia"/>
            <w:lang w:eastAsia="zh-CN"/>
          </w:rPr>
          <w:t>(一)、设施规划与配置</w:t>
        </w:r>
        <w:r>
          <w:tab/>
        </w:r>
        <w:r>
          <w:fldChar w:fldCharType="begin"/>
        </w:r>
        <w:r>
          <w:instrText xml:space="preserve"> PAGEREF _Toc31295 \h </w:instrText>
        </w:r>
        <w:r>
          <w:fldChar w:fldCharType="separate"/>
        </w:r>
        <w:r>
          <w:t>64</w:t>
        </w:r>
        <w:r>
          <w:fldChar w:fldCharType="end"/>
        </w:r>
      </w:hyperlink>
    </w:p>
    <w:p>
      <w:pPr>
        <w:pStyle w:val="TOC2"/>
        <w:tabs>
          <w:tab w:val="right" w:leader="dot" w:pos="8306"/>
        </w:tabs>
      </w:pPr>
      <w:hyperlink w:anchor="_Toc784" w:history="1">
        <w:r>
          <w:rPr>
            <w:rFonts w:ascii="仿宋" w:eastAsia="仿宋" w:hAnsi="仿宋" w:cs="仿宋" w:hint="eastAsia"/>
            <w:lang w:eastAsia="zh-CN"/>
          </w:rPr>
          <w:t>(二)、设备采购与维护管理</w:t>
        </w:r>
        <w:r>
          <w:tab/>
        </w:r>
        <w:r>
          <w:fldChar w:fldCharType="begin"/>
        </w:r>
        <w:r>
          <w:instrText xml:space="preserve"> PAGEREF _Toc784 \h </w:instrText>
        </w:r>
        <w:r>
          <w:fldChar w:fldCharType="separate"/>
        </w:r>
        <w:r>
          <w:t>64</w:t>
        </w:r>
        <w:r>
          <w:fldChar w:fldCharType="end"/>
        </w:r>
      </w:hyperlink>
    </w:p>
    <w:p>
      <w:pPr>
        <w:pStyle w:val="TOC2"/>
        <w:tabs>
          <w:tab w:val="right" w:leader="dot" w:pos="8306"/>
        </w:tabs>
      </w:pPr>
      <w:hyperlink w:anchor="_Toc29377" w:history="1">
        <w:r>
          <w:rPr>
            <w:rFonts w:ascii="仿宋" w:eastAsia="仿宋" w:hAnsi="仿宋" w:cs="仿宋" w:hint="eastAsia"/>
            <w:lang w:eastAsia="zh-CN"/>
          </w:rPr>
          <w:t>(三)、设施设备升级策略</w:t>
        </w:r>
        <w:r>
          <w:tab/>
        </w:r>
        <w:r>
          <w:fldChar w:fldCharType="begin"/>
        </w:r>
        <w:r>
          <w:instrText xml:space="preserve"> PAGEREF _Toc29377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05"/>
      <w:r>
        <w:rPr>
          <w:rFonts w:ascii="仿宋" w:eastAsia="仿宋" w:hAnsi="仿宋" w:cs="仿宋" w:hint="eastAsia"/>
          <w:sz w:val="28"/>
          <w:lang w:eastAsia="zh-CN"/>
        </w:rPr>
        <w:t>一、超精细提纯机项目概论</w:t>
      </w:r>
      <w:bookmarkEnd w:id="2"/>
    </w:p>
    <w:p>
      <w:pPr>
        <w:pStyle w:val="Heading2"/>
        <w:rPr>
          <w:rFonts w:ascii="仿宋" w:eastAsia="仿宋" w:hAnsi="仿宋" w:cs="仿宋" w:hint="eastAsia"/>
          <w:lang w:eastAsia="zh-CN"/>
        </w:rPr>
      </w:pPr>
      <w:bookmarkStart w:id="3" w:name="_Toc35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超精细提纯机项目的申报单位是“XXX实业发展公司”，这是一家在其所处行业内备受尊敬的企业。公司自成立以来，通过其在超精细提纯机项目中表现出的创新精神和卓越执行力，在市场上赢得了显著的地位。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该公司的法定代表人秦XX，在超精细提纯机项目及其他多个行业领域中都有着显著的贡献。秦XX以其出色的领导才能和敏锐的商业洞察力，带领公司在超精细提纯机项目等多个领域实现了持续的成长和成功。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精细提纯机项目的重要合作伙伴。公司专注于[行业名称]领域，以创新作为驱动力，不断推动技术进步和市场扩张。在超精细提纯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精细提纯机项目中展现了强劲的增长和稳定的财务表现。公司通过有效的策略，在超精细提纯机项目中扩大了其市场份额并增强了盈利能力。同时，公司积极承担社会责任，参与各类社会公益项目，增强了其在超精细提纯机项目中的品牌形象和社会影响力。</w:t>
      </w:r>
    </w:p>
    <w:p>
      <w:pPr>
        <w:pStyle w:val="Heading2"/>
        <w:ind w:firstLine="560" w:firstLineChars="200"/>
        <w:rPr>
          <w:rFonts w:ascii="仿宋" w:eastAsia="仿宋" w:hAnsi="仿宋" w:cs="仿宋" w:hint="eastAsia"/>
          <w:sz w:val="28"/>
          <w:lang w:eastAsia="zh-CN"/>
        </w:rPr>
      </w:pPr>
      <w:bookmarkStart w:id="4" w:name="_Toc120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精细提纯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超精细提纯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1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697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精细提纯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超精细提纯机项目还将参与当地的环保活动和计划，如资助当地的环境保护项目或与社区合作进行环保宣传活动。通过这些活动，项目不仅能够提高自身的环境表现，还能在当地社区中树立积极的环保形象。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3567"/>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超精细提纯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超精细提纯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超精细提纯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057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超精细提纯机项目将举办环保教育研讨会，向员工和当地社区普及环保知识，提升对环境保护重要性的认识。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https://d.book118.com/198044100124006023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超精细提纯机项目构思建设方案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37DD0"/>
    <w:rsid w:val="47537D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410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2023-12-22T19:11:00Z</dcterms:created>
  <dcterms:modified xsi:type="dcterms:W3CDTF">2023-12-22T19:12:08Z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2B3441BD15EC436AA9CB35D005E36D1B_11</vt:lpwstr>
  </property>
  <property fmtid="{D5CDD505-2E9C-101B-9397-08002B2CF9AE}" pid="3" name="KSOProductBuildVer">
    <vt:lpwstr>2052-12.1.0.16120</vt:lpwstr>
  </property>
</Properties>
</file>