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医疗建筑工程项目规划设计蓝图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21" w:history="1">
        <w:r>
          <w:rPr>
            <w:rFonts w:ascii="仿宋" w:eastAsia="仿宋" w:hAnsi="仿宋" w:cs="仿宋" w:hint="eastAsia"/>
            <w:lang w:eastAsia="zh-CN"/>
          </w:rPr>
          <w:t>概论</w:t>
        </w:r>
        <w:r>
          <w:tab/>
        </w:r>
        <w:r>
          <w:fldChar w:fldCharType="begin"/>
        </w:r>
        <w:r>
          <w:instrText xml:space="preserve"> PAGEREF _Toc10821 \h </w:instrText>
        </w:r>
        <w:r>
          <w:fldChar w:fldCharType="separate"/>
        </w:r>
        <w:r>
          <w:t>3</w:t>
        </w:r>
        <w:r>
          <w:fldChar w:fldCharType="end"/>
        </w:r>
      </w:hyperlink>
    </w:p>
    <w:p>
      <w:pPr>
        <w:pStyle w:val="TOC1"/>
        <w:tabs>
          <w:tab w:val="right" w:leader="dot" w:pos="8306"/>
        </w:tabs>
      </w:pPr>
      <w:hyperlink w:anchor="_Toc32208" w:history="1">
        <w:r>
          <w:rPr>
            <w:rFonts w:ascii="仿宋" w:eastAsia="仿宋" w:hAnsi="仿宋" w:cs="仿宋" w:hint="eastAsia"/>
            <w:lang w:eastAsia="zh-CN"/>
          </w:rPr>
          <w:t>一、工艺说明</w:t>
        </w:r>
        <w:r>
          <w:tab/>
        </w:r>
        <w:r>
          <w:fldChar w:fldCharType="begin"/>
        </w:r>
        <w:r>
          <w:instrText xml:space="preserve"> PAGEREF _Toc32208 \h </w:instrText>
        </w:r>
        <w:r>
          <w:fldChar w:fldCharType="separate"/>
        </w:r>
        <w:r>
          <w:t>3</w:t>
        </w:r>
        <w:r>
          <w:fldChar w:fldCharType="end"/>
        </w:r>
      </w:hyperlink>
    </w:p>
    <w:p>
      <w:pPr>
        <w:pStyle w:val="TOC2"/>
        <w:tabs>
          <w:tab w:val="right" w:leader="dot" w:pos="8306"/>
        </w:tabs>
      </w:pPr>
      <w:hyperlink w:anchor="_Toc18148" w:history="1">
        <w:r>
          <w:rPr>
            <w:rFonts w:ascii="仿宋" w:eastAsia="仿宋" w:hAnsi="仿宋" w:cs="仿宋" w:hint="eastAsia"/>
            <w:lang w:eastAsia="zh-CN"/>
          </w:rPr>
          <w:t>(一)、技术管理特点</w:t>
        </w:r>
        <w:r>
          <w:tab/>
        </w:r>
        <w:r>
          <w:fldChar w:fldCharType="begin"/>
        </w:r>
        <w:r>
          <w:instrText xml:space="preserve"> PAGEREF _Toc18148 \h </w:instrText>
        </w:r>
        <w:r>
          <w:fldChar w:fldCharType="separate"/>
        </w:r>
        <w:r>
          <w:t>3</w:t>
        </w:r>
        <w:r>
          <w:fldChar w:fldCharType="end"/>
        </w:r>
      </w:hyperlink>
    </w:p>
    <w:p>
      <w:pPr>
        <w:pStyle w:val="TOC2"/>
        <w:tabs>
          <w:tab w:val="right" w:leader="dot" w:pos="8306"/>
        </w:tabs>
      </w:pPr>
      <w:hyperlink w:anchor="_Toc28154" w:history="1">
        <w:r>
          <w:rPr>
            <w:rFonts w:ascii="仿宋" w:eastAsia="仿宋" w:hAnsi="仿宋" w:cs="仿宋" w:hint="eastAsia"/>
            <w:lang w:eastAsia="zh-CN"/>
          </w:rPr>
          <w:t>(二)、医疗建筑工程项目工艺技术设计方案</w:t>
        </w:r>
        <w:r>
          <w:tab/>
        </w:r>
        <w:r>
          <w:fldChar w:fldCharType="begin"/>
        </w:r>
        <w:r>
          <w:instrText xml:space="preserve"> PAGEREF _Toc28154 \h </w:instrText>
        </w:r>
        <w:r>
          <w:fldChar w:fldCharType="separate"/>
        </w:r>
        <w:r>
          <w:t>4</w:t>
        </w:r>
        <w:r>
          <w:fldChar w:fldCharType="end"/>
        </w:r>
      </w:hyperlink>
    </w:p>
    <w:p>
      <w:pPr>
        <w:pStyle w:val="TOC2"/>
        <w:tabs>
          <w:tab w:val="right" w:leader="dot" w:pos="8306"/>
        </w:tabs>
      </w:pPr>
      <w:hyperlink w:anchor="_Toc18803" w:history="1">
        <w:r>
          <w:rPr>
            <w:rFonts w:ascii="仿宋" w:eastAsia="仿宋" w:hAnsi="仿宋" w:cs="仿宋" w:hint="eastAsia"/>
            <w:lang w:eastAsia="zh-CN"/>
          </w:rPr>
          <w:t>(三)、设备选型方案</w:t>
        </w:r>
        <w:r>
          <w:tab/>
        </w:r>
        <w:r>
          <w:fldChar w:fldCharType="begin"/>
        </w:r>
        <w:r>
          <w:instrText xml:space="preserve"> PAGEREF _Toc18803 \h </w:instrText>
        </w:r>
        <w:r>
          <w:fldChar w:fldCharType="separate"/>
        </w:r>
        <w:r>
          <w:t>5</w:t>
        </w:r>
        <w:r>
          <w:fldChar w:fldCharType="end"/>
        </w:r>
      </w:hyperlink>
    </w:p>
    <w:p>
      <w:pPr>
        <w:pStyle w:val="TOC1"/>
        <w:tabs>
          <w:tab w:val="right" w:leader="dot" w:pos="8306"/>
        </w:tabs>
      </w:pPr>
      <w:hyperlink w:anchor="_Toc32204" w:history="1">
        <w:r>
          <w:rPr>
            <w:rFonts w:ascii="仿宋" w:eastAsia="仿宋" w:hAnsi="仿宋" w:cs="仿宋" w:hint="eastAsia"/>
            <w:lang w:eastAsia="zh-CN"/>
          </w:rPr>
          <w:t>二、医疗建筑工程项目可持续发展</w:t>
        </w:r>
        <w:r>
          <w:tab/>
        </w:r>
        <w:r>
          <w:fldChar w:fldCharType="begin"/>
        </w:r>
        <w:r>
          <w:instrText xml:space="preserve"> PAGEREF _Toc32204 \h </w:instrText>
        </w:r>
        <w:r>
          <w:fldChar w:fldCharType="separate"/>
        </w:r>
        <w:r>
          <w:t>7</w:t>
        </w:r>
        <w:r>
          <w:fldChar w:fldCharType="end"/>
        </w:r>
      </w:hyperlink>
    </w:p>
    <w:p>
      <w:pPr>
        <w:pStyle w:val="TOC2"/>
        <w:tabs>
          <w:tab w:val="right" w:leader="dot" w:pos="8306"/>
        </w:tabs>
      </w:pPr>
      <w:hyperlink w:anchor="_Toc8614" w:history="1">
        <w:r>
          <w:rPr>
            <w:rFonts w:ascii="仿宋" w:eastAsia="仿宋" w:hAnsi="仿宋" w:cs="仿宋" w:hint="eastAsia"/>
            <w:lang w:eastAsia="zh-CN"/>
          </w:rPr>
          <w:t>(一)、可持续战略与实践</w:t>
        </w:r>
        <w:r>
          <w:tab/>
        </w:r>
        <w:r>
          <w:fldChar w:fldCharType="begin"/>
        </w:r>
        <w:r>
          <w:instrText xml:space="preserve"> PAGEREF _Toc8614 \h </w:instrText>
        </w:r>
        <w:r>
          <w:fldChar w:fldCharType="separate"/>
        </w:r>
        <w:r>
          <w:t>7</w:t>
        </w:r>
        <w:r>
          <w:fldChar w:fldCharType="end"/>
        </w:r>
      </w:hyperlink>
    </w:p>
    <w:p>
      <w:pPr>
        <w:pStyle w:val="TOC2"/>
        <w:tabs>
          <w:tab w:val="right" w:leader="dot" w:pos="8306"/>
        </w:tabs>
      </w:pPr>
      <w:hyperlink w:anchor="_Toc29654" w:history="1">
        <w:r>
          <w:rPr>
            <w:rFonts w:ascii="仿宋" w:eastAsia="仿宋" w:hAnsi="仿宋" w:cs="仿宋" w:hint="eastAsia"/>
            <w:lang w:eastAsia="zh-CN"/>
          </w:rPr>
          <w:t>(二)、环保与社会责任</w:t>
        </w:r>
        <w:r>
          <w:tab/>
        </w:r>
        <w:r>
          <w:fldChar w:fldCharType="begin"/>
        </w:r>
        <w:r>
          <w:instrText xml:space="preserve"> PAGEREF _Toc29654 \h </w:instrText>
        </w:r>
        <w:r>
          <w:fldChar w:fldCharType="separate"/>
        </w:r>
        <w:r>
          <w:t>7</w:t>
        </w:r>
        <w:r>
          <w:fldChar w:fldCharType="end"/>
        </w:r>
      </w:hyperlink>
    </w:p>
    <w:p>
      <w:pPr>
        <w:pStyle w:val="TOC1"/>
        <w:tabs>
          <w:tab w:val="right" w:leader="dot" w:pos="8306"/>
        </w:tabs>
      </w:pPr>
      <w:hyperlink w:anchor="_Toc695" w:history="1">
        <w:r>
          <w:rPr>
            <w:rFonts w:ascii="仿宋" w:eastAsia="仿宋" w:hAnsi="仿宋" w:cs="仿宋" w:hint="eastAsia"/>
            <w:lang w:eastAsia="zh-CN"/>
          </w:rPr>
          <w:t>三、医疗建筑工程项目绩效评估</w:t>
        </w:r>
        <w:r>
          <w:tab/>
        </w:r>
        <w:r>
          <w:fldChar w:fldCharType="begin"/>
        </w:r>
        <w:r>
          <w:instrText xml:space="preserve"> PAGEREF _Toc695 \h </w:instrText>
        </w:r>
        <w:r>
          <w:fldChar w:fldCharType="separate"/>
        </w:r>
        <w:r>
          <w:t>8</w:t>
        </w:r>
        <w:r>
          <w:fldChar w:fldCharType="end"/>
        </w:r>
      </w:hyperlink>
    </w:p>
    <w:p>
      <w:pPr>
        <w:pStyle w:val="TOC2"/>
        <w:tabs>
          <w:tab w:val="right" w:leader="dot" w:pos="8306"/>
        </w:tabs>
      </w:pPr>
      <w:hyperlink w:anchor="_Toc18868" w:history="1">
        <w:r>
          <w:rPr>
            <w:rFonts w:ascii="仿宋" w:eastAsia="仿宋" w:hAnsi="仿宋" w:cs="仿宋" w:hint="eastAsia"/>
            <w:lang w:eastAsia="zh-CN"/>
          </w:rPr>
          <w:t>(一)、绩效评估指标</w:t>
        </w:r>
        <w:r>
          <w:tab/>
        </w:r>
        <w:r>
          <w:fldChar w:fldCharType="begin"/>
        </w:r>
        <w:r>
          <w:instrText xml:space="preserve"> PAGEREF _Toc18868 \h </w:instrText>
        </w:r>
        <w:r>
          <w:fldChar w:fldCharType="separate"/>
        </w:r>
        <w:r>
          <w:t>8</w:t>
        </w:r>
        <w:r>
          <w:fldChar w:fldCharType="end"/>
        </w:r>
      </w:hyperlink>
    </w:p>
    <w:p>
      <w:pPr>
        <w:pStyle w:val="TOC2"/>
        <w:tabs>
          <w:tab w:val="right" w:leader="dot" w:pos="8306"/>
        </w:tabs>
      </w:pPr>
      <w:hyperlink w:anchor="_Toc19984" w:history="1">
        <w:r>
          <w:rPr>
            <w:rFonts w:ascii="仿宋" w:eastAsia="仿宋" w:hAnsi="仿宋" w:cs="仿宋" w:hint="eastAsia"/>
            <w:lang w:eastAsia="zh-CN"/>
          </w:rPr>
          <w:t>(二)、绩效评估方法</w:t>
        </w:r>
        <w:r>
          <w:tab/>
        </w:r>
        <w:r>
          <w:fldChar w:fldCharType="begin"/>
        </w:r>
        <w:r>
          <w:instrText xml:space="preserve"> PAGEREF _Toc19984 \h </w:instrText>
        </w:r>
        <w:r>
          <w:fldChar w:fldCharType="separate"/>
        </w:r>
        <w:r>
          <w:t>10</w:t>
        </w:r>
        <w:r>
          <w:fldChar w:fldCharType="end"/>
        </w:r>
      </w:hyperlink>
    </w:p>
    <w:p>
      <w:pPr>
        <w:pStyle w:val="TOC2"/>
        <w:tabs>
          <w:tab w:val="right" w:leader="dot" w:pos="8306"/>
        </w:tabs>
      </w:pPr>
      <w:hyperlink w:anchor="_Toc22645" w:history="1">
        <w:r>
          <w:rPr>
            <w:rFonts w:ascii="仿宋" w:eastAsia="仿宋" w:hAnsi="仿宋" w:cs="仿宋" w:hint="eastAsia"/>
            <w:lang w:eastAsia="zh-CN"/>
          </w:rPr>
          <w:t>(三)、绩效评估周期</w:t>
        </w:r>
        <w:r>
          <w:tab/>
        </w:r>
        <w:r>
          <w:fldChar w:fldCharType="begin"/>
        </w:r>
        <w:r>
          <w:instrText xml:space="preserve"> PAGEREF _Toc22645 \h </w:instrText>
        </w:r>
        <w:r>
          <w:fldChar w:fldCharType="separate"/>
        </w:r>
        <w:r>
          <w:t>11</w:t>
        </w:r>
        <w:r>
          <w:fldChar w:fldCharType="end"/>
        </w:r>
      </w:hyperlink>
    </w:p>
    <w:p>
      <w:pPr>
        <w:pStyle w:val="TOC1"/>
        <w:tabs>
          <w:tab w:val="right" w:leader="dot" w:pos="8306"/>
        </w:tabs>
      </w:pPr>
      <w:hyperlink w:anchor="_Toc18570" w:history="1">
        <w:r>
          <w:rPr>
            <w:rFonts w:ascii="仿宋" w:eastAsia="仿宋" w:hAnsi="仿宋" w:cs="仿宋" w:hint="eastAsia"/>
            <w:lang w:eastAsia="zh-CN"/>
          </w:rPr>
          <w:t>四、产品规划分析</w:t>
        </w:r>
        <w:r>
          <w:tab/>
        </w:r>
        <w:r>
          <w:fldChar w:fldCharType="begin"/>
        </w:r>
        <w:r>
          <w:instrText xml:space="preserve"> PAGEREF _Toc18570 \h </w:instrText>
        </w:r>
        <w:r>
          <w:fldChar w:fldCharType="separate"/>
        </w:r>
        <w:r>
          <w:t>12</w:t>
        </w:r>
        <w:r>
          <w:fldChar w:fldCharType="end"/>
        </w:r>
      </w:hyperlink>
    </w:p>
    <w:p>
      <w:pPr>
        <w:pStyle w:val="TOC2"/>
        <w:tabs>
          <w:tab w:val="right" w:leader="dot" w:pos="8306"/>
        </w:tabs>
      </w:pPr>
      <w:hyperlink w:anchor="_Toc2417" w:history="1">
        <w:r>
          <w:rPr>
            <w:rFonts w:ascii="仿宋" w:eastAsia="仿宋" w:hAnsi="仿宋" w:cs="仿宋" w:hint="eastAsia"/>
            <w:lang w:eastAsia="zh-CN"/>
          </w:rPr>
          <w:t>(一)、产品规划</w:t>
        </w:r>
        <w:r>
          <w:tab/>
        </w:r>
        <w:r>
          <w:fldChar w:fldCharType="begin"/>
        </w:r>
        <w:r>
          <w:instrText xml:space="preserve"> PAGEREF _Toc2417 \h </w:instrText>
        </w:r>
        <w:r>
          <w:fldChar w:fldCharType="separate"/>
        </w:r>
        <w:r>
          <w:t>12</w:t>
        </w:r>
        <w:r>
          <w:fldChar w:fldCharType="end"/>
        </w:r>
      </w:hyperlink>
    </w:p>
    <w:p>
      <w:pPr>
        <w:pStyle w:val="TOC2"/>
        <w:tabs>
          <w:tab w:val="right" w:leader="dot" w:pos="8306"/>
        </w:tabs>
      </w:pPr>
      <w:hyperlink w:anchor="_Toc5750" w:history="1">
        <w:r>
          <w:rPr>
            <w:rFonts w:ascii="仿宋" w:eastAsia="仿宋" w:hAnsi="仿宋" w:cs="仿宋" w:hint="eastAsia"/>
            <w:lang w:eastAsia="zh-CN"/>
          </w:rPr>
          <w:t>(二)、建设规模</w:t>
        </w:r>
        <w:r>
          <w:tab/>
        </w:r>
        <w:r>
          <w:fldChar w:fldCharType="begin"/>
        </w:r>
        <w:r>
          <w:instrText xml:space="preserve"> PAGEREF _Toc5750 \h </w:instrText>
        </w:r>
        <w:r>
          <w:fldChar w:fldCharType="separate"/>
        </w:r>
        <w:r>
          <w:t>12</w:t>
        </w:r>
        <w:r>
          <w:fldChar w:fldCharType="end"/>
        </w:r>
      </w:hyperlink>
    </w:p>
    <w:p>
      <w:pPr>
        <w:pStyle w:val="TOC1"/>
        <w:tabs>
          <w:tab w:val="right" w:leader="dot" w:pos="8306"/>
        </w:tabs>
      </w:pPr>
      <w:hyperlink w:anchor="_Toc13993" w:history="1">
        <w:r>
          <w:rPr>
            <w:rFonts w:ascii="仿宋" w:eastAsia="仿宋" w:hAnsi="仿宋" w:cs="仿宋" w:hint="eastAsia"/>
            <w:lang w:eastAsia="zh-CN"/>
          </w:rPr>
          <w:t>五、医疗建筑工程项目概论</w:t>
        </w:r>
        <w:r>
          <w:tab/>
        </w:r>
        <w:r>
          <w:fldChar w:fldCharType="begin"/>
        </w:r>
        <w:r>
          <w:instrText xml:space="preserve"> PAGEREF _Toc13993 \h </w:instrText>
        </w:r>
        <w:r>
          <w:fldChar w:fldCharType="separate"/>
        </w:r>
        <w:r>
          <w:t>14</w:t>
        </w:r>
        <w:r>
          <w:fldChar w:fldCharType="end"/>
        </w:r>
      </w:hyperlink>
    </w:p>
    <w:p>
      <w:pPr>
        <w:pStyle w:val="TOC2"/>
        <w:tabs>
          <w:tab w:val="right" w:leader="dot" w:pos="8306"/>
        </w:tabs>
      </w:pPr>
      <w:hyperlink w:anchor="_Toc7425" w:history="1">
        <w:r>
          <w:rPr>
            <w:rFonts w:ascii="仿宋" w:eastAsia="仿宋" w:hAnsi="仿宋" w:cs="仿宋" w:hint="eastAsia"/>
            <w:lang w:eastAsia="zh-CN"/>
          </w:rPr>
          <w:t>(一)、医疗建筑工程项目概况</w:t>
        </w:r>
        <w:r>
          <w:tab/>
        </w:r>
        <w:r>
          <w:fldChar w:fldCharType="begin"/>
        </w:r>
        <w:r>
          <w:instrText xml:space="preserve"> PAGEREF _Toc7425 \h </w:instrText>
        </w:r>
        <w:r>
          <w:fldChar w:fldCharType="separate"/>
        </w:r>
        <w:r>
          <w:t>14</w:t>
        </w:r>
        <w:r>
          <w:fldChar w:fldCharType="end"/>
        </w:r>
      </w:hyperlink>
    </w:p>
    <w:p>
      <w:pPr>
        <w:pStyle w:val="TOC2"/>
        <w:tabs>
          <w:tab w:val="right" w:leader="dot" w:pos="8306"/>
        </w:tabs>
      </w:pPr>
      <w:hyperlink w:anchor="_Toc32531" w:history="1">
        <w:r>
          <w:rPr>
            <w:rFonts w:ascii="仿宋" w:eastAsia="仿宋" w:hAnsi="仿宋" w:cs="仿宋" w:hint="eastAsia"/>
            <w:lang w:eastAsia="zh-CN"/>
          </w:rPr>
          <w:t>(二)、医疗建筑工程项目目标</w:t>
        </w:r>
        <w:r>
          <w:tab/>
        </w:r>
        <w:r>
          <w:fldChar w:fldCharType="begin"/>
        </w:r>
        <w:r>
          <w:instrText xml:space="preserve"> PAGEREF _Toc32531 \h </w:instrText>
        </w:r>
        <w:r>
          <w:fldChar w:fldCharType="separate"/>
        </w:r>
        <w:r>
          <w:t>16</w:t>
        </w:r>
        <w:r>
          <w:fldChar w:fldCharType="end"/>
        </w:r>
      </w:hyperlink>
    </w:p>
    <w:p>
      <w:pPr>
        <w:pStyle w:val="TOC2"/>
        <w:tabs>
          <w:tab w:val="right" w:leader="dot" w:pos="8306"/>
        </w:tabs>
      </w:pPr>
      <w:hyperlink w:anchor="_Toc7099" w:history="1">
        <w:r>
          <w:rPr>
            <w:rFonts w:ascii="仿宋" w:eastAsia="仿宋" w:hAnsi="仿宋" w:cs="仿宋" w:hint="eastAsia"/>
            <w:lang w:eastAsia="zh-CN"/>
          </w:rPr>
          <w:t>(三)、医疗建筑工程项目提出的理由</w:t>
        </w:r>
        <w:r>
          <w:tab/>
        </w:r>
        <w:r>
          <w:fldChar w:fldCharType="begin"/>
        </w:r>
        <w:r>
          <w:instrText xml:space="preserve"> PAGEREF _Toc7099 \h </w:instrText>
        </w:r>
        <w:r>
          <w:fldChar w:fldCharType="separate"/>
        </w:r>
        <w:r>
          <w:t>17</w:t>
        </w:r>
        <w:r>
          <w:fldChar w:fldCharType="end"/>
        </w:r>
      </w:hyperlink>
    </w:p>
    <w:p>
      <w:pPr>
        <w:pStyle w:val="TOC2"/>
        <w:tabs>
          <w:tab w:val="right" w:leader="dot" w:pos="8306"/>
        </w:tabs>
      </w:pPr>
      <w:hyperlink w:anchor="_Toc13973" w:history="1">
        <w:r>
          <w:rPr>
            <w:rFonts w:ascii="仿宋" w:eastAsia="仿宋" w:hAnsi="仿宋" w:cs="仿宋" w:hint="eastAsia"/>
            <w:lang w:eastAsia="zh-CN"/>
          </w:rPr>
          <w:t>(四)、医疗建筑工程项目意义</w:t>
        </w:r>
        <w:r>
          <w:tab/>
        </w:r>
        <w:r>
          <w:fldChar w:fldCharType="begin"/>
        </w:r>
        <w:r>
          <w:instrText xml:space="preserve"> PAGEREF _Toc13973 \h </w:instrText>
        </w:r>
        <w:r>
          <w:fldChar w:fldCharType="separate"/>
        </w:r>
        <w:r>
          <w:t>19</w:t>
        </w:r>
        <w:r>
          <w:fldChar w:fldCharType="end"/>
        </w:r>
      </w:hyperlink>
    </w:p>
    <w:p>
      <w:pPr>
        <w:pStyle w:val="TOC2"/>
        <w:tabs>
          <w:tab w:val="right" w:leader="dot" w:pos="8306"/>
        </w:tabs>
      </w:pPr>
      <w:hyperlink w:anchor="_Toc10052" w:history="1">
        <w:r>
          <w:rPr>
            <w:rFonts w:ascii="仿宋" w:eastAsia="仿宋" w:hAnsi="仿宋" w:cs="仿宋" w:hint="eastAsia"/>
            <w:lang w:eastAsia="zh-CN"/>
          </w:rPr>
          <w:t>(五)、医疗建筑工程项目背景</w:t>
        </w:r>
        <w:r>
          <w:tab/>
        </w:r>
        <w:r>
          <w:fldChar w:fldCharType="begin"/>
        </w:r>
        <w:r>
          <w:instrText xml:space="preserve"> PAGEREF _Toc10052 \h </w:instrText>
        </w:r>
        <w:r>
          <w:fldChar w:fldCharType="separate"/>
        </w:r>
        <w:r>
          <w:t>19</w:t>
        </w:r>
        <w:r>
          <w:fldChar w:fldCharType="end"/>
        </w:r>
      </w:hyperlink>
    </w:p>
    <w:p>
      <w:pPr>
        <w:pStyle w:val="TOC1"/>
        <w:tabs>
          <w:tab w:val="right" w:leader="dot" w:pos="8306"/>
        </w:tabs>
      </w:pPr>
      <w:hyperlink w:anchor="_Toc5745" w:history="1">
        <w:r>
          <w:rPr>
            <w:rFonts w:ascii="仿宋" w:eastAsia="仿宋" w:hAnsi="仿宋" w:cs="仿宋" w:hint="eastAsia"/>
            <w:lang w:eastAsia="zh-CN"/>
          </w:rPr>
          <w:t>六、医疗建筑工程项目危机管理</w:t>
        </w:r>
        <w:r>
          <w:tab/>
        </w:r>
        <w:r>
          <w:fldChar w:fldCharType="begin"/>
        </w:r>
        <w:r>
          <w:instrText xml:space="preserve"> PAGEREF _Toc5745 \h </w:instrText>
        </w:r>
        <w:r>
          <w:fldChar w:fldCharType="separate"/>
        </w:r>
        <w:r>
          <w:t>20</w:t>
        </w:r>
        <w:r>
          <w:fldChar w:fldCharType="end"/>
        </w:r>
      </w:hyperlink>
    </w:p>
    <w:p>
      <w:pPr>
        <w:pStyle w:val="TOC2"/>
        <w:tabs>
          <w:tab w:val="right" w:leader="dot" w:pos="8306"/>
        </w:tabs>
      </w:pPr>
      <w:hyperlink w:anchor="_Toc13930" w:history="1">
        <w:r>
          <w:rPr>
            <w:rFonts w:ascii="仿宋" w:eastAsia="仿宋" w:hAnsi="仿宋" w:cs="仿宋" w:hint="eastAsia"/>
            <w:lang w:eastAsia="zh-CN"/>
          </w:rPr>
          <w:t>(一)、危机预警与识别</w:t>
        </w:r>
        <w:r>
          <w:tab/>
        </w:r>
        <w:r>
          <w:fldChar w:fldCharType="begin"/>
        </w:r>
        <w:r>
          <w:instrText xml:space="preserve"> PAGEREF _Toc13930 \h </w:instrText>
        </w:r>
        <w:r>
          <w:fldChar w:fldCharType="separate"/>
        </w:r>
        <w:r>
          <w:t>20</w:t>
        </w:r>
        <w:r>
          <w:fldChar w:fldCharType="end"/>
        </w:r>
      </w:hyperlink>
    </w:p>
    <w:p>
      <w:pPr>
        <w:pStyle w:val="TOC2"/>
        <w:tabs>
          <w:tab w:val="right" w:leader="dot" w:pos="8306"/>
        </w:tabs>
      </w:pPr>
      <w:hyperlink w:anchor="_Toc14959" w:history="1">
        <w:r>
          <w:rPr>
            <w:rFonts w:ascii="仿宋" w:eastAsia="仿宋" w:hAnsi="仿宋" w:cs="仿宋" w:hint="eastAsia"/>
            <w:lang w:eastAsia="zh-CN"/>
          </w:rPr>
          <w:t>(二)、危机应对与恢复</w:t>
        </w:r>
        <w:r>
          <w:tab/>
        </w:r>
        <w:r>
          <w:fldChar w:fldCharType="begin"/>
        </w:r>
        <w:r>
          <w:instrText xml:space="preserve"> PAGEREF _Toc14959 \h </w:instrText>
        </w:r>
        <w:r>
          <w:fldChar w:fldCharType="separate"/>
        </w:r>
        <w:r>
          <w:t>21</w:t>
        </w:r>
        <w:r>
          <w:fldChar w:fldCharType="end"/>
        </w:r>
      </w:hyperlink>
    </w:p>
    <w:p>
      <w:pPr>
        <w:pStyle w:val="TOC1"/>
        <w:tabs>
          <w:tab w:val="right" w:leader="dot" w:pos="8306"/>
        </w:tabs>
      </w:pPr>
      <w:hyperlink w:anchor="_Toc15682" w:history="1">
        <w:r>
          <w:rPr>
            <w:rFonts w:ascii="仿宋" w:eastAsia="仿宋" w:hAnsi="仿宋" w:cs="仿宋" w:hint="eastAsia"/>
            <w:lang w:eastAsia="zh-CN"/>
          </w:rPr>
          <w:t>七、医疗建筑工程项目创新与研发</w:t>
        </w:r>
        <w:r>
          <w:tab/>
        </w:r>
        <w:r>
          <w:fldChar w:fldCharType="begin"/>
        </w:r>
        <w:r>
          <w:instrText xml:space="preserve"> PAGEREF _Toc15682 \h </w:instrText>
        </w:r>
        <w:r>
          <w:fldChar w:fldCharType="separate"/>
        </w:r>
        <w:r>
          <w:t>23</w:t>
        </w:r>
        <w:r>
          <w:fldChar w:fldCharType="end"/>
        </w:r>
      </w:hyperlink>
    </w:p>
    <w:p>
      <w:pPr>
        <w:pStyle w:val="TOC2"/>
        <w:tabs>
          <w:tab w:val="right" w:leader="dot" w:pos="8306"/>
        </w:tabs>
      </w:pPr>
      <w:hyperlink w:anchor="_Toc6160" w:history="1">
        <w:r>
          <w:rPr>
            <w:rFonts w:ascii="仿宋" w:eastAsia="仿宋" w:hAnsi="仿宋" w:cs="仿宋" w:hint="eastAsia"/>
            <w:lang w:eastAsia="zh-CN"/>
          </w:rPr>
          <w:t>(一)、创新策略与方向</w:t>
        </w:r>
        <w:r>
          <w:tab/>
        </w:r>
        <w:r>
          <w:fldChar w:fldCharType="begin"/>
        </w:r>
        <w:r>
          <w:instrText xml:space="preserve"> PAGEREF _Toc6160 \h </w:instrText>
        </w:r>
        <w:r>
          <w:fldChar w:fldCharType="separate"/>
        </w:r>
        <w:r>
          <w:t>23</w:t>
        </w:r>
        <w:r>
          <w:fldChar w:fldCharType="end"/>
        </w:r>
      </w:hyperlink>
    </w:p>
    <w:p>
      <w:pPr>
        <w:pStyle w:val="TOC2"/>
        <w:tabs>
          <w:tab w:val="right" w:leader="dot" w:pos="8306"/>
        </w:tabs>
      </w:pPr>
      <w:hyperlink w:anchor="_Toc28162" w:history="1">
        <w:r>
          <w:rPr>
            <w:rFonts w:ascii="仿宋" w:eastAsia="仿宋" w:hAnsi="仿宋" w:cs="仿宋" w:hint="eastAsia"/>
            <w:lang w:eastAsia="zh-CN"/>
          </w:rPr>
          <w:t>(二)、研发规划与投入</w:t>
        </w:r>
        <w:r>
          <w:tab/>
        </w:r>
        <w:r>
          <w:fldChar w:fldCharType="begin"/>
        </w:r>
        <w:r>
          <w:instrText xml:space="preserve"> PAGEREF _Toc28162 \h </w:instrText>
        </w:r>
        <w:r>
          <w:fldChar w:fldCharType="separate"/>
        </w:r>
        <w:r>
          <w:t>24</w:t>
        </w:r>
        <w:r>
          <w:fldChar w:fldCharType="end"/>
        </w:r>
      </w:hyperlink>
    </w:p>
    <w:p>
      <w:pPr>
        <w:pStyle w:val="TOC1"/>
        <w:tabs>
          <w:tab w:val="right" w:leader="dot" w:pos="8306"/>
        </w:tabs>
      </w:pPr>
      <w:hyperlink w:anchor="_Toc18565" w:history="1">
        <w:r>
          <w:rPr>
            <w:rFonts w:ascii="仿宋" w:eastAsia="仿宋" w:hAnsi="仿宋" w:cs="仿宋" w:hint="eastAsia"/>
            <w:lang w:eastAsia="zh-CN"/>
          </w:rPr>
          <w:t>八、医疗建筑工程项目社会影响</w:t>
        </w:r>
        <w:r>
          <w:tab/>
        </w:r>
        <w:r>
          <w:fldChar w:fldCharType="begin"/>
        </w:r>
        <w:r>
          <w:instrText xml:space="preserve"> PAGEREF _Toc18565 \h </w:instrText>
        </w:r>
        <w:r>
          <w:fldChar w:fldCharType="separate"/>
        </w:r>
        <w:r>
          <w:t>26</w:t>
        </w:r>
        <w:r>
          <w:fldChar w:fldCharType="end"/>
        </w:r>
      </w:hyperlink>
    </w:p>
    <w:p>
      <w:pPr>
        <w:pStyle w:val="TOC2"/>
        <w:tabs>
          <w:tab w:val="right" w:leader="dot" w:pos="8306"/>
        </w:tabs>
      </w:pPr>
      <w:hyperlink w:anchor="_Toc13731" w:history="1">
        <w:r>
          <w:rPr>
            <w:rFonts w:ascii="仿宋" w:eastAsia="仿宋" w:hAnsi="仿宋" w:cs="仿宋" w:hint="eastAsia"/>
            <w:lang w:eastAsia="zh-CN"/>
          </w:rPr>
          <w:t>(一)、社会责任与义务</w:t>
        </w:r>
        <w:r>
          <w:tab/>
        </w:r>
        <w:r>
          <w:fldChar w:fldCharType="begin"/>
        </w:r>
        <w:r>
          <w:instrText xml:space="preserve"> PAGEREF _Toc13731 \h </w:instrText>
        </w:r>
        <w:r>
          <w:fldChar w:fldCharType="separate"/>
        </w:r>
        <w:r>
          <w:t>26</w:t>
        </w:r>
        <w:r>
          <w:fldChar w:fldCharType="end"/>
        </w:r>
      </w:hyperlink>
    </w:p>
    <w:p>
      <w:pPr>
        <w:pStyle w:val="TOC2"/>
        <w:tabs>
          <w:tab w:val="right" w:leader="dot" w:pos="8306"/>
        </w:tabs>
      </w:pPr>
      <w:hyperlink w:anchor="_Toc839" w:history="1">
        <w:r>
          <w:rPr>
            <w:rFonts w:ascii="仿宋" w:eastAsia="仿宋" w:hAnsi="仿宋" w:cs="仿宋" w:hint="eastAsia"/>
            <w:lang w:eastAsia="zh-CN"/>
          </w:rPr>
          <w:t>(二)、社会参与与沟通</w:t>
        </w:r>
        <w:r>
          <w:tab/>
        </w:r>
        <w:r>
          <w:fldChar w:fldCharType="begin"/>
        </w:r>
        <w:r>
          <w:instrText xml:space="preserve"> PAGEREF _Toc839 \h </w:instrText>
        </w:r>
        <w:r>
          <w:fldChar w:fldCharType="separate"/>
        </w:r>
        <w:r>
          <w:t>27</w:t>
        </w:r>
        <w:r>
          <w:fldChar w:fldCharType="end"/>
        </w:r>
      </w:hyperlink>
    </w:p>
    <w:p>
      <w:pPr>
        <w:pStyle w:val="TOC1"/>
        <w:tabs>
          <w:tab w:val="right" w:leader="dot" w:pos="8306"/>
        </w:tabs>
      </w:pPr>
      <w:hyperlink w:anchor="_Toc31378" w:history="1">
        <w:r>
          <w:rPr>
            <w:rFonts w:ascii="仿宋" w:eastAsia="仿宋" w:hAnsi="仿宋" w:cs="仿宋" w:hint="eastAsia"/>
            <w:lang w:eastAsia="zh-CN"/>
          </w:rPr>
          <w:t>九、医疗建筑工程项目技术管理</w:t>
        </w:r>
        <w:r>
          <w:tab/>
        </w:r>
        <w:r>
          <w:fldChar w:fldCharType="begin"/>
        </w:r>
        <w:r>
          <w:instrText xml:space="preserve"> PAGEREF _Toc31378 \h </w:instrText>
        </w:r>
        <w:r>
          <w:fldChar w:fldCharType="separate"/>
        </w:r>
        <w:r>
          <w:t>28</w:t>
        </w:r>
        <w:r>
          <w:fldChar w:fldCharType="end"/>
        </w:r>
      </w:hyperlink>
    </w:p>
    <w:p>
      <w:pPr>
        <w:pStyle w:val="TOC2"/>
        <w:tabs>
          <w:tab w:val="right" w:leader="dot" w:pos="8306"/>
        </w:tabs>
      </w:pPr>
      <w:hyperlink w:anchor="_Toc22142" w:history="1">
        <w:r>
          <w:rPr>
            <w:rFonts w:ascii="仿宋" w:eastAsia="仿宋" w:hAnsi="仿宋" w:cs="仿宋" w:hint="eastAsia"/>
            <w:lang w:eastAsia="zh-CN"/>
          </w:rPr>
          <w:t>(一)、技术方案选用方向</w:t>
        </w:r>
        <w:r>
          <w:tab/>
        </w:r>
        <w:r>
          <w:fldChar w:fldCharType="begin"/>
        </w:r>
        <w:r>
          <w:instrText xml:space="preserve"> PAGEREF _Toc22142 \h </w:instrText>
        </w:r>
        <w:r>
          <w:fldChar w:fldCharType="separate"/>
        </w:r>
        <w:r>
          <w:t>28</w:t>
        </w:r>
        <w:r>
          <w:fldChar w:fldCharType="end"/>
        </w:r>
      </w:hyperlink>
    </w:p>
    <w:p>
      <w:pPr>
        <w:pStyle w:val="TOC2"/>
        <w:tabs>
          <w:tab w:val="right" w:leader="dot" w:pos="8306"/>
        </w:tabs>
      </w:pPr>
      <w:hyperlink w:anchor="_Toc5630" w:history="1">
        <w:r>
          <w:rPr>
            <w:rFonts w:ascii="仿宋" w:eastAsia="仿宋" w:hAnsi="仿宋" w:cs="仿宋" w:hint="eastAsia"/>
            <w:lang w:eastAsia="zh-CN"/>
          </w:rPr>
          <w:t>(二)、工艺技术方案选用原则</w:t>
        </w:r>
        <w:r>
          <w:tab/>
        </w:r>
        <w:r>
          <w:fldChar w:fldCharType="begin"/>
        </w:r>
        <w:r>
          <w:instrText xml:space="preserve"> PAGEREF _Toc5630 \h </w:instrText>
        </w:r>
        <w:r>
          <w:fldChar w:fldCharType="separate"/>
        </w:r>
        <w:r>
          <w:t>29</w:t>
        </w:r>
        <w:r>
          <w:fldChar w:fldCharType="end"/>
        </w:r>
      </w:hyperlink>
    </w:p>
    <w:p>
      <w:pPr>
        <w:pStyle w:val="TOC2"/>
        <w:tabs>
          <w:tab w:val="right" w:leader="dot" w:pos="8306"/>
        </w:tabs>
      </w:pPr>
      <w:hyperlink w:anchor="_Toc21408" w:history="1">
        <w:r>
          <w:rPr>
            <w:rFonts w:ascii="仿宋" w:eastAsia="仿宋" w:hAnsi="仿宋" w:cs="仿宋" w:hint="eastAsia"/>
            <w:lang w:eastAsia="zh-CN"/>
          </w:rPr>
          <w:t>(三)、工艺技术方案要求</w:t>
        </w:r>
        <w:r>
          <w:tab/>
        </w:r>
        <w:r>
          <w:fldChar w:fldCharType="begin"/>
        </w:r>
        <w:r>
          <w:instrText xml:space="preserve"> PAGEREF _Toc21408 \h </w:instrText>
        </w:r>
        <w:r>
          <w:fldChar w:fldCharType="separate"/>
        </w:r>
        <w:r>
          <w:t>32</w:t>
        </w:r>
        <w:r>
          <w:fldChar w:fldCharType="end"/>
        </w:r>
      </w:hyperlink>
    </w:p>
    <w:p>
      <w:pPr>
        <w:pStyle w:val="TOC1"/>
        <w:tabs>
          <w:tab w:val="right" w:leader="dot" w:pos="8306"/>
        </w:tabs>
      </w:pPr>
      <w:hyperlink w:anchor="_Toc1158" w:history="1">
        <w:r>
          <w:rPr>
            <w:rFonts w:ascii="仿宋" w:eastAsia="仿宋" w:hAnsi="仿宋" w:cs="仿宋" w:hint="eastAsia"/>
            <w:lang w:eastAsia="zh-CN"/>
          </w:rPr>
          <w:t>十、医疗建筑工程项目人力资源管理</w:t>
        </w:r>
        <w:r>
          <w:tab/>
        </w:r>
        <w:r>
          <w:fldChar w:fldCharType="begin"/>
        </w:r>
        <w:r>
          <w:instrText xml:space="preserve"> PAGEREF _Toc1158 \h </w:instrText>
        </w:r>
        <w:r>
          <w:fldChar w:fldCharType="separate"/>
        </w:r>
        <w:r>
          <w:t>34</w:t>
        </w:r>
        <w:r>
          <w:fldChar w:fldCharType="end"/>
        </w:r>
      </w:hyperlink>
    </w:p>
    <w:p>
      <w:pPr>
        <w:pStyle w:val="TOC2"/>
        <w:tabs>
          <w:tab w:val="right" w:leader="dot" w:pos="8306"/>
        </w:tabs>
      </w:pPr>
      <w:hyperlink w:anchor="_Toc23011" w:history="1">
        <w:r>
          <w:rPr>
            <w:rFonts w:ascii="仿宋" w:eastAsia="仿宋" w:hAnsi="仿宋" w:cs="仿宋" w:hint="eastAsia"/>
            <w:lang w:eastAsia="zh-CN"/>
          </w:rPr>
          <w:t>(一)、建立健全的预算管理制度</w:t>
        </w:r>
        <w:r>
          <w:tab/>
        </w:r>
        <w:r>
          <w:fldChar w:fldCharType="begin"/>
        </w:r>
        <w:r>
          <w:instrText xml:space="preserve"> PAGEREF _Toc23011 \h </w:instrText>
        </w:r>
        <w:r>
          <w:fldChar w:fldCharType="separate"/>
        </w:r>
        <w:r>
          <w:t>34</w:t>
        </w:r>
        <w:r>
          <w:fldChar w:fldCharType="end"/>
        </w:r>
      </w:hyperlink>
    </w:p>
    <w:p>
      <w:pPr>
        <w:pStyle w:val="TOC2"/>
        <w:tabs>
          <w:tab w:val="right" w:leader="dot" w:pos="8306"/>
        </w:tabs>
      </w:pPr>
      <w:hyperlink w:anchor="_Toc29005" w:history="1">
        <w:r>
          <w:rPr>
            <w:rFonts w:ascii="仿宋" w:eastAsia="仿宋" w:hAnsi="仿宋" w:cs="仿宋" w:hint="eastAsia"/>
            <w:lang w:eastAsia="zh-CN"/>
          </w:rPr>
          <w:t>(二)、加强资金流动监控</w:t>
        </w:r>
        <w:r>
          <w:tab/>
        </w:r>
        <w:r>
          <w:fldChar w:fldCharType="begin"/>
        </w:r>
        <w:r>
          <w:instrText xml:space="preserve"> PAGEREF _Toc29005 \h </w:instrText>
        </w:r>
        <w:r>
          <w:fldChar w:fldCharType="separate"/>
        </w:r>
        <w:r>
          <w:t>36</w:t>
        </w:r>
        <w:r>
          <w:fldChar w:fldCharType="end"/>
        </w:r>
      </w:hyperlink>
    </w:p>
    <w:p>
      <w:pPr>
        <w:pStyle w:val="TOC2"/>
        <w:tabs>
          <w:tab w:val="right" w:leader="dot" w:pos="8306"/>
        </w:tabs>
      </w:pPr>
      <w:hyperlink w:anchor="_Toc13696" w:history="1">
        <w:r>
          <w:rPr>
            <w:rFonts w:ascii="仿宋" w:eastAsia="仿宋" w:hAnsi="仿宋" w:cs="仿宋" w:hint="eastAsia"/>
            <w:lang w:eastAsia="zh-CN"/>
          </w:rPr>
          <w:t>(三)、制定完善的风险控制机制</w:t>
        </w:r>
        <w:r>
          <w:tab/>
        </w:r>
        <w:r>
          <w:fldChar w:fldCharType="begin"/>
        </w:r>
        <w:r>
          <w:instrText xml:space="preserve"> PAGEREF _Toc13696 \h </w:instrText>
        </w:r>
        <w:r>
          <w:fldChar w:fldCharType="separate"/>
        </w:r>
        <w:r>
          <w:t>37</w:t>
        </w:r>
        <w:r>
          <w:fldChar w:fldCharType="end"/>
        </w:r>
      </w:hyperlink>
    </w:p>
    <w:p>
      <w:pPr>
        <w:pStyle w:val="TOC2"/>
        <w:tabs>
          <w:tab w:val="right" w:leader="dot" w:pos="8306"/>
        </w:tabs>
      </w:pPr>
      <w:hyperlink w:anchor="_Toc5825" w:history="1">
        <w:r>
          <w:rPr>
            <w:rFonts w:ascii="仿宋" w:eastAsia="仿宋" w:hAnsi="仿宋" w:cs="仿宋" w:hint="eastAsia"/>
            <w:lang w:eastAsia="zh-CN"/>
          </w:rPr>
          <w:t>(四)、优化成本管理</w:t>
        </w:r>
        <w:r>
          <w:tab/>
        </w:r>
        <w:r>
          <w:fldChar w:fldCharType="begin"/>
        </w:r>
        <w:r>
          <w:instrText xml:space="preserve"> PAGEREF _Toc5825 \h </w:instrText>
        </w:r>
        <w:r>
          <w:fldChar w:fldCharType="separate"/>
        </w:r>
        <w:r>
          <w:t>38</w:t>
        </w:r>
        <w:r>
          <w:fldChar w:fldCharType="end"/>
        </w:r>
      </w:hyperlink>
    </w:p>
    <w:p>
      <w:pPr>
        <w:pStyle w:val="TOC1"/>
        <w:tabs>
          <w:tab w:val="right" w:leader="dot" w:pos="8306"/>
        </w:tabs>
      </w:pPr>
      <w:hyperlink w:anchor="_Toc16862" w:history="1">
        <w:r>
          <w:rPr>
            <w:rFonts w:ascii="仿宋" w:eastAsia="仿宋" w:hAnsi="仿宋" w:cs="仿宋" w:hint="eastAsia"/>
            <w:lang w:eastAsia="zh-CN"/>
          </w:rPr>
          <w:t>十一、医疗建筑工程项目计划安排</w:t>
        </w:r>
        <w:r>
          <w:tab/>
        </w:r>
        <w:r>
          <w:fldChar w:fldCharType="begin"/>
        </w:r>
        <w:r>
          <w:instrText xml:space="preserve"> PAGEREF _Toc16862 \h </w:instrText>
        </w:r>
        <w:r>
          <w:fldChar w:fldCharType="separate"/>
        </w:r>
        <w:r>
          <w:t>39</w:t>
        </w:r>
        <w:r>
          <w:fldChar w:fldCharType="end"/>
        </w:r>
      </w:hyperlink>
    </w:p>
    <w:p>
      <w:pPr>
        <w:pStyle w:val="TOC2"/>
        <w:tabs>
          <w:tab w:val="right" w:leader="dot" w:pos="8306"/>
        </w:tabs>
      </w:pPr>
      <w:hyperlink w:anchor="_Toc2718" w:history="1">
        <w:r>
          <w:rPr>
            <w:rFonts w:ascii="仿宋" w:eastAsia="仿宋" w:hAnsi="仿宋" w:cs="仿宋" w:hint="eastAsia"/>
            <w:lang w:eastAsia="zh-CN"/>
          </w:rPr>
          <w:t>(一)、建设周期</w:t>
        </w:r>
        <w:r>
          <w:tab/>
        </w:r>
        <w:r>
          <w:fldChar w:fldCharType="begin"/>
        </w:r>
        <w:r>
          <w:instrText xml:space="preserve"> PAGEREF _Toc2718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171" w:history="1">
        <w:r>
          <w:rPr>
            <w:rFonts w:ascii="仿宋" w:eastAsia="仿宋" w:hAnsi="仿宋" w:cs="仿宋" w:hint="eastAsia"/>
            <w:lang w:eastAsia="zh-CN"/>
          </w:rPr>
          <w:t>(二)、建设进度</w:t>
        </w:r>
        <w:r>
          <w:tab/>
        </w:r>
        <w:r>
          <w:fldChar w:fldCharType="begin"/>
        </w:r>
        <w:r>
          <w:instrText xml:space="preserve"> PAGEREF _Toc28171 \h </w:instrText>
        </w:r>
        <w:r>
          <w:fldChar w:fldCharType="separate"/>
        </w:r>
        <w:r>
          <w:t>40</w:t>
        </w:r>
        <w:r>
          <w:fldChar w:fldCharType="end"/>
        </w:r>
      </w:hyperlink>
    </w:p>
    <w:p>
      <w:pPr>
        <w:pStyle w:val="TOC2"/>
        <w:tabs>
          <w:tab w:val="right" w:leader="dot" w:pos="8306"/>
        </w:tabs>
      </w:pPr>
      <w:hyperlink w:anchor="_Toc30444" w:history="1">
        <w:r>
          <w:rPr>
            <w:rFonts w:ascii="仿宋" w:eastAsia="仿宋" w:hAnsi="仿宋" w:cs="仿宋" w:hint="eastAsia"/>
            <w:lang w:eastAsia="zh-CN"/>
          </w:rPr>
          <w:t>(三)、进度安排注意事项</w:t>
        </w:r>
        <w:r>
          <w:tab/>
        </w:r>
        <w:r>
          <w:fldChar w:fldCharType="begin"/>
        </w:r>
        <w:r>
          <w:instrText xml:space="preserve"> PAGEREF _Toc30444 \h </w:instrText>
        </w:r>
        <w:r>
          <w:fldChar w:fldCharType="separate"/>
        </w:r>
        <w:r>
          <w:t>41</w:t>
        </w:r>
        <w:r>
          <w:fldChar w:fldCharType="end"/>
        </w:r>
      </w:hyperlink>
    </w:p>
    <w:p>
      <w:pPr>
        <w:pStyle w:val="TOC2"/>
        <w:tabs>
          <w:tab w:val="right" w:leader="dot" w:pos="8306"/>
        </w:tabs>
      </w:pPr>
      <w:hyperlink w:anchor="_Toc15937" w:history="1">
        <w:r>
          <w:rPr>
            <w:rFonts w:ascii="仿宋" w:eastAsia="仿宋" w:hAnsi="仿宋" w:cs="仿宋" w:hint="eastAsia"/>
            <w:lang w:eastAsia="zh-CN"/>
          </w:rPr>
          <w:t>(四)、人力资源配置</w:t>
        </w:r>
        <w:r>
          <w:tab/>
        </w:r>
        <w:r>
          <w:fldChar w:fldCharType="begin"/>
        </w:r>
        <w:r>
          <w:instrText xml:space="preserve"> PAGEREF _Toc15937 \h </w:instrText>
        </w:r>
        <w:r>
          <w:fldChar w:fldCharType="separate"/>
        </w:r>
        <w:r>
          <w:t>43</w:t>
        </w:r>
        <w:r>
          <w:fldChar w:fldCharType="end"/>
        </w:r>
      </w:hyperlink>
    </w:p>
    <w:p>
      <w:pPr>
        <w:pStyle w:val="TOC1"/>
        <w:tabs>
          <w:tab w:val="right" w:leader="dot" w:pos="8306"/>
        </w:tabs>
      </w:pPr>
      <w:hyperlink w:anchor="_Toc4107" w:history="1">
        <w:r>
          <w:rPr>
            <w:rFonts w:ascii="仿宋" w:eastAsia="仿宋" w:hAnsi="仿宋" w:cs="仿宋" w:hint="eastAsia"/>
            <w:lang w:eastAsia="zh-CN"/>
          </w:rPr>
          <w:t>十二、医疗建筑工程项目财务管理</w:t>
        </w:r>
        <w:r>
          <w:tab/>
        </w:r>
        <w:r>
          <w:fldChar w:fldCharType="begin"/>
        </w:r>
        <w:r>
          <w:instrText xml:space="preserve"> PAGEREF _Toc4107 \h </w:instrText>
        </w:r>
        <w:r>
          <w:fldChar w:fldCharType="separate"/>
        </w:r>
        <w:r>
          <w:t>44</w:t>
        </w:r>
        <w:r>
          <w:fldChar w:fldCharType="end"/>
        </w:r>
      </w:hyperlink>
    </w:p>
    <w:p>
      <w:pPr>
        <w:pStyle w:val="TOC2"/>
        <w:tabs>
          <w:tab w:val="right" w:leader="dot" w:pos="8306"/>
        </w:tabs>
      </w:pPr>
      <w:hyperlink w:anchor="_Toc31298" w:history="1">
        <w:r>
          <w:rPr>
            <w:rFonts w:ascii="仿宋" w:eastAsia="仿宋" w:hAnsi="仿宋" w:cs="仿宋" w:hint="eastAsia"/>
            <w:lang w:eastAsia="zh-CN"/>
          </w:rPr>
          <w:t>(一)、资金需求大</w:t>
        </w:r>
        <w:r>
          <w:tab/>
        </w:r>
        <w:r>
          <w:fldChar w:fldCharType="begin"/>
        </w:r>
        <w:r>
          <w:instrText xml:space="preserve"> PAGEREF _Toc31298 \h </w:instrText>
        </w:r>
        <w:r>
          <w:fldChar w:fldCharType="separate"/>
        </w:r>
        <w:r>
          <w:t>44</w:t>
        </w:r>
        <w:r>
          <w:fldChar w:fldCharType="end"/>
        </w:r>
      </w:hyperlink>
    </w:p>
    <w:p>
      <w:pPr>
        <w:pStyle w:val="TOC2"/>
        <w:tabs>
          <w:tab w:val="right" w:leader="dot" w:pos="8306"/>
        </w:tabs>
      </w:pPr>
      <w:hyperlink w:anchor="_Toc22541" w:history="1">
        <w:r>
          <w:rPr>
            <w:rFonts w:ascii="仿宋" w:eastAsia="仿宋" w:hAnsi="仿宋" w:cs="仿宋" w:hint="eastAsia"/>
            <w:lang w:eastAsia="zh-CN"/>
          </w:rPr>
          <w:t>(二)、研发周期长</w:t>
        </w:r>
        <w:r>
          <w:tab/>
        </w:r>
        <w:r>
          <w:fldChar w:fldCharType="begin"/>
        </w:r>
        <w:r>
          <w:instrText xml:space="preserve"> PAGEREF _Toc22541 \h </w:instrText>
        </w:r>
        <w:r>
          <w:fldChar w:fldCharType="separate"/>
        </w:r>
        <w:r>
          <w:t>45</w:t>
        </w:r>
        <w:r>
          <w:fldChar w:fldCharType="end"/>
        </w:r>
      </w:hyperlink>
    </w:p>
    <w:p>
      <w:pPr>
        <w:pStyle w:val="TOC2"/>
        <w:tabs>
          <w:tab w:val="right" w:leader="dot" w:pos="8306"/>
        </w:tabs>
      </w:pPr>
      <w:hyperlink w:anchor="_Toc30665" w:history="1">
        <w:r>
          <w:rPr>
            <w:rFonts w:ascii="仿宋" w:eastAsia="仿宋" w:hAnsi="仿宋" w:cs="仿宋" w:hint="eastAsia"/>
            <w:lang w:eastAsia="zh-CN"/>
          </w:rPr>
          <w:t>(三)、市场风险大</w:t>
        </w:r>
        <w:r>
          <w:tab/>
        </w:r>
        <w:r>
          <w:fldChar w:fldCharType="begin"/>
        </w:r>
        <w:r>
          <w:instrText xml:space="preserve"> PAGEREF _Toc30665 \h </w:instrText>
        </w:r>
        <w:r>
          <w:fldChar w:fldCharType="separate"/>
        </w:r>
        <w:r>
          <w:t>46</w:t>
        </w:r>
        <w:r>
          <w:fldChar w:fldCharType="end"/>
        </w:r>
      </w:hyperlink>
    </w:p>
    <w:p>
      <w:pPr>
        <w:pStyle w:val="TOC2"/>
        <w:tabs>
          <w:tab w:val="right" w:leader="dot" w:pos="8306"/>
        </w:tabs>
      </w:pPr>
      <w:hyperlink w:anchor="_Toc491" w:history="1">
        <w:r>
          <w:rPr>
            <w:rFonts w:ascii="仿宋" w:eastAsia="仿宋" w:hAnsi="仿宋" w:cs="仿宋" w:hint="eastAsia"/>
            <w:lang w:eastAsia="zh-CN"/>
          </w:rPr>
          <w:t>(四)、利润率高</w:t>
        </w:r>
        <w:r>
          <w:tab/>
        </w:r>
        <w:r>
          <w:fldChar w:fldCharType="begin"/>
        </w:r>
        <w:r>
          <w:instrText xml:space="preserve"> PAGEREF _Toc491 \h </w:instrText>
        </w:r>
        <w:r>
          <w:fldChar w:fldCharType="separate"/>
        </w:r>
        <w:r>
          <w:t>49</w:t>
        </w:r>
        <w:r>
          <w:fldChar w:fldCharType="end"/>
        </w:r>
      </w:hyperlink>
    </w:p>
    <w:p>
      <w:pPr>
        <w:pStyle w:val="TOC1"/>
        <w:tabs>
          <w:tab w:val="right" w:leader="dot" w:pos="8306"/>
        </w:tabs>
      </w:pPr>
      <w:hyperlink w:anchor="_Toc10606" w:history="1">
        <w:r>
          <w:rPr>
            <w:rFonts w:ascii="仿宋" w:eastAsia="仿宋" w:hAnsi="仿宋" w:cs="仿宋" w:hint="eastAsia"/>
            <w:lang w:eastAsia="zh-CN"/>
          </w:rPr>
          <w:t>十三、医疗建筑工程项目治理与监督</w:t>
        </w:r>
        <w:r>
          <w:tab/>
        </w:r>
        <w:r>
          <w:fldChar w:fldCharType="begin"/>
        </w:r>
        <w:r>
          <w:instrText xml:space="preserve"> PAGEREF _Toc10606 \h </w:instrText>
        </w:r>
        <w:r>
          <w:fldChar w:fldCharType="separate"/>
        </w:r>
        <w:r>
          <w:t>51</w:t>
        </w:r>
        <w:r>
          <w:fldChar w:fldCharType="end"/>
        </w:r>
      </w:hyperlink>
    </w:p>
    <w:p>
      <w:pPr>
        <w:pStyle w:val="TOC2"/>
        <w:tabs>
          <w:tab w:val="right" w:leader="dot" w:pos="8306"/>
        </w:tabs>
      </w:pPr>
      <w:hyperlink w:anchor="_Toc7003" w:history="1">
        <w:r>
          <w:rPr>
            <w:rFonts w:ascii="仿宋" w:eastAsia="仿宋" w:hAnsi="仿宋" w:cs="仿宋" w:hint="eastAsia"/>
            <w:lang w:eastAsia="zh-CN"/>
          </w:rPr>
          <w:t>(一)、医疗建筑工程项目治理结构</w:t>
        </w:r>
        <w:r>
          <w:tab/>
        </w:r>
        <w:r>
          <w:fldChar w:fldCharType="begin"/>
        </w:r>
        <w:r>
          <w:instrText xml:space="preserve"> PAGEREF _Toc7003 \h </w:instrText>
        </w:r>
        <w:r>
          <w:fldChar w:fldCharType="separate"/>
        </w:r>
        <w:r>
          <w:t>51</w:t>
        </w:r>
        <w:r>
          <w:fldChar w:fldCharType="end"/>
        </w:r>
      </w:hyperlink>
    </w:p>
    <w:p>
      <w:pPr>
        <w:pStyle w:val="TOC2"/>
        <w:tabs>
          <w:tab w:val="right" w:leader="dot" w:pos="8306"/>
        </w:tabs>
      </w:pPr>
      <w:hyperlink w:anchor="_Toc7589" w:history="1">
        <w:r>
          <w:rPr>
            <w:rFonts w:ascii="仿宋" w:eastAsia="仿宋" w:hAnsi="仿宋" w:cs="仿宋" w:hint="eastAsia"/>
            <w:lang w:eastAsia="zh-CN"/>
          </w:rPr>
          <w:t>(二)、监督与审计</w:t>
        </w:r>
        <w:r>
          <w:tab/>
        </w:r>
        <w:r>
          <w:fldChar w:fldCharType="begin"/>
        </w:r>
        <w:r>
          <w:instrText xml:space="preserve"> PAGEREF _Toc7589 \h </w:instrText>
        </w:r>
        <w:r>
          <w:fldChar w:fldCharType="separate"/>
        </w:r>
        <w:r>
          <w:t>52</w:t>
        </w:r>
        <w:r>
          <w:fldChar w:fldCharType="end"/>
        </w:r>
      </w:hyperlink>
    </w:p>
    <w:p>
      <w:pPr>
        <w:pStyle w:val="TOC1"/>
        <w:tabs>
          <w:tab w:val="right" w:leader="dot" w:pos="8306"/>
        </w:tabs>
      </w:pPr>
      <w:hyperlink w:anchor="_Toc6730" w:history="1">
        <w:r>
          <w:rPr>
            <w:rFonts w:ascii="仿宋" w:eastAsia="仿宋" w:hAnsi="仿宋" w:cs="仿宋" w:hint="eastAsia"/>
            <w:lang w:eastAsia="zh-CN"/>
          </w:rPr>
          <w:t>十四、医疗建筑工程项目工程方案分析</w:t>
        </w:r>
        <w:r>
          <w:tab/>
        </w:r>
        <w:r>
          <w:fldChar w:fldCharType="begin"/>
        </w:r>
        <w:r>
          <w:instrText xml:space="preserve"> PAGEREF _Toc6730 \h </w:instrText>
        </w:r>
        <w:r>
          <w:fldChar w:fldCharType="separate"/>
        </w:r>
        <w:r>
          <w:t>54</w:t>
        </w:r>
        <w:r>
          <w:fldChar w:fldCharType="end"/>
        </w:r>
      </w:hyperlink>
    </w:p>
    <w:p>
      <w:pPr>
        <w:pStyle w:val="TOC2"/>
        <w:tabs>
          <w:tab w:val="right" w:leader="dot" w:pos="8306"/>
        </w:tabs>
      </w:pPr>
      <w:hyperlink w:anchor="_Toc14018" w:history="1">
        <w:r>
          <w:rPr>
            <w:rFonts w:ascii="仿宋" w:eastAsia="仿宋" w:hAnsi="仿宋" w:cs="仿宋" w:hint="eastAsia"/>
            <w:lang w:eastAsia="zh-CN"/>
          </w:rPr>
          <w:t>(一)、建筑工程设计原则</w:t>
        </w:r>
        <w:r>
          <w:tab/>
        </w:r>
        <w:r>
          <w:fldChar w:fldCharType="begin"/>
        </w:r>
        <w:r>
          <w:instrText xml:space="preserve"> PAGEREF _Toc14018 \h </w:instrText>
        </w:r>
        <w:r>
          <w:fldChar w:fldCharType="separate"/>
        </w:r>
        <w:r>
          <w:t>54</w:t>
        </w:r>
        <w:r>
          <w:fldChar w:fldCharType="end"/>
        </w:r>
      </w:hyperlink>
    </w:p>
    <w:p>
      <w:pPr>
        <w:pStyle w:val="TOC2"/>
        <w:tabs>
          <w:tab w:val="right" w:leader="dot" w:pos="8306"/>
        </w:tabs>
      </w:pPr>
      <w:hyperlink w:anchor="_Toc4945" w:history="1">
        <w:r>
          <w:rPr>
            <w:rFonts w:ascii="仿宋" w:eastAsia="仿宋" w:hAnsi="仿宋" w:cs="仿宋" w:hint="eastAsia"/>
            <w:lang w:eastAsia="zh-CN"/>
          </w:rPr>
          <w:t>(二)、土建工程建设指标</w:t>
        </w:r>
        <w:r>
          <w:tab/>
        </w:r>
        <w:r>
          <w:fldChar w:fldCharType="begin"/>
        </w:r>
        <w:r>
          <w:instrText xml:space="preserve"> PAGEREF _Toc4945 \h </w:instrText>
        </w:r>
        <w:r>
          <w:fldChar w:fldCharType="separate"/>
        </w:r>
        <w:r>
          <w:t>57</w:t>
        </w:r>
        <w:r>
          <w:fldChar w:fldCharType="end"/>
        </w:r>
      </w:hyperlink>
    </w:p>
    <w:p>
      <w:pPr>
        <w:pStyle w:val="TOC1"/>
        <w:tabs>
          <w:tab w:val="right" w:leader="dot" w:pos="8306"/>
        </w:tabs>
      </w:pPr>
      <w:hyperlink w:anchor="_Toc27698" w:history="1">
        <w:r>
          <w:rPr>
            <w:rFonts w:ascii="仿宋" w:eastAsia="仿宋" w:hAnsi="仿宋" w:cs="仿宋" w:hint="eastAsia"/>
            <w:lang w:eastAsia="zh-CN"/>
          </w:rPr>
          <w:t>十五、医疗建筑工程项目变更管理</w:t>
        </w:r>
        <w:r>
          <w:tab/>
        </w:r>
        <w:r>
          <w:fldChar w:fldCharType="begin"/>
        </w:r>
        <w:r>
          <w:instrText xml:space="preserve"> PAGEREF _Toc27698 \h </w:instrText>
        </w:r>
        <w:r>
          <w:fldChar w:fldCharType="separate"/>
        </w:r>
        <w:r>
          <w:t>59</w:t>
        </w:r>
        <w:r>
          <w:fldChar w:fldCharType="end"/>
        </w:r>
      </w:hyperlink>
    </w:p>
    <w:p>
      <w:pPr>
        <w:pStyle w:val="TOC2"/>
        <w:tabs>
          <w:tab w:val="right" w:leader="dot" w:pos="8306"/>
        </w:tabs>
      </w:pPr>
      <w:hyperlink w:anchor="_Toc18583" w:history="1">
        <w:r>
          <w:rPr>
            <w:rFonts w:ascii="仿宋" w:eastAsia="仿宋" w:hAnsi="仿宋" w:cs="仿宋" w:hint="eastAsia"/>
            <w:lang w:eastAsia="zh-CN"/>
          </w:rPr>
          <w:t>(一)、变更申请与评估</w:t>
        </w:r>
        <w:r>
          <w:tab/>
        </w:r>
        <w:r>
          <w:fldChar w:fldCharType="begin"/>
        </w:r>
        <w:r>
          <w:instrText xml:space="preserve"> PAGEREF _Toc18583 \h </w:instrText>
        </w:r>
        <w:r>
          <w:fldChar w:fldCharType="separate"/>
        </w:r>
        <w:r>
          <w:t>59</w:t>
        </w:r>
        <w:r>
          <w:fldChar w:fldCharType="end"/>
        </w:r>
      </w:hyperlink>
    </w:p>
    <w:p>
      <w:pPr>
        <w:pStyle w:val="TOC2"/>
        <w:tabs>
          <w:tab w:val="right" w:leader="dot" w:pos="8306"/>
        </w:tabs>
      </w:pPr>
      <w:hyperlink w:anchor="_Toc9788" w:history="1">
        <w:r>
          <w:rPr>
            <w:rFonts w:ascii="仿宋" w:eastAsia="仿宋" w:hAnsi="仿宋" w:cs="仿宋" w:hint="eastAsia"/>
            <w:lang w:eastAsia="zh-CN"/>
          </w:rPr>
          <w:t>(二)、变更实施与控制</w:t>
        </w:r>
        <w:r>
          <w:tab/>
        </w:r>
        <w:r>
          <w:fldChar w:fldCharType="begin"/>
        </w:r>
        <w:r>
          <w:instrText xml:space="preserve"> PAGEREF _Toc9788 \h </w:instrText>
        </w:r>
        <w:r>
          <w:fldChar w:fldCharType="separate"/>
        </w:r>
        <w:r>
          <w:t>59</w:t>
        </w:r>
        <w:r>
          <w:fldChar w:fldCharType="end"/>
        </w:r>
      </w:hyperlink>
    </w:p>
    <w:p>
      <w:pPr>
        <w:pStyle w:val="TOC1"/>
        <w:tabs>
          <w:tab w:val="right" w:leader="dot" w:pos="8306"/>
        </w:tabs>
      </w:pPr>
      <w:hyperlink w:anchor="_Toc32001" w:history="1">
        <w:r>
          <w:rPr>
            <w:rFonts w:ascii="仿宋" w:eastAsia="仿宋" w:hAnsi="仿宋" w:cs="仿宋" w:hint="eastAsia"/>
            <w:lang w:eastAsia="zh-CN"/>
          </w:rPr>
          <w:t>十六、供应链管理</w:t>
        </w:r>
        <w:r>
          <w:tab/>
        </w:r>
        <w:r>
          <w:fldChar w:fldCharType="begin"/>
        </w:r>
        <w:r>
          <w:instrText xml:space="preserve"> PAGEREF _Toc32001 \h </w:instrText>
        </w:r>
        <w:r>
          <w:fldChar w:fldCharType="separate"/>
        </w:r>
        <w:r>
          <w:t>60</w:t>
        </w:r>
        <w:r>
          <w:fldChar w:fldCharType="end"/>
        </w:r>
      </w:hyperlink>
    </w:p>
    <w:p>
      <w:pPr>
        <w:pStyle w:val="TOC2"/>
        <w:tabs>
          <w:tab w:val="right" w:leader="dot" w:pos="8306"/>
        </w:tabs>
      </w:pPr>
      <w:hyperlink w:anchor="_Toc4361" w:history="1">
        <w:r>
          <w:rPr>
            <w:rFonts w:ascii="仿宋" w:eastAsia="仿宋" w:hAnsi="仿宋" w:cs="仿宋" w:hint="eastAsia"/>
            <w:lang w:eastAsia="zh-CN"/>
          </w:rPr>
          <w:t>(一)、供应链战略规划</w:t>
        </w:r>
        <w:r>
          <w:tab/>
        </w:r>
        <w:r>
          <w:fldChar w:fldCharType="begin"/>
        </w:r>
        <w:r>
          <w:instrText xml:space="preserve"> PAGEREF _Toc4361 \h </w:instrText>
        </w:r>
        <w:r>
          <w:fldChar w:fldCharType="separate"/>
        </w:r>
        <w:r>
          <w:t>60</w:t>
        </w:r>
        <w:r>
          <w:fldChar w:fldCharType="end"/>
        </w:r>
      </w:hyperlink>
    </w:p>
    <w:p>
      <w:pPr>
        <w:pStyle w:val="TOC2"/>
        <w:tabs>
          <w:tab w:val="right" w:leader="dot" w:pos="8306"/>
        </w:tabs>
      </w:pPr>
      <w:hyperlink w:anchor="_Toc5533" w:history="1">
        <w:r>
          <w:rPr>
            <w:rFonts w:ascii="仿宋" w:eastAsia="仿宋" w:hAnsi="仿宋" w:cs="仿宋" w:hint="eastAsia"/>
            <w:lang w:eastAsia="zh-CN"/>
          </w:rPr>
          <w:t>(二)、供应商选择与合作</w:t>
        </w:r>
        <w:r>
          <w:tab/>
        </w:r>
        <w:r>
          <w:fldChar w:fldCharType="begin"/>
        </w:r>
        <w:r>
          <w:instrText xml:space="preserve"> PAGEREF _Toc5533 \h </w:instrText>
        </w:r>
        <w:r>
          <w:fldChar w:fldCharType="separate"/>
        </w:r>
        <w:r>
          <w:t>61</w:t>
        </w:r>
        <w:r>
          <w:fldChar w:fldCharType="end"/>
        </w:r>
      </w:hyperlink>
    </w:p>
    <w:p>
      <w:pPr>
        <w:pStyle w:val="TOC2"/>
        <w:tabs>
          <w:tab w:val="right" w:leader="dot" w:pos="8306"/>
        </w:tabs>
      </w:pPr>
      <w:hyperlink w:anchor="_Toc26828" w:history="1">
        <w:r>
          <w:rPr>
            <w:rFonts w:ascii="仿宋" w:eastAsia="仿宋" w:hAnsi="仿宋" w:cs="仿宋" w:hint="eastAsia"/>
            <w:lang w:eastAsia="zh-CN"/>
          </w:rPr>
          <w:t>(三)、物流与库存管理</w:t>
        </w:r>
        <w:r>
          <w:tab/>
        </w:r>
        <w:r>
          <w:fldChar w:fldCharType="begin"/>
        </w:r>
        <w:r>
          <w:instrText xml:space="preserve"> PAGEREF _Toc26828 \h </w:instrText>
        </w:r>
        <w:r>
          <w:fldChar w:fldCharType="separate"/>
        </w:r>
        <w:r>
          <w:t>63</w:t>
        </w:r>
        <w:r>
          <w:fldChar w:fldCharType="end"/>
        </w:r>
      </w:hyperlink>
    </w:p>
    <w:p>
      <w:pPr>
        <w:pStyle w:val="TOC1"/>
        <w:tabs>
          <w:tab w:val="right" w:leader="dot" w:pos="8306"/>
        </w:tabs>
      </w:pPr>
      <w:hyperlink w:anchor="_Toc9131" w:history="1">
        <w:r>
          <w:rPr>
            <w:rFonts w:ascii="仿宋" w:eastAsia="仿宋" w:hAnsi="仿宋" w:cs="仿宋" w:hint="eastAsia"/>
            <w:lang w:eastAsia="zh-CN"/>
          </w:rPr>
          <w:t>十七、风险识别与分类</w:t>
        </w:r>
        <w:r>
          <w:tab/>
        </w:r>
        <w:r>
          <w:fldChar w:fldCharType="begin"/>
        </w:r>
        <w:r>
          <w:instrText xml:space="preserve"> PAGEREF _Toc9131 \h </w:instrText>
        </w:r>
        <w:r>
          <w:fldChar w:fldCharType="separate"/>
        </w:r>
        <w:r>
          <w:t>64</w:t>
        </w:r>
        <w:r>
          <w:fldChar w:fldCharType="end"/>
        </w:r>
      </w:hyperlink>
    </w:p>
    <w:p>
      <w:pPr>
        <w:pStyle w:val="TOC2"/>
        <w:tabs>
          <w:tab w:val="right" w:leader="dot" w:pos="8306"/>
        </w:tabs>
      </w:pPr>
      <w:hyperlink w:anchor="_Toc4155" w:history="1">
        <w:r>
          <w:rPr>
            <w:rFonts w:ascii="仿宋" w:eastAsia="仿宋" w:hAnsi="仿宋" w:cs="仿宋" w:hint="eastAsia"/>
            <w:lang w:eastAsia="zh-CN"/>
          </w:rPr>
          <w:t>(一)、风险识别</w:t>
        </w:r>
        <w:r>
          <w:tab/>
        </w:r>
        <w:r>
          <w:fldChar w:fldCharType="begin"/>
        </w:r>
        <w:r>
          <w:instrText xml:space="preserve"> PAGEREF _Toc4155 \h </w:instrText>
        </w:r>
        <w:r>
          <w:fldChar w:fldCharType="separate"/>
        </w:r>
        <w:r>
          <w:t>64</w:t>
        </w:r>
        <w:r>
          <w:fldChar w:fldCharType="end"/>
        </w:r>
      </w:hyperlink>
    </w:p>
    <w:p>
      <w:pPr>
        <w:pStyle w:val="TOC2"/>
        <w:tabs>
          <w:tab w:val="right" w:leader="dot" w:pos="8306"/>
        </w:tabs>
      </w:pPr>
      <w:hyperlink w:anchor="_Toc949" w:history="1">
        <w:r>
          <w:rPr>
            <w:rFonts w:ascii="仿宋" w:eastAsia="仿宋" w:hAnsi="仿宋" w:cs="仿宋" w:hint="eastAsia"/>
            <w:lang w:eastAsia="zh-CN"/>
          </w:rPr>
          <w:t>(二)、风险分类</w:t>
        </w:r>
        <w:r>
          <w:tab/>
        </w:r>
        <w:r>
          <w:fldChar w:fldCharType="begin"/>
        </w:r>
        <w:r>
          <w:instrText xml:space="preserve"> PAGEREF _Toc949 \h </w:instrText>
        </w:r>
        <w:r>
          <w:fldChar w:fldCharType="separate"/>
        </w:r>
        <w:r>
          <w:t>65</w:t>
        </w:r>
        <w:r>
          <w:fldChar w:fldCharType="end"/>
        </w:r>
      </w:hyperlink>
    </w:p>
    <w:p>
      <w:pPr>
        <w:pStyle w:val="TOC1"/>
        <w:tabs>
          <w:tab w:val="right" w:leader="dot" w:pos="8306"/>
        </w:tabs>
      </w:pPr>
      <w:hyperlink w:anchor="_Toc3000" w:history="1">
        <w:r>
          <w:rPr>
            <w:rFonts w:ascii="仿宋" w:eastAsia="仿宋" w:hAnsi="仿宋" w:cs="仿宋" w:hint="eastAsia"/>
            <w:lang w:eastAsia="zh-CN"/>
          </w:rPr>
          <w:t>十八、利益相关者分析与沟通计划</w:t>
        </w:r>
        <w:r>
          <w:tab/>
        </w:r>
        <w:r>
          <w:fldChar w:fldCharType="begin"/>
        </w:r>
        <w:r>
          <w:instrText xml:space="preserve"> PAGEREF _Toc3000 \h </w:instrText>
        </w:r>
        <w:r>
          <w:fldChar w:fldCharType="separate"/>
        </w:r>
        <w:r>
          <w:t>67</w:t>
        </w:r>
        <w:r>
          <w:fldChar w:fldCharType="end"/>
        </w:r>
      </w:hyperlink>
    </w:p>
    <w:p>
      <w:pPr>
        <w:pStyle w:val="TOC2"/>
        <w:tabs>
          <w:tab w:val="right" w:leader="dot" w:pos="8306"/>
        </w:tabs>
      </w:pPr>
      <w:hyperlink w:anchor="_Toc25230" w:history="1">
        <w:r>
          <w:rPr>
            <w:rFonts w:ascii="仿宋" w:eastAsia="仿宋" w:hAnsi="仿宋" w:cs="仿宋" w:hint="eastAsia"/>
            <w:lang w:eastAsia="zh-CN"/>
          </w:rPr>
          <w:t>(一)、利益相关者分析</w:t>
        </w:r>
        <w:r>
          <w:tab/>
        </w:r>
        <w:r>
          <w:fldChar w:fldCharType="begin"/>
        </w:r>
        <w:r>
          <w:instrText xml:space="preserve"> PAGEREF _Toc25230 \h </w:instrText>
        </w:r>
        <w:r>
          <w:fldChar w:fldCharType="separate"/>
        </w:r>
        <w:r>
          <w:t>67</w:t>
        </w:r>
        <w:r>
          <w:fldChar w:fldCharType="end"/>
        </w:r>
      </w:hyperlink>
    </w:p>
    <w:p>
      <w:pPr>
        <w:pStyle w:val="TOC2"/>
        <w:tabs>
          <w:tab w:val="right" w:leader="dot" w:pos="8306"/>
        </w:tabs>
      </w:pPr>
      <w:hyperlink w:anchor="_Toc3803" w:history="1">
        <w:r>
          <w:rPr>
            <w:rFonts w:ascii="仿宋" w:eastAsia="仿宋" w:hAnsi="仿宋" w:cs="仿宋" w:hint="eastAsia"/>
            <w:lang w:eastAsia="zh-CN"/>
          </w:rPr>
          <w:t>(二)、沟通计划</w:t>
        </w:r>
        <w:r>
          <w:tab/>
        </w:r>
        <w:r>
          <w:fldChar w:fldCharType="begin"/>
        </w:r>
        <w:r>
          <w:instrText xml:space="preserve"> PAGEREF _Toc3803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20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814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的技术管理特点体现在其创新导向。通过引入最先进的技术趋势和解决方案，医疗建筑工程项目致力于提升科技含量、提高质量和效率水平。这意味着我们将采用最新的工具和方法，确保医疗建筑工程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医疗建筑工程项目技术管理的显著特征。通过整合不同领域的技术资源，我们实现了跨学科的协同工作。这有助于优化技术架构，提高整体效能。此外，整合性策略还促进了不同技术团队之间的紧密沟通和高效合作，确保医疗建筑工程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医疗建筑工程项目所采用的技术。通过不断优化技术方案，医疗建筑工程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医疗建筑工程项目团队将在医疗建筑工程项目初期识别可能的技术风险，并采取相应的预防和应对措施。通过建立健全的风险评估机制，医疗建筑工程项目能够在实施过程中及时发现并解决潜在的技术问题，保障医疗建筑工程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医疗建筑工程项目中，技术将成为医疗建筑工程项目成功的有力支持。这一深度剖析揭示了技术管理在医疗建筑工程项目实施中的关键作用，为医疗建筑工程项目的技术基础奠定了坚实的基础。</w:t>
      </w:r>
    </w:p>
    <w:p>
      <w:pPr>
        <w:pStyle w:val="Heading2"/>
        <w:ind w:firstLine="560" w:firstLineChars="200"/>
        <w:rPr>
          <w:rFonts w:ascii="仿宋" w:eastAsia="仿宋" w:hAnsi="仿宋" w:cs="仿宋" w:hint="eastAsia"/>
          <w:sz w:val="28"/>
          <w:lang w:eastAsia="zh-CN"/>
        </w:rPr>
      </w:pPr>
      <w:bookmarkStart w:id="4" w:name="_Toc28154"/>
      <w:r>
        <w:rPr>
          <w:rFonts w:ascii="仿宋" w:eastAsia="仿宋" w:hAnsi="仿宋" w:cs="仿宋" w:hint="eastAsia"/>
          <w:sz w:val="28"/>
          <w:lang w:eastAsia="zh-CN"/>
        </w:rPr>
        <w:t>(二)、医疗建筑工程项目工艺技术设计方案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医疗建筑工程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医疗建筑工程项目将严格按照相关行业规范要求进行组织。通过有效控制产品质量，医疗建筑工程项目将致力于为顾客提供优质的医疗建筑工程项目产品和良好的服务。这体现了医疗建筑工程项目对于生产活动合规性和质量标准的高度重视，为医疗建筑工程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医疗建筑工程项目注重生态效益和清洁生产原则。医疗建筑工程项目建设将紧密结合地方特色经济发展，与社会经济发展规划和区域环境保护规划方案相协调一致。通过与当地区域自然生态系统的结合，医疗建筑工程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医疗建筑工程项目产品具有多样化的客户需求和个性化的特点。因此，医疗建筑工程项目产品规格品种多样，且单批生产数量较小。为满足这一特点，医疗建筑工程项目承办单位将建设先进的柔性制造生产线。通过广泛应用柔性制造技术，医疗建筑工程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医疗建筑工程项目采用的技术具有较高的技术含量和自动化水平，处于国内先进水平。这一技术选用不仅体现了对生产效率、质量和环境友好性的高标准要求，同时为医疗建筑工程项目的可持续发展奠定了坚实的基础。</w:t>
      </w:r>
    </w:p>
    <w:p>
      <w:pPr>
        <w:pStyle w:val="Heading2"/>
        <w:ind w:firstLine="560" w:firstLineChars="200"/>
        <w:rPr>
          <w:rFonts w:ascii="仿宋" w:eastAsia="仿宋" w:hAnsi="仿宋" w:cs="仿宋" w:hint="eastAsia"/>
          <w:sz w:val="28"/>
          <w:lang w:eastAsia="zh-CN"/>
        </w:rPr>
      </w:pPr>
      <w:bookmarkStart w:id="5" w:name="_Toc1880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为确保医疗建筑工程项目的高效生产和技术实施，我们制定了一套精心设计的设备选型方案，以满足医疗建筑工程项目生产、质量和环保的要求。该方案的主要特点如下：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医疗建筑工程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针对医疗建筑工程项目产品的多样性和小批量生产的特点，我们将建设柔性制造生产线。通过在设备选型中考虑柔性制造技术，可以灵活应对不同产品规格和生产需求，实现生产线的高度灵活性和适应性。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2204"/>
      <w:r>
        <w:rPr>
          <w:rFonts w:ascii="仿宋" w:eastAsia="仿宋" w:hAnsi="仿宋" w:cs="仿宋" w:hint="eastAsia"/>
          <w:sz w:val="28"/>
          <w:lang w:eastAsia="zh-CN"/>
        </w:rPr>
        <w:t>二、医疗建筑工程项目可持续发展</w:t>
      </w:r>
      <w:bookmarkEnd w:id="6"/>
    </w:p>
    <w:p>
      <w:pPr>
        <w:pStyle w:val="Heading2"/>
        <w:rPr>
          <w:rFonts w:ascii="仿宋" w:eastAsia="仿宋" w:hAnsi="仿宋" w:cs="仿宋" w:hint="eastAsia"/>
          <w:lang w:eastAsia="zh-CN"/>
        </w:rPr>
      </w:pPr>
      <w:bookmarkStart w:id="7" w:name="_Toc8614"/>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疗建筑工程项目中，医疗建筑工程项目团队着眼于未来，明确了可持续发展的战略方向。制定的具体可持续发展目标包括降低资源使用、采用环保技术、最大化社会效益等。这一步骤不仅有助于医疗建筑工程项目在环保和社会责任方面达到最高标准，也为未来提供了明确的指引，确保医疗建筑工程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可持续实践的融入医疗建筑工程项目管理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医疗建筑工程项目管理周期。从医疗建筑工程项目规划开始，医疗建筑工程项目团队就考虑了环境和社会的因素。在执行阶段，医疗建筑工程项目团队积极推动绿色技术的应用，优化资源利用。此外，关注员工的社会责任，通过培训和沟通活动提高员工对可持续发展的认知，使他们能够在日常工作中践行可持续实践。这些举措不仅为医疗建筑工程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9654"/>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扎根于医疗建筑工程项目的可持续发展理念，我们深信环保与社会责任是医疗建筑工程项目成功的关键支柱。在医疗建筑工程项目的每一步，我们都致力于通过创新和实践，履行对环境和社会的坚定责任。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团队通过引入先进的环保技术、建立高效的废物处理系统以及推动能源节约措施，积极履行环保责任。定期的环保监测和评估确保医疗建筑工程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不仅致力于自身可持续发展，还注重对社会的回馈。通过支持社区医疗建筑工程项目、参与慈善事业、提供培训机会等方式，医疗建筑工程项目积极履行社会责任。与当地社区建立积极互动，关注员工的工作与生活平衡，以及员工的身心健康，是医疗建筑工程项目在社会责任层面的关键举措。这样的实践不仅增强了医疗建筑工程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695"/>
      <w:r>
        <w:rPr>
          <w:rFonts w:ascii="仿宋" w:eastAsia="仿宋" w:hAnsi="仿宋" w:cs="仿宋" w:hint="eastAsia"/>
          <w:sz w:val="28"/>
          <w:lang w:eastAsia="zh-CN"/>
        </w:rPr>
        <w:t>三、医疗建筑工程项目绩效评估</w:t>
      </w:r>
      <w:bookmarkEnd w:id="9"/>
    </w:p>
    <w:p>
      <w:pPr>
        <w:pStyle w:val="Heading2"/>
        <w:rPr>
          <w:rFonts w:ascii="仿宋" w:eastAsia="仿宋" w:hAnsi="仿宋" w:cs="仿宋" w:hint="eastAsia"/>
          <w:lang w:eastAsia="zh-CN"/>
        </w:rPr>
      </w:pPr>
      <w:bookmarkStart w:id="10" w:name="_Toc18868"/>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医疗建筑工程项目中，我们设计了一套全面的绩效评估指标，以确保医疗建筑工程项目的可控和成功交付。这些指标跨足医疗建筑工程项目目标、成本、进度和质量等多个维度，为我们提供了全面洞察医疗建筑工程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目标达成率是我们关注的首要指标。我们设定了明确的目标，并通过定期监测和评估，迅速发现并应对潜在的目标偏差。这为医疗建筑工程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成本绩效是另一个核心关注点。通过实际成本与预算成本的对比分析，我们深入了解成本差异的原因，及时调整资源分配，保持医疗建筑工程项目在经济效益方面的合理水平。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进度作为关键的绩效指标之一，得到了精心的关注。我们制定了详细的医疗建筑工程项目进度计划，并设立了进度符合度指标，确保实际进度与计划进度保持一致。这使我们能够快速发现和解决潜在的进度问题，保持医疗建筑工程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质量指标是我们评估医疗建筑工程项目绩效的不可或缺的一环。我们引入了一系列的质量标准和客户满意度指标，以确保医疗建筑工程项目交付的成果在质量上达到或超越预期水平。通过持续监测这些指标，我们努力提升医疗建筑工程项目整体质量水平，为医疗建筑工程项目的成功交付提供有力保障。通过这些科学且全面的绩效评估，我们能够更好地引导医疗建筑工程项目的持续改进，确保医疗建筑工程项目目标的顺利达成。</w:t>
      </w:r>
    </w:p>
    <w:p>
      <w:pPr>
        <w:pStyle w:val="Heading2"/>
        <w:ind w:firstLine="560" w:firstLineChars="200"/>
        <w:rPr>
          <w:rFonts w:ascii="仿宋" w:eastAsia="仿宋" w:hAnsi="仿宋" w:cs="仿宋" w:hint="eastAsia"/>
          <w:sz w:val="28"/>
          <w:lang w:eastAsia="zh-CN"/>
        </w:rPr>
      </w:pPr>
      <w:bookmarkStart w:id="11" w:name="_Toc19984"/>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绩效评估是医疗建筑工程项目中的关键环节，为确保医疗建筑工程项目达到预期目标，我们采用了多层次、多维度的绩效评估方法。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医疗建筑工程项目的战略目标对齐，确保每个决策和行动都与医疗建筑工程项目整体目标保持一致。团队会定期召开战略对齐会议，审视当前工作与医疗建筑工程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医疗建筑工程项目进度、质量、成本和风险等方面。这些指标通过数据收集和分析，为医疗建筑工程项目管理团队提供了客观的评估依据。例如，我们通过医疗建筑工程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绩效评估不仅仅停留在医疗建筑工程项目内部，还考虑了医疗建筑工程项目对外部环境的影响。我们定期进行干系人满意度调查，以了解各利益相关方对医疗建筑工程项目的期望和满意度，并及时做出调整。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这种多层次、多角度的绩效评估方法，使得我们能够全面了解医疗建筑工程项目的运行状态，及时做出调整，确保医疗建筑工程项目在不断变化的环境中保持稳健前行。</w:t>
      </w:r>
    </w:p>
    <w:p>
      <w:pPr>
        <w:pStyle w:val="Heading2"/>
        <w:ind w:firstLine="560" w:firstLineChars="200"/>
        <w:rPr>
          <w:rFonts w:ascii="仿宋" w:eastAsia="仿宋" w:hAnsi="仿宋" w:cs="仿宋" w:hint="eastAsia"/>
          <w:sz w:val="28"/>
          <w:lang w:eastAsia="zh-CN"/>
        </w:rPr>
      </w:pPr>
      <w:bookmarkStart w:id="12" w:name="_Toc22645"/>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为了确保医疗建筑工程项目的有效管理和不断优化，我们采用了精心设计的绩效评估周期。这个周期旨在实现灵活、实时和全面的评估，以适应医疗建筑工程项目执行中的各种挑战。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医疗建筑工程项目的不同需求，分为短期、中期和长期。短期评估关注每个迭代或工作周期，以及时发现和解决当前任务中的问题。中期评估涵盖几个迭代，深入了解整体医疗建筑工程项目的趋势和性能。长期评估则着眼于整个医疗建筑工程项目阶段，确保医疗建筑工程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医疗建筑工程项目管理工具和协作平台，团队成员能够随时更新和分享医疗建筑工程项目数据。这种实时性的反馈机制使我们能够及时察觉潜在问题，快速调整，保持医疗建筑工程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医疗建筑工程项目的决策制定密不可分。每个周期的医疗建筑工程项目回顾会议成为集体总结经验、识别问题深层次原因并找到创新解决方案的平台。这种定期的反思与调整机制使医疗建筑工程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8570"/>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2417"/>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医疗建筑工程项目的主要产品是XXXX，预计年产值为XXX万元。这一产品在市场中占据着重要的地位，其广泛的应用范围使得该医疗建筑工程项目的市场前景非常广阔。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医疗建筑工程项目的xxx产品作为重要的原材料之一，将在多个领域发挥关键作用。其在建筑、交通、能源等方面的广泛应用将为整个产业链提供强大的支持，形成产业协同效应。医疗建筑工程项目的年产值XXX万XXX万XXX万万元不仅反映了其在市场上的巨大潜力，更预示着它对国民经济的积极贡献。这种关联度高、涉及面广的产业关系，使得该医疗建筑工程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5750"/>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总征地面积为XXXX平方米，相当于约XX.XX亩，其中净用地面积为XXXX平方米，红线范围内相当于约XX.XX亩。这一用地规模充分考虑了医疗建筑工程项目的建设需求，保障了医疗建筑工程项目在合适的空间内得以充分发展。医疗建筑工程项目规划的总建筑面积为XXXX平方米，其中主体工程建设占XXXX平方米，计容建筑面积达XXXX平方米。预计建筑工程的投资将达到XXXX万元，为医疗建筑工程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计划购置的设备共计XXXX台（套），设备购置费用为XXXX万元。这一设备购置计划充分考虑到医疗建筑工程项目的生产需求和技术要求，确保了医疗建筑工程项目在生产运营中具备先进的技术装备和高效的生产能力。设备的合理配置将为医疗建筑工程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医疗建筑工程项目计划总投资为XXXX万元，预计年实现营业收入为XXXX万元。这一产能规模的设定旨在确保医疗建筑工程项目能够在投资与回报之间取得平衡，实现长期可持续的发展。医疗建筑工程项目的总投资充分考虑到各个方面的需求，包括用地建设、设备购置等多个环节，以确保医疗建筑工程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3993"/>
      <w:r>
        <w:rPr>
          <w:rFonts w:ascii="仿宋" w:eastAsia="仿宋" w:hAnsi="仿宋" w:cs="仿宋" w:hint="eastAsia"/>
          <w:sz w:val="28"/>
          <w:lang w:eastAsia="zh-CN"/>
        </w:rPr>
        <w:t>五、医疗建筑工程项目概论</w:t>
      </w:r>
      <w:bookmarkEnd w:id="16"/>
    </w:p>
    <w:p>
      <w:pPr>
        <w:pStyle w:val="Heading2"/>
        <w:rPr>
          <w:rFonts w:ascii="仿宋" w:eastAsia="仿宋" w:hAnsi="仿宋" w:cs="仿宋" w:hint="eastAsia"/>
          <w:lang w:eastAsia="zh-CN"/>
        </w:rPr>
      </w:pPr>
      <w:bookmarkStart w:id="17" w:name="_Toc7425"/>
      <w:r>
        <w:rPr>
          <w:rFonts w:ascii="仿宋" w:eastAsia="仿宋" w:hAnsi="仿宋" w:cs="仿宋" w:hint="eastAsia"/>
          <w:lang w:eastAsia="zh-CN"/>
        </w:rPr>
        <w:t>(一)、医疗建筑工程项目概况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的起源追溯至对市场的深入洞察。市场的不断演变与变革为医疗建筑工程项目提供了难得的机遇。当前市场存在的需求缺口和变革的大环境共同构成了医疗建筑工程项目的背景。这个医疗建筑工程项目旨在充分利用市场机遇，填补行业中尚未满足的需求，为客户提供全新的解决方案。市场的变革和需求的增长使得这个医疗建筑工程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医疗建筑工程项目名称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正式命名为医疗建筑工程。这个名称不仅仅是一个标识，更代表了医疗建筑工程项目的核心理念和愿景。它蕴含着医疗建筑工程项目所要解决问题的关键字，具有强烈的表达和辨识度，为医疗建筑工程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医疗建筑工程项目目标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的核心目标是提供一种全新、高效的解决方案，满足客户日益增长的需求。医疗建筑工程项目追求的不仅仅是满足市场需求，更是在市场中获得卓越的竞争优势。通过不断提升产品或服务的质量和创新水平，医疗建筑工程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医疗建筑工程项目范围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全面涵盖了产品研发、制造、市场推广和售后服务，确保从产品设计到最终用户体验的全方位关注。这一全面的医疗建筑工程项目范围是为了确保医疗建筑工程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医疗建筑工程项目时间表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医疗建筑工程项目计划在未来18个月内完成，包括研发、测试、市场试点和正式推出等不同阶段。这个时间表的合理设计是为了确保医疗建筑工程项目各个阶段的顺利推进，以便按时交付高质量的成果。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医疗建筑工程项目预算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总预算估算为XX百万美元，主要分配在研发、市场推广、人员培训和运营等方面。这一充足的预算为医疗建筑工程项目提供了充足的资源，确保医疗建筑工程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医疗建筑工程项目风险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可能面临的风险包括市场接受度低、技术难题、竞争激烈等。医疗建筑工程项目团队已经制定了相应的风险应对计划，通过前瞻性的风险管理，确保医疗建筑工程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医疗建筑工程项目团队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医疗建筑工程项目汇聚了一支经验丰富、多领域专业素养的核心团队，确保医疗建筑工程项目在各个方面都能拥有高水平的执行力。团队的协同作战是医疗建筑工程项目成功的关键因素之一。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1.9 医疗建筑工程项目背景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医疗建筑工程项目的背景根植于市场对更高效、创新产品的渴望，同时也受到科技发展对行业格局的深刻改变的影响。这为医疗建筑工程项目提供了广阔的发展空间和市场需求。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医疗建筑工程项目现状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截至目前，医疗建筑工程项目已完成市场调研和技术验证，取得了初步的成功。这为医疗建筑工程项目在未来的发展奠定了坚实的基础，为更远大的目标打下了坚实的基石。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32531"/>
      <w:r>
        <w:rPr>
          <w:rFonts w:ascii="仿宋" w:eastAsia="仿宋" w:hAnsi="仿宋" w:cs="仿宋" w:hint="eastAsia"/>
          <w:sz w:val="28"/>
          <w:lang w:eastAsia="zh-CN"/>
        </w:rPr>
        <w:t>(二)、医疗建筑工程项目目标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keyword》医疗建筑工程项目首要业务目标是在市场中占据有利地位，实现产品/服务的成功推广和销售。通过不断提升产品质量、创新性，医疗建筑工程项目追求成为行业中的领导者，赢得更多客户的青睐。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在科技迅速发展的时代，医疗建筑工程项目着眼于技术创新。通过持续的研发和技术升级，医疗建筑工程项目旨在推出更具创新性的产品或服务，以满足市场对新鲜、先进解决方案的需求。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为了建立可持续的客户关系，医疗建筑工程项目设定了客户满意度目标。通过提供卓越的产品质量和优质的客户服务，医疗建筑工程项目追求赢得客户的信任和忠诚度，确保他们的满意度达到行业领先水平。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https://d.book118.com/198052070044006041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医疗建筑工程项目规划设计蓝图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6D6ABB"/>
    <w:rsid w:val="446D6AB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8052070044006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2024-02-23T07:45:00Z</dcterms:created>
  <dcterms:modified xsi:type="dcterms:W3CDTF">2024-02-23T07:45:41Z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4487CE91289140A68E5E61CEC0FA9C65_11</vt:lpwstr>
  </property>
  <property fmtid="{D5CDD505-2E9C-101B-9397-08002B2CF9AE}" pid="3" name="KSOProductBuildVer">
    <vt:lpwstr>2052-12.1.0.16250</vt:lpwstr>
  </property>
</Properties>
</file>