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发热芯项目规划设计蓝图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12" w:history="1">
        <w:r>
          <w:rPr>
            <w:rFonts w:ascii="仿宋" w:eastAsia="仿宋" w:hAnsi="仿宋" w:cs="仿宋" w:hint="eastAsia"/>
            <w:lang w:eastAsia="zh-CN"/>
          </w:rPr>
          <w:t>前言</w:t>
        </w:r>
        <w:r>
          <w:tab/>
        </w:r>
        <w:r>
          <w:fldChar w:fldCharType="begin"/>
        </w:r>
        <w:r>
          <w:instrText xml:space="preserve"> PAGEREF _Toc3312 \h </w:instrText>
        </w:r>
        <w:r>
          <w:fldChar w:fldCharType="separate"/>
        </w:r>
        <w:r>
          <w:t>3</w:t>
        </w:r>
        <w:r>
          <w:fldChar w:fldCharType="end"/>
        </w:r>
      </w:hyperlink>
    </w:p>
    <w:p>
      <w:pPr>
        <w:pStyle w:val="TOC1"/>
        <w:tabs>
          <w:tab w:val="right" w:leader="dot" w:pos="8306"/>
        </w:tabs>
      </w:pPr>
      <w:hyperlink w:anchor="_Toc19519" w:history="1">
        <w:r>
          <w:rPr>
            <w:rFonts w:ascii="仿宋" w:eastAsia="仿宋" w:hAnsi="仿宋" w:cs="仿宋" w:hint="eastAsia"/>
            <w:lang w:eastAsia="zh-CN"/>
          </w:rPr>
          <w:t>一、发热芯项目危机管理</w:t>
        </w:r>
        <w:r>
          <w:tab/>
        </w:r>
        <w:r>
          <w:fldChar w:fldCharType="begin"/>
        </w:r>
        <w:r>
          <w:instrText xml:space="preserve"> PAGEREF _Toc19519 \h </w:instrText>
        </w:r>
        <w:r>
          <w:fldChar w:fldCharType="separate"/>
        </w:r>
        <w:r>
          <w:t>3</w:t>
        </w:r>
        <w:r>
          <w:fldChar w:fldCharType="end"/>
        </w:r>
      </w:hyperlink>
    </w:p>
    <w:p>
      <w:pPr>
        <w:pStyle w:val="TOC2"/>
        <w:tabs>
          <w:tab w:val="right" w:leader="dot" w:pos="8306"/>
        </w:tabs>
      </w:pPr>
      <w:hyperlink w:anchor="_Toc8337" w:history="1">
        <w:r>
          <w:rPr>
            <w:rFonts w:ascii="仿宋" w:eastAsia="仿宋" w:hAnsi="仿宋" w:cs="仿宋" w:hint="eastAsia"/>
            <w:lang w:eastAsia="zh-CN"/>
          </w:rPr>
          <w:t>(一)、危机预警与识别</w:t>
        </w:r>
        <w:r>
          <w:tab/>
        </w:r>
        <w:r>
          <w:fldChar w:fldCharType="begin"/>
        </w:r>
        <w:r>
          <w:instrText xml:space="preserve"> PAGEREF _Toc8337 \h </w:instrText>
        </w:r>
        <w:r>
          <w:fldChar w:fldCharType="separate"/>
        </w:r>
        <w:r>
          <w:t>3</w:t>
        </w:r>
        <w:r>
          <w:fldChar w:fldCharType="end"/>
        </w:r>
      </w:hyperlink>
    </w:p>
    <w:p>
      <w:pPr>
        <w:pStyle w:val="TOC2"/>
        <w:tabs>
          <w:tab w:val="right" w:leader="dot" w:pos="8306"/>
        </w:tabs>
      </w:pPr>
      <w:hyperlink w:anchor="_Toc6474" w:history="1">
        <w:r>
          <w:rPr>
            <w:rFonts w:ascii="仿宋" w:eastAsia="仿宋" w:hAnsi="仿宋" w:cs="仿宋" w:hint="eastAsia"/>
            <w:lang w:eastAsia="zh-CN"/>
          </w:rPr>
          <w:t>(二)、危机应对与恢复</w:t>
        </w:r>
        <w:r>
          <w:tab/>
        </w:r>
        <w:r>
          <w:fldChar w:fldCharType="begin"/>
        </w:r>
        <w:r>
          <w:instrText xml:space="preserve"> PAGEREF _Toc6474 \h </w:instrText>
        </w:r>
        <w:r>
          <w:fldChar w:fldCharType="separate"/>
        </w:r>
        <w:r>
          <w:t>4</w:t>
        </w:r>
        <w:r>
          <w:fldChar w:fldCharType="end"/>
        </w:r>
      </w:hyperlink>
    </w:p>
    <w:p>
      <w:pPr>
        <w:pStyle w:val="TOC1"/>
        <w:tabs>
          <w:tab w:val="right" w:leader="dot" w:pos="8306"/>
        </w:tabs>
      </w:pPr>
      <w:hyperlink w:anchor="_Toc2242" w:history="1">
        <w:r>
          <w:rPr>
            <w:rFonts w:ascii="仿宋" w:eastAsia="仿宋" w:hAnsi="仿宋" w:cs="仿宋" w:hint="eastAsia"/>
            <w:lang w:eastAsia="zh-CN"/>
          </w:rPr>
          <w:t>二、工艺说明</w:t>
        </w:r>
        <w:r>
          <w:tab/>
        </w:r>
        <w:r>
          <w:fldChar w:fldCharType="begin"/>
        </w:r>
        <w:r>
          <w:instrText xml:space="preserve"> PAGEREF _Toc2242 \h </w:instrText>
        </w:r>
        <w:r>
          <w:fldChar w:fldCharType="separate"/>
        </w:r>
        <w:r>
          <w:t>5</w:t>
        </w:r>
        <w:r>
          <w:fldChar w:fldCharType="end"/>
        </w:r>
      </w:hyperlink>
    </w:p>
    <w:p>
      <w:pPr>
        <w:pStyle w:val="TOC2"/>
        <w:tabs>
          <w:tab w:val="right" w:leader="dot" w:pos="8306"/>
        </w:tabs>
      </w:pPr>
      <w:hyperlink w:anchor="_Toc15713" w:history="1">
        <w:r>
          <w:rPr>
            <w:rFonts w:ascii="仿宋" w:eastAsia="仿宋" w:hAnsi="仿宋" w:cs="仿宋" w:hint="eastAsia"/>
            <w:lang w:eastAsia="zh-CN"/>
          </w:rPr>
          <w:t>(一)、技术管理特点</w:t>
        </w:r>
        <w:r>
          <w:tab/>
        </w:r>
        <w:r>
          <w:fldChar w:fldCharType="begin"/>
        </w:r>
        <w:r>
          <w:instrText xml:space="preserve"> PAGEREF _Toc15713 \h </w:instrText>
        </w:r>
        <w:r>
          <w:fldChar w:fldCharType="separate"/>
        </w:r>
        <w:r>
          <w:t>5</w:t>
        </w:r>
        <w:r>
          <w:fldChar w:fldCharType="end"/>
        </w:r>
      </w:hyperlink>
    </w:p>
    <w:p>
      <w:pPr>
        <w:pStyle w:val="TOC2"/>
        <w:tabs>
          <w:tab w:val="right" w:leader="dot" w:pos="8306"/>
        </w:tabs>
      </w:pPr>
      <w:hyperlink w:anchor="_Toc9888" w:history="1">
        <w:r>
          <w:rPr>
            <w:rFonts w:ascii="仿宋" w:eastAsia="仿宋" w:hAnsi="仿宋" w:cs="仿宋" w:hint="eastAsia"/>
            <w:lang w:eastAsia="zh-CN"/>
          </w:rPr>
          <w:t>(二)、发热芯项目工艺技术设计方案</w:t>
        </w:r>
        <w:r>
          <w:tab/>
        </w:r>
        <w:r>
          <w:fldChar w:fldCharType="begin"/>
        </w:r>
        <w:r>
          <w:instrText xml:space="preserve"> PAGEREF _Toc9888 \h </w:instrText>
        </w:r>
        <w:r>
          <w:fldChar w:fldCharType="separate"/>
        </w:r>
        <w:r>
          <w:t>6</w:t>
        </w:r>
        <w:r>
          <w:fldChar w:fldCharType="end"/>
        </w:r>
      </w:hyperlink>
    </w:p>
    <w:p>
      <w:pPr>
        <w:pStyle w:val="TOC2"/>
        <w:tabs>
          <w:tab w:val="right" w:leader="dot" w:pos="8306"/>
        </w:tabs>
      </w:pPr>
      <w:hyperlink w:anchor="_Toc25853" w:history="1">
        <w:r>
          <w:rPr>
            <w:rFonts w:ascii="仿宋" w:eastAsia="仿宋" w:hAnsi="仿宋" w:cs="仿宋" w:hint="eastAsia"/>
            <w:lang w:eastAsia="zh-CN"/>
          </w:rPr>
          <w:t>(三)、设备选型方案</w:t>
        </w:r>
        <w:r>
          <w:tab/>
        </w:r>
        <w:r>
          <w:fldChar w:fldCharType="begin"/>
        </w:r>
        <w:r>
          <w:instrText xml:space="preserve"> PAGEREF _Toc25853 \h </w:instrText>
        </w:r>
        <w:r>
          <w:fldChar w:fldCharType="separate"/>
        </w:r>
        <w:r>
          <w:t>8</w:t>
        </w:r>
        <w:r>
          <w:fldChar w:fldCharType="end"/>
        </w:r>
      </w:hyperlink>
    </w:p>
    <w:p>
      <w:pPr>
        <w:pStyle w:val="TOC1"/>
        <w:tabs>
          <w:tab w:val="right" w:leader="dot" w:pos="8306"/>
        </w:tabs>
      </w:pPr>
      <w:hyperlink w:anchor="_Toc19787" w:history="1">
        <w:r>
          <w:rPr>
            <w:rFonts w:ascii="仿宋" w:eastAsia="仿宋" w:hAnsi="仿宋" w:cs="仿宋" w:hint="eastAsia"/>
            <w:lang w:eastAsia="zh-CN"/>
          </w:rPr>
          <w:t>三、发热芯项目可持续发展</w:t>
        </w:r>
        <w:r>
          <w:tab/>
        </w:r>
        <w:r>
          <w:fldChar w:fldCharType="begin"/>
        </w:r>
        <w:r>
          <w:instrText xml:space="preserve"> PAGEREF _Toc19787 \h </w:instrText>
        </w:r>
        <w:r>
          <w:fldChar w:fldCharType="separate"/>
        </w:r>
        <w:r>
          <w:t>9</w:t>
        </w:r>
        <w:r>
          <w:fldChar w:fldCharType="end"/>
        </w:r>
      </w:hyperlink>
    </w:p>
    <w:p>
      <w:pPr>
        <w:pStyle w:val="TOC2"/>
        <w:tabs>
          <w:tab w:val="right" w:leader="dot" w:pos="8306"/>
        </w:tabs>
      </w:pPr>
      <w:hyperlink w:anchor="_Toc13599" w:history="1">
        <w:r>
          <w:rPr>
            <w:rFonts w:ascii="仿宋" w:eastAsia="仿宋" w:hAnsi="仿宋" w:cs="仿宋" w:hint="eastAsia"/>
            <w:lang w:eastAsia="zh-CN"/>
          </w:rPr>
          <w:t>(一)、可持续战略与实践</w:t>
        </w:r>
        <w:r>
          <w:tab/>
        </w:r>
        <w:r>
          <w:fldChar w:fldCharType="begin"/>
        </w:r>
        <w:r>
          <w:instrText xml:space="preserve"> PAGEREF _Toc13599 \h </w:instrText>
        </w:r>
        <w:r>
          <w:fldChar w:fldCharType="separate"/>
        </w:r>
        <w:r>
          <w:t>9</w:t>
        </w:r>
        <w:r>
          <w:fldChar w:fldCharType="end"/>
        </w:r>
      </w:hyperlink>
    </w:p>
    <w:p>
      <w:pPr>
        <w:pStyle w:val="TOC2"/>
        <w:tabs>
          <w:tab w:val="right" w:leader="dot" w:pos="8306"/>
        </w:tabs>
      </w:pPr>
      <w:hyperlink w:anchor="_Toc15002" w:history="1">
        <w:r>
          <w:rPr>
            <w:rFonts w:ascii="仿宋" w:eastAsia="仿宋" w:hAnsi="仿宋" w:cs="仿宋" w:hint="eastAsia"/>
            <w:lang w:eastAsia="zh-CN"/>
          </w:rPr>
          <w:t>(二)、环保与社会责任</w:t>
        </w:r>
        <w:r>
          <w:tab/>
        </w:r>
        <w:r>
          <w:fldChar w:fldCharType="begin"/>
        </w:r>
        <w:r>
          <w:instrText xml:space="preserve"> PAGEREF _Toc15002 \h </w:instrText>
        </w:r>
        <w:r>
          <w:fldChar w:fldCharType="separate"/>
        </w:r>
        <w:r>
          <w:t>10</w:t>
        </w:r>
        <w:r>
          <w:fldChar w:fldCharType="end"/>
        </w:r>
      </w:hyperlink>
    </w:p>
    <w:p>
      <w:pPr>
        <w:pStyle w:val="TOC1"/>
        <w:tabs>
          <w:tab w:val="right" w:leader="dot" w:pos="8306"/>
        </w:tabs>
      </w:pPr>
      <w:hyperlink w:anchor="_Toc21944" w:history="1">
        <w:r>
          <w:rPr>
            <w:rFonts w:ascii="仿宋" w:eastAsia="仿宋" w:hAnsi="仿宋" w:cs="仿宋" w:hint="eastAsia"/>
            <w:lang w:eastAsia="zh-CN"/>
          </w:rPr>
          <w:t>四、发热芯项目土建工程</w:t>
        </w:r>
        <w:r>
          <w:tab/>
        </w:r>
        <w:r>
          <w:fldChar w:fldCharType="begin"/>
        </w:r>
        <w:r>
          <w:instrText xml:space="preserve"> PAGEREF _Toc21944 \h </w:instrText>
        </w:r>
        <w:r>
          <w:fldChar w:fldCharType="separate"/>
        </w:r>
        <w:r>
          <w:t>10</w:t>
        </w:r>
        <w:r>
          <w:fldChar w:fldCharType="end"/>
        </w:r>
      </w:hyperlink>
    </w:p>
    <w:p>
      <w:pPr>
        <w:pStyle w:val="TOC2"/>
        <w:tabs>
          <w:tab w:val="right" w:leader="dot" w:pos="8306"/>
        </w:tabs>
      </w:pPr>
      <w:hyperlink w:anchor="_Toc6755" w:history="1">
        <w:r>
          <w:rPr>
            <w:rFonts w:ascii="仿宋" w:eastAsia="仿宋" w:hAnsi="仿宋" w:cs="仿宋" w:hint="eastAsia"/>
            <w:lang w:eastAsia="zh-CN"/>
          </w:rPr>
          <w:t>(一)、建筑工程设计原则</w:t>
        </w:r>
        <w:r>
          <w:tab/>
        </w:r>
        <w:r>
          <w:fldChar w:fldCharType="begin"/>
        </w:r>
        <w:r>
          <w:instrText xml:space="preserve"> PAGEREF _Toc6755 \h </w:instrText>
        </w:r>
        <w:r>
          <w:fldChar w:fldCharType="separate"/>
        </w:r>
        <w:r>
          <w:t>10</w:t>
        </w:r>
        <w:r>
          <w:fldChar w:fldCharType="end"/>
        </w:r>
      </w:hyperlink>
    </w:p>
    <w:p>
      <w:pPr>
        <w:pStyle w:val="TOC2"/>
        <w:tabs>
          <w:tab w:val="right" w:leader="dot" w:pos="8306"/>
        </w:tabs>
      </w:pPr>
      <w:hyperlink w:anchor="_Toc67" w:history="1">
        <w:r>
          <w:rPr>
            <w:rFonts w:ascii="仿宋" w:eastAsia="仿宋" w:hAnsi="仿宋" w:cs="仿宋" w:hint="eastAsia"/>
            <w:lang w:eastAsia="zh-CN"/>
          </w:rPr>
          <w:t>(二)、土建工程设计年限及安全等级</w:t>
        </w:r>
        <w:r>
          <w:tab/>
        </w:r>
        <w:r>
          <w:fldChar w:fldCharType="begin"/>
        </w:r>
        <w:r>
          <w:instrText xml:space="preserve"> PAGEREF _Toc67 \h </w:instrText>
        </w:r>
        <w:r>
          <w:fldChar w:fldCharType="separate"/>
        </w:r>
        <w:r>
          <w:t>12</w:t>
        </w:r>
        <w:r>
          <w:fldChar w:fldCharType="end"/>
        </w:r>
      </w:hyperlink>
    </w:p>
    <w:p>
      <w:pPr>
        <w:pStyle w:val="TOC2"/>
        <w:tabs>
          <w:tab w:val="right" w:leader="dot" w:pos="8306"/>
        </w:tabs>
      </w:pPr>
      <w:hyperlink w:anchor="_Toc4396" w:history="1">
        <w:r>
          <w:rPr>
            <w:rFonts w:ascii="仿宋" w:eastAsia="仿宋" w:hAnsi="仿宋" w:cs="仿宋" w:hint="eastAsia"/>
            <w:lang w:eastAsia="zh-CN"/>
          </w:rPr>
          <w:t>(三)、建筑工程设计总体要求</w:t>
        </w:r>
        <w:r>
          <w:tab/>
        </w:r>
        <w:r>
          <w:fldChar w:fldCharType="begin"/>
        </w:r>
        <w:r>
          <w:instrText xml:space="preserve"> PAGEREF _Toc4396 \h </w:instrText>
        </w:r>
        <w:r>
          <w:fldChar w:fldCharType="separate"/>
        </w:r>
        <w:r>
          <w:t>13</w:t>
        </w:r>
        <w:r>
          <w:fldChar w:fldCharType="end"/>
        </w:r>
      </w:hyperlink>
    </w:p>
    <w:p>
      <w:pPr>
        <w:pStyle w:val="TOC2"/>
        <w:tabs>
          <w:tab w:val="right" w:leader="dot" w:pos="8306"/>
        </w:tabs>
      </w:pPr>
      <w:hyperlink w:anchor="_Toc15425" w:history="1">
        <w:r>
          <w:rPr>
            <w:rFonts w:ascii="仿宋" w:eastAsia="仿宋" w:hAnsi="仿宋" w:cs="仿宋" w:hint="eastAsia"/>
            <w:lang w:eastAsia="zh-CN"/>
          </w:rPr>
          <w:t>(四)、土建工程建设指标</w:t>
        </w:r>
        <w:r>
          <w:tab/>
        </w:r>
        <w:r>
          <w:fldChar w:fldCharType="begin"/>
        </w:r>
        <w:r>
          <w:instrText xml:space="preserve"> PAGEREF _Toc15425 \h </w:instrText>
        </w:r>
        <w:r>
          <w:fldChar w:fldCharType="separate"/>
        </w:r>
        <w:r>
          <w:t>13</w:t>
        </w:r>
        <w:r>
          <w:fldChar w:fldCharType="end"/>
        </w:r>
      </w:hyperlink>
    </w:p>
    <w:p>
      <w:pPr>
        <w:pStyle w:val="TOC1"/>
        <w:tabs>
          <w:tab w:val="right" w:leader="dot" w:pos="8306"/>
        </w:tabs>
      </w:pPr>
      <w:hyperlink w:anchor="_Toc28993" w:history="1">
        <w:r>
          <w:rPr>
            <w:rFonts w:ascii="仿宋" w:eastAsia="仿宋" w:hAnsi="仿宋" w:cs="仿宋" w:hint="eastAsia"/>
            <w:lang w:eastAsia="zh-CN"/>
          </w:rPr>
          <w:t>五、发热芯项目建设背景及必要性分析</w:t>
        </w:r>
        <w:r>
          <w:tab/>
        </w:r>
        <w:r>
          <w:fldChar w:fldCharType="begin"/>
        </w:r>
        <w:r>
          <w:instrText xml:space="preserve"> PAGEREF _Toc28993 \h </w:instrText>
        </w:r>
        <w:r>
          <w:fldChar w:fldCharType="separate"/>
        </w:r>
        <w:r>
          <w:t>14</w:t>
        </w:r>
        <w:r>
          <w:fldChar w:fldCharType="end"/>
        </w:r>
      </w:hyperlink>
    </w:p>
    <w:p>
      <w:pPr>
        <w:pStyle w:val="TOC2"/>
        <w:tabs>
          <w:tab w:val="right" w:leader="dot" w:pos="8306"/>
        </w:tabs>
      </w:pPr>
      <w:hyperlink w:anchor="_Toc115" w:history="1">
        <w:r>
          <w:rPr>
            <w:rFonts w:ascii="仿宋" w:eastAsia="仿宋" w:hAnsi="仿宋" w:cs="仿宋" w:hint="eastAsia"/>
            <w:lang w:eastAsia="zh-CN"/>
          </w:rPr>
          <w:t>(一)、发热芯项目背景分析</w:t>
        </w:r>
        <w:r>
          <w:tab/>
        </w:r>
        <w:r>
          <w:fldChar w:fldCharType="begin"/>
        </w:r>
        <w:r>
          <w:instrText xml:space="preserve"> PAGEREF _Toc115 \h </w:instrText>
        </w:r>
        <w:r>
          <w:fldChar w:fldCharType="separate"/>
        </w:r>
        <w:r>
          <w:t>14</w:t>
        </w:r>
        <w:r>
          <w:fldChar w:fldCharType="end"/>
        </w:r>
      </w:hyperlink>
    </w:p>
    <w:p>
      <w:pPr>
        <w:pStyle w:val="TOC2"/>
        <w:tabs>
          <w:tab w:val="right" w:leader="dot" w:pos="8306"/>
        </w:tabs>
      </w:pPr>
      <w:hyperlink w:anchor="_Toc5497" w:history="1">
        <w:r>
          <w:rPr>
            <w:rFonts w:ascii="仿宋" w:eastAsia="仿宋" w:hAnsi="仿宋" w:cs="仿宋" w:hint="eastAsia"/>
            <w:lang w:eastAsia="zh-CN"/>
          </w:rPr>
          <w:t>(二)、发热芯项目建设必要性分析</w:t>
        </w:r>
        <w:r>
          <w:tab/>
        </w:r>
        <w:r>
          <w:fldChar w:fldCharType="begin"/>
        </w:r>
        <w:r>
          <w:instrText xml:space="preserve"> PAGEREF _Toc5497 \h </w:instrText>
        </w:r>
        <w:r>
          <w:fldChar w:fldCharType="separate"/>
        </w:r>
        <w:r>
          <w:t>15</w:t>
        </w:r>
        <w:r>
          <w:fldChar w:fldCharType="end"/>
        </w:r>
      </w:hyperlink>
    </w:p>
    <w:p>
      <w:pPr>
        <w:pStyle w:val="TOC1"/>
        <w:tabs>
          <w:tab w:val="right" w:leader="dot" w:pos="8306"/>
        </w:tabs>
      </w:pPr>
      <w:hyperlink w:anchor="_Toc26373" w:history="1">
        <w:r>
          <w:rPr>
            <w:rFonts w:ascii="仿宋" w:eastAsia="仿宋" w:hAnsi="仿宋" w:cs="仿宋" w:hint="eastAsia"/>
            <w:lang w:eastAsia="zh-CN"/>
          </w:rPr>
          <w:t>六、产品规划分析</w:t>
        </w:r>
        <w:r>
          <w:tab/>
        </w:r>
        <w:r>
          <w:fldChar w:fldCharType="begin"/>
        </w:r>
        <w:r>
          <w:instrText xml:space="preserve"> PAGEREF _Toc26373 \h </w:instrText>
        </w:r>
        <w:r>
          <w:fldChar w:fldCharType="separate"/>
        </w:r>
        <w:r>
          <w:t>17</w:t>
        </w:r>
        <w:r>
          <w:fldChar w:fldCharType="end"/>
        </w:r>
      </w:hyperlink>
    </w:p>
    <w:p>
      <w:pPr>
        <w:pStyle w:val="TOC2"/>
        <w:tabs>
          <w:tab w:val="right" w:leader="dot" w:pos="8306"/>
        </w:tabs>
      </w:pPr>
      <w:hyperlink w:anchor="_Toc30518" w:history="1">
        <w:r>
          <w:rPr>
            <w:rFonts w:ascii="仿宋" w:eastAsia="仿宋" w:hAnsi="仿宋" w:cs="仿宋" w:hint="eastAsia"/>
            <w:lang w:eastAsia="zh-CN"/>
          </w:rPr>
          <w:t>(一)、产品规划</w:t>
        </w:r>
        <w:r>
          <w:tab/>
        </w:r>
        <w:r>
          <w:fldChar w:fldCharType="begin"/>
        </w:r>
        <w:r>
          <w:instrText xml:space="preserve"> PAGEREF _Toc30518 \h </w:instrText>
        </w:r>
        <w:r>
          <w:fldChar w:fldCharType="separate"/>
        </w:r>
        <w:r>
          <w:t>17</w:t>
        </w:r>
        <w:r>
          <w:fldChar w:fldCharType="end"/>
        </w:r>
      </w:hyperlink>
    </w:p>
    <w:p>
      <w:pPr>
        <w:pStyle w:val="TOC2"/>
        <w:tabs>
          <w:tab w:val="right" w:leader="dot" w:pos="8306"/>
        </w:tabs>
      </w:pPr>
      <w:hyperlink w:anchor="_Toc21521" w:history="1">
        <w:r>
          <w:rPr>
            <w:rFonts w:ascii="仿宋" w:eastAsia="仿宋" w:hAnsi="仿宋" w:cs="仿宋" w:hint="eastAsia"/>
            <w:lang w:eastAsia="zh-CN"/>
          </w:rPr>
          <w:t>(二)、建设规模</w:t>
        </w:r>
        <w:r>
          <w:tab/>
        </w:r>
        <w:r>
          <w:fldChar w:fldCharType="begin"/>
        </w:r>
        <w:r>
          <w:instrText xml:space="preserve"> PAGEREF _Toc21521 \h </w:instrText>
        </w:r>
        <w:r>
          <w:fldChar w:fldCharType="separate"/>
        </w:r>
        <w:r>
          <w:t>17</w:t>
        </w:r>
        <w:r>
          <w:fldChar w:fldCharType="end"/>
        </w:r>
      </w:hyperlink>
    </w:p>
    <w:p>
      <w:pPr>
        <w:pStyle w:val="TOC1"/>
        <w:tabs>
          <w:tab w:val="right" w:leader="dot" w:pos="8306"/>
        </w:tabs>
      </w:pPr>
      <w:hyperlink w:anchor="_Toc362" w:history="1">
        <w:r>
          <w:rPr>
            <w:rFonts w:ascii="仿宋" w:eastAsia="仿宋" w:hAnsi="仿宋" w:cs="仿宋" w:hint="eastAsia"/>
            <w:lang w:eastAsia="zh-CN"/>
          </w:rPr>
          <w:t>七、发热芯项目环境影响分析</w:t>
        </w:r>
        <w:r>
          <w:tab/>
        </w:r>
        <w:r>
          <w:fldChar w:fldCharType="begin"/>
        </w:r>
        <w:r>
          <w:instrText xml:space="preserve"> PAGEREF _Toc362 \h </w:instrText>
        </w:r>
        <w:r>
          <w:fldChar w:fldCharType="separate"/>
        </w:r>
        <w:r>
          <w:t>19</w:t>
        </w:r>
        <w:r>
          <w:fldChar w:fldCharType="end"/>
        </w:r>
      </w:hyperlink>
    </w:p>
    <w:p>
      <w:pPr>
        <w:pStyle w:val="TOC2"/>
        <w:tabs>
          <w:tab w:val="right" w:leader="dot" w:pos="8306"/>
        </w:tabs>
      </w:pPr>
      <w:hyperlink w:anchor="_Toc10518" w:history="1">
        <w:r>
          <w:rPr>
            <w:rFonts w:ascii="仿宋" w:eastAsia="仿宋" w:hAnsi="仿宋" w:cs="仿宋" w:hint="eastAsia"/>
            <w:lang w:eastAsia="zh-CN"/>
          </w:rPr>
          <w:t>(一)、建设区域环境质量现状</w:t>
        </w:r>
        <w:r>
          <w:tab/>
        </w:r>
        <w:r>
          <w:fldChar w:fldCharType="begin"/>
        </w:r>
        <w:r>
          <w:instrText xml:space="preserve"> PAGEREF _Toc10518 \h </w:instrText>
        </w:r>
        <w:r>
          <w:fldChar w:fldCharType="separate"/>
        </w:r>
        <w:r>
          <w:t>19</w:t>
        </w:r>
        <w:r>
          <w:fldChar w:fldCharType="end"/>
        </w:r>
      </w:hyperlink>
    </w:p>
    <w:p>
      <w:pPr>
        <w:pStyle w:val="TOC2"/>
        <w:tabs>
          <w:tab w:val="right" w:leader="dot" w:pos="8306"/>
        </w:tabs>
      </w:pPr>
      <w:hyperlink w:anchor="_Toc28828" w:history="1">
        <w:r>
          <w:rPr>
            <w:rFonts w:ascii="仿宋" w:eastAsia="仿宋" w:hAnsi="仿宋" w:cs="仿宋" w:hint="eastAsia"/>
            <w:lang w:eastAsia="zh-CN"/>
          </w:rPr>
          <w:t>(二)、建设期环境保护</w:t>
        </w:r>
        <w:r>
          <w:tab/>
        </w:r>
        <w:r>
          <w:fldChar w:fldCharType="begin"/>
        </w:r>
        <w:r>
          <w:instrText xml:space="preserve"> PAGEREF _Toc28828 \h </w:instrText>
        </w:r>
        <w:r>
          <w:fldChar w:fldCharType="separate"/>
        </w:r>
        <w:r>
          <w:t>20</w:t>
        </w:r>
        <w:r>
          <w:fldChar w:fldCharType="end"/>
        </w:r>
      </w:hyperlink>
    </w:p>
    <w:p>
      <w:pPr>
        <w:pStyle w:val="TOC2"/>
        <w:tabs>
          <w:tab w:val="right" w:leader="dot" w:pos="8306"/>
        </w:tabs>
      </w:pPr>
      <w:hyperlink w:anchor="_Toc13663" w:history="1">
        <w:r>
          <w:rPr>
            <w:rFonts w:ascii="仿宋" w:eastAsia="仿宋" w:hAnsi="仿宋" w:cs="仿宋" w:hint="eastAsia"/>
            <w:lang w:eastAsia="zh-CN"/>
          </w:rPr>
          <w:t>(三)、运营期环境保护</w:t>
        </w:r>
        <w:r>
          <w:tab/>
        </w:r>
        <w:r>
          <w:fldChar w:fldCharType="begin"/>
        </w:r>
        <w:r>
          <w:instrText xml:space="preserve"> PAGEREF _Toc13663 \h </w:instrText>
        </w:r>
        <w:r>
          <w:fldChar w:fldCharType="separate"/>
        </w:r>
        <w:r>
          <w:t>21</w:t>
        </w:r>
        <w:r>
          <w:fldChar w:fldCharType="end"/>
        </w:r>
      </w:hyperlink>
    </w:p>
    <w:p>
      <w:pPr>
        <w:pStyle w:val="TOC2"/>
        <w:tabs>
          <w:tab w:val="right" w:leader="dot" w:pos="8306"/>
        </w:tabs>
      </w:pPr>
      <w:hyperlink w:anchor="_Toc20549" w:history="1">
        <w:r>
          <w:rPr>
            <w:rFonts w:ascii="仿宋" w:eastAsia="仿宋" w:hAnsi="仿宋" w:cs="仿宋" w:hint="eastAsia"/>
            <w:lang w:eastAsia="zh-CN"/>
          </w:rPr>
          <w:t>(四)、发热芯项目建设对区域经济的影响</w:t>
        </w:r>
        <w:r>
          <w:tab/>
        </w:r>
        <w:r>
          <w:fldChar w:fldCharType="begin"/>
        </w:r>
        <w:r>
          <w:instrText xml:space="preserve"> PAGEREF _Toc20549 \h </w:instrText>
        </w:r>
        <w:r>
          <w:fldChar w:fldCharType="separate"/>
        </w:r>
        <w:r>
          <w:t>23</w:t>
        </w:r>
        <w:r>
          <w:fldChar w:fldCharType="end"/>
        </w:r>
      </w:hyperlink>
    </w:p>
    <w:p>
      <w:pPr>
        <w:pStyle w:val="TOC2"/>
        <w:tabs>
          <w:tab w:val="right" w:leader="dot" w:pos="8306"/>
        </w:tabs>
      </w:pPr>
      <w:hyperlink w:anchor="_Toc21104" w:history="1">
        <w:r>
          <w:rPr>
            <w:rFonts w:ascii="仿宋" w:eastAsia="仿宋" w:hAnsi="仿宋" w:cs="仿宋" w:hint="eastAsia"/>
            <w:lang w:eastAsia="zh-CN"/>
          </w:rPr>
          <w:t>(五)、废弃物处理</w:t>
        </w:r>
        <w:r>
          <w:tab/>
        </w:r>
        <w:r>
          <w:fldChar w:fldCharType="begin"/>
        </w:r>
        <w:r>
          <w:instrText xml:space="preserve"> PAGEREF _Toc21104 \h </w:instrText>
        </w:r>
        <w:r>
          <w:fldChar w:fldCharType="separate"/>
        </w:r>
        <w:r>
          <w:t>24</w:t>
        </w:r>
        <w:r>
          <w:fldChar w:fldCharType="end"/>
        </w:r>
      </w:hyperlink>
    </w:p>
    <w:p>
      <w:pPr>
        <w:pStyle w:val="TOC2"/>
        <w:tabs>
          <w:tab w:val="right" w:leader="dot" w:pos="8306"/>
        </w:tabs>
      </w:pPr>
      <w:hyperlink w:anchor="_Toc26633" w:history="1">
        <w:r>
          <w:rPr>
            <w:rFonts w:ascii="仿宋" w:eastAsia="仿宋" w:hAnsi="仿宋" w:cs="仿宋" w:hint="eastAsia"/>
            <w:lang w:eastAsia="zh-CN"/>
          </w:rPr>
          <w:t>(六)、特殊环境影响分析</w:t>
        </w:r>
        <w:r>
          <w:tab/>
        </w:r>
        <w:r>
          <w:fldChar w:fldCharType="begin"/>
        </w:r>
        <w:r>
          <w:instrText xml:space="preserve"> PAGEREF _Toc26633 \h </w:instrText>
        </w:r>
        <w:r>
          <w:fldChar w:fldCharType="separate"/>
        </w:r>
        <w:r>
          <w:t>26</w:t>
        </w:r>
        <w:r>
          <w:fldChar w:fldCharType="end"/>
        </w:r>
      </w:hyperlink>
    </w:p>
    <w:p>
      <w:pPr>
        <w:pStyle w:val="TOC2"/>
        <w:tabs>
          <w:tab w:val="right" w:leader="dot" w:pos="8306"/>
        </w:tabs>
      </w:pPr>
      <w:hyperlink w:anchor="_Toc21735" w:history="1">
        <w:r>
          <w:rPr>
            <w:rFonts w:ascii="仿宋" w:eastAsia="仿宋" w:hAnsi="仿宋" w:cs="仿宋" w:hint="eastAsia"/>
            <w:lang w:eastAsia="zh-CN"/>
          </w:rPr>
          <w:t>(七)、清洁生产</w:t>
        </w:r>
        <w:r>
          <w:tab/>
        </w:r>
        <w:r>
          <w:fldChar w:fldCharType="begin"/>
        </w:r>
        <w:r>
          <w:instrText xml:space="preserve"> PAGEREF _Toc21735 \h </w:instrText>
        </w:r>
        <w:r>
          <w:fldChar w:fldCharType="separate"/>
        </w:r>
        <w:r>
          <w:t>27</w:t>
        </w:r>
        <w:r>
          <w:fldChar w:fldCharType="end"/>
        </w:r>
      </w:hyperlink>
    </w:p>
    <w:p>
      <w:pPr>
        <w:pStyle w:val="TOC2"/>
        <w:tabs>
          <w:tab w:val="right" w:leader="dot" w:pos="8306"/>
        </w:tabs>
      </w:pPr>
      <w:hyperlink w:anchor="_Toc16258" w:history="1">
        <w:r>
          <w:rPr>
            <w:rFonts w:ascii="仿宋" w:eastAsia="仿宋" w:hAnsi="仿宋" w:cs="仿宋" w:hint="eastAsia"/>
            <w:lang w:eastAsia="zh-CN"/>
          </w:rPr>
          <w:t>(八)、环境保护综合评价</w:t>
        </w:r>
        <w:r>
          <w:tab/>
        </w:r>
        <w:r>
          <w:fldChar w:fldCharType="begin"/>
        </w:r>
        <w:r>
          <w:instrText xml:space="preserve"> PAGEREF _Toc16258 \h </w:instrText>
        </w:r>
        <w:r>
          <w:fldChar w:fldCharType="separate"/>
        </w:r>
        <w:r>
          <w:t>28</w:t>
        </w:r>
        <w:r>
          <w:fldChar w:fldCharType="end"/>
        </w:r>
      </w:hyperlink>
    </w:p>
    <w:p>
      <w:pPr>
        <w:pStyle w:val="TOC1"/>
        <w:tabs>
          <w:tab w:val="right" w:leader="dot" w:pos="8306"/>
        </w:tabs>
      </w:pPr>
      <w:hyperlink w:anchor="_Toc32128" w:history="1">
        <w:r>
          <w:rPr>
            <w:rFonts w:ascii="仿宋" w:eastAsia="仿宋" w:hAnsi="仿宋" w:cs="仿宋" w:hint="eastAsia"/>
            <w:lang w:eastAsia="zh-CN"/>
          </w:rPr>
          <w:t>八、发热芯项目财务管理</w:t>
        </w:r>
        <w:r>
          <w:tab/>
        </w:r>
        <w:r>
          <w:fldChar w:fldCharType="begin"/>
        </w:r>
        <w:r>
          <w:instrText xml:space="preserve"> PAGEREF _Toc32128 \h </w:instrText>
        </w:r>
        <w:r>
          <w:fldChar w:fldCharType="separate"/>
        </w:r>
        <w:r>
          <w:t>29</w:t>
        </w:r>
        <w:r>
          <w:fldChar w:fldCharType="end"/>
        </w:r>
      </w:hyperlink>
    </w:p>
    <w:p>
      <w:pPr>
        <w:pStyle w:val="TOC2"/>
        <w:tabs>
          <w:tab w:val="right" w:leader="dot" w:pos="8306"/>
        </w:tabs>
      </w:pPr>
      <w:hyperlink w:anchor="_Toc21960" w:history="1">
        <w:r>
          <w:rPr>
            <w:rFonts w:ascii="仿宋" w:eastAsia="仿宋" w:hAnsi="仿宋" w:cs="仿宋" w:hint="eastAsia"/>
            <w:lang w:eastAsia="zh-CN"/>
          </w:rPr>
          <w:t>(一)、资金需求大</w:t>
        </w:r>
        <w:r>
          <w:tab/>
        </w:r>
        <w:r>
          <w:fldChar w:fldCharType="begin"/>
        </w:r>
        <w:r>
          <w:instrText xml:space="preserve"> PAGEREF _Toc21960 \h </w:instrText>
        </w:r>
        <w:r>
          <w:fldChar w:fldCharType="separate"/>
        </w:r>
        <w:r>
          <w:t>29</w:t>
        </w:r>
        <w:r>
          <w:fldChar w:fldCharType="end"/>
        </w:r>
      </w:hyperlink>
    </w:p>
    <w:p>
      <w:pPr>
        <w:pStyle w:val="TOC2"/>
        <w:tabs>
          <w:tab w:val="right" w:leader="dot" w:pos="8306"/>
        </w:tabs>
      </w:pPr>
      <w:hyperlink w:anchor="_Toc13082" w:history="1">
        <w:r>
          <w:rPr>
            <w:rFonts w:ascii="仿宋" w:eastAsia="仿宋" w:hAnsi="仿宋" w:cs="仿宋" w:hint="eastAsia"/>
            <w:lang w:eastAsia="zh-CN"/>
          </w:rPr>
          <w:t>(二)、研发周期长</w:t>
        </w:r>
        <w:r>
          <w:tab/>
        </w:r>
        <w:r>
          <w:fldChar w:fldCharType="begin"/>
        </w:r>
        <w:r>
          <w:instrText xml:space="preserve"> PAGEREF _Toc13082 \h </w:instrText>
        </w:r>
        <w:r>
          <w:fldChar w:fldCharType="separate"/>
        </w:r>
        <w:r>
          <w:t>30</w:t>
        </w:r>
        <w:r>
          <w:fldChar w:fldCharType="end"/>
        </w:r>
      </w:hyperlink>
    </w:p>
    <w:p>
      <w:pPr>
        <w:pStyle w:val="TOC2"/>
        <w:tabs>
          <w:tab w:val="right" w:leader="dot" w:pos="8306"/>
        </w:tabs>
      </w:pPr>
      <w:hyperlink w:anchor="_Toc20954" w:history="1">
        <w:r>
          <w:rPr>
            <w:rFonts w:ascii="仿宋" w:eastAsia="仿宋" w:hAnsi="仿宋" w:cs="仿宋" w:hint="eastAsia"/>
            <w:lang w:eastAsia="zh-CN"/>
          </w:rPr>
          <w:t>(三)、市场风险大</w:t>
        </w:r>
        <w:r>
          <w:tab/>
        </w:r>
        <w:r>
          <w:fldChar w:fldCharType="begin"/>
        </w:r>
        <w:r>
          <w:instrText xml:space="preserve"> PAGEREF _Toc20954 \h </w:instrText>
        </w:r>
        <w:r>
          <w:fldChar w:fldCharType="separate"/>
        </w:r>
        <w:r>
          <w:t>31</w:t>
        </w:r>
        <w:r>
          <w:fldChar w:fldCharType="end"/>
        </w:r>
      </w:hyperlink>
    </w:p>
    <w:p>
      <w:pPr>
        <w:pStyle w:val="TOC2"/>
        <w:tabs>
          <w:tab w:val="right" w:leader="dot" w:pos="8306"/>
        </w:tabs>
      </w:pPr>
      <w:hyperlink w:anchor="_Toc21991" w:history="1">
        <w:r>
          <w:rPr>
            <w:rFonts w:ascii="仿宋" w:eastAsia="仿宋" w:hAnsi="仿宋" w:cs="仿宋" w:hint="eastAsia"/>
            <w:lang w:eastAsia="zh-CN"/>
          </w:rPr>
          <w:t>(四)、利润率高</w:t>
        </w:r>
        <w:r>
          <w:tab/>
        </w:r>
        <w:r>
          <w:fldChar w:fldCharType="begin"/>
        </w:r>
        <w:r>
          <w:instrText xml:space="preserve"> PAGEREF _Toc21991 \h </w:instrText>
        </w:r>
        <w:r>
          <w:fldChar w:fldCharType="separate"/>
        </w:r>
        <w:r>
          <w:t>34</w:t>
        </w:r>
        <w:r>
          <w:fldChar w:fldCharType="end"/>
        </w:r>
      </w:hyperlink>
    </w:p>
    <w:p>
      <w:pPr>
        <w:pStyle w:val="TOC1"/>
        <w:tabs>
          <w:tab w:val="right" w:leader="dot" w:pos="8306"/>
        </w:tabs>
      </w:pPr>
      <w:hyperlink w:anchor="_Toc23433" w:history="1">
        <w:r>
          <w:rPr>
            <w:rFonts w:ascii="仿宋" w:eastAsia="仿宋" w:hAnsi="仿宋" w:cs="仿宋" w:hint="eastAsia"/>
            <w:lang w:eastAsia="zh-CN"/>
          </w:rPr>
          <w:t>九、发热芯项目创新与研发</w:t>
        </w:r>
        <w:r>
          <w:tab/>
        </w:r>
        <w:r>
          <w:fldChar w:fldCharType="begin"/>
        </w:r>
        <w:r>
          <w:instrText xml:space="preserve"> PAGEREF _Toc23433 \h </w:instrText>
        </w:r>
        <w:r>
          <w:fldChar w:fldCharType="separate"/>
        </w:r>
        <w:r>
          <w:t>36</w:t>
        </w:r>
        <w:r>
          <w:fldChar w:fldCharType="end"/>
        </w:r>
      </w:hyperlink>
    </w:p>
    <w:p>
      <w:pPr>
        <w:pStyle w:val="TOC2"/>
        <w:tabs>
          <w:tab w:val="right" w:leader="dot" w:pos="8306"/>
        </w:tabs>
      </w:pPr>
      <w:hyperlink w:anchor="_Toc15671" w:history="1">
        <w:r>
          <w:rPr>
            <w:rFonts w:ascii="仿宋" w:eastAsia="仿宋" w:hAnsi="仿宋" w:cs="仿宋" w:hint="eastAsia"/>
            <w:lang w:eastAsia="zh-CN"/>
          </w:rPr>
          <w:t>(一)、创新策略与方向</w:t>
        </w:r>
        <w:r>
          <w:tab/>
        </w:r>
        <w:r>
          <w:fldChar w:fldCharType="begin"/>
        </w:r>
        <w:r>
          <w:instrText xml:space="preserve"> PAGEREF _Toc15671 \h </w:instrText>
        </w:r>
        <w:r>
          <w:fldChar w:fldCharType="separate"/>
        </w:r>
        <w:r>
          <w:t>36</w:t>
        </w:r>
        <w:r>
          <w:fldChar w:fldCharType="end"/>
        </w:r>
      </w:hyperlink>
    </w:p>
    <w:p>
      <w:pPr>
        <w:pStyle w:val="TOC2"/>
        <w:tabs>
          <w:tab w:val="right" w:leader="dot" w:pos="8306"/>
        </w:tabs>
      </w:pPr>
      <w:hyperlink w:anchor="_Toc2208" w:history="1">
        <w:r>
          <w:rPr>
            <w:rFonts w:ascii="仿宋" w:eastAsia="仿宋" w:hAnsi="仿宋" w:cs="仿宋" w:hint="eastAsia"/>
            <w:lang w:eastAsia="zh-CN"/>
          </w:rPr>
          <w:t>(二)、研发规划与投入</w:t>
        </w:r>
        <w:r>
          <w:tab/>
        </w:r>
        <w:r>
          <w:fldChar w:fldCharType="begin"/>
        </w:r>
        <w:r>
          <w:instrText xml:space="preserve"> PAGEREF _Toc2208 \h </w:instrText>
        </w:r>
        <w:r>
          <w:fldChar w:fldCharType="separate"/>
        </w:r>
        <w:r>
          <w:t>37</w:t>
        </w:r>
        <w:r>
          <w:fldChar w:fldCharType="end"/>
        </w:r>
      </w:hyperlink>
    </w:p>
    <w:p>
      <w:pPr>
        <w:pStyle w:val="TOC1"/>
        <w:tabs>
          <w:tab w:val="right" w:leader="dot" w:pos="8306"/>
        </w:tabs>
      </w:pPr>
      <w:hyperlink w:anchor="_Toc15483" w:history="1">
        <w:r>
          <w:rPr>
            <w:rFonts w:ascii="仿宋" w:eastAsia="仿宋" w:hAnsi="仿宋" w:cs="仿宋" w:hint="eastAsia"/>
            <w:lang w:eastAsia="zh-CN"/>
          </w:rPr>
          <w:t>十、发热芯项目人力资源管理</w:t>
        </w:r>
        <w:r>
          <w:tab/>
        </w:r>
        <w:r>
          <w:fldChar w:fldCharType="begin"/>
        </w:r>
        <w:r>
          <w:instrText xml:space="preserve"> PAGEREF _Toc15483 \h </w:instrText>
        </w:r>
        <w:r>
          <w:fldChar w:fldCharType="separate"/>
        </w:r>
        <w:r>
          <w:t>39</w:t>
        </w:r>
        <w:r>
          <w:fldChar w:fldCharType="end"/>
        </w:r>
      </w:hyperlink>
    </w:p>
    <w:p>
      <w:pPr>
        <w:pStyle w:val="TOC2"/>
        <w:tabs>
          <w:tab w:val="right" w:leader="dot" w:pos="8306"/>
        </w:tabs>
      </w:pPr>
      <w:hyperlink w:anchor="_Toc26711" w:history="1">
        <w:r>
          <w:rPr>
            <w:rFonts w:ascii="仿宋" w:eastAsia="仿宋" w:hAnsi="仿宋" w:cs="仿宋" w:hint="eastAsia"/>
            <w:lang w:eastAsia="zh-CN"/>
          </w:rPr>
          <w:t>(一)、建立健全的预算管理制度</w:t>
        </w:r>
        <w:r>
          <w:tab/>
        </w:r>
        <w:r>
          <w:fldChar w:fldCharType="begin"/>
        </w:r>
        <w:r>
          <w:instrText xml:space="preserve"> PAGEREF _Toc26711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54" w:history="1">
        <w:r>
          <w:rPr>
            <w:rFonts w:ascii="仿宋" w:eastAsia="仿宋" w:hAnsi="仿宋" w:cs="仿宋" w:hint="eastAsia"/>
            <w:lang w:eastAsia="zh-CN"/>
          </w:rPr>
          <w:t>(二)、加强资金流动监控</w:t>
        </w:r>
        <w:r>
          <w:tab/>
        </w:r>
        <w:r>
          <w:fldChar w:fldCharType="begin"/>
        </w:r>
        <w:r>
          <w:instrText xml:space="preserve"> PAGEREF _Toc12654 \h </w:instrText>
        </w:r>
        <w:r>
          <w:fldChar w:fldCharType="separate"/>
        </w:r>
        <w:r>
          <w:t>41</w:t>
        </w:r>
        <w:r>
          <w:fldChar w:fldCharType="end"/>
        </w:r>
      </w:hyperlink>
    </w:p>
    <w:p>
      <w:pPr>
        <w:pStyle w:val="TOC2"/>
        <w:tabs>
          <w:tab w:val="right" w:leader="dot" w:pos="8306"/>
        </w:tabs>
      </w:pPr>
      <w:hyperlink w:anchor="_Toc18260" w:history="1">
        <w:r>
          <w:rPr>
            <w:rFonts w:ascii="仿宋" w:eastAsia="仿宋" w:hAnsi="仿宋" w:cs="仿宋" w:hint="eastAsia"/>
            <w:lang w:eastAsia="zh-CN"/>
          </w:rPr>
          <w:t>(三)、制定完善的风险控制机制</w:t>
        </w:r>
        <w:r>
          <w:tab/>
        </w:r>
        <w:r>
          <w:fldChar w:fldCharType="begin"/>
        </w:r>
        <w:r>
          <w:instrText xml:space="preserve"> PAGEREF _Toc18260 \h </w:instrText>
        </w:r>
        <w:r>
          <w:fldChar w:fldCharType="separate"/>
        </w:r>
        <w:r>
          <w:t>42</w:t>
        </w:r>
        <w:r>
          <w:fldChar w:fldCharType="end"/>
        </w:r>
      </w:hyperlink>
    </w:p>
    <w:p>
      <w:pPr>
        <w:pStyle w:val="TOC2"/>
        <w:tabs>
          <w:tab w:val="right" w:leader="dot" w:pos="8306"/>
        </w:tabs>
      </w:pPr>
      <w:hyperlink w:anchor="_Toc27790" w:history="1">
        <w:r>
          <w:rPr>
            <w:rFonts w:ascii="仿宋" w:eastAsia="仿宋" w:hAnsi="仿宋" w:cs="仿宋" w:hint="eastAsia"/>
            <w:lang w:eastAsia="zh-CN"/>
          </w:rPr>
          <w:t>(四)、优化成本管理</w:t>
        </w:r>
        <w:r>
          <w:tab/>
        </w:r>
        <w:r>
          <w:fldChar w:fldCharType="begin"/>
        </w:r>
        <w:r>
          <w:instrText xml:space="preserve"> PAGEREF _Toc27790 \h </w:instrText>
        </w:r>
        <w:r>
          <w:fldChar w:fldCharType="separate"/>
        </w:r>
        <w:r>
          <w:t>43</w:t>
        </w:r>
        <w:r>
          <w:fldChar w:fldCharType="end"/>
        </w:r>
      </w:hyperlink>
    </w:p>
    <w:p>
      <w:pPr>
        <w:pStyle w:val="TOC1"/>
        <w:tabs>
          <w:tab w:val="right" w:leader="dot" w:pos="8306"/>
        </w:tabs>
      </w:pPr>
      <w:hyperlink w:anchor="_Toc22731" w:history="1">
        <w:r>
          <w:rPr>
            <w:rFonts w:ascii="仿宋" w:eastAsia="仿宋" w:hAnsi="仿宋" w:cs="仿宋" w:hint="eastAsia"/>
            <w:lang w:eastAsia="zh-CN"/>
          </w:rPr>
          <w:t>十一、发热芯项目技术管理</w:t>
        </w:r>
        <w:r>
          <w:tab/>
        </w:r>
        <w:r>
          <w:fldChar w:fldCharType="begin"/>
        </w:r>
        <w:r>
          <w:instrText xml:space="preserve"> PAGEREF _Toc22731 \h </w:instrText>
        </w:r>
        <w:r>
          <w:fldChar w:fldCharType="separate"/>
        </w:r>
        <w:r>
          <w:t>44</w:t>
        </w:r>
        <w:r>
          <w:fldChar w:fldCharType="end"/>
        </w:r>
      </w:hyperlink>
    </w:p>
    <w:p>
      <w:pPr>
        <w:pStyle w:val="TOC2"/>
        <w:tabs>
          <w:tab w:val="right" w:leader="dot" w:pos="8306"/>
        </w:tabs>
      </w:pPr>
      <w:hyperlink w:anchor="_Toc3654" w:history="1">
        <w:r>
          <w:rPr>
            <w:rFonts w:ascii="仿宋" w:eastAsia="仿宋" w:hAnsi="仿宋" w:cs="仿宋" w:hint="eastAsia"/>
            <w:lang w:eastAsia="zh-CN"/>
          </w:rPr>
          <w:t>(一)、技术方案选用方向</w:t>
        </w:r>
        <w:r>
          <w:tab/>
        </w:r>
        <w:r>
          <w:fldChar w:fldCharType="begin"/>
        </w:r>
        <w:r>
          <w:instrText xml:space="preserve"> PAGEREF _Toc3654 \h </w:instrText>
        </w:r>
        <w:r>
          <w:fldChar w:fldCharType="separate"/>
        </w:r>
        <w:r>
          <w:t>44</w:t>
        </w:r>
        <w:r>
          <w:fldChar w:fldCharType="end"/>
        </w:r>
      </w:hyperlink>
    </w:p>
    <w:p>
      <w:pPr>
        <w:pStyle w:val="TOC2"/>
        <w:tabs>
          <w:tab w:val="right" w:leader="dot" w:pos="8306"/>
        </w:tabs>
      </w:pPr>
      <w:hyperlink w:anchor="_Toc5494" w:history="1">
        <w:r>
          <w:rPr>
            <w:rFonts w:ascii="仿宋" w:eastAsia="仿宋" w:hAnsi="仿宋" w:cs="仿宋" w:hint="eastAsia"/>
            <w:lang w:eastAsia="zh-CN"/>
          </w:rPr>
          <w:t>(二)、工艺技术方案选用原则</w:t>
        </w:r>
        <w:r>
          <w:tab/>
        </w:r>
        <w:r>
          <w:fldChar w:fldCharType="begin"/>
        </w:r>
        <w:r>
          <w:instrText xml:space="preserve"> PAGEREF _Toc5494 \h </w:instrText>
        </w:r>
        <w:r>
          <w:fldChar w:fldCharType="separate"/>
        </w:r>
        <w:r>
          <w:t>46</w:t>
        </w:r>
        <w:r>
          <w:fldChar w:fldCharType="end"/>
        </w:r>
      </w:hyperlink>
    </w:p>
    <w:p>
      <w:pPr>
        <w:pStyle w:val="TOC2"/>
        <w:tabs>
          <w:tab w:val="right" w:leader="dot" w:pos="8306"/>
        </w:tabs>
      </w:pPr>
      <w:hyperlink w:anchor="_Toc1652" w:history="1">
        <w:r>
          <w:rPr>
            <w:rFonts w:ascii="仿宋" w:eastAsia="仿宋" w:hAnsi="仿宋" w:cs="仿宋" w:hint="eastAsia"/>
            <w:lang w:eastAsia="zh-CN"/>
          </w:rPr>
          <w:t>(三)、工艺技术方案要求</w:t>
        </w:r>
        <w:r>
          <w:tab/>
        </w:r>
        <w:r>
          <w:fldChar w:fldCharType="begin"/>
        </w:r>
        <w:r>
          <w:instrText xml:space="preserve"> PAGEREF _Toc1652 \h </w:instrText>
        </w:r>
        <w:r>
          <w:fldChar w:fldCharType="separate"/>
        </w:r>
        <w:r>
          <w:t>48</w:t>
        </w:r>
        <w:r>
          <w:fldChar w:fldCharType="end"/>
        </w:r>
      </w:hyperlink>
    </w:p>
    <w:p>
      <w:pPr>
        <w:pStyle w:val="TOC1"/>
        <w:tabs>
          <w:tab w:val="right" w:leader="dot" w:pos="8306"/>
        </w:tabs>
      </w:pPr>
      <w:hyperlink w:anchor="_Toc26495" w:history="1">
        <w:r>
          <w:rPr>
            <w:rFonts w:ascii="仿宋" w:eastAsia="仿宋" w:hAnsi="仿宋" w:cs="仿宋" w:hint="eastAsia"/>
            <w:lang w:eastAsia="zh-CN"/>
          </w:rPr>
          <w:t>十二、生产安全保护</w:t>
        </w:r>
        <w:r>
          <w:tab/>
        </w:r>
        <w:r>
          <w:fldChar w:fldCharType="begin"/>
        </w:r>
        <w:r>
          <w:instrText xml:space="preserve"> PAGEREF _Toc26495 \h </w:instrText>
        </w:r>
        <w:r>
          <w:fldChar w:fldCharType="separate"/>
        </w:r>
        <w:r>
          <w:t>50</w:t>
        </w:r>
        <w:r>
          <w:fldChar w:fldCharType="end"/>
        </w:r>
      </w:hyperlink>
    </w:p>
    <w:p>
      <w:pPr>
        <w:pStyle w:val="TOC2"/>
        <w:tabs>
          <w:tab w:val="right" w:leader="dot" w:pos="8306"/>
        </w:tabs>
      </w:pPr>
      <w:hyperlink w:anchor="_Toc4412" w:history="1">
        <w:r>
          <w:rPr>
            <w:rFonts w:ascii="仿宋" w:eastAsia="仿宋" w:hAnsi="仿宋" w:cs="仿宋" w:hint="eastAsia"/>
            <w:lang w:eastAsia="zh-CN"/>
          </w:rPr>
          <w:t>(一)、消防安全</w:t>
        </w:r>
        <w:r>
          <w:tab/>
        </w:r>
        <w:r>
          <w:fldChar w:fldCharType="begin"/>
        </w:r>
        <w:r>
          <w:instrText xml:space="preserve"> PAGEREF _Toc4412 \h </w:instrText>
        </w:r>
        <w:r>
          <w:fldChar w:fldCharType="separate"/>
        </w:r>
        <w:r>
          <w:t>50</w:t>
        </w:r>
        <w:r>
          <w:fldChar w:fldCharType="end"/>
        </w:r>
      </w:hyperlink>
    </w:p>
    <w:p>
      <w:pPr>
        <w:pStyle w:val="TOC2"/>
        <w:tabs>
          <w:tab w:val="right" w:leader="dot" w:pos="8306"/>
        </w:tabs>
      </w:pPr>
      <w:hyperlink w:anchor="_Toc12952" w:history="1">
        <w:r>
          <w:rPr>
            <w:rFonts w:ascii="仿宋" w:eastAsia="仿宋" w:hAnsi="仿宋" w:cs="仿宋" w:hint="eastAsia"/>
            <w:lang w:eastAsia="zh-CN"/>
          </w:rPr>
          <w:t>(二)、防火防爆总图布置措施</w:t>
        </w:r>
        <w:r>
          <w:tab/>
        </w:r>
        <w:r>
          <w:fldChar w:fldCharType="begin"/>
        </w:r>
        <w:r>
          <w:instrText xml:space="preserve"> PAGEREF _Toc12952 \h </w:instrText>
        </w:r>
        <w:r>
          <w:fldChar w:fldCharType="separate"/>
        </w:r>
        <w:r>
          <w:t>52</w:t>
        </w:r>
        <w:r>
          <w:fldChar w:fldCharType="end"/>
        </w:r>
      </w:hyperlink>
    </w:p>
    <w:p>
      <w:pPr>
        <w:pStyle w:val="TOC2"/>
        <w:tabs>
          <w:tab w:val="right" w:leader="dot" w:pos="8306"/>
        </w:tabs>
      </w:pPr>
      <w:hyperlink w:anchor="_Toc9023" w:history="1">
        <w:r>
          <w:rPr>
            <w:rFonts w:ascii="仿宋" w:eastAsia="仿宋" w:hAnsi="仿宋" w:cs="仿宋" w:hint="eastAsia"/>
            <w:lang w:eastAsia="zh-CN"/>
          </w:rPr>
          <w:t>(三)、自然灾害防范措施</w:t>
        </w:r>
        <w:r>
          <w:tab/>
        </w:r>
        <w:r>
          <w:fldChar w:fldCharType="begin"/>
        </w:r>
        <w:r>
          <w:instrText xml:space="preserve"> PAGEREF _Toc9023 \h </w:instrText>
        </w:r>
        <w:r>
          <w:fldChar w:fldCharType="separate"/>
        </w:r>
        <w:r>
          <w:t>53</w:t>
        </w:r>
        <w:r>
          <w:fldChar w:fldCharType="end"/>
        </w:r>
      </w:hyperlink>
    </w:p>
    <w:p>
      <w:pPr>
        <w:pStyle w:val="TOC2"/>
        <w:tabs>
          <w:tab w:val="right" w:leader="dot" w:pos="8306"/>
        </w:tabs>
      </w:pPr>
      <w:hyperlink w:anchor="_Toc454" w:history="1">
        <w:r>
          <w:rPr>
            <w:rFonts w:ascii="仿宋" w:eastAsia="仿宋" w:hAnsi="仿宋" w:cs="仿宋" w:hint="eastAsia"/>
            <w:lang w:eastAsia="zh-CN"/>
          </w:rPr>
          <w:t>(四)、安全色及安全标志使用要求</w:t>
        </w:r>
        <w:r>
          <w:tab/>
        </w:r>
        <w:r>
          <w:fldChar w:fldCharType="begin"/>
        </w:r>
        <w:r>
          <w:instrText xml:space="preserve"> PAGEREF _Toc454 \h </w:instrText>
        </w:r>
        <w:r>
          <w:fldChar w:fldCharType="separate"/>
        </w:r>
        <w:r>
          <w:t>54</w:t>
        </w:r>
        <w:r>
          <w:fldChar w:fldCharType="end"/>
        </w:r>
      </w:hyperlink>
    </w:p>
    <w:p>
      <w:pPr>
        <w:pStyle w:val="TOC2"/>
        <w:tabs>
          <w:tab w:val="right" w:leader="dot" w:pos="8306"/>
        </w:tabs>
      </w:pPr>
      <w:hyperlink w:anchor="_Toc2220" w:history="1">
        <w:r>
          <w:rPr>
            <w:rFonts w:ascii="仿宋" w:eastAsia="仿宋" w:hAnsi="仿宋" w:cs="仿宋" w:hint="eastAsia"/>
            <w:lang w:eastAsia="zh-CN"/>
          </w:rPr>
          <w:t>(五)、防尘防毒措施</w:t>
        </w:r>
        <w:r>
          <w:tab/>
        </w:r>
        <w:r>
          <w:fldChar w:fldCharType="begin"/>
        </w:r>
        <w:r>
          <w:instrText xml:space="preserve"> PAGEREF _Toc2220 \h </w:instrText>
        </w:r>
        <w:r>
          <w:fldChar w:fldCharType="separate"/>
        </w:r>
        <w:r>
          <w:t>55</w:t>
        </w:r>
        <w:r>
          <w:fldChar w:fldCharType="end"/>
        </w:r>
      </w:hyperlink>
    </w:p>
    <w:p>
      <w:pPr>
        <w:pStyle w:val="TOC2"/>
        <w:tabs>
          <w:tab w:val="right" w:leader="dot" w:pos="8306"/>
        </w:tabs>
      </w:pPr>
      <w:hyperlink w:anchor="_Toc12471" w:history="1">
        <w:r>
          <w:rPr>
            <w:rFonts w:ascii="仿宋" w:eastAsia="仿宋" w:hAnsi="仿宋" w:cs="仿宋" w:hint="eastAsia"/>
            <w:lang w:eastAsia="zh-CN"/>
          </w:rPr>
          <w:t>(六)、防静电、触电防护及防雷措施</w:t>
        </w:r>
        <w:r>
          <w:tab/>
        </w:r>
        <w:r>
          <w:fldChar w:fldCharType="begin"/>
        </w:r>
        <w:r>
          <w:instrText xml:space="preserve"> PAGEREF _Toc12471 \h </w:instrText>
        </w:r>
        <w:r>
          <w:fldChar w:fldCharType="separate"/>
        </w:r>
        <w:r>
          <w:t>55</w:t>
        </w:r>
        <w:r>
          <w:fldChar w:fldCharType="end"/>
        </w:r>
      </w:hyperlink>
    </w:p>
    <w:p>
      <w:pPr>
        <w:pStyle w:val="TOC2"/>
        <w:tabs>
          <w:tab w:val="right" w:leader="dot" w:pos="8306"/>
        </w:tabs>
      </w:pPr>
      <w:hyperlink w:anchor="_Toc21965" w:history="1">
        <w:r>
          <w:rPr>
            <w:rFonts w:ascii="仿宋" w:eastAsia="仿宋" w:hAnsi="仿宋" w:cs="仿宋" w:hint="eastAsia"/>
            <w:lang w:eastAsia="zh-CN"/>
          </w:rPr>
          <w:t>(七)、机械设备安全保障措施</w:t>
        </w:r>
        <w:r>
          <w:tab/>
        </w:r>
        <w:r>
          <w:fldChar w:fldCharType="begin"/>
        </w:r>
        <w:r>
          <w:instrText xml:space="preserve"> PAGEREF _Toc21965 \h </w:instrText>
        </w:r>
        <w:r>
          <w:fldChar w:fldCharType="separate"/>
        </w:r>
        <w:r>
          <w:t>57</w:t>
        </w:r>
        <w:r>
          <w:fldChar w:fldCharType="end"/>
        </w:r>
      </w:hyperlink>
    </w:p>
    <w:p>
      <w:pPr>
        <w:pStyle w:val="TOC1"/>
        <w:tabs>
          <w:tab w:val="right" w:leader="dot" w:pos="8306"/>
        </w:tabs>
      </w:pPr>
      <w:hyperlink w:anchor="_Toc21658" w:history="1">
        <w:r>
          <w:rPr>
            <w:rFonts w:ascii="仿宋" w:eastAsia="仿宋" w:hAnsi="仿宋" w:cs="仿宋" w:hint="eastAsia"/>
            <w:lang w:eastAsia="zh-CN"/>
          </w:rPr>
          <w:t>十三、发热芯项目工程方案分析</w:t>
        </w:r>
        <w:r>
          <w:tab/>
        </w:r>
        <w:r>
          <w:fldChar w:fldCharType="begin"/>
        </w:r>
        <w:r>
          <w:instrText xml:space="preserve"> PAGEREF _Toc21658 \h </w:instrText>
        </w:r>
        <w:r>
          <w:fldChar w:fldCharType="separate"/>
        </w:r>
        <w:r>
          <w:t>58</w:t>
        </w:r>
        <w:r>
          <w:fldChar w:fldCharType="end"/>
        </w:r>
      </w:hyperlink>
    </w:p>
    <w:p>
      <w:pPr>
        <w:pStyle w:val="TOC2"/>
        <w:tabs>
          <w:tab w:val="right" w:leader="dot" w:pos="8306"/>
        </w:tabs>
      </w:pPr>
      <w:hyperlink w:anchor="_Toc31989" w:history="1">
        <w:r>
          <w:rPr>
            <w:rFonts w:ascii="仿宋" w:eastAsia="仿宋" w:hAnsi="仿宋" w:cs="仿宋" w:hint="eastAsia"/>
            <w:lang w:eastAsia="zh-CN"/>
          </w:rPr>
          <w:t>(一)、建筑工程设计原则</w:t>
        </w:r>
        <w:r>
          <w:tab/>
        </w:r>
        <w:r>
          <w:fldChar w:fldCharType="begin"/>
        </w:r>
        <w:r>
          <w:instrText xml:space="preserve"> PAGEREF _Toc31989 \h </w:instrText>
        </w:r>
        <w:r>
          <w:fldChar w:fldCharType="separate"/>
        </w:r>
        <w:r>
          <w:t>58</w:t>
        </w:r>
        <w:r>
          <w:fldChar w:fldCharType="end"/>
        </w:r>
      </w:hyperlink>
    </w:p>
    <w:p>
      <w:pPr>
        <w:pStyle w:val="TOC2"/>
        <w:tabs>
          <w:tab w:val="right" w:leader="dot" w:pos="8306"/>
        </w:tabs>
      </w:pPr>
      <w:hyperlink w:anchor="_Toc2251" w:history="1">
        <w:r>
          <w:rPr>
            <w:rFonts w:ascii="仿宋" w:eastAsia="仿宋" w:hAnsi="仿宋" w:cs="仿宋" w:hint="eastAsia"/>
            <w:lang w:eastAsia="zh-CN"/>
          </w:rPr>
          <w:t>(二)、土建工程建设指标</w:t>
        </w:r>
        <w:r>
          <w:tab/>
        </w:r>
        <w:r>
          <w:fldChar w:fldCharType="begin"/>
        </w:r>
        <w:r>
          <w:instrText xml:space="preserve"> PAGEREF _Toc2251 \h </w:instrText>
        </w:r>
        <w:r>
          <w:fldChar w:fldCharType="separate"/>
        </w:r>
        <w:r>
          <w:t>61</w:t>
        </w:r>
        <w:r>
          <w:fldChar w:fldCharType="end"/>
        </w:r>
      </w:hyperlink>
    </w:p>
    <w:p>
      <w:pPr>
        <w:pStyle w:val="TOC1"/>
        <w:tabs>
          <w:tab w:val="right" w:leader="dot" w:pos="8306"/>
        </w:tabs>
      </w:pPr>
      <w:hyperlink w:anchor="_Toc15621" w:history="1">
        <w:r>
          <w:rPr>
            <w:rFonts w:ascii="仿宋" w:eastAsia="仿宋" w:hAnsi="仿宋" w:cs="仿宋" w:hint="eastAsia"/>
            <w:lang w:eastAsia="zh-CN"/>
          </w:rPr>
          <w:t>十四、供应链管理</w:t>
        </w:r>
        <w:r>
          <w:tab/>
        </w:r>
        <w:r>
          <w:fldChar w:fldCharType="begin"/>
        </w:r>
        <w:r>
          <w:instrText xml:space="preserve"> PAGEREF _Toc15621 \h </w:instrText>
        </w:r>
        <w:r>
          <w:fldChar w:fldCharType="separate"/>
        </w:r>
        <w:r>
          <w:t>63</w:t>
        </w:r>
        <w:r>
          <w:fldChar w:fldCharType="end"/>
        </w:r>
      </w:hyperlink>
    </w:p>
    <w:p>
      <w:pPr>
        <w:pStyle w:val="TOC2"/>
        <w:tabs>
          <w:tab w:val="right" w:leader="dot" w:pos="8306"/>
        </w:tabs>
      </w:pPr>
      <w:hyperlink w:anchor="_Toc9686" w:history="1">
        <w:r>
          <w:rPr>
            <w:rFonts w:ascii="仿宋" w:eastAsia="仿宋" w:hAnsi="仿宋" w:cs="仿宋" w:hint="eastAsia"/>
            <w:lang w:eastAsia="zh-CN"/>
          </w:rPr>
          <w:t>(一)、供应链战略规划</w:t>
        </w:r>
        <w:r>
          <w:tab/>
        </w:r>
        <w:r>
          <w:fldChar w:fldCharType="begin"/>
        </w:r>
        <w:r>
          <w:instrText xml:space="preserve"> PAGEREF _Toc9686 \h </w:instrText>
        </w:r>
        <w:r>
          <w:fldChar w:fldCharType="separate"/>
        </w:r>
        <w:r>
          <w:t>63</w:t>
        </w:r>
        <w:r>
          <w:fldChar w:fldCharType="end"/>
        </w:r>
      </w:hyperlink>
    </w:p>
    <w:p>
      <w:pPr>
        <w:pStyle w:val="TOC2"/>
        <w:tabs>
          <w:tab w:val="right" w:leader="dot" w:pos="8306"/>
        </w:tabs>
      </w:pPr>
      <w:hyperlink w:anchor="_Toc29913" w:history="1">
        <w:r>
          <w:rPr>
            <w:rFonts w:ascii="仿宋" w:eastAsia="仿宋" w:hAnsi="仿宋" w:cs="仿宋" w:hint="eastAsia"/>
            <w:lang w:eastAsia="zh-CN"/>
          </w:rPr>
          <w:t>(二)、供应商选择与合作</w:t>
        </w:r>
        <w:r>
          <w:tab/>
        </w:r>
        <w:r>
          <w:fldChar w:fldCharType="begin"/>
        </w:r>
        <w:r>
          <w:instrText xml:space="preserve"> PAGEREF _Toc29913 \h </w:instrText>
        </w:r>
        <w:r>
          <w:fldChar w:fldCharType="separate"/>
        </w:r>
        <w:r>
          <w:t>65</w:t>
        </w:r>
        <w:r>
          <w:fldChar w:fldCharType="end"/>
        </w:r>
      </w:hyperlink>
    </w:p>
    <w:p>
      <w:pPr>
        <w:pStyle w:val="TOC2"/>
        <w:tabs>
          <w:tab w:val="right" w:leader="dot" w:pos="8306"/>
        </w:tabs>
      </w:pPr>
      <w:hyperlink w:anchor="_Toc23965" w:history="1">
        <w:r>
          <w:rPr>
            <w:rFonts w:ascii="仿宋" w:eastAsia="仿宋" w:hAnsi="仿宋" w:cs="仿宋" w:hint="eastAsia"/>
            <w:lang w:eastAsia="zh-CN"/>
          </w:rPr>
          <w:t>(三)、物流与库存管理</w:t>
        </w:r>
        <w:r>
          <w:tab/>
        </w:r>
        <w:r>
          <w:fldChar w:fldCharType="begin"/>
        </w:r>
        <w:r>
          <w:instrText xml:space="preserve"> PAGEREF _Toc23965 \h </w:instrText>
        </w:r>
        <w:r>
          <w:fldChar w:fldCharType="separate"/>
        </w:r>
        <w:r>
          <w:t>66</w:t>
        </w:r>
        <w:r>
          <w:fldChar w:fldCharType="end"/>
        </w:r>
      </w:hyperlink>
    </w:p>
    <w:p>
      <w:pPr>
        <w:pStyle w:val="TOC1"/>
        <w:tabs>
          <w:tab w:val="right" w:leader="dot" w:pos="8306"/>
        </w:tabs>
      </w:pPr>
      <w:hyperlink w:anchor="_Toc2909" w:history="1">
        <w:r>
          <w:rPr>
            <w:rFonts w:ascii="仿宋" w:eastAsia="仿宋" w:hAnsi="仿宋" w:cs="仿宋" w:hint="eastAsia"/>
            <w:lang w:eastAsia="zh-CN"/>
          </w:rPr>
          <w:t>十五、风险识别与分类</w:t>
        </w:r>
        <w:r>
          <w:tab/>
        </w:r>
        <w:r>
          <w:fldChar w:fldCharType="begin"/>
        </w:r>
        <w:r>
          <w:instrText xml:space="preserve"> PAGEREF _Toc2909 \h </w:instrText>
        </w:r>
        <w:r>
          <w:fldChar w:fldCharType="separate"/>
        </w:r>
        <w:r>
          <w:t>67</w:t>
        </w:r>
        <w:r>
          <w:fldChar w:fldCharType="end"/>
        </w:r>
      </w:hyperlink>
    </w:p>
    <w:p>
      <w:pPr>
        <w:pStyle w:val="TOC2"/>
        <w:tabs>
          <w:tab w:val="right" w:leader="dot" w:pos="8306"/>
        </w:tabs>
      </w:pPr>
      <w:hyperlink w:anchor="_Toc19878" w:history="1">
        <w:r>
          <w:rPr>
            <w:rFonts w:ascii="仿宋" w:eastAsia="仿宋" w:hAnsi="仿宋" w:cs="仿宋" w:hint="eastAsia"/>
            <w:lang w:eastAsia="zh-CN"/>
          </w:rPr>
          <w:t>(一)、风险识别</w:t>
        </w:r>
        <w:r>
          <w:tab/>
        </w:r>
        <w:r>
          <w:fldChar w:fldCharType="begin"/>
        </w:r>
        <w:r>
          <w:instrText xml:space="preserve"> PAGEREF _Toc19878 \h </w:instrText>
        </w:r>
        <w:r>
          <w:fldChar w:fldCharType="separate"/>
        </w:r>
        <w:r>
          <w:t>67</w:t>
        </w:r>
        <w:r>
          <w:fldChar w:fldCharType="end"/>
        </w:r>
      </w:hyperlink>
    </w:p>
    <w:p>
      <w:pPr>
        <w:pStyle w:val="TOC2"/>
        <w:tabs>
          <w:tab w:val="right" w:leader="dot" w:pos="8306"/>
        </w:tabs>
      </w:pPr>
      <w:hyperlink w:anchor="_Toc22818" w:history="1">
        <w:r>
          <w:rPr>
            <w:rFonts w:ascii="仿宋" w:eastAsia="仿宋" w:hAnsi="仿宋" w:cs="仿宋" w:hint="eastAsia"/>
            <w:lang w:eastAsia="zh-CN"/>
          </w:rPr>
          <w:t>(二)、风险分类</w:t>
        </w:r>
        <w:r>
          <w:tab/>
        </w:r>
        <w:r>
          <w:fldChar w:fldCharType="begin"/>
        </w:r>
        <w:r>
          <w:instrText xml:space="preserve"> PAGEREF _Toc22818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519"/>
      <w:r>
        <w:rPr>
          <w:rFonts w:ascii="仿宋" w:eastAsia="仿宋" w:hAnsi="仿宋" w:cs="仿宋" w:hint="eastAsia"/>
          <w:sz w:val="28"/>
          <w:lang w:eastAsia="zh-CN"/>
        </w:rPr>
        <w:t>一、发热芯项目危机管理</w:t>
      </w:r>
      <w:bookmarkEnd w:id="2"/>
    </w:p>
    <w:p>
      <w:pPr>
        <w:pStyle w:val="Heading2"/>
        <w:rPr>
          <w:rFonts w:ascii="仿宋" w:eastAsia="仿宋" w:hAnsi="仿宋" w:cs="仿宋" w:hint="eastAsia"/>
          <w:lang w:eastAsia="zh-CN"/>
        </w:rPr>
      </w:pPr>
      <w:bookmarkStart w:id="3" w:name="_Toc833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发热芯项目危机管理中，危机预警与识别是确保发热芯项目稳健运行的核心步骤。通过建立全面的监测机制，发热芯项目团队旨在及时发现和理解潜在的风险和危机因素，以便采取及时的预防和应对措施，确保发热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首先，通过深入的风险评估，发热芯项目团队全面分析了整个发热芯项目和各个阶段可能存在的威胁。这包括准确评估每个潜在风险的发生概率和可能影响的程度，为后续危机预警提供了有力支持。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发热芯项目团队着重于明确定义发热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发热芯项目进展的持续监控，团队能够及时发现潜在问题并作出迅速反应。发热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在这一阶段，团队的专业素养和反应速度将发挥至关重要的作用，以确保潜在危机能够在初期得到有效的处理，最大程度地减轻负面影响。通过危机预警与识别，发热芯项目得以更有序、可控地推进。</w:t>
      </w:r>
    </w:p>
    <w:p>
      <w:pPr>
        <w:pStyle w:val="Heading2"/>
        <w:ind w:firstLine="560" w:firstLineChars="200"/>
        <w:rPr>
          <w:rFonts w:ascii="仿宋" w:eastAsia="仿宋" w:hAnsi="仿宋" w:cs="仿宋" w:hint="eastAsia"/>
          <w:sz w:val="28"/>
          <w:lang w:eastAsia="zh-CN"/>
        </w:rPr>
      </w:pPr>
      <w:bookmarkStart w:id="4" w:name="_Toc647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在危机发生时，发热芯项目团队立即行动，成立了应急小组。该小组的任务是迅速制定并实施紧急应对措施，以最小化潜在损失。以下是采取的主要措施：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暂停发热芯项目进度：为遏制危机蔓延，发热芯项目暂时停止进行，以便全面评估当前状况。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资源重新分配：重新评估发热芯项目资源的分配，确保最大限度地减小损失。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实时沟通：与关键利益相关者建立实时沟通机制，向他们传递发热芯项目危机的实际状况，保障发热芯项目核心利益。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在紧急应对的同时，发热芯项目团队强调了团队协作和有效沟通的重要性。以下是团队协作的关键举措：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信息共享机制：建立了信息共享平台，确保团队成员能够及时获取发热芯项目危机的实时信息。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领导者沟通：发热芯项目领导者通过定期会议和即时沟通工具，指导团队应对危机，保持团队稳定运行。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随着危机得到初步控制，发热芯项目团队转向制定恢复计划，以确保发热芯项目能够从中迅速恢复。主要恢复计划包括：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修复受损的进度计划：重新评估发热芯项目进度，制定修复计划，确保发热芯项目尽快回归正常进程。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重新调整资源分配：优化资源分配，确保发热芯项目在有限资源下高效运转。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风险管理机制加强：对发热芯项目风险进行全面评估，制定更强化的风险管理策略，以预防未来可能的危机。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4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71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发热芯项目的技术管理特点体现在其创新导向。通过引入最先进的技术趋势和解决方案，发热芯项目致力于提升科技含量、提高质量和效率水平。这意味着我们将采用最新的工具和方法，确保发热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热芯项目技术管理的显著特征。通过整合不同领域的技术资源，我们实现了跨学科的协同工作。这有助于优化技术架构，提高整体效能。此外，整合性策略还促进了不同技术团队之间的紧密沟通和高效合作，确保发热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热芯项目所采用的技术。通过不断优化技术方案，发热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发热芯项目团队将在发热芯项目初期识别可能的技术风险，并采取相应的预防和应对措施。通过建立健全的风险评估机制，发热芯项目能够在实施过程中及时发现并解决潜在的技术问题，保障发热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通过这些独特的技术管理特点，我们确信在发热芯项目中，技术将成为发热芯项目成功的有力支持。这一深度剖析揭示了技术管理在发热芯项目实施中的关键作用，为发热芯项目的技术基础奠定了坚实的基础。</w:t>
      </w:r>
    </w:p>
    <w:p>
      <w:pPr>
        <w:pStyle w:val="Heading2"/>
        <w:ind w:firstLine="560" w:firstLineChars="200"/>
        <w:rPr>
          <w:rFonts w:ascii="仿宋" w:eastAsia="仿宋" w:hAnsi="仿宋" w:cs="仿宋" w:hint="eastAsia"/>
          <w:sz w:val="28"/>
          <w:lang w:eastAsia="zh-CN"/>
        </w:rPr>
      </w:pPr>
      <w:bookmarkStart w:id="7" w:name="_Toc9888"/>
      <w:r>
        <w:rPr>
          <w:rFonts w:ascii="仿宋" w:eastAsia="仿宋" w:hAnsi="仿宋" w:cs="仿宋" w:hint="eastAsia"/>
          <w:sz w:val="28"/>
          <w:lang w:eastAsia="zh-CN"/>
        </w:rPr>
        <w:t>(二)、发热芯项目工艺技术设计方案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热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发热芯项目将严格按照相关行业规范要求进行组织。通过有效控制产品质量，发热芯项目将致力于为顾客提供优质的发热芯项目产品和良好的服务。这体现了发热芯项目对于生产活动合规性和质量标准的高度重视，为发热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发热芯项目注重生态效益和清洁生产原则。发热芯项目建设将紧密结合地方特色经济发展，与社会经济发展规划和区域环境保护规划方案相协调一致。通过与当地区域自然生态系统的结合，发热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发热芯项目产品具有多样化的客户需求和个性化的特点。因此，发热芯项目产品规格品种多样，且单批生产数量较小。为满足这一特点，发热芯项目承办单位将建设先进的柔性制造生产线。通过广泛应用柔性制造技术，发热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发热芯项目采用的技术具有较高的技术含量和自动化水平，处于国内先进水平。这一技术选用不仅体现了对生产效率、质量和环境友好性的高标准要求，同时为发热芯项目的可持续发展奠定了坚实的基础。</w:t>
      </w:r>
    </w:p>
    <w:p>
      <w:pPr>
        <w:pStyle w:val="Heading2"/>
        <w:ind w:firstLine="560" w:firstLineChars="200"/>
        <w:rPr>
          <w:rFonts w:ascii="仿宋" w:eastAsia="仿宋" w:hAnsi="仿宋" w:cs="仿宋" w:hint="eastAsia"/>
          <w:sz w:val="28"/>
          <w:lang w:eastAsia="zh-CN"/>
        </w:rPr>
      </w:pPr>
      <w:bookmarkStart w:id="8" w:name="_Toc2585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为确保发热芯项目的高效生产和技术实施，我们制定了一套精心设计的设备选型方案，以满足发热芯项目生产、质量和环保的要求。该方案的主要特点如下：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发热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针对发热芯项目产品的多样性和小批量生产的特点，我们将建设柔性制造生产线。通过在设备选型中考虑柔性制造技术，可以灵活应对不同产品规格和生产需求，实现生产线的高度灵活性和适应性。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787"/>
      <w:r>
        <w:rPr>
          <w:rFonts w:ascii="仿宋" w:eastAsia="仿宋" w:hAnsi="仿宋" w:cs="仿宋" w:hint="eastAsia"/>
          <w:sz w:val="28"/>
          <w:lang w:eastAsia="zh-CN"/>
        </w:rPr>
        <w:t>三、发热芯项目可持续发展</w:t>
      </w:r>
      <w:bookmarkEnd w:id="9"/>
    </w:p>
    <w:p>
      <w:pPr>
        <w:pStyle w:val="Heading2"/>
        <w:rPr>
          <w:rFonts w:ascii="仿宋" w:eastAsia="仿宋" w:hAnsi="仿宋" w:cs="仿宋" w:hint="eastAsia"/>
          <w:lang w:eastAsia="zh-CN"/>
        </w:rPr>
      </w:pPr>
      <w:bookmarkStart w:id="10" w:name="_Toc1359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热芯项目中，发热芯项目团队着眼于未来，明确了可持续发展的战略方向。制定的具体可持续发展目标包括降低资源使用、采用环保技术、最大化社会效益等。这一步骤不仅有助于发热芯项目在环保和社会责任方面达到最高标准，也为未来提供了明确的指引，确保发热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可持续实践的融入发热芯项目管理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发热芯项目管理周期。从发热芯项目规划开始，发热芯项目团队就考虑了环境和社会的因素。在执行阶段，发热芯项目团队积极推动绿色技术的应用，优化资源利用。此外，关注员工的社会责任，通过培训和沟通活动提高员工对可持续发展的认知，使他们能够在日常工作中践行可持续实践。这些举措不仅为发热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500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扎根于发热芯项目的可持续发展理念，我们深信环保与社会责任是发热芯项目成功的关键支柱。在发热芯项目的每一步，我们都致力于通过创新和实践，履行对环境和社会的坚定责任。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团队通过引入先进的环保技术、建立高效的废物处理系统以及推动能源节约措施，积极履行环保责任。定期的环保监测和评估确保发热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不仅致力于自身可持续发展，还注重对社会的回馈。通过支持社区发热芯项目、参与慈善事业、提供培训机会等方式，发热芯项目积极履行社会责任。与当地社区建立积极互动，关注员工的工作与生活平衡，以及员工的身心健康，是发热芯项目在社会责任层面的关键举措。这样的实践不仅增强了发热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1944"/>
      <w:r>
        <w:rPr>
          <w:rFonts w:ascii="仿宋" w:eastAsia="仿宋" w:hAnsi="仿宋" w:cs="仿宋" w:hint="eastAsia"/>
          <w:sz w:val="28"/>
          <w:lang w:eastAsia="zh-CN"/>
        </w:rPr>
        <w:t>四、发热芯项目土建工程</w:t>
      </w:r>
      <w:bookmarkEnd w:id="12"/>
    </w:p>
    <w:p>
      <w:pPr>
        <w:pStyle w:val="Heading2"/>
        <w:rPr>
          <w:rFonts w:ascii="仿宋" w:eastAsia="仿宋" w:hAnsi="仿宋" w:cs="仿宋" w:hint="eastAsia"/>
          <w:lang w:eastAsia="zh-CN"/>
        </w:rPr>
      </w:pPr>
      <w:bookmarkStart w:id="13" w:name="_Toc675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在发热芯项目的建筑工程设计中，我们将秉承一系列重要的设计原则，以确保发热芯项目建筑在功能、美观、可持续性等方面达到最佳效果。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首要原则是确保建筑的功能性得到最大化的发挥。我们将充分理解发热芯项目的实际需求，合理布局各个功能区域，保证建筑在满足业务需求的同时，提供高效的工作环境。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在建筑设计中，我们将综合考虑建设和运营成本。通过精细的经济效益分析，确保设计方案在高效利用资源的同时，对发热芯项目的长期盈利能力有积极的贡献。</w:t>
      </w:r>
    </w:p>
    <w:p>
      <w:pPr>
        <w:pStyle w:val="Heading2"/>
        <w:ind w:firstLine="560" w:firstLineChars="200"/>
        <w:rPr>
          <w:rFonts w:ascii="仿宋" w:eastAsia="仿宋" w:hAnsi="仿宋" w:cs="仿宋" w:hint="eastAsia"/>
          <w:sz w:val="28"/>
          <w:lang w:eastAsia="zh-CN"/>
        </w:rPr>
      </w:pPr>
      <w:bookmarkStart w:id="14" w:name="_Toc6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热芯项目的土建工程设计中，我们将精准设定设计年限，结合发热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发热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39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发热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发热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发热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542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本期工程发热芯项目预计总建筑面积XXX平方米，其中：计容建筑面积XXX平方米，计划建筑工程投资XX万元，占发热芯项目总投资的XX%。</w:t>
      </w:r>
    </w:p>
    <w:p>
      <w:pPr>
        <w:pStyle w:val="Heading1"/>
        <w:ind w:firstLine="560" w:firstLineChars="200"/>
        <w:rPr>
          <w:rFonts w:ascii="仿宋" w:eastAsia="仿宋" w:hAnsi="仿宋" w:cs="仿宋" w:hint="eastAsia"/>
          <w:sz w:val="28"/>
          <w:lang w:eastAsia="zh-CN"/>
        </w:rPr>
      </w:pPr>
      <w:bookmarkStart w:id="17" w:name="_Toc28993"/>
      <w:r>
        <w:rPr>
          <w:rFonts w:ascii="仿宋" w:eastAsia="仿宋" w:hAnsi="仿宋" w:cs="仿宋" w:hint="eastAsia"/>
          <w:sz w:val="28"/>
          <w:lang w:eastAsia="zh-CN"/>
        </w:rPr>
        <w:t>五、发热芯项目建设背景及必要性分析</w:t>
      </w:r>
      <w:bookmarkEnd w:id="17"/>
    </w:p>
    <w:p>
      <w:pPr>
        <w:pStyle w:val="Heading2"/>
        <w:rPr>
          <w:rFonts w:ascii="仿宋" w:eastAsia="仿宋" w:hAnsi="仿宋" w:cs="仿宋" w:hint="eastAsia"/>
          <w:lang w:eastAsia="zh-CN"/>
        </w:rPr>
      </w:pPr>
      <w:bookmarkStart w:id="18" w:name="_Toc115"/>
      <w:r>
        <w:rPr>
          <w:rFonts w:ascii="仿宋" w:eastAsia="仿宋" w:hAnsi="仿宋" w:cs="仿宋" w:hint="eastAsia"/>
          <w:lang w:eastAsia="zh-CN"/>
        </w:rPr>
        <w:t>(一)、发热芯项目背景分析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发热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我们的背景分析将深入挖掘当前行业的发展趋势，通过对竞争态势的全面审视，找到发热芯项目在这个潮流中的定位。同时，我们将关注行业内涌现的新兴机遇，以便发热芯项目更好地融入行业发展的潮流中。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飞速进步为发热芯项目提供了强大的发展动力。我们将聚焦于行业内最新的技术发展趋势，包括但不限于人工智能、大数据分析、物联网等领域。通过深度的技术研究，我们将确保发热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发热芯项目发展的源泉。我们将投入更多的精力对市场需求进行深入剖析，超越表面的需求，深入挖掘潜在的市场痛点和机遇。通过对市场需求的细致了解，发热芯项目将更有针对性地设计解决方案，满足市场的多样化需求，从而更好地促进发热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发热芯项目战略至关重要。我们将对竞争态势进行更为深入的分析，包括但不限于市场份额、产品特点、客户满意度等多个维度。通过深度的竞争分析，发热芯项目将能够更准确地把握市场脉搏，制定具有竞争力的发热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发热芯项目的发展具有直接的影响。我们将进行更为全面的法规和政策分析，了解行业发展中的潜在法律风险和合规挑战。通过充分了解和遵守相关法规，发热芯项目将确保在法律框架内合法合规运营，为发热芯项目的稳健发展提供有力支持。</w:t>
      </w:r>
    </w:p>
    <w:p>
      <w:pPr>
        <w:pStyle w:val="Heading2"/>
        <w:ind w:firstLine="560" w:firstLineChars="200"/>
        <w:rPr>
          <w:rFonts w:ascii="仿宋" w:eastAsia="仿宋" w:hAnsi="仿宋" w:cs="仿宋" w:hint="eastAsia"/>
          <w:sz w:val="28"/>
          <w:lang w:eastAsia="zh-CN"/>
        </w:rPr>
      </w:pPr>
      <w:bookmarkStart w:id="19" w:name="_Toc5497"/>
      <w:r>
        <w:rPr>
          <w:rFonts w:ascii="仿宋" w:eastAsia="仿宋" w:hAnsi="仿宋" w:cs="仿宋" w:hint="eastAsia"/>
          <w:sz w:val="28"/>
          <w:lang w:eastAsia="zh-CN"/>
        </w:rPr>
        <w:t>(二)、发热芯项目建设必要性分析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建设的迫切性源于对行业发展趋势的深刻洞察。我们正处于一个行业变革的时代，科技创新、数字化转型成为企业发展的关键动力。发热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建设不仅仅是为了跟上潮流，更是为了通过技术创新推动企业的持续发展。通过引入先进的技术和解决方案，发热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发热芯项目的建设成为必然选择，通过提高产品质量、拓展服务领域，从而在竞争中获得更多的机会。发热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发热芯项目建设的必要性体现在对客户需求更精准的满足。通过发热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https://d.book118.com/198062051055006032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DB331A"/>
    <w:rsid w:val="2FDB33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6205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2024-01-29T02:16:00Z</dcterms:created>
  <dcterms:modified xsi:type="dcterms:W3CDTF">2024-01-29T02:16:20Z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1CF5C77B8E894B62B21CCEFB2BC258E8_11</vt:lpwstr>
  </property>
  <property fmtid="{D5CDD505-2E9C-101B-9397-08002B2CF9AE}" pid="3" name="KSOProductBuildVer">
    <vt:lpwstr>2052-12.1.0.16250</vt:lpwstr>
  </property>
</Properties>
</file>