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其他计算机信息服务项目构思建设方案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3" w:history="1">
        <w:r>
          <w:rPr>
            <w:rFonts w:ascii="仿宋" w:eastAsia="仿宋" w:hAnsi="仿宋" w:cs="仿宋" w:hint="eastAsia"/>
            <w:lang w:eastAsia="zh-CN"/>
          </w:rPr>
          <w:t>前言</w:t>
        </w:r>
        <w:r>
          <w:tab/>
        </w:r>
        <w:r>
          <w:fldChar w:fldCharType="begin"/>
        </w:r>
        <w:r>
          <w:instrText xml:space="preserve"> PAGEREF _Toc19763 \h </w:instrText>
        </w:r>
        <w:r>
          <w:fldChar w:fldCharType="separate"/>
        </w:r>
        <w:r>
          <w:t>3</w:t>
        </w:r>
        <w:r>
          <w:fldChar w:fldCharType="end"/>
        </w:r>
      </w:hyperlink>
    </w:p>
    <w:p>
      <w:pPr>
        <w:pStyle w:val="TOC1"/>
        <w:tabs>
          <w:tab w:val="right" w:leader="dot" w:pos="8306"/>
        </w:tabs>
      </w:pPr>
      <w:hyperlink w:anchor="_Toc22152" w:history="1">
        <w:r>
          <w:rPr>
            <w:rFonts w:ascii="仿宋" w:eastAsia="仿宋" w:hAnsi="仿宋" w:cs="仿宋" w:hint="eastAsia"/>
            <w:lang w:eastAsia="zh-CN"/>
          </w:rPr>
          <w:t>一、资源开发及综合利用分析</w:t>
        </w:r>
        <w:r>
          <w:tab/>
        </w:r>
        <w:r>
          <w:fldChar w:fldCharType="begin"/>
        </w:r>
        <w:r>
          <w:instrText xml:space="preserve"> PAGEREF _Toc22152 \h </w:instrText>
        </w:r>
        <w:r>
          <w:fldChar w:fldCharType="separate"/>
        </w:r>
        <w:r>
          <w:t>3</w:t>
        </w:r>
        <w:r>
          <w:fldChar w:fldCharType="end"/>
        </w:r>
      </w:hyperlink>
    </w:p>
    <w:p>
      <w:pPr>
        <w:pStyle w:val="TOC2"/>
        <w:tabs>
          <w:tab w:val="right" w:leader="dot" w:pos="8306"/>
        </w:tabs>
      </w:pPr>
      <w:hyperlink w:anchor="_Toc14760" w:history="1">
        <w:r>
          <w:rPr>
            <w:rFonts w:ascii="仿宋" w:eastAsia="仿宋" w:hAnsi="仿宋" w:cs="仿宋" w:hint="eastAsia"/>
            <w:lang w:eastAsia="zh-CN"/>
          </w:rPr>
          <w:t>(一)、资源开发方案</w:t>
        </w:r>
        <w:r>
          <w:tab/>
        </w:r>
        <w:r>
          <w:fldChar w:fldCharType="begin"/>
        </w:r>
        <w:r>
          <w:instrText xml:space="preserve"> PAGEREF _Toc14760 \h </w:instrText>
        </w:r>
        <w:r>
          <w:fldChar w:fldCharType="separate"/>
        </w:r>
        <w:r>
          <w:t>3</w:t>
        </w:r>
        <w:r>
          <w:fldChar w:fldCharType="end"/>
        </w:r>
      </w:hyperlink>
    </w:p>
    <w:p>
      <w:pPr>
        <w:pStyle w:val="TOC2"/>
        <w:tabs>
          <w:tab w:val="right" w:leader="dot" w:pos="8306"/>
        </w:tabs>
      </w:pPr>
      <w:hyperlink w:anchor="_Toc6815" w:history="1">
        <w:r>
          <w:rPr>
            <w:rFonts w:ascii="仿宋" w:eastAsia="仿宋" w:hAnsi="仿宋" w:cs="仿宋" w:hint="eastAsia"/>
            <w:lang w:eastAsia="zh-CN"/>
          </w:rPr>
          <w:t>(二)、资源利用方案</w:t>
        </w:r>
        <w:r>
          <w:tab/>
        </w:r>
        <w:r>
          <w:fldChar w:fldCharType="begin"/>
        </w:r>
        <w:r>
          <w:instrText xml:space="preserve"> PAGEREF _Toc6815 \h </w:instrText>
        </w:r>
        <w:r>
          <w:fldChar w:fldCharType="separate"/>
        </w:r>
        <w:r>
          <w:t>4</w:t>
        </w:r>
        <w:r>
          <w:fldChar w:fldCharType="end"/>
        </w:r>
      </w:hyperlink>
    </w:p>
    <w:p>
      <w:pPr>
        <w:pStyle w:val="TOC2"/>
        <w:tabs>
          <w:tab w:val="right" w:leader="dot" w:pos="8306"/>
        </w:tabs>
      </w:pPr>
      <w:hyperlink w:anchor="_Toc424" w:history="1">
        <w:r>
          <w:rPr>
            <w:rFonts w:ascii="仿宋" w:eastAsia="仿宋" w:hAnsi="仿宋" w:cs="仿宋" w:hint="eastAsia"/>
            <w:lang w:eastAsia="zh-CN"/>
          </w:rPr>
          <w:t>(三)、资源节约措施</w:t>
        </w:r>
        <w:r>
          <w:tab/>
        </w:r>
        <w:r>
          <w:fldChar w:fldCharType="begin"/>
        </w:r>
        <w:r>
          <w:instrText xml:space="preserve"> PAGEREF _Toc424 \h </w:instrText>
        </w:r>
        <w:r>
          <w:fldChar w:fldCharType="separate"/>
        </w:r>
        <w:r>
          <w:t>5</w:t>
        </w:r>
        <w:r>
          <w:fldChar w:fldCharType="end"/>
        </w:r>
      </w:hyperlink>
    </w:p>
    <w:p>
      <w:pPr>
        <w:pStyle w:val="TOC1"/>
        <w:tabs>
          <w:tab w:val="right" w:leader="dot" w:pos="8306"/>
        </w:tabs>
      </w:pPr>
      <w:hyperlink w:anchor="_Toc29680" w:history="1">
        <w:r>
          <w:rPr>
            <w:rFonts w:ascii="仿宋" w:eastAsia="仿宋" w:hAnsi="仿宋" w:cs="仿宋" w:hint="eastAsia"/>
            <w:lang w:eastAsia="zh-CN"/>
          </w:rPr>
          <w:t>二、背景、必要性分析</w:t>
        </w:r>
        <w:r>
          <w:tab/>
        </w:r>
        <w:r>
          <w:fldChar w:fldCharType="begin"/>
        </w:r>
        <w:r>
          <w:instrText xml:space="preserve"> PAGEREF _Toc29680 \h </w:instrText>
        </w:r>
        <w:r>
          <w:fldChar w:fldCharType="separate"/>
        </w:r>
        <w:r>
          <w:t>6</w:t>
        </w:r>
        <w:r>
          <w:fldChar w:fldCharType="end"/>
        </w:r>
      </w:hyperlink>
    </w:p>
    <w:p>
      <w:pPr>
        <w:pStyle w:val="TOC2"/>
        <w:tabs>
          <w:tab w:val="right" w:leader="dot" w:pos="8306"/>
        </w:tabs>
      </w:pPr>
      <w:hyperlink w:anchor="_Toc5987" w:history="1">
        <w:r>
          <w:rPr>
            <w:rFonts w:ascii="仿宋" w:eastAsia="仿宋" w:hAnsi="仿宋" w:cs="仿宋" w:hint="eastAsia"/>
            <w:lang w:eastAsia="zh-CN"/>
          </w:rPr>
          <w:t>(一)、项目建设背景</w:t>
        </w:r>
        <w:r>
          <w:tab/>
        </w:r>
        <w:r>
          <w:fldChar w:fldCharType="begin"/>
        </w:r>
        <w:r>
          <w:instrText xml:space="preserve"> PAGEREF _Toc5987 \h </w:instrText>
        </w:r>
        <w:r>
          <w:fldChar w:fldCharType="separate"/>
        </w:r>
        <w:r>
          <w:t>6</w:t>
        </w:r>
        <w:r>
          <w:fldChar w:fldCharType="end"/>
        </w:r>
      </w:hyperlink>
    </w:p>
    <w:p>
      <w:pPr>
        <w:pStyle w:val="TOC2"/>
        <w:tabs>
          <w:tab w:val="right" w:leader="dot" w:pos="8306"/>
        </w:tabs>
      </w:pPr>
      <w:hyperlink w:anchor="_Toc11479" w:history="1">
        <w:r>
          <w:rPr>
            <w:rFonts w:ascii="仿宋" w:eastAsia="仿宋" w:hAnsi="仿宋" w:cs="仿宋" w:hint="eastAsia"/>
            <w:lang w:eastAsia="zh-CN"/>
          </w:rPr>
          <w:t>(二)、必要性分析</w:t>
        </w:r>
        <w:r>
          <w:tab/>
        </w:r>
        <w:r>
          <w:fldChar w:fldCharType="begin"/>
        </w:r>
        <w:r>
          <w:instrText xml:space="preserve"> PAGEREF _Toc11479 \h </w:instrText>
        </w:r>
        <w:r>
          <w:fldChar w:fldCharType="separate"/>
        </w:r>
        <w:r>
          <w:t>7</w:t>
        </w:r>
        <w:r>
          <w:fldChar w:fldCharType="end"/>
        </w:r>
      </w:hyperlink>
    </w:p>
    <w:p>
      <w:pPr>
        <w:pStyle w:val="TOC2"/>
        <w:tabs>
          <w:tab w:val="right" w:leader="dot" w:pos="8306"/>
        </w:tabs>
      </w:pPr>
      <w:hyperlink w:anchor="_Toc24838" w:history="1">
        <w:r>
          <w:rPr>
            <w:rFonts w:ascii="仿宋" w:eastAsia="仿宋" w:hAnsi="仿宋" w:cs="仿宋" w:hint="eastAsia"/>
            <w:lang w:eastAsia="zh-CN"/>
          </w:rPr>
          <w:t>(三)、项目建设有利条件</w:t>
        </w:r>
        <w:r>
          <w:tab/>
        </w:r>
        <w:r>
          <w:fldChar w:fldCharType="begin"/>
        </w:r>
        <w:r>
          <w:instrText xml:space="preserve"> PAGEREF _Toc24838 \h </w:instrText>
        </w:r>
        <w:r>
          <w:fldChar w:fldCharType="separate"/>
        </w:r>
        <w:r>
          <w:t>9</w:t>
        </w:r>
        <w:r>
          <w:fldChar w:fldCharType="end"/>
        </w:r>
      </w:hyperlink>
    </w:p>
    <w:p>
      <w:pPr>
        <w:pStyle w:val="TOC1"/>
        <w:tabs>
          <w:tab w:val="right" w:leader="dot" w:pos="8306"/>
        </w:tabs>
      </w:pPr>
      <w:hyperlink w:anchor="_Toc19208" w:history="1">
        <w:r>
          <w:rPr>
            <w:rFonts w:ascii="仿宋" w:eastAsia="仿宋" w:hAnsi="仿宋" w:cs="仿宋" w:hint="eastAsia"/>
            <w:lang w:eastAsia="zh-CN"/>
          </w:rPr>
          <w:t>三、环境和生态影响分析</w:t>
        </w:r>
        <w:r>
          <w:tab/>
        </w:r>
        <w:r>
          <w:fldChar w:fldCharType="begin"/>
        </w:r>
        <w:r>
          <w:instrText xml:space="preserve"> PAGEREF _Toc19208 \h </w:instrText>
        </w:r>
        <w:r>
          <w:fldChar w:fldCharType="separate"/>
        </w:r>
        <w:r>
          <w:t>10</w:t>
        </w:r>
        <w:r>
          <w:fldChar w:fldCharType="end"/>
        </w:r>
      </w:hyperlink>
    </w:p>
    <w:p>
      <w:pPr>
        <w:pStyle w:val="TOC2"/>
        <w:tabs>
          <w:tab w:val="right" w:leader="dot" w:pos="8306"/>
        </w:tabs>
      </w:pPr>
      <w:hyperlink w:anchor="_Toc3271" w:history="1">
        <w:r>
          <w:rPr>
            <w:rFonts w:ascii="仿宋" w:eastAsia="仿宋" w:hAnsi="仿宋" w:cs="仿宋" w:hint="eastAsia"/>
            <w:lang w:eastAsia="zh-CN"/>
          </w:rPr>
          <w:t>(一)、环境和生态现状</w:t>
        </w:r>
        <w:r>
          <w:tab/>
        </w:r>
        <w:r>
          <w:fldChar w:fldCharType="begin"/>
        </w:r>
        <w:r>
          <w:instrText xml:space="preserve"> PAGEREF _Toc3271 \h </w:instrText>
        </w:r>
        <w:r>
          <w:fldChar w:fldCharType="separate"/>
        </w:r>
        <w:r>
          <w:t>10</w:t>
        </w:r>
        <w:r>
          <w:fldChar w:fldCharType="end"/>
        </w:r>
      </w:hyperlink>
    </w:p>
    <w:p>
      <w:pPr>
        <w:pStyle w:val="TOC2"/>
        <w:tabs>
          <w:tab w:val="right" w:leader="dot" w:pos="8306"/>
        </w:tabs>
      </w:pPr>
      <w:hyperlink w:anchor="_Toc19943" w:history="1">
        <w:r>
          <w:rPr>
            <w:rFonts w:ascii="仿宋" w:eastAsia="仿宋" w:hAnsi="仿宋" w:cs="仿宋" w:hint="eastAsia"/>
            <w:lang w:eastAsia="zh-CN"/>
          </w:rPr>
          <w:t>(二)、生态环境影响分析</w:t>
        </w:r>
        <w:r>
          <w:tab/>
        </w:r>
        <w:r>
          <w:fldChar w:fldCharType="begin"/>
        </w:r>
        <w:r>
          <w:instrText xml:space="preserve"> PAGEREF _Toc19943 \h </w:instrText>
        </w:r>
        <w:r>
          <w:fldChar w:fldCharType="separate"/>
        </w:r>
        <w:r>
          <w:t>12</w:t>
        </w:r>
        <w:r>
          <w:fldChar w:fldCharType="end"/>
        </w:r>
      </w:hyperlink>
    </w:p>
    <w:p>
      <w:pPr>
        <w:pStyle w:val="TOC2"/>
        <w:tabs>
          <w:tab w:val="right" w:leader="dot" w:pos="8306"/>
        </w:tabs>
      </w:pPr>
      <w:hyperlink w:anchor="_Toc9819" w:history="1">
        <w:r>
          <w:rPr>
            <w:rFonts w:ascii="仿宋" w:eastAsia="仿宋" w:hAnsi="仿宋" w:cs="仿宋" w:hint="eastAsia"/>
            <w:lang w:eastAsia="zh-CN"/>
          </w:rPr>
          <w:t>(三)、生态环境保护措施</w:t>
        </w:r>
        <w:r>
          <w:tab/>
        </w:r>
        <w:r>
          <w:fldChar w:fldCharType="begin"/>
        </w:r>
        <w:r>
          <w:instrText xml:space="preserve"> PAGEREF _Toc9819 \h </w:instrText>
        </w:r>
        <w:r>
          <w:fldChar w:fldCharType="separate"/>
        </w:r>
        <w:r>
          <w:t>13</w:t>
        </w:r>
        <w:r>
          <w:fldChar w:fldCharType="end"/>
        </w:r>
      </w:hyperlink>
    </w:p>
    <w:p>
      <w:pPr>
        <w:pStyle w:val="TOC2"/>
        <w:tabs>
          <w:tab w:val="right" w:leader="dot" w:pos="8306"/>
        </w:tabs>
      </w:pPr>
      <w:hyperlink w:anchor="_Toc31927" w:history="1">
        <w:r>
          <w:rPr>
            <w:rFonts w:ascii="仿宋" w:eastAsia="仿宋" w:hAnsi="仿宋" w:cs="仿宋" w:hint="eastAsia"/>
            <w:lang w:eastAsia="zh-CN"/>
          </w:rPr>
          <w:t>(四)、地质灾害影响分析</w:t>
        </w:r>
        <w:r>
          <w:tab/>
        </w:r>
        <w:r>
          <w:fldChar w:fldCharType="begin"/>
        </w:r>
        <w:r>
          <w:instrText xml:space="preserve"> PAGEREF _Toc31927 \h </w:instrText>
        </w:r>
        <w:r>
          <w:fldChar w:fldCharType="separate"/>
        </w:r>
        <w:r>
          <w:t>15</w:t>
        </w:r>
        <w:r>
          <w:fldChar w:fldCharType="end"/>
        </w:r>
      </w:hyperlink>
    </w:p>
    <w:p>
      <w:pPr>
        <w:pStyle w:val="TOC2"/>
        <w:tabs>
          <w:tab w:val="right" w:leader="dot" w:pos="8306"/>
        </w:tabs>
      </w:pPr>
      <w:hyperlink w:anchor="_Toc237" w:history="1">
        <w:r>
          <w:rPr>
            <w:rFonts w:ascii="仿宋" w:eastAsia="仿宋" w:hAnsi="仿宋" w:cs="仿宋" w:hint="eastAsia"/>
            <w:lang w:eastAsia="zh-CN"/>
          </w:rPr>
          <w:t>(五)、特殊环境影响</w:t>
        </w:r>
        <w:r>
          <w:tab/>
        </w:r>
        <w:r>
          <w:fldChar w:fldCharType="begin"/>
        </w:r>
        <w:r>
          <w:instrText xml:space="preserve"> PAGEREF _Toc237 \h </w:instrText>
        </w:r>
        <w:r>
          <w:fldChar w:fldCharType="separate"/>
        </w:r>
        <w:r>
          <w:t>17</w:t>
        </w:r>
        <w:r>
          <w:fldChar w:fldCharType="end"/>
        </w:r>
      </w:hyperlink>
    </w:p>
    <w:p>
      <w:pPr>
        <w:pStyle w:val="TOC1"/>
        <w:tabs>
          <w:tab w:val="right" w:leader="dot" w:pos="8306"/>
        </w:tabs>
      </w:pPr>
      <w:hyperlink w:anchor="_Toc11034" w:history="1">
        <w:r>
          <w:rPr>
            <w:rFonts w:ascii="仿宋" w:eastAsia="仿宋" w:hAnsi="仿宋" w:cs="仿宋" w:hint="eastAsia"/>
            <w:lang w:eastAsia="zh-CN"/>
          </w:rPr>
          <w:t>四、项目选址研究</w:t>
        </w:r>
        <w:r>
          <w:tab/>
        </w:r>
        <w:r>
          <w:fldChar w:fldCharType="begin"/>
        </w:r>
        <w:r>
          <w:instrText xml:space="preserve"> PAGEREF _Toc11034 \h </w:instrText>
        </w:r>
        <w:r>
          <w:fldChar w:fldCharType="separate"/>
        </w:r>
        <w:r>
          <w:t>18</w:t>
        </w:r>
        <w:r>
          <w:fldChar w:fldCharType="end"/>
        </w:r>
      </w:hyperlink>
    </w:p>
    <w:p>
      <w:pPr>
        <w:pStyle w:val="TOC2"/>
        <w:tabs>
          <w:tab w:val="right" w:leader="dot" w:pos="8306"/>
        </w:tabs>
      </w:pPr>
      <w:hyperlink w:anchor="_Toc25113" w:history="1">
        <w:r>
          <w:rPr>
            <w:rFonts w:ascii="仿宋" w:eastAsia="仿宋" w:hAnsi="仿宋" w:cs="仿宋" w:hint="eastAsia"/>
            <w:lang w:eastAsia="zh-CN"/>
          </w:rPr>
          <w:t>(一)、项目选址原则</w:t>
        </w:r>
        <w:r>
          <w:tab/>
        </w:r>
        <w:r>
          <w:fldChar w:fldCharType="begin"/>
        </w:r>
        <w:r>
          <w:instrText xml:space="preserve"> PAGEREF _Toc25113 \h </w:instrText>
        </w:r>
        <w:r>
          <w:fldChar w:fldCharType="separate"/>
        </w:r>
        <w:r>
          <w:t>18</w:t>
        </w:r>
        <w:r>
          <w:fldChar w:fldCharType="end"/>
        </w:r>
      </w:hyperlink>
    </w:p>
    <w:p>
      <w:pPr>
        <w:pStyle w:val="TOC2"/>
        <w:tabs>
          <w:tab w:val="right" w:leader="dot" w:pos="8306"/>
        </w:tabs>
      </w:pPr>
      <w:hyperlink w:anchor="_Toc20151" w:history="1">
        <w:r>
          <w:rPr>
            <w:rFonts w:ascii="仿宋" w:eastAsia="仿宋" w:hAnsi="仿宋" w:cs="仿宋" w:hint="eastAsia"/>
            <w:lang w:eastAsia="zh-CN"/>
          </w:rPr>
          <w:t>(二)、项目选址</w:t>
        </w:r>
        <w:r>
          <w:tab/>
        </w:r>
        <w:r>
          <w:fldChar w:fldCharType="begin"/>
        </w:r>
        <w:r>
          <w:instrText xml:space="preserve"> PAGEREF _Toc20151 \h </w:instrText>
        </w:r>
        <w:r>
          <w:fldChar w:fldCharType="separate"/>
        </w:r>
        <w:r>
          <w:t>21</w:t>
        </w:r>
        <w:r>
          <w:fldChar w:fldCharType="end"/>
        </w:r>
      </w:hyperlink>
    </w:p>
    <w:p>
      <w:pPr>
        <w:pStyle w:val="TOC2"/>
        <w:tabs>
          <w:tab w:val="right" w:leader="dot" w:pos="8306"/>
        </w:tabs>
      </w:pPr>
      <w:hyperlink w:anchor="_Toc32122" w:history="1">
        <w:r>
          <w:rPr>
            <w:rFonts w:ascii="仿宋" w:eastAsia="仿宋" w:hAnsi="仿宋" w:cs="仿宋" w:hint="eastAsia"/>
            <w:lang w:eastAsia="zh-CN"/>
          </w:rPr>
          <w:t>(三)、建设条件分析</w:t>
        </w:r>
        <w:r>
          <w:tab/>
        </w:r>
        <w:r>
          <w:fldChar w:fldCharType="begin"/>
        </w:r>
        <w:r>
          <w:instrText xml:space="preserve"> PAGEREF _Toc32122 \h </w:instrText>
        </w:r>
        <w:r>
          <w:fldChar w:fldCharType="separate"/>
        </w:r>
        <w:r>
          <w:t>23</w:t>
        </w:r>
        <w:r>
          <w:fldChar w:fldCharType="end"/>
        </w:r>
      </w:hyperlink>
    </w:p>
    <w:p>
      <w:pPr>
        <w:pStyle w:val="TOC2"/>
        <w:tabs>
          <w:tab w:val="right" w:leader="dot" w:pos="8306"/>
        </w:tabs>
      </w:pPr>
      <w:hyperlink w:anchor="_Toc22283" w:history="1">
        <w:r>
          <w:rPr>
            <w:rFonts w:ascii="仿宋" w:eastAsia="仿宋" w:hAnsi="仿宋" w:cs="仿宋" w:hint="eastAsia"/>
            <w:lang w:eastAsia="zh-CN"/>
          </w:rPr>
          <w:t>(四)、用地控制指标</w:t>
        </w:r>
        <w:r>
          <w:tab/>
        </w:r>
        <w:r>
          <w:fldChar w:fldCharType="begin"/>
        </w:r>
        <w:r>
          <w:instrText xml:space="preserve"> PAGEREF _Toc22283 \h </w:instrText>
        </w:r>
        <w:r>
          <w:fldChar w:fldCharType="separate"/>
        </w:r>
        <w:r>
          <w:t>24</w:t>
        </w:r>
        <w:r>
          <w:fldChar w:fldCharType="end"/>
        </w:r>
      </w:hyperlink>
    </w:p>
    <w:p>
      <w:pPr>
        <w:pStyle w:val="TOC2"/>
        <w:tabs>
          <w:tab w:val="right" w:leader="dot" w:pos="8306"/>
        </w:tabs>
      </w:pPr>
      <w:hyperlink w:anchor="_Toc3517" w:history="1">
        <w:r>
          <w:rPr>
            <w:rFonts w:ascii="仿宋" w:eastAsia="仿宋" w:hAnsi="仿宋" w:cs="仿宋" w:hint="eastAsia"/>
            <w:lang w:eastAsia="zh-CN"/>
          </w:rPr>
          <w:t>(五)、地总体要求</w:t>
        </w:r>
        <w:r>
          <w:tab/>
        </w:r>
        <w:r>
          <w:fldChar w:fldCharType="begin"/>
        </w:r>
        <w:r>
          <w:instrText xml:space="preserve"> PAGEREF _Toc3517 \h </w:instrText>
        </w:r>
        <w:r>
          <w:fldChar w:fldCharType="separate"/>
        </w:r>
        <w:r>
          <w:t>26</w:t>
        </w:r>
        <w:r>
          <w:fldChar w:fldCharType="end"/>
        </w:r>
      </w:hyperlink>
    </w:p>
    <w:p>
      <w:pPr>
        <w:pStyle w:val="TOC2"/>
        <w:tabs>
          <w:tab w:val="right" w:leader="dot" w:pos="8306"/>
        </w:tabs>
      </w:pPr>
      <w:hyperlink w:anchor="_Toc165" w:history="1">
        <w:r>
          <w:rPr>
            <w:rFonts w:ascii="仿宋" w:eastAsia="仿宋" w:hAnsi="仿宋" w:cs="仿宋" w:hint="eastAsia"/>
            <w:lang w:eastAsia="zh-CN"/>
          </w:rPr>
          <w:t>(六)、节约用地措施</w:t>
        </w:r>
        <w:r>
          <w:tab/>
        </w:r>
        <w:r>
          <w:fldChar w:fldCharType="begin"/>
        </w:r>
        <w:r>
          <w:instrText xml:space="preserve"> PAGEREF _Toc165 \h </w:instrText>
        </w:r>
        <w:r>
          <w:fldChar w:fldCharType="separate"/>
        </w:r>
        <w:r>
          <w:t>27</w:t>
        </w:r>
        <w:r>
          <w:fldChar w:fldCharType="end"/>
        </w:r>
      </w:hyperlink>
    </w:p>
    <w:p>
      <w:pPr>
        <w:pStyle w:val="TOC2"/>
        <w:tabs>
          <w:tab w:val="right" w:leader="dot" w:pos="8306"/>
        </w:tabs>
      </w:pPr>
      <w:hyperlink w:anchor="_Toc32616" w:history="1">
        <w:r>
          <w:rPr>
            <w:rFonts w:ascii="仿宋" w:eastAsia="仿宋" w:hAnsi="仿宋" w:cs="仿宋" w:hint="eastAsia"/>
            <w:lang w:eastAsia="zh-CN"/>
          </w:rPr>
          <w:t>(七)、选址综合评价</w:t>
        </w:r>
        <w:r>
          <w:tab/>
        </w:r>
        <w:r>
          <w:fldChar w:fldCharType="begin"/>
        </w:r>
        <w:r>
          <w:instrText xml:space="preserve"> PAGEREF _Toc32616 \h </w:instrText>
        </w:r>
        <w:r>
          <w:fldChar w:fldCharType="separate"/>
        </w:r>
        <w:r>
          <w:t>28</w:t>
        </w:r>
        <w:r>
          <w:fldChar w:fldCharType="end"/>
        </w:r>
      </w:hyperlink>
    </w:p>
    <w:p>
      <w:pPr>
        <w:pStyle w:val="TOC1"/>
        <w:tabs>
          <w:tab w:val="right" w:leader="dot" w:pos="8306"/>
        </w:tabs>
      </w:pPr>
      <w:hyperlink w:anchor="_Toc26462" w:history="1">
        <w:r>
          <w:rPr>
            <w:rFonts w:ascii="仿宋" w:eastAsia="仿宋" w:hAnsi="仿宋" w:cs="仿宋" w:hint="eastAsia"/>
            <w:lang w:eastAsia="zh-CN"/>
          </w:rPr>
          <w:t>五、经济影响分析</w:t>
        </w:r>
        <w:r>
          <w:tab/>
        </w:r>
        <w:r>
          <w:fldChar w:fldCharType="begin"/>
        </w:r>
        <w:r>
          <w:instrText xml:space="preserve"> PAGEREF _Toc26462 \h </w:instrText>
        </w:r>
        <w:r>
          <w:fldChar w:fldCharType="separate"/>
        </w:r>
        <w:r>
          <w:t>29</w:t>
        </w:r>
        <w:r>
          <w:fldChar w:fldCharType="end"/>
        </w:r>
      </w:hyperlink>
    </w:p>
    <w:p>
      <w:pPr>
        <w:pStyle w:val="TOC2"/>
        <w:tabs>
          <w:tab w:val="right" w:leader="dot" w:pos="8306"/>
        </w:tabs>
      </w:pPr>
      <w:hyperlink w:anchor="_Toc687" w:history="1">
        <w:r>
          <w:rPr>
            <w:rFonts w:ascii="仿宋" w:eastAsia="仿宋" w:hAnsi="仿宋" w:cs="仿宋" w:hint="eastAsia"/>
            <w:lang w:eastAsia="zh-CN"/>
          </w:rPr>
          <w:t>(一)、经济费用效益或费用效果分析</w:t>
        </w:r>
        <w:r>
          <w:tab/>
        </w:r>
        <w:r>
          <w:fldChar w:fldCharType="begin"/>
        </w:r>
        <w:r>
          <w:instrText xml:space="preserve"> PAGEREF _Toc687 \h </w:instrText>
        </w:r>
        <w:r>
          <w:fldChar w:fldCharType="separate"/>
        </w:r>
        <w:r>
          <w:t>29</w:t>
        </w:r>
        <w:r>
          <w:fldChar w:fldCharType="end"/>
        </w:r>
      </w:hyperlink>
    </w:p>
    <w:p>
      <w:pPr>
        <w:pStyle w:val="TOC2"/>
        <w:tabs>
          <w:tab w:val="right" w:leader="dot" w:pos="8306"/>
        </w:tabs>
      </w:pPr>
      <w:hyperlink w:anchor="_Toc30548" w:history="1">
        <w:r>
          <w:rPr>
            <w:rFonts w:ascii="仿宋" w:eastAsia="仿宋" w:hAnsi="仿宋" w:cs="仿宋" w:hint="eastAsia"/>
            <w:lang w:eastAsia="zh-CN"/>
          </w:rPr>
          <w:t>(二)、行业影响分析</w:t>
        </w:r>
        <w:r>
          <w:tab/>
        </w:r>
        <w:r>
          <w:fldChar w:fldCharType="begin"/>
        </w:r>
        <w:r>
          <w:instrText xml:space="preserve"> PAGEREF _Toc30548 \h </w:instrText>
        </w:r>
        <w:r>
          <w:fldChar w:fldCharType="separate"/>
        </w:r>
        <w:r>
          <w:t>32</w:t>
        </w:r>
        <w:r>
          <w:fldChar w:fldCharType="end"/>
        </w:r>
      </w:hyperlink>
    </w:p>
    <w:p>
      <w:pPr>
        <w:pStyle w:val="TOC2"/>
        <w:tabs>
          <w:tab w:val="right" w:leader="dot" w:pos="8306"/>
        </w:tabs>
      </w:pPr>
      <w:hyperlink w:anchor="_Toc17673" w:history="1">
        <w:r>
          <w:rPr>
            <w:rFonts w:ascii="仿宋" w:eastAsia="仿宋" w:hAnsi="仿宋" w:cs="仿宋" w:hint="eastAsia"/>
            <w:lang w:eastAsia="zh-CN"/>
          </w:rPr>
          <w:t>(三)、区域经济影响分析</w:t>
        </w:r>
        <w:r>
          <w:tab/>
        </w:r>
        <w:r>
          <w:fldChar w:fldCharType="begin"/>
        </w:r>
        <w:r>
          <w:instrText xml:space="preserve"> PAGEREF _Toc17673 \h </w:instrText>
        </w:r>
        <w:r>
          <w:fldChar w:fldCharType="separate"/>
        </w:r>
        <w:r>
          <w:t>33</w:t>
        </w:r>
        <w:r>
          <w:fldChar w:fldCharType="end"/>
        </w:r>
      </w:hyperlink>
    </w:p>
    <w:p>
      <w:pPr>
        <w:pStyle w:val="TOC2"/>
        <w:tabs>
          <w:tab w:val="right" w:leader="dot" w:pos="8306"/>
        </w:tabs>
      </w:pPr>
      <w:hyperlink w:anchor="_Toc6829" w:history="1">
        <w:r>
          <w:rPr>
            <w:rFonts w:ascii="仿宋" w:eastAsia="仿宋" w:hAnsi="仿宋" w:cs="仿宋" w:hint="eastAsia"/>
            <w:lang w:eastAsia="zh-CN"/>
          </w:rPr>
          <w:t>(四)、宏观经济影响分析</w:t>
        </w:r>
        <w:r>
          <w:tab/>
        </w:r>
        <w:r>
          <w:fldChar w:fldCharType="begin"/>
        </w:r>
        <w:r>
          <w:instrText xml:space="preserve"> PAGEREF _Toc6829 \h </w:instrText>
        </w:r>
        <w:r>
          <w:fldChar w:fldCharType="separate"/>
        </w:r>
        <w:r>
          <w:t>34</w:t>
        </w:r>
        <w:r>
          <w:fldChar w:fldCharType="end"/>
        </w:r>
      </w:hyperlink>
    </w:p>
    <w:p>
      <w:pPr>
        <w:pStyle w:val="TOC1"/>
        <w:tabs>
          <w:tab w:val="right" w:leader="dot" w:pos="8306"/>
        </w:tabs>
      </w:pPr>
      <w:hyperlink w:anchor="_Toc22633" w:history="1">
        <w:r>
          <w:rPr>
            <w:rFonts w:ascii="仿宋" w:eastAsia="仿宋" w:hAnsi="仿宋" w:cs="仿宋" w:hint="eastAsia"/>
            <w:lang w:eastAsia="zh-CN"/>
          </w:rPr>
          <w:t>六、财务管理与成本控制</w:t>
        </w:r>
        <w:r>
          <w:tab/>
        </w:r>
        <w:r>
          <w:fldChar w:fldCharType="begin"/>
        </w:r>
        <w:r>
          <w:instrText xml:space="preserve"> PAGEREF _Toc22633 \h </w:instrText>
        </w:r>
        <w:r>
          <w:fldChar w:fldCharType="separate"/>
        </w:r>
        <w:r>
          <w:t>36</w:t>
        </w:r>
        <w:r>
          <w:fldChar w:fldCharType="end"/>
        </w:r>
      </w:hyperlink>
    </w:p>
    <w:p>
      <w:pPr>
        <w:pStyle w:val="TOC2"/>
        <w:tabs>
          <w:tab w:val="right" w:leader="dot" w:pos="8306"/>
        </w:tabs>
      </w:pPr>
      <w:hyperlink w:anchor="_Toc12903" w:history="1">
        <w:r>
          <w:rPr>
            <w:rFonts w:ascii="仿宋" w:eastAsia="仿宋" w:hAnsi="仿宋" w:cs="仿宋" w:hint="eastAsia"/>
            <w:lang w:eastAsia="zh-CN"/>
          </w:rPr>
          <w:t>(一)、财务管理体系建设</w:t>
        </w:r>
        <w:r>
          <w:tab/>
        </w:r>
        <w:r>
          <w:fldChar w:fldCharType="begin"/>
        </w:r>
        <w:r>
          <w:instrText xml:space="preserve"> PAGEREF _Toc12903 \h </w:instrText>
        </w:r>
        <w:r>
          <w:fldChar w:fldCharType="separate"/>
        </w:r>
        <w:r>
          <w:t>36</w:t>
        </w:r>
        <w:r>
          <w:fldChar w:fldCharType="end"/>
        </w:r>
      </w:hyperlink>
    </w:p>
    <w:p>
      <w:pPr>
        <w:pStyle w:val="TOC2"/>
        <w:tabs>
          <w:tab w:val="right" w:leader="dot" w:pos="8306"/>
        </w:tabs>
      </w:pPr>
      <w:hyperlink w:anchor="_Toc15688" w:history="1">
        <w:r>
          <w:rPr>
            <w:rFonts w:ascii="仿宋" w:eastAsia="仿宋" w:hAnsi="仿宋" w:cs="仿宋" w:hint="eastAsia"/>
            <w:lang w:eastAsia="zh-CN"/>
          </w:rPr>
          <w:t>(二)、成本控制措施</w:t>
        </w:r>
        <w:r>
          <w:tab/>
        </w:r>
        <w:r>
          <w:fldChar w:fldCharType="begin"/>
        </w:r>
        <w:r>
          <w:instrText xml:space="preserve"> PAGEREF _Toc15688 \h </w:instrText>
        </w:r>
        <w:r>
          <w:fldChar w:fldCharType="separate"/>
        </w:r>
        <w:r>
          <w:t>37</w:t>
        </w:r>
        <w:r>
          <w:fldChar w:fldCharType="end"/>
        </w:r>
      </w:hyperlink>
    </w:p>
    <w:p>
      <w:pPr>
        <w:pStyle w:val="TOC1"/>
        <w:tabs>
          <w:tab w:val="right" w:leader="dot" w:pos="8306"/>
        </w:tabs>
      </w:pPr>
      <w:hyperlink w:anchor="_Toc6853" w:history="1">
        <w:r>
          <w:rPr>
            <w:rFonts w:ascii="仿宋" w:eastAsia="仿宋" w:hAnsi="仿宋" w:cs="仿宋" w:hint="eastAsia"/>
            <w:lang w:eastAsia="zh-CN"/>
          </w:rPr>
          <w:t>七、项目变更管理</w:t>
        </w:r>
        <w:r>
          <w:tab/>
        </w:r>
        <w:r>
          <w:fldChar w:fldCharType="begin"/>
        </w:r>
        <w:r>
          <w:instrText xml:space="preserve"> PAGEREF _Toc6853 \h </w:instrText>
        </w:r>
        <w:r>
          <w:fldChar w:fldCharType="separate"/>
        </w:r>
        <w:r>
          <w:t>38</w:t>
        </w:r>
        <w:r>
          <w:fldChar w:fldCharType="end"/>
        </w:r>
      </w:hyperlink>
    </w:p>
    <w:p>
      <w:pPr>
        <w:pStyle w:val="TOC2"/>
        <w:tabs>
          <w:tab w:val="right" w:leader="dot" w:pos="8306"/>
        </w:tabs>
      </w:pPr>
      <w:hyperlink w:anchor="_Toc28124" w:history="1">
        <w:r>
          <w:rPr>
            <w:rFonts w:ascii="仿宋" w:eastAsia="仿宋" w:hAnsi="仿宋" w:cs="仿宋" w:hint="eastAsia"/>
            <w:lang w:eastAsia="zh-CN"/>
          </w:rPr>
          <w:t>(一)、变更控制流程</w:t>
        </w:r>
        <w:r>
          <w:tab/>
        </w:r>
        <w:r>
          <w:fldChar w:fldCharType="begin"/>
        </w:r>
        <w:r>
          <w:instrText xml:space="preserve"> PAGEREF _Toc28124 \h </w:instrText>
        </w:r>
        <w:r>
          <w:fldChar w:fldCharType="separate"/>
        </w:r>
        <w:r>
          <w:t>38</w:t>
        </w:r>
        <w:r>
          <w:fldChar w:fldCharType="end"/>
        </w:r>
      </w:hyperlink>
    </w:p>
    <w:p>
      <w:pPr>
        <w:pStyle w:val="TOC2"/>
        <w:tabs>
          <w:tab w:val="right" w:leader="dot" w:pos="8306"/>
        </w:tabs>
      </w:pPr>
      <w:hyperlink w:anchor="_Toc16415" w:history="1">
        <w:r>
          <w:rPr>
            <w:rFonts w:ascii="仿宋" w:eastAsia="仿宋" w:hAnsi="仿宋" w:cs="仿宋" w:hint="eastAsia"/>
            <w:lang w:eastAsia="zh-CN"/>
          </w:rPr>
          <w:t>(二)、影响评估与处理</w:t>
        </w:r>
        <w:r>
          <w:tab/>
        </w:r>
        <w:r>
          <w:fldChar w:fldCharType="begin"/>
        </w:r>
        <w:r>
          <w:instrText xml:space="preserve"> PAGEREF _Toc16415 \h </w:instrText>
        </w:r>
        <w:r>
          <w:fldChar w:fldCharType="separate"/>
        </w:r>
        <w:r>
          <w:t>39</w:t>
        </w:r>
        <w:r>
          <w:fldChar w:fldCharType="end"/>
        </w:r>
      </w:hyperlink>
    </w:p>
    <w:p>
      <w:pPr>
        <w:pStyle w:val="TOC2"/>
        <w:tabs>
          <w:tab w:val="right" w:leader="dot" w:pos="8306"/>
        </w:tabs>
      </w:pPr>
      <w:hyperlink w:anchor="_Toc31795" w:history="1">
        <w:r>
          <w:rPr>
            <w:rFonts w:ascii="仿宋" w:eastAsia="仿宋" w:hAnsi="仿宋" w:cs="仿宋" w:hint="eastAsia"/>
            <w:lang w:eastAsia="zh-CN"/>
          </w:rPr>
          <w:t>(三)、变更记录与追踪</w:t>
        </w:r>
        <w:r>
          <w:tab/>
        </w:r>
        <w:r>
          <w:fldChar w:fldCharType="begin"/>
        </w:r>
        <w:r>
          <w:instrText xml:space="preserve"> PAGEREF _Toc31795 \h </w:instrText>
        </w:r>
        <w:r>
          <w:fldChar w:fldCharType="separate"/>
        </w:r>
        <w:r>
          <w:t>41</w:t>
        </w:r>
        <w:r>
          <w:fldChar w:fldCharType="end"/>
        </w:r>
      </w:hyperlink>
    </w:p>
    <w:p>
      <w:pPr>
        <w:pStyle w:val="TOC2"/>
        <w:tabs>
          <w:tab w:val="right" w:leader="dot" w:pos="8306"/>
        </w:tabs>
      </w:pPr>
      <w:hyperlink w:anchor="_Toc12051" w:history="1">
        <w:r>
          <w:rPr>
            <w:rFonts w:ascii="仿宋" w:eastAsia="仿宋" w:hAnsi="仿宋" w:cs="仿宋" w:hint="eastAsia"/>
            <w:lang w:eastAsia="zh-CN"/>
          </w:rPr>
          <w:t>(四)、变更管理策略</w:t>
        </w:r>
        <w:r>
          <w:tab/>
        </w:r>
        <w:r>
          <w:fldChar w:fldCharType="begin"/>
        </w:r>
        <w:r>
          <w:instrText xml:space="preserve"> PAGEREF _Toc12051 \h </w:instrText>
        </w:r>
        <w:r>
          <w:fldChar w:fldCharType="separate"/>
        </w:r>
        <w:r>
          <w:t>42</w:t>
        </w:r>
        <w:r>
          <w:fldChar w:fldCharType="end"/>
        </w:r>
      </w:hyperlink>
    </w:p>
    <w:p>
      <w:pPr>
        <w:pStyle w:val="TOC1"/>
        <w:tabs>
          <w:tab w:val="right" w:leader="dot" w:pos="8306"/>
        </w:tabs>
      </w:pPr>
      <w:hyperlink w:anchor="_Toc8719" w:history="1">
        <w:r>
          <w:rPr>
            <w:rFonts w:ascii="仿宋" w:eastAsia="仿宋" w:hAnsi="仿宋" w:cs="仿宋" w:hint="eastAsia"/>
            <w:lang w:eastAsia="zh-CN"/>
          </w:rPr>
          <w:t>八、环境保护与绿色发展</w:t>
        </w:r>
        <w:r>
          <w:tab/>
        </w:r>
        <w:r>
          <w:fldChar w:fldCharType="begin"/>
        </w:r>
        <w:r>
          <w:instrText xml:space="preserve"> PAGEREF _Toc8719 \h </w:instrText>
        </w:r>
        <w:r>
          <w:fldChar w:fldCharType="separate"/>
        </w:r>
        <w:r>
          <w:t>44</w:t>
        </w:r>
        <w:r>
          <w:fldChar w:fldCharType="end"/>
        </w:r>
      </w:hyperlink>
    </w:p>
    <w:p>
      <w:pPr>
        <w:pStyle w:val="TOC2"/>
        <w:tabs>
          <w:tab w:val="right" w:leader="dot" w:pos="8306"/>
        </w:tabs>
      </w:pPr>
      <w:hyperlink w:anchor="_Toc9073" w:history="1">
        <w:r>
          <w:rPr>
            <w:rFonts w:ascii="仿宋" w:eastAsia="仿宋" w:hAnsi="仿宋" w:cs="仿宋" w:hint="eastAsia"/>
            <w:lang w:eastAsia="zh-CN"/>
          </w:rPr>
          <w:t>(一)、环境保护措施</w:t>
        </w:r>
        <w:r>
          <w:tab/>
        </w:r>
        <w:r>
          <w:fldChar w:fldCharType="begin"/>
        </w:r>
        <w:r>
          <w:instrText xml:space="preserve"> PAGEREF _Toc9073 \h </w:instrText>
        </w:r>
        <w:r>
          <w:fldChar w:fldCharType="separate"/>
        </w:r>
        <w:r>
          <w:t>44</w:t>
        </w:r>
        <w:r>
          <w:fldChar w:fldCharType="end"/>
        </w:r>
      </w:hyperlink>
    </w:p>
    <w:p>
      <w:pPr>
        <w:pStyle w:val="TOC2"/>
        <w:tabs>
          <w:tab w:val="right" w:leader="dot" w:pos="8306"/>
        </w:tabs>
      </w:pPr>
      <w:hyperlink w:anchor="_Toc22710" w:history="1">
        <w:r>
          <w:rPr>
            <w:rFonts w:ascii="仿宋" w:eastAsia="仿宋" w:hAnsi="仿宋" w:cs="仿宋" w:hint="eastAsia"/>
            <w:lang w:eastAsia="zh-CN"/>
          </w:rPr>
          <w:t>(二)、绿色发展与可持续发展策略</w:t>
        </w:r>
        <w:r>
          <w:tab/>
        </w:r>
        <w:r>
          <w:fldChar w:fldCharType="begin"/>
        </w:r>
        <w:r>
          <w:instrText xml:space="preserve"> PAGEREF _Toc22710 \h </w:instrText>
        </w:r>
        <w:r>
          <w:fldChar w:fldCharType="separate"/>
        </w:r>
        <w:r>
          <w:t>46</w:t>
        </w:r>
        <w:r>
          <w:fldChar w:fldCharType="end"/>
        </w:r>
      </w:hyperlink>
    </w:p>
    <w:p>
      <w:pPr>
        <w:pStyle w:val="TOC1"/>
        <w:tabs>
          <w:tab w:val="right" w:leader="dot" w:pos="8306"/>
        </w:tabs>
      </w:pPr>
      <w:hyperlink w:anchor="_Toc29529" w:history="1">
        <w:r>
          <w:rPr>
            <w:rFonts w:ascii="仿宋" w:eastAsia="仿宋" w:hAnsi="仿宋" w:cs="仿宋" w:hint="eastAsia"/>
            <w:lang w:eastAsia="zh-CN"/>
          </w:rPr>
          <w:t>九、土地利用与规划方案</w:t>
        </w:r>
        <w:r>
          <w:tab/>
        </w:r>
        <w:r>
          <w:fldChar w:fldCharType="begin"/>
        </w:r>
        <w:r>
          <w:instrText xml:space="preserve"> PAGEREF _Toc29529 \h </w:instrText>
        </w:r>
        <w:r>
          <w:fldChar w:fldCharType="separate"/>
        </w:r>
        <w:r>
          <w:t>47</w:t>
        </w:r>
        <w:r>
          <w:fldChar w:fldCharType="end"/>
        </w:r>
      </w:hyperlink>
    </w:p>
    <w:p>
      <w:pPr>
        <w:pStyle w:val="TOC2"/>
        <w:tabs>
          <w:tab w:val="right" w:leader="dot" w:pos="8306"/>
        </w:tabs>
      </w:pPr>
      <w:hyperlink w:anchor="_Toc10" w:history="1">
        <w:r>
          <w:rPr>
            <w:rFonts w:ascii="仿宋" w:eastAsia="仿宋" w:hAnsi="仿宋" w:cs="仿宋" w:hint="eastAsia"/>
            <w:lang w:eastAsia="zh-CN"/>
          </w:rPr>
          <w:t>(一)、项目用地情况分析</w:t>
        </w:r>
        <w:r>
          <w:tab/>
        </w:r>
        <w:r>
          <w:fldChar w:fldCharType="begin"/>
        </w:r>
        <w:r>
          <w:instrText xml:space="preserve"> PAGEREF _Toc10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68" w:history="1">
        <w:r>
          <w:rPr>
            <w:rFonts w:ascii="仿宋" w:eastAsia="仿宋" w:hAnsi="仿宋" w:cs="仿宋" w:hint="eastAsia"/>
            <w:lang w:eastAsia="zh-CN"/>
          </w:rPr>
          <w:t>(二)、土地利用规划方案</w:t>
        </w:r>
        <w:r>
          <w:tab/>
        </w:r>
        <w:r>
          <w:fldChar w:fldCharType="begin"/>
        </w:r>
        <w:r>
          <w:instrText xml:space="preserve"> PAGEREF _Toc24668 \h </w:instrText>
        </w:r>
        <w:r>
          <w:fldChar w:fldCharType="separate"/>
        </w:r>
        <w:r>
          <w:t>48</w:t>
        </w:r>
        <w:r>
          <w:fldChar w:fldCharType="end"/>
        </w:r>
      </w:hyperlink>
    </w:p>
    <w:p>
      <w:pPr>
        <w:pStyle w:val="TOC1"/>
        <w:tabs>
          <w:tab w:val="right" w:leader="dot" w:pos="8306"/>
        </w:tabs>
      </w:pPr>
      <w:hyperlink w:anchor="_Toc6057" w:history="1">
        <w:r>
          <w:rPr>
            <w:rFonts w:ascii="仿宋" w:eastAsia="仿宋" w:hAnsi="仿宋" w:cs="仿宋" w:hint="eastAsia"/>
            <w:lang w:eastAsia="zh-CN"/>
          </w:rPr>
          <w:t>十、安全与应急管理</w:t>
        </w:r>
        <w:r>
          <w:tab/>
        </w:r>
        <w:r>
          <w:fldChar w:fldCharType="begin"/>
        </w:r>
        <w:r>
          <w:instrText xml:space="preserve"> PAGEREF _Toc6057 \h </w:instrText>
        </w:r>
        <w:r>
          <w:fldChar w:fldCharType="separate"/>
        </w:r>
        <w:r>
          <w:t>49</w:t>
        </w:r>
        <w:r>
          <w:fldChar w:fldCharType="end"/>
        </w:r>
      </w:hyperlink>
    </w:p>
    <w:p>
      <w:pPr>
        <w:pStyle w:val="TOC2"/>
        <w:tabs>
          <w:tab w:val="right" w:leader="dot" w:pos="8306"/>
        </w:tabs>
      </w:pPr>
      <w:hyperlink w:anchor="_Toc26277" w:history="1">
        <w:r>
          <w:rPr>
            <w:rFonts w:ascii="仿宋" w:eastAsia="仿宋" w:hAnsi="仿宋" w:cs="仿宋" w:hint="eastAsia"/>
            <w:lang w:eastAsia="zh-CN"/>
          </w:rPr>
          <w:t>(一)、安全生产管理</w:t>
        </w:r>
        <w:r>
          <w:tab/>
        </w:r>
        <w:r>
          <w:fldChar w:fldCharType="begin"/>
        </w:r>
        <w:r>
          <w:instrText xml:space="preserve"> PAGEREF _Toc26277 \h </w:instrText>
        </w:r>
        <w:r>
          <w:fldChar w:fldCharType="separate"/>
        </w:r>
        <w:r>
          <w:t>49</w:t>
        </w:r>
        <w:r>
          <w:fldChar w:fldCharType="end"/>
        </w:r>
      </w:hyperlink>
    </w:p>
    <w:p>
      <w:pPr>
        <w:pStyle w:val="TOC2"/>
        <w:tabs>
          <w:tab w:val="right" w:leader="dot" w:pos="8306"/>
        </w:tabs>
      </w:pPr>
      <w:hyperlink w:anchor="_Toc25074" w:history="1">
        <w:r>
          <w:rPr>
            <w:rFonts w:ascii="仿宋" w:eastAsia="仿宋" w:hAnsi="仿宋" w:cs="仿宋" w:hint="eastAsia"/>
            <w:lang w:eastAsia="zh-CN"/>
          </w:rPr>
          <w:t>(二)、应急预案与响应</w:t>
        </w:r>
        <w:r>
          <w:tab/>
        </w:r>
        <w:r>
          <w:fldChar w:fldCharType="begin"/>
        </w:r>
        <w:r>
          <w:instrText xml:space="preserve"> PAGEREF _Toc25074 \h </w:instrText>
        </w:r>
        <w:r>
          <w:fldChar w:fldCharType="separate"/>
        </w:r>
        <w:r>
          <w:t>51</w:t>
        </w:r>
        <w:r>
          <w:fldChar w:fldCharType="end"/>
        </w:r>
      </w:hyperlink>
    </w:p>
    <w:p>
      <w:pPr>
        <w:pStyle w:val="TOC1"/>
        <w:tabs>
          <w:tab w:val="right" w:leader="dot" w:pos="8306"/>
        </w:tabs>
      </w:pPr>
      <w:hyperlink w:anchor="_Toc8825" w:history="1">
        <w:r>
          <w:rPr>
            <w:rFonts w:ascii="仿宋" w:eastAsia="仿宋" w:hAnsi="仿宋" w:cs="仿宋" w:hint="eastAsia"/>
            <w:lang w:eastAsia="zh-CN"/>
          </w:rPr>
          <w:t>十一、客户关系管理与市场拓展</w:t>
        </w:r>
        <w:r>
          <w:tab/>
        </w:r>
        <w:r>
          <w:fldChar w:fldCharType="begin"/>
        </w:r>
        <w:r>
          <w:instrText xml:space="preserve"> PAGEREF _Toc8825 \h </w:instrText>
        </w:r>
        <w:r>
          <w:fldChar w:fldCharType="separate"/>
        </w:r>
        <w:r>
          <w:t>53</w:t>
        </w:r>
        <w:r>
          <w:fldChar w:fldCharType="end"/>
        </w:r>
      </w:hyperlink>
    </w:p>
    <w:p>
      <w:pPr>
        <w:pStyle w:val="TOC2"/>
        <w:tabs>
          <w:tab w:val="right" w:leader="dot" w:pos="8306"/>
        </w:tabs>
      </w:pPr>
      <w:hyperlink w:anchor="_Toc18446" w:history="1">
        <w:r>
          <w:rPr>
            <w:rFonts w:ascii="仿宋" w:eastAsia="仿宋" w:hAnsi="仿宋" w:cs="仿宋" w:hint="eastAsia"/>
            <w:lang w:eastAsia="zh-CN"/>
          </w:rPr>
          <w:t>(一)、客户关系管理策略</w:t>
        </w:r>
        <w:r>
          <w:tab/>
        </w:r>
        <w:r>
          <w:fldChar w:fldCharType="begin"/>
        </w:r>
        <w:r>
          <w:instrText xml:space="preserve"> PAGEREF _Toc18446 \h </w:instrText>
        </w:r>
        <w:r>
          <w:fldChar w:fldCharType="separate"/>
        </w:r>
        <w:r>
          <w:t>53</w:t>
        </w:r>
        <w:r>
          <w:fldChar w:fldCharType="end"/>
        </w:r>
      </w:hyperlink>
    </w:p>
    <w:p>
      <w:pPr>
        <w:pStyle w:val="TOC2"/>
        <w:tabs>
          <w:tab w:val="right" w:leader="dot" w:pos="8306"/>
        </w:tabs>
      </w:pPr>
      <w:hyperlink w:anchor="_Toc26244" w:history="1">
        <w:r>
          <w:rPr>
            <w:rFonts w:ascii="仿宋" w:eastAsia="仿宋" w:hAnsi="仿宋" w:cs="仿宋" w:hint="eastAsia"/>
            <w:lang w:eastAsia="zh-CN"/>
          </w:rPr>
          <w:t>(二)、市场拓展方案</w:t>
        </w:r>
        <w:r>
          <w:tab/>
        </w:r>
        <w:r>
          <w:fldChar w:fldCharType="begin"/>
        </w:r>
        <w:r>
          <w:instrText xml:space="preserve"> PAGEREF _Toc26244 \h </w:instrText>
        </w:r>
        <w:r>
          <w:fldChar w:fldCharType="separate"/>
        </w:r>
        <w:r>
          <w:t>54</w:t>
        </w:r>
        <w:r>
          <w:fldChar w:fldCharType="end"/>
        </w:r>
      </w:hyperlink>
    </w:p>
    <w:p>
      <w:pPr>
        <w:pStyle w:val="TOC1"/>
        <w:tabs>
          <w:tab w:val="right" w:leader="dot" w:pos="8306"/>
        </w:tabs>
      </w:pPr>
      <w:hyperlink w:anchor="_Toc20341" w:history="1">
        <w:r>
          <w:rPr>
            <w:rFonts w:ascii="仿宋" w:eastAsia="仿宋" w:hAnsi="仿宋" w:cs="仿宋" w:hint="eastAsia"/>
            <w:lang w:eastAsia="zh-CN"/>
          </w:rPr>
          <w:t>十二、技术创新与产业升级</w:t>
        </w:r>
        <w:r>
          <w:tab/>
        </w:r>
        <w:r>
          <w:fldChar w:fldCharType="begin"/>
        </w:r>
        <w:r>
          <w:instrText xml:space="preserve"> PAGEREF _Toc20341 \h </w:instrText>
        </w:r>
        <w:r>
          <w:fldChar w:fldCharType="separate"/>
        </w:r>
        <w:r>
          <w:t>55</w:t>
        </w:r>
        <w:r>
          <w:fldChar w:fldCharType="end"/>
        </w:r>
      </w:hyperlink>
    </w:p>
    <w:p>
      <w:pPr>
        <w:pStyle w:val="TOC2"/>
        <w:tabs>
          <w:tab w:val="right" w:leader="dot" w:pos="8306"/>
        </w:tabs>
      </w:pPr>
      <w:hyperlink w:anchor="_Toc12756" w:history="1">
        <w:r>
          <w:rPr>
            <w:rFonts w:ascii="仿宋" w:eastAsia="仿宋" w:hAnsi="仿宋" w:cs="仿宋" w:hint="eastAsia"/>
            <w:lang w:eastAsia="zh-CN"/>
          </w:rPr>
          <w:t>(一)、技术创新方向与目标</w:t>
        </w:r>
        <w:r>
          <w:tab/>
        </w:r>
        <w:r>
          <w:fldChar w:fldCharType="begin"/>
        </w:r>
        <w:r>
          <w:instrText xml:space="preserve"> PAGEREF _Toc12756 \h </w:instrText>
        </w:r>
        <w:r>
          <w:fldChar w:fldCharType="separate"/>
        </w:r>
        <w:r>
          <w:t>55</w:t>
        </w:r>
        <w:r>
          <w:fldChar w:fldCharType="end"/>
        </w:r>
      </w:hyperlink>
    </w:p>
    <w:p>
      <w:pPr>
        <w:pStyle w:val="TOC2"/>
        <w:tabs>
          <w:tab w:val="right" w:leader="dot" w:pos="8306"/>
        </w:tabs>
      </w:pPr>
      <w:hyperlink w:anchor="_Toc13459" w:history="1">
        <w:r>
          <w:rPr>
            <w:rFonts w:ascii="仿宋" w:eastAsia="仿宋" w:hAnsi="仿宋" w:cs="仿宋" w:hint="eastAsia"/>
            <w:lang w:eastAsia="zh-CN"/>
          </w:rPr>
          <w:t>(二)、产业升级路径与措施</w:t>
        </w:r>
        <w:r>
          <w:tab/>
        </w:r>
        <w:r>
          <w:fldChar w:fldCharType="begin"/>
        </w:r>
        <w:r>
          <w:instrText xml:space="preserve"> PAGEREF _Toc13459 \h </w:instrText>
        </w:r>
        <w:r>
          <w:fldChar w:fldCharType="separate"/>
        </w:r>
        <w:r>
          <w:t>56</w:t>
        </w:r>
        <w:r>
          <w:fldChar w:fldCharType="end"/>
        </w:r>
      </w:hyperlink>
    </w:p>
    <w:p>
      <w:pPr>
        <w:pStyle w:val="TOC1"/>
        <w:tabs>
          <w:tab w:val="right" w:leader="dot" w:pos="8306"/>
        </w:tabs>
      </w:pPr>
      <w:hyperlink w:anchor="_Toc27251" w:history="1">
        <w:r>
          <w:rPr>
            <w:rFonts w:ascii="仿宋" w:eastAsia="仿宋" w:hAnsi="仿宋" w:cs="仿宋" w:hint="eastAsia"/>
            <w:lang w:eastAsia="zh-CN"/>
          </w:rPr>
          <w:t>十三、设施与设备管理</w:t>
        </w:r>
        <w:r>
          <w:tab/>
        </w:r>
        <w:r>
          <w:fldChar w:fldCharType="begin"/>
        </w:r>
        <w:r>
          <w:instrText xml:space="preserve"> PAGEREF _Toc27251 \h </w:instrText>
        </w:r>
        <w:r>
          <w:fldChar w:fldCharType="separate"/>
        </w:r>
        <w:r>
          <w:t>58</w:t>
        </w:r>
        <w:r>
          <w:fldChar w:fldCharType="end"/>
        </w:r>
      </w:hyperlink>
    </w:p>
    <w:p>
      <w:pPr>
        <w:pStyle w:val="TOC2"/>
        <w:tabs>
          <w:tab w:val="right" w:leader="dot" w:pos="8306"/>
        </w:tabs>
      </w:pPr>
      <w:hyperlink w:anchor="_Toc7017" w:history="1">
        <w:r>
          <w:rPr>
            <w:rFonts w:ascii="仿宋" w:eastAsia="仿宋" w:hAnsi="仿宋" w:cs="仿宋" w:hint="eastAsia"/>
            <w:lang w:eastAsia="zh-CN"/>
          </w:rPr>
          <w:t>(一)、设施规划与配置</w:t>
        </w:r>
        <w:r>
          <w:tab/>
        </w:r>
        <w:r>
          <w:fldChar w:fldCharType="begin"/>
        </w:r>
        <w:r>
          <w:instrText xml:space="preserve"> PAGEREF _Toc7017 \h </w:instrText>
        </w:r>
        <w:r>
          <w:fldChar w:fldCharType="separate"/>
        </w:r>
        <w:r>
          <w:t>58</w:t>
        </w:r>
        <w:r>
          <w:fldChar w:fldCharType="end"/>
        </w:r>
      </w:hyperlink>
    </w:p>
    <w:p>
      <w:pPr>
        <w:pStyle w:val="TOC2"/>
        <w:tabs>
          <w:tab w:val="right" w:leader="dot" w:pos="8306"/>
        </w:tabs>
      </w:pPr>
      <w:hyperlink w:anchor="_Toc10746" w:history="1">
        <w:r>
          <w:rPr>
            <w:rFonts w:ascii="仿宋" w:eastAsia="仿宋" w:hAnsi="仿宋" w:cs="仿宋" w:hint="eastAsia"/>
            <w:lang w:eastAsia="zh-CN"/>
          </w:rPr>
          <w:t>(二)、设备采购与维护管理</w:t>
        </w:r>
        <w:r>
          <w:tab/>
        </w:r>
        <w:r>
          <w:fldChar w:fldCharType="begin"/>
        </w:r>
        <w:r>
          <w:instrText xml:space="preserve"> PAGEREF _Toc10746 \h </w:instrText>
        </w:r>
        <w:r>
          <w:fldChar w:fldCharType="separate"/>
        </w:r>
        <w:r>
          <w:t>58</w:t>
        </w:r>
        <w:r>
          <w:fldChar w:fldCharType="end"/>
        </w:r>
      </w:hyperlink>
    </w:p>
    <w:p>
      <w:pPr>
        <w:pStyle w:val="TOC2"/>
        <w:tabs>
          <w:tab w:val="right" w:leader="dot" w:pos="8306"/>
        </w:tabs>
      </w:pPr>
      <w:hyperlink w:anchor="_Toc3679" w:history="1">
        <w:r>
          <w:rPr>
            <w:rFonts w:ascii="仿宋" w:eastAsia="仿宋" w:hAnsi="仿宋" w:cs="仿宋" w:hint="eastAsia"/>
            <w:lang w:eastAsia="zh-CN"/>
          </w:rPr>
          <w:t>(三)、设施设备升级策略</w:t>
        </w:r>
        <w:r>
          <w:tab/>
        </w:r>
        <w:r>
          <w:fldChar w:fldCharType="begin"/>
        </w:r>
        <w:r>
          <w:instrText xml:space="preserve"> PAGEREF _Toc3679 \h </w:instrText>
        </w:r>
        <w:r>
          <w:fldChar w:fldCharType="separate"/>
        </w:r>
        <w:r>
          <w:t>59</w:t>
        </w:r>
        <w:r>
          <w:fldChar w:fldCharType="end"/>
        </w:r>
      </w:hyperlink>
    </w:p>
    <w:p>
      <w:pPr>
        <w:pStyle w:val="TOC1"/>
        <w:tabs>
          <w:tab w:val="right" w:leader="dot" w:pos="8306"/>
        </w:tabs>
      </w:pPr>
      <w:hyperlink w:anchor="_Toc5014" w:history="1">
        <w:r>
          <w:rPr>
            <w:rFonts w:ascii="仿宋" w:eastAsia="仿宋" w:hAnsi="仿宋" w:cs="仿宋" w:hint="eastAsia"/>
            <w:lang w:eastAsia="zh-CN"/>
          </w:rPr>
          <w:t>十四、产业协同与集群发展</w:t>
        </w:r>
        <w:r>
          <w:tab/>
        </w:r>
        <w:r>
          <w:fldChar w:fldCharType="begin"/>
        </w:r>
        <w:r>
          <w:instrText xml:space="preserve"> PAGEREF _Toc5014 \h </w:instrText>
        </w:r>
        <w:r>
          <w:fldChar w:fldCharType="separate"/>
        </w:r>
        <w:r>
          <w:t>60</w:t>
        </w:r>
        <w:r>
          <w:fldChar w:fldCharType="end"/>
        </w:r>
      </w:hyperlink>
    </w:p>
    <w:p>
      <w:pPr>
        <w:pStyle w:val="TOC2"/>
        <w:tabs>
          <w:tab w:val="right" w:leader="dot" w:pos="8306"/>
        </w:tabs>
      </w:pPr>
      <w:hyperlink w:anchor="_Toc1199" w:history="1">
        <w:r>
          <w:rPr>
            <w:rFonts w:ascii="仿宋" w:eastAsia="仿宋" w:hAnsi="仿宋" w:cs="仿宋" w:hint="eastAsia"/>
            <w:lang w:eastAsia="zh-CN"/>
          </w:rPr>
          <w:t>(一)、产业协同机制建设</w:t>
        </w:r>
        <w:r>
          <w:tab/>
        </w:r>
        <w:r>
          <w:fldChar w:fldCharType="begin"/>
        </w:r>
        <w:r>
          <w:instrText xml:space="preserve"> PAGEREF _Toc1199 \h </w:instrText>
        </w:r>
        <w:r>
          <w:fldChar w:fldCharType="separate"/>
        </w:r>
        <w:r>
          <w:t>60</w:t>
        </w:r>
        <w:r>
          <w:fldChar w:fldCharType="end"/>
        </w:r>
      </w:hyperlink>
    </w:p>
    <w:p>
      <w:pPr>
        <w:pStyle w:val="TOC2"/>
        <w:tabs>
          <w:tab w:val="right" w:leader="dot" w:pos="8306"/>
        </w:tabs>
      </w:pPr>
      <w:hyperlink w:anchor="_Toc10067" w:history="1">
        <w:r>
          <w:rPr>
            <w:rFonts w:ascii="仿宋" w:eastAsia="仿宋" w:hAnsi="仿宋" w:cs="仿宋" w:hint="eastAsia"/>
            <w:lang w:eastAsia="zh-CN"/>
          </w:rPr>
          <w:t>(二)、产业集群培育与发展</w:t>
        </w:r>
        <w:r>
          <w:tab/>
        </w:r>
        <w:r>
          <w:fldChar w:fldCharType="begin"/>
        </w:r>
        <w:r>
          <w:instrText xml:space="preserve"> PAGEREF _Toc10067 \h </w:instrText>
        </w:r>
        <w:r>
          <w:fldChar w:fldCharType="separate"/>
        </w:r>
        <w:r>
          <w:t>61</w:t>
        </w:r>
        <w:r>
          <w:fldChar w:fldCharType="end"/>
        </w:r>
      </w:hyperlink>
    </w:p>
    <w:p>
      <w:pPr>
        <w:pStyle w:val="TOC1"/>
        <w:tabs>
          <w:tab w:val="right" w:leader="dot" w:pos="8306"/>
        </w:tabs>
      </w:pPr>
      <w:hyperlink w:anchor="_Toc13578" w:history="1">
        <w:r>
          <w:rPr>
            <w:rFonts w:ascii="仿宋" w:eastAsia="仿宋" w:hAnsi="仿宋" w:cs="仿宋" w:hint="eastAsia"/>
            <w:lang w:eastAsia="zh-CN"/>
          </w:rPr>
          <w:t>十五、合作与交流机制建立</w:t>
        </w:r>
        <w:r>
          <w:tab/>
        </w:r>
        <w:r>
          <w:fldChar w:fldCharType="begin"/>
        </w:r>
        <w:r>
          <w:instrText xml:space="preserve"> PAGEREF _Toc13578 \h </w:instrText>
        </w:r>
        <w:r>
          <w:fldChar w:fldCharType="separate"/>
        </w:r>
        <w:r>
          <w:t>62</w:t>
        </w:r>
        <w:r>
          <w:fldChar w:fldCharType="end"/>
        </w:r>
      </w:hyperlink>
    </w:p>
    <w:p>
      <w:pPr>
        <w:pStyle w:val="TOC2"/>
        <w:tabs>
          <w:tab w:val="right" w:leader="dot" w:pos="8306"/>
        </w:tabs>
      </w:pPr>
      <w:hyperlink w:anchor="_Toc25773" w:history="1">
        <w:r>
          <w:rPr>
            <w:rFonts w:ascii="仿宋" w:eastAsia="仿宋" w:hAnsi="仿宋" w:cs="仿宋" w:hint="eastAsia"/>
            <w:lang w:eastAsia="zh-CN"/>
          </w:rPr>
          <w:t>(一)、合作伙伴选择与合作方式</w:t>
        </w:r>
        <w:r>
          <w:tab/>
        </w:r>
        <w:r>
          <w:fldChar w:fldCharType="begin"/>
        </w:r>
        <w:r>
          <w:instrText xml:space="preserve"> PAGEREF _Toc25773 \h </w:instrText>
        </w:r>
        <w:r>
          <w:fldChar w:fldCharType="separate"/>
        </w:r>
        <w:r>
          <w:t>62</w:t>
        </w:r>
        <w:r>
          <w:fldChar w:fldCharType="end"/>
        </w:r>
      </w:hyperlink>
    </w:p>
    <w:p>
      <w:pPr>
        <w:pStyle w:val="TOC2"/>
        <w:tabs>
          <w:tab w:val="right" w:leader="dot" w:pos="8306"/>
        </w:tabs>
      </w:pPr>
      <w:hyperlink w:anchor="_Toc24158" w:history="1">
        <w:r>
          <w:rPr>
            <w:rFonts w:ascii="仿宋" w:eastAsia="仿宋" w:hAnsi="仿宋" w:cs="仿宋" w:hint="eastAsia"/>
            <w:lang w:eastAsia="zh-CN"/>
          </w:rPr>
          <w:t>(二)、交流与合作平台搭建</w:t>
        </w:r>
        <w:r>
          <w:tab/>
        </w:r>
        <w:r>
          <w:fldChar w:fldCharType="begin"/>
        </w:r>
        <w:r>
          <w:instrText xml:space="preserve"> PAGEREF _Toc24158 \h </w:instrText>
        </w:r>
        <w:r>
          <w:fldChar w:fldCharType="separate"/>
        </w:r>
        <w:r>
          <w:t>63</w:t>
        </w:r>
        <w:r>
          <w:fldChar w:fldCharType="end"/>
        </w:r>
      </w:hyperlink>
    </w:p>
    <w:p>
      <w:pPr>
        <w:pStyle w:val="TOC1"/>
        <w:tabs>
          <w:tab w:val="right" w:leader="dot" w:pos="8306"/>
        </w:tabs>
      </w:pPr>
      <w:hyperlink w:anchor="_Toc24242" w:history="1">
        <w:r>
          <w:rPr>
            <w:rFonts w:ascii="仿宋" w:eastAsia="仿宋" w:hAnsi="仿宋" w:cs="仿宋" w:hint="eastAsia"/>
            <w:lang w:eastAsia="zh-CN"/>
          </w:rPr>
          <w:t>十六、知识产权管理与保护</w:t>
        </w:r>
        <w:r>
          <w:tab/>
        </w:r>
        <w:r>
          <w:fldChar w:fldCharType="begin"/>
        </w:r>
        <w:r>
          <w:instrText xml:space="preserve"> PAGEREF _Toc24242 \h </w:instrText>
        </w:r>
        <w:r>
          <w:fldChar w:fldCharType="separate"/>
        </w:r>
        <w:r>
          <w:t>65</w:t>
        </w:r>
        <w:r>
          <w:fldChar w:fldCharType="end"/>
        </w:r>
      </w:hyperlink>
    </w:p>
    <w:p>
      <w:pPr>
        <w:pStyle w:val="TOC2"/>
        <w:tabs>
          <w:tab w:val="right" w:leader="dot" w:pos="8306"/>
        </w:tabs>
      </w:pPr>
      <w:hyperlink w:anchor="_Toc16365" w:history="1">
        <w:r>
          <w:rPr>
            <w:rFonts w:ascii="仿宋" w:eastAsia="仿宋" w:hAnsi="仿宋" w:cs="仿宋" w:hint="eastAsia"/>
            <w:lang w:eastAsia="zh-CN"/>
          </w:rPr>
          <w:t>(一)、知识产权管理体系建设</w:t>
        </w:r>
        <w:r>
          <w:tab/>
        </w:r>
        <w:r>
          <w:fldChar w:fldCharType="begin"/>
        </w:r>
        <w:r>
          <w:instrText xml:space="preserve"> PAGEREF _Toc16365 \h </w:instrText>
        </w:r>
        <w:r>
          <w:fldChar w:fldCharType="separate"/>
        </w:r>
        <w:r>
          <w:t>65</w:t>
        </w:r>
        <w:r>
          <w:fldChar w:fldCharType="end"/>
        </w:r>
      </w:hyperlink>
    </w:p>
    <w:p>
      <w:pPr>
        <w:pStyle w:val="TOC2"/>
        <w:tabs>
          <w:tab w:val="right" w:leader="dot" w:pos="8306"/>
        </w:tabs>
      </w:pPr>
      <w:hyperlink w:anchor="_Toc13891" w:history="1">
        <w:r>
          <w:rPr>
            <w:rFonts w:ascii="仿宋" w:eastAsia="仿宋" w:hAnsi="仿宋" w:cs="仿宋" w:hint="eastAsia"/>
            <w:lang w:eastAsia="zh-CN"/>
          </w:rPr>
          <w:t>(二)、知识产权保护措施</w:t>
        </w:r>
        <w:r>
          <w:tab/>
        </w:r>
        <w:r>
          <w:fldChar w:fldCharType="begin"/>
        </w:r>
        <w:r>
          <w:instrText xml:space="preserve"> PAGEREF _Toc13891 \h </w:instrText>
        </w:r>
        <w:r>
          <w:fldChar w:fldCharType="separate"/>
        </w:r>
        <w:r>
          <w:t>65</w:t>
        </w:r>
        <w:r>
          <w:fldChar w:fldCharType="end"/>
        </w:r>
      </w:hyperlink>
    </w:p>
    <w:p>
      <w:pPr>
        <w:pStyle w:val="TOC1"/>
        <w:tabs>
          <w:tab w:val="right" w:leader="dot" w:pos="8306"/>
        </w:tabs>
      </w:pPr>
      <w:hyperlink w:anchor="_Toc797" w:history="1">
        <w:r>
          <w:rPr>
            <w:rFonts w:ascii="仿宋" w:eastAsia="仿宋" w:hAnsi="仿宋" w:cs="仿宋" w:hint="eastAsia"/>
            <w:lang w:eastAsia="zh-CN"/>
          </w:rPr>
          <w:t>十七、人力资源管理与开发</w:t>
        </w:r>
        <w:r>
          <w:tab/>
        </w:r>
        <w:r>
          <w:fldChar w:fldCharType="begin"/>
        </w:r>
        <w:r>
          <w:instrText xml:space="preserve"> PAGEREF _Toc797 \h </w:instrText>
        </w:r>
        <w:r>
          <w:fldChar w:fldCharType="separate"/>
        </w:r>
        <w:r>
          <w:t>67</w:t>
        </w:r>
        <w:r>
          <w:fldChar w:fldCharType="end"/>
        </w:r>
      </w:hyperlink>
    </w:p>
    <w:p>
      <w:pPr>
        <w:pStyle w:val="TOC2"/>
        <w:tabs>
          <w:tab w:val="right" w:leader="dot" w:pos="8306"/>
        </w:tabs>
      </w:pPr>
      <w:hyperlink w:anchor="_Toc21291" w:history="1">
        <w:r>
          <w:rPr>
            <w:rFonts w:ascii="仿宋" w:eastAsia="仿宋" w:hAnsi="仿宋" w:cs="仿宋" w:hint="eastAsia"/>
            <w:lang w:eastAsia="zh-CN"/>
          </w:rPr>
          <w:t>(一)、人力资源规划</w:t>
        </w:r>
        <w:r>
          <w:tab/>
        </w:r>
        <w:r>
          <w:fldChar w:fldCharType="begin"/>
        </w:r>
        <w:r>
          <w:instrText xml:space="preserve"> PAGEREF _Toc21291 \h </w:instrText>
        </w:r>
        <w:r>
          <w:fldChar w:fldCharType="separate"/>
        </w:r>
        <w:r>
          <w:t>67</w:t>
        </w:r>
        <w:r>
          <w:fldChar w:fldCharType="end"/>
        </w:r>
      </w:hyperlink>
    </w:p>
    <w:p>
      <w:pPr>
        <w:pStyle w:val="TOC2"/>
        <w:tabs>
          <w:tab w:val="right" w:leader="dot" w:pos="8306"/>
        </w:tabs>
      </w:pPr>
      <w:hyperlink w:anchor="_Toc11421" w:history="1">
        <w:r>
          <w:rPr>
            <w:rFonts w:ascii="仿宋" w:eastAsia="仿宋" w:hAnsi="仿宋" w:cs="仿宋" w:hint="eastAsia"/>
            <w:lang w:eastAsia="zh-CN"/>
          </w:rPr>
          <w:t>(二)、人力资源开发与培训</w:t>
        </w:r>
        <w:r>
          <w:tab/>
        </w:r>
        <w:r>
          <w:fldChar w:fldCharType="begin"/>
        </w:r>
        <w:r>
          <w:instrText xml:space="preserve"> PAGEREF _Toc11421 \h </w:instrText>
        </w:r>
        <w:r>
          <w:fldChar w:fldCharType="separate"/>
        </w:r>
        <w:r>
          <w:t>69</w:t>
        </w:r>
        <w:r>
          <w:fldChar w:fldCharType="end"/>
        </w:r>
      </w:hyperlink>
    </w:p>
    <w:p>
      <w:pPr>
        <w:pStyle w:val="TOC1"/>
        <w:tabs>
          <w:tab w:val="right" w:leader="dot" w:pos="8306"/>
        </w:tabs>
      </w:pPr>
      <w:hyperlink w:anchor="_Toc15144" w:history="1">
        <w:r>
          <w:rPr>
            <w:rFonts w:ascii="仿宋" w:eastAsia="仿宋" w:hAnsi="仿宋" w:cs="仿宋" w:hint="eastAsia"/>
            <w:lang w:eastAsia="zh-CN"/>
          </w:rPr>
          <w:t>十八、创新驱动与持续发展</w:t>
        </w:r>
        <w:r>
          <w:tab/>
        </w:r>
        <w:r>
          <w:fldChar w:fldCharType="begin"/>
        </w:r>
        <w:r>
          <w:instrText xml:space="preserve"> PAGEREF _Toc15144 \h </w:instrText>
        </w:r>
        <w:r>
          <w:fldChar w:fldCharType="separate"/>
        </w:r>
        <w:r>
          <w:t>71</w:t>
        </w:r>
        <w:r>
          <w:fldChar w:fldCharType="end"/>
        </w:r>
      </w:hyperlink>
    </w:p>
    <w:p>
      <w:pPr>
        <w:pStyle w:val="TOC2"/>
        <w:tabs>
          <w:tab w:val="right" w:leader="dot" w:pos="8306"/>
        </w:tabs>
      </w:pPr>
      <w:hyperlink w:anchor="_Toc6097" w:history="1">
        <w:r>
          <w:rPr>
            <w:rFonts w:ascii="仿宋" w:eastAsia="仿宋" w:hAnsi="仿宋" w:cs="仿宋" w:hint="eastAsia"/>
            <w:lang w:eastAsia="zh-CN"/>
          </w:rPr>
          <w:t>(一)、创新驱动战略实施</w:t>
        </w:r>
        <w:r>
          <w:tab/>
        </w:r>
        <w:r>
          <w:fldChar w:fldCharType="begin"/>
        </w:r>
        <w:r>
          <w:instrText xml:space="preserve"> PAGEREF _Toc6097 \h </w:instrText>
        </w:r>
        <w:r>
          <w:fldChar w:fldCharType="separate"/>
        </w:r>
        <w:r>
          <w:t>71</w:t>
        </w:r>
        <w:r>
          <w:fldChar w:fldCharType="end"/>
        </w:r>
      </w:hyperlink>
    </w:p>
    <w:p>
      <w:pPr>
        <w:pStyle w:val="TOC2"/>
        <w:tabs>
          <w:tab w:val="right" w:leader="dot" w:pos="8306"/>
        </w:tabs>
      </w:pPr>
      <w:hyperlink w:anchor="_Toc7717" w:history="1">
        <w:r>
          <w:rPr>
            <w:rFonts w:ascii="仿宋" w:eastAsia="仿宋" w:hAnsi="仿宋" w:cs="仿宋" w:hint="eastAsia"/>
            <w:lang w:eastAsia="zh-CN"/>
          </w:rPr>
          <w:t>(二)、持续发展路径探索</w:t>
        </w:r>
        <w:r>
          <w:tab/>
        </w:r>
        <w:r>
          <w:fldChar w:fldCharType="begin"/>
        </w:r>
        <w:r>
          <w:instrText xml:space="preserve"> PAGEREF _Toc7717 \h </w:instrText>
        </w:r>
        <w:r>
          <w:fldChar w:fldCharType="separate"/>
        </w:r>
        <w:r>
          <w:t>73</w:t>
        </w:r>
        <w:r>
          <w:fldChar w:fldCharType="end"/>
        </w:r>
      </w:hyperlink>
    </w:p>
    <w:p>
      <w:pPr>
        <w:pStyle w:val="TOC1"/>
        <w:tabs>
          <w:tab w:val="right" w:leader="dot" w:pos="8306"/>
        </w:tabs>
      </w:pPr>
      <w:hyperlink w:anchor="_Toc22194" w:history="1">
        <w:r>
          <w:rPr>
            <w:rFonts w:ascii="仿宋" w:eastAsia="仿宋" w:hAnsi="仿宋" w:cs="仿宋" w:hint="eastAsia"/>
            <w:lang w:eastAsia="zh-CN"/>
          </w:rPr>
          <w:t>十九、企业合规与伦理</w:t>
        </w:r>
        <w:r>
          <w:tab/>
        </w:r>
        <w:r>
          <w:fldChar w:fldCharType="begin"/>
        </w:r>
        <w:r>
          <w:instrText xml:space="preserve"> PAGEREF _Toc22194 \h </w:instrText>
        </w:r>
        <w:r>
          <w:fldChar w:fldCharType="separate"/>
        </w:r>
        <w:r>
          <w:t>77</w:t>
        </w:r>
        <w:r>
          <w:fldChar w:fldCharType="end"/>
        </w:r>
      </w:hyperlink>
    </w:p>
    <w:p>
      <w:pPr>
        <w:pStyle w:val="TOC2"/>
        <w:tabs>
          <w:tab w:val="right" w:leader="dot" w:pos="8306"/>
        </w:tabs>
      </w:pPr>
      <w:hyperlink w:anchor="_Toc10530" w:history="1">
        <w:r>
          <w:rPr>
            <w:rFonts w:ascii="仿宋" w:eastAsia="仿宋" w:hAnsi="仿宋" w:cs="仿宋" w:hint="eastAsia"/>
            <w:lang w:eastAsia="zh-CN"/>
          </w:rPr>
          <w:t>(一)、合规政策与程序</w:t>
        </w:r>
        <w:r>
          <w:tab/>
        </w:r>
        <w:r>
          <w:fldChar w:fldCharType="begin"/>
        </w:r>
        <w:r>
          <w:instrText xml:space="preserve"> PAGEREF _Toc10530 \h </w:instrText>
        </w:r>
        <w:r>
          <w:fldChar w:fldCharType="separate"/>
        </w:r>
        <w:r>
          <w:t>77</w:t>
        </w:r>
        <w:r>
          <w:fldChar w:fldCharType="end"/>
        </w:r>
      </w:hyperlink>
    </w:p>
    <w:p>
      <w:pPr>
        <w:pStyle w:val="TOC2"/>
        <w:tabs>
          <w:tab w:val="right" w:leader="dot" w:pos="8306"/>
        </w:tabs>
      </w:pPr>
      <w:hyperlink w:anchor="_Toc24953" w:history="1">
        <w:r>
          <w:rPr>
            <w:rFonts w:ascii="仿宋" w:eastAsia="仿宋" w:hAnsi="仿宋" w:cs="仿宋" w:hint="eastAsia"/>
            <w:lang w:eastAsia="zh-CN"/>
          </w:rPr>
          <w:t>(二)、伦理规范与培训</w:t>
        </w:r>
        <w:r>
          <w:tab/>
        </w:r>
        <w:r>
          <w:fldChar w:fldCharType="begin"/>
        </w:r>
        <w:r>
          <w:instrText xml:space="preserve"> PAGEREF _Toc24953 \h </w:instrText>
        </w:r>
        <w:r>
          <w:fldChar w:fldCharType="separate"/>
        </w:r>
        <w:r>
          <w:t>78</w:t>
        </w:r>
        <w:r>
          <w:fldChar w:fldCharType="end"/>
        </w:r>
      </w:hyperlink>
    </w:p>
    <w:p>
      <w:pPr>
        <w:pStyle w:val="TOC2"/>
        <w:tabs>
          <w:tab w:val="right" w:leader="dot" w:pos="8306"/>
        </w:tabs>
      </w:pPr>
      <w:hyperlink w:anchor="_Toc32175" w:history="1">
        <w:r>
          <w:rPr>
            <w:rFonts w:ascii="仿宋" w:eastAsia="仿宋" w:hAnsi="仿宋" w:cs="仿宋" w:hint="eastAsia"/>
            <w:lang w:eastAsia="zh-CN"/>
          </w:rPr>
          <w:t>(三)、合规风险评估</w:t>
        </w:r>
        <w:r>
          <w:tab/>
        </w:r>
        <w:r>
          <w:fldChar w:fldCharType="begin"/>
        </w:r>
        <w:r>
          <w:instrText xml:space="preserve"> PAGEREF _Toc32175 \h </w:instrText>
        </w:r>
        <w:r>
          <w:fldChar w:fldCharType="separate"/>
        </w:r>
        <w:r>
          <w:t>79</w:t>
        </w:r>
        <w:r>
          <w:fldChar w:fldCharType="end"/>
        </w:r>
      </w:hyperlink>
    </w:p>
    <w:p>
      <w:pPr>
        <w:pStyle w:val="TOC2"/>
        <w:tabs>
          <w:tab w:val="right" w:leader="dot" w:pos="8306"/>
        </w:tabs>
      </w:pPr>
      <w:hyperlink w:anchor="_Toc7373" w:history="1">
        <w:r>
          <w:rPr>
            <w:rFonts w:ascii="仿宋" w:eastAsia="仿宋" w:hAnsi="仿宋" w:cs="仿宋" w:hint="eastAsia"/>
            <w:lang w:eastAsia="zh-CN"/>
          </w:rPr>
          <w:t>(四)、合规监督与执行</w:t>
        </w:r>
        <w:r>
          <w:tab/>
        </w:r>
        <w:r>
          <w:fldChar w:fldCharType="begin"/>
        </w:r>
        <w:r>
          <w:instrText xml:space="preserve"> PAGEREF _Toc7373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52"/>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476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一、其他计算机信息服务项目的技术资源开发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二、其他计算机信息服务项目的人力资源管理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其他计算机信息服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三、其他计算机信息服务项目的资金资源筹措与优化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其他计算机信息服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6815"/>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其他计算机信息服务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其他计算机信息服务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其他计算机信息服务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24"/>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其他计算机信息服务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其他计算机信息服务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其他计算机信息服务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9680"/>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5987"/>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其他计算机信息服务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其他计算机信息服务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11479"/>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其他计算机信息服务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其他计算机信息服务项目在其专注的领域内，特别是在人工智能和数据科学方面，有望推动显著的技术革新。项目的研发活动不仅有望孕育出改变行业运作方式的新技术，还可能在长远中影响整个技术生态系统。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其他计算机信息服务项目还致力于提升当地居民的技能和就业能力，通过与当地教育机构合作提供培训和教育机会，从而提高社区整体的生活水平和社会福祉。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其他计算机信息服务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483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其他计算机信息服务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潜力方面，其他计算机信息服务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10" w:name="_Toc19208"/>
      <w:r>
        <w:rPr>
          <w:rFonts w:ascii="仿宋" w:eastAsia="仿宋" w:hAnsi="仿宋" w:cs="仿宋" w:hint="eastAsia"/>
          <w:sz w:val="28"/>
          <w:lang w:eastAsia="zh-CN"/>
        </w:rPr>
        <w:t>三、环境和生态影响分析</w:t>
      </w:r>
      <w:bookmarkEnd w:id="10"/>
    </w:p>
    <w:p>
      <w:pPr>
        <w:pStyle w:val="Heading2"/>
        <w:rPr>
          <w:rFonts w:ascii="仿宋" w:eastAsia="仿宋" w:hAnsi="仿宋" w:cs="仿宋" w:hint="eastAsia"/>
          <w:lang w:eastAsia="zh-CN"/>
        </w:rPr>
      </w:pPr>
      <w:bookmarkStart w:id="11" w:name="_Toc3271"/>
      <w:r>
        <w:rPr>
          <w:rFonts w:ascii="仿宋" w:eastAsia="仿宋" w:hAnsi="仿宋" w:cs="仿宋" w:hint="eastAsia"/>
          <w:lang w:eastAsia="zh-CN"/>
        </w:rPr>
        <w:t>(一)、环境和生态现状</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计算机信息服务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计算机信息服务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https://d.book118.com/198062106127006042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其他计算机信息服务项目构思建设方案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4C3EC1"/>
    <w:rsid w:val="2C4C3E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8062106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2024-02-21T00:46:00Z</dcterms:created>
  <dcterms:modified xsi:type="dcterms:W3CDTF">2024-02-21T00:46:40Z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C324BCEADAE04D3D9E94208B610127E5_11</vt:lpwstr>
  </property>
  <property fmtid="{D5CDD505-2E9C-101B-9397-08002B2CF9AE}" pid="3" name="KSOProductBuildVer">
    <vt:lpwstr>2052-12.1.0.16250</vt:lpwstr>
  </property>
</Properties>
</file>