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家庭健康管理项目建设方案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85" w:history="1">
        <w:r>
          <w:rPr>
            <w:rFonts w:ascii="仿宋" w:eastAsia="仿宋" w:hAnsi="仿宋" w:cs="仿宋" w:hint="eastAsia"/>
            <w:lang w:eastAsia="zh-CN"/>
          </w:rPr>
          <w:t>前言</w:t>
        </w:r>
        <w:r>
          <w:tab/>
        </w:r>
        <w:r>
          <w:fldChar w:fldCharType="begin"/>
        </w:r>
        <w:r>
          <w:instrText xml:space="preserve"> PAGEREF _Toc19785 \h </w:instrText>
        </w:r>
        <w:r>
          <w:fldChar w:fldCharType="separate"/>
        </w:r>
        <w:r>
          <w:t>3</w:t>
        </w:r>
        <w:r>
          <w:fldChar w:fldCharType="end"/>
        </w:r>
      </w:hyperlink>
    </w:p>
    <w:p>
      <w:pPr>
        <w:pStyle w:val="TOC1"/>
        <w:tabs>
          <w:tab w:val="right" w:leader="dot" w:pos="8306"/>
        </w:tabs>
      </w:pPr>
      <w:hyperlink w:anchor="_Toc14864" w:history="1">
        <w:r>
          <w:rPr>
            <w:rFonts w:ascii="仿宋" w:eastAsia="仿宋" w:hAnsi="仿宋" w:cs="仿宋" w:hint="eastAsia"/>
            <w:lang w:eastAsia="zh-CN"/>
          </w:rPr>
          <w:t>一、环境和生态影响分析</w:t>
        </w:r>
        <w:r>
          <w:tab/>
        </w:r>
        <w:r>
          <w:fldChar w:fldCharType="begin"/>
        </w:r>
        <w:r>
          <w:instrText xml:space="preserve"> PAGEREF _Toc14864 \h </w:instrText>
        </w:r>
        <w:r>
          <w:fldChar w:fldCharType="separate"/>
        </w:r>
        <w:r>
          <w:t>3</w:t>
        </w:r>
        <w:r>
          <w:fldChar w:fldCharType="end"/>
        </w:r>
      </w:hyperlink>
    </w:p>
    <w:p>
      <w:pPr>
        <w:pStyle w:val="TOC2"/>
        <w:tabs>
          <w:tab w:val="right" w:leader="dot" w:pos="8306"/>
        </w:tabs>
      </w:pPr>
      <w:hyperlink w:anchor="_Toc13685" w:history="1">
        <w:r>
          <w:rPr>
            <w:rFonts w:ascii="仿宋" w:eastAsia="仿宋" w:hAnsi="仿宋" w:cs="仿宋" w:hint="eastAsia"/>
            <w:lang w:eastAsia="zh-CN"/>
          </w:rPr>
          <w:t>(一)、环境和生态现状</w:t>
        </w:r>
        <w:r>
          <w:tab/>
        </w:r>
        <w:r>
          <w:fldChar w:fldCharType="begin"/>
        </w:r>
        <w:r>
          <w:instrText xml:space="preserve"> PAGEREF _Toc13685 \h </w:instrText>
        </w:r>
        <w:r>
          <w:fldChar w:fldCharType="separate"/>
        </w:r>
        <w:r>
          <w:t>3</w:t>
        </w:r>
        <w:r>
          <w:fldChar w:fldCharType="end"/>
        </w:r>
      </w:hyperlink>
    </w:p>
    <w:p>
      <w:pPr>
        <w:pStyle w:val="TOC2"/>
        <w:tabs>
          <w:tab w:val="right" w:leader="dot" w:pos="8306"/>
        </w:tabs>
      </w:pPr>
      <w:hyperlink w:anchor="_Toc16076" w:history="1">
        <w:r>
          <w:rPr>
            <w:rFonts w:ascii="仿宋" w:eastAsia="仿宋" w:hAnsi="仿宋" w:cs="仿宋" w:hint="eastAsia"/>
            <w:lang w:eastAsia="zh-CN"/>
          </w:rPr>
          <w:t>(二)、生态环境影响分析</w:t>
        </w:r>
        <w:r>
          <w:tab/>
        </w:r>
        <w:r>
          <w:fldChar w:fldCharType="begin"/>
        </w:r>
        <w:r>
          <w:instrText xml:space="preserve"> PAGEREF _Toc16076 \h </w:instrText>
        </w:r>
        <w:r>
          <w:fldChar w:fldCharType="separate"/>
        </w:r>
        <w:r>
          <w:t>5</w:t>
        </w:r>
        <w:r>
          <w:fldChar w:fldCharType="end"/>
        </w:r>
      </w:hyperlink>
    </w:p>
    <w:p>
      <w:pPr>
        <w:pStyle w:val="TOC2"/>
        <w:tabs>
          <w:tab w:val="right" w:leader="dot" w:pos="8306"/>
        </w:tabs>
      </w:pPr>
      <w:hyperlink w:anchor="_Toc11811" w:history="1">
        <w:r>
          <w:rPr>
            <w:rFonts w:ascii="仿宋" w:eastAsia="仿宋" w:hAnsi="仿宋" w:cs="仿宋" w:hint="eastAsia"/>
            <w:lang w:eastAsia="zh-CN"/>
          </w:rPr>
          <w:t>(三)、生态环境保护措施</w:t>
        </w:r>
        <w:r>
          <w:tab/>
        </w:r>
        <w:r>
          <w:fldChar w:fldCharType="begin"/>
        </w:r>
        <w:r>
          <w:instrText xml:space="preserve"> PAGEREF _Toc11811 \h </w:instrText>
        </w:r>
        <w:r>
          <w:fldChar w:fldCharType="separate"/>
        </w:r>
        <w:r>
          <w:t>6</w:t>
        </w:r>
        <w:r>
          <w:fldChar w:fldCharType="end"/>
        </w:r>
      </w:hyperlink>
    </w:p>
    <w:p>
      <w:pPr>
        <w:pStyle w:val="TOC2"/>
        <w:tabs>
          <w:tab w:val="right" w:leader="dot" w:pos="8306"/>
        </w:tabs>
      </w:pPr>
      <w:hyperlink w:anchor="_Toc1081" w:history="1">
        <w:r>
          <w:rPr>
            <w:rFonts w:ascii="仿宋" w:eastAsia="仿宋" w:hAnsi="仿宋" w:cs="仿宋" w:hint="eastAsia"/>
            <w:lang w:eastAsia="zh-CN"/>
          </w:rPr>
          <w:t>(四)、地质灾害影响分析</w:t>
        </w:r>
        <w:r>
          <w:tab/>
        </w:r>
        <w:r>
          <w:fldChar w:fldCharType="begin"/>
        </w:r>
        <w:r>
          <w:instrText xml:space="preserve"> PAGEREF _Toc1081 \h </w:instrText>
        </w:r>
        <w:r>
          <w:fldChar w:fldCharType="separate"/>
        </w:r>
        <w:r>
          <w:t>8</w:t>
        </w:r>
        <w:r>
          <w:fldChar w:fldCharType="end"/>
        </w:r>
      </w:hyperlink>
    </w:p>
    <w:p>
      <w:pPr>
        <w:pStyle w:val="TOC2"/>
        <w:tabs>
          <w:tab w:val="right" w:leader="dot" w:pos="8306"/>
        </w:tabs>
      </w:pPr>
      <w:hyperlink w:anchor="_Toc787" w:history="1">
        <w:r>
          <w:rPr>
            <w:rFonts w:ascii="仿宋" w:eastAsia="仿宋" w:hAnsi="仿宋" w:cs="仿宋" w:hint="eastAsia"/>
            <w:lang w:eastAsia="zh-CN"/>
          </w:rPr>
          <w:t>(五)、特殊环境影响</w:t>
        </w:r>
        <w:r>
          <w:tab/>
        </w:r>
        <w:r>
          <w:fldChar w:fldCharType="begin"/>
        </w:r>
        <w:r>
          <w:instrText xml:space="preserve"> PAGEREF _Toc787 \h </w:instrText>
        </w:r>
        <w:r>
          <w:fldChar w:fldCharType="separate"/>
        </w:r>
        <w:r>
          <w:t>9</w:t>
        </w:r>
        <w:r>
          <w:fldChar w:fldCharType="end"/>
        </w:r>
      </w:hyperlink>
    </w:p>
    <w:p>
      <w:pPr>
        <w:pStyle w:val="TOC1"/>
        <w:tabs>
          <w:tab w:val="right" w:leader="dot" w:pos="8306"/>
        </w:tabs>
      </w:pPr>
      <w:hyperlink w:anchor="_Toc31462" w:history="1">
        <w:r>
          <w:rPr>
            <w:rFonts w:ascii="仿宋" w:eastAsia="仿宋" w:hAnsi="仿宋" w:cs="仿宋" w:hint="eastAsia"/>
            <w:lang w:eastAsia="zh-CN"/>
          </w:rPr>
          <w:t>二、背景、必要性分析</w:t>
        </w:r>
        <w:r>
          <w:tab/>
        </w:r>
        <w:r>
          <w:fldChar w:fldCharType="begin"/>
        </w:r>
        <w:r>
          <w:instrText xml:space="preserve"> PAGEREF _Toc31462 \h </w:instrText>
        </w:r>
        <w:r>
          <w:fldChar w:fldCharType="separate"/>
        </w:r>
        <w:r>
          <w:t>10</w:t>
        </w:r>
        <w:r>
          <w:fldChar w:fldCharType="end"/>
        </w:r>
      </w:hyperlink>
    </w:p>
    <w:p>
      <w:pPr>
        <w:pStyle w:val="TOC2"/>
        <w:tabs>
          <w:tab w:val="right" w:leader="dot" w:pos="8306"/>
        </w:tabs>
      </w:pPr>
      <w:hyperlink w:anchor="_Toc3898" w:history="1">
        <w:r>
          <w:rPr>
            <w:rFonts w:ascii="仿宋" w:eastAsia="仿宋" w:hAnsi="仿宋" w:cs="仿宋" w:hint="eastAsia"/>
            <w:lang w:eastAsia="zh-CN"/>
          </w:rPr>
          <w:t>(一)、项目建设背景</w:t>
        </w:r>
        <w:r>
          <w:tab/>
        </w:r>
        <w:r>
          <w:fldChar w:fldCharType="begin"/>
        </w:r>
        <w:r>
          <w:instrText xml:space="preserve"> PAGEREF _Toc3898 \h </w:instrText>
        </w:r>
        <w:r>
          <w:fldChar w:fldCharType="separate"/>
        </w:r>
        <w:r>
          <w:t>10</w:t>
        </w:r>
        <w:r>
          <w:fldChar w:fldCharType="end"/>
        </w:r>
      </w:hyperlink>
    </w:p>
    <w:p>
      <w:pPr>
        <w:pStyle w:val="TOC2"/>
        <w:tabs>
          <w:tab w:val="right" w:leader="dot" w:pos="8306"/>
        </w:tabs>
      </w:pPr>
      <w:hyperlink w:anchor="_Toc5131" w:history="1">
        <w:r>
          <w:rPr>
            <w:rFonts w:ascii="仿宋" w:eastAsia="仿宋" w:hAnsi="仿宋" w:cs="仿宋" w:hint="eastAsia"/>
            <w:lang w:eastAsia="zh-CN"/>
          </w:rPr>
          <w:t>(二)、必要性分析</w:t>
        </w:r>
        <w:r>
          <w:tab/>
        </w:r>
        <w:r>
          <w:fldChar w:fldCharType="begin"/>
        </w:r>
        <w:r>
          <w:instrText xml:space="preserve"> PAGEREF _Toc5131 \h </w:instrText>
        </w:r>
        <w:r>
          <w:fldChar w:fldCharType="separate"/>
        </w:r>
        <w:r>
          <w:t>11</w:t>
        </w:r>
        <w:r>
          <w:fldChar w:fldCharType="end"/>
        </w:r>
      </w:hyperlink>
    </w:p>
    <w:p>
      <w:pPr>
        <w:pStyle w:val="TOC2"/>
        <w:tabs>
          <w:tab w:val="right" w:leader="dot" w:pos="8306"/>
        </w:tabs>
      </w:pPr>
      <w:hyperlink w:anchor="_Toc24735" w:history="1">
        <w:r>
          <w:rPr>
            <w:rFonts w:ascii="仿宋" w:eastAsia="仿宋" w:hAnsi="仿宋" w:cs="仿宋" w:hint="eastAsia"/>
            <w:lang w:eastAsia="zh-CN"/>
          </w:rPr>
          <w:t>(三)、项目建设有利条件</w:t>
        </w:r>
        <w:r>
          <w:tab/>
        </w:r>
        <w:r>
          <w:fldChar w:fldCharType="begin"/>
        </w:r>
        <w:r>
          <w:instrText xml:space="preserve"> PAGEREF _Toc24735 \h </w:instrText>
        </w:r>
        <w:r>
          <w:fldChar w:fldCharType="separate"/>
        </w:r>
        <w:r>
          <w:t>13</w:t>
        </w:r>
        <w:r>
          <w:fldChar w:fldCharType="end"/>
        </w:r>
      </w:hyperlink>
    </w:p>
    <w:p>
      <w:pPr>
        <w:pStyle w:val="TOC1"/>
        <w:tabs>
          <w:tab w:val="right" w:leader="dot" w:pos="8306"/>
        </w:tabs>
      </w:pPr>
      <w:hyperlink w:anchor="_Toc18556" w:history="1">
        <w:r>
          <w:rPr>
            <w:rFonts w:ascii="仿宋" w:eastAsia="仿宋" w:hAnsi="仿宋" w:cs="仿宋" w:hint="eastAsia"/>
            <w:lang w:eastAsia="zh-CN"/>
          </w:rPr>
          <w:t>三、项目监理与质量保证</w:t>
        </w:r>
        <w:r>
          <w:tab/>
        </w:r>
        <w:r>
          <w:fldChar w:fldCharType="begin"/>
        </w:r>
        <w:r>
          <w:instrText xml:space="preserve"> PAGEREF _Toc18556 \h </w:instrText>
        </w:r>
        <w:r>
          <w:fldChar w:fldCharType="separate"/>
        </w:r>
        <w:r>
          <w:t>14</w:t>
        </w:r>
        <w:r>
          <w:fldChar w:fldCharType="end"/>
        </w:r>
      </w:hyperlink>
    </w:p>
    <w:p>
      <w:pPr>
        <w:pStyle w:val="TOC2"/>
        <w:tabs>
          <w:tab w:val="right" w:leader="dot" w:pos="8306"/>
        </w:tabs>
      </w:pPr>
      <w:hyperlink w:anchor="_Toc19468" w:history="1">
        <w:r>
          <w:rPr>
            <w:rFonts w:ascii="仿宋" w:eastAsia="仿宋" w:hAnsi="仿宋" w:cs="仿宋" w:hint="eastAsia"/>
            <w:lang w:eastAsia="zh-CN"/>
          </w:rPr>
          <w:t>(一)、监理体系构建</w:t>
        </w:r>
        <w:r>
          <w:tab/>
        </w:r>
        <w:r>
          <w:fldChar w:fldCharType="begin"/>
        </w:r>
        <w:r>
          <w:instrText xml:space="preserve"> PAGEREF _Toc19468 \h </w:instrText>
        </w:r>
        <w:r>
          <w:fldChar w:fldCharType="separate"/>
        </w:r>
        <w:r>
          <w:t>14</w:t>
        </w:r>
        <w:r>
          <w:fldChar w:fldCharType="end"/>
        </w:r>
      </w:hyperlink>
    </w:p>
    <w:p>
      <w:pPr>
        <w:pStyle w:val="TOC2"/>
        <w:tabs>
          <w:tab w:val="right" w:leader="dot" w:pos="8306"/>
        </w:tabs>
      </w:pPr>
      <w:hyperlink w:anchor="_Toc25622" w:history="1">
        <w:r>
          <w:rPr>
            <w:rFonts w:ascii="仿宋" w:eastAsia="仿宋" w:hAnsi="仿宋" w:cs="仿宋" w:hint="eastAsia"/>
            <w:lang w:eastAsia="zh-CN"/>
          </w:rPr>
          <w:t>(二)、质量保证体系实施</w:t>
        </w:r>
        <w:r>
          <w:tab/>
        </w:r>
        <w:r>
          <w:fldChar w:fldCharType="begin"/>
        </w:r>
        <w:r>
          <w:instrText xml:space="preserve"> PAGEREF _Toc25622 \h </w:instrText>
        </w:r>
        <w:r>
          <w:fldChar w:fldCharType="separate"/>
        </w:r>
        <w:r>
          <w:t>15</w:t>
        </w:r>
        <w:r>
          <w:fldChar w:fldCharType="end"/>
        </w:r>
      </w:hyperlink>
    </w:p>
    <w:p>
      <w:pPr>
        <w:pStyle w:val="TOC2"/>
        <w:tabs>
          <w:tab w:val="right" w:leader="dot" w:pos="8306"/>
        </w:tabs>
      </w:pPr>
      <w:hyperlink w:anchor="_Toc30520" w:history="1">
        <w:r>
          <w:rPr>
            <w:rFonts w:ascii="仿宋" w:eastAsia="仿宋" w:hAnsi="仿宋" w:cs="仿宋" w:hint="eastAsia"/>
            <w:lang w:eastAsia="zh-CN"/>
          </w:rPr>
          <w:t>(三)、监理与质量控制流程</w:t>
        </w:r>
        <w:r>
          <w:tab/>
        </w:r>
        <w:r>
          <w:fldChar w:fldCharType="begin"/>
        </w:r>
        <w:r>
          <w:instrText xml:space="preserve"> PAGEREF _Toc30520 \h </w:instrText>
        </w:r>
        <w:r>
          <w:fldChar w:fldCharType="separate"/>
        </w:r>
        <w:r>
          <w:t>16</w:t>
        </w:r>
        <w:r>
          <w:fldChar w:fldCharType="end"/>
        </w:r>
      </w:hyperlink>
    </w:p>
    <w:p>
      <w:pPr>
        <w:pStyle w:val="TOC1"/>
        <w:tabs>
          <w:tab w:val="right" w:leader="dot" w:pos="8306"/>
        </w:tabs>
      </w:pPr>
      <w:hyperlink w:anchor="_Toc8638" w:history="1">
        <w:r>
          <w:rPr>
            <w:rFonts w:ascii="仿宋" w:eastAsia="仿宋" w:hAnsi="仿宋" w:cs="仿宋" w:hint="eastAsia"/>
            <w:lang w:eastAsia="zh-CN"/>
          </w:rPr>
          <w:t>四、经济影响分析</w:t>
        </w:r>
        <w:r>
          <w:tab/>
        </w:r>
        <w:r>
          <w:fldChar w:fldCharType="begin"/>
        </w:r>
        <w:r>
          <w:instrText xml:space="preserve"> PAGEREF _Toc8638 \h </w:instrText>
        </w:r>
        <w:r>
          <w:fldChar w:fldCharType="separate"/>
        </w:r>
        <w:r>
          <w:t>16</w:t>
        </w:r>
        <w:r>
          <w:fldChar w:fldCharType="end"/>
        </w:r>
      </w:hyperlink>
    </w:p>
    <w:p>
      <w:pPr>
        <w:pStyle w:val="TOC2"/>
        <w:tabs>
          <w:tab w:val="right" w:leader="dot" w:pos="8306"/>
        </w:tabs>
      </w:pPr>
      <w:hyperlink w:anchor="_Toc21851" w:history="1">
        <w:r>
          <w:rPr>
            <w:rFonts w:ascii="仿宋" w:eastAsia="仿宋" w:hAnsi="仿宋" w:cs="仿宋" w:hint="eastAsia"/>
            <w:lang w:eastAsia="zh-CN"/>
          </w:rPr>
          <w:t>(一)、经济费用效益或费用效果分析</w:t>
        </w:r>
        <w:r>
          <w:tab/>
        </w:r>
        <w:r>
          <w:fldChar w:fldCharType="begin"/>
        </w:r>
        <w:r>
          <w:instrText xml:space="preserve"> PAGEREF _Toc21851 \h </w:instrText>
        </w:r>
        <w:r>
          <w:fldChar w:fldCharType="separate"/>
        </w:r>
        <w:r>
          <w:t>16</w:t>
        </w:r>
        <w:r>
          <w:fldChar w:fldCharType="end"/>
        </w:r>
      </w:hyperlink>
    </w:p>
    <w:p>
      <w:pPr>
        <w:pStyle w:val="TOC2"/>
        <w:tabs>
          <w:tab w:val="right" w:leader="dot" w:pos="8306"/>
        </w:tabs>
      </w:pPr>
      <w:hyperlink w:anchor="_Toc17447" w:history="1">
        <w:r>
          <w:rPr>
            <w:rFonts w:ascii="仿宋" w:eastAsia="仿宋" w:hAnsi="仿宋" w:cs="仿宋" w:hint="eastAsia"/>
            <w:lang w:eastAsia="zh-CN"/>
          </w:rPr>
          <w:t>(二)、行业影响分析</w:t>
        </w:r>
        <w:r>
          <w:tab/>
        </w:r>
        <w:r>
          <w:fldChar w:fldCharType="begin"/>
        </w:r>
        <w:r>
          <w:instrText xml:space="preserve"> PAGEREF _Toc17447 \h </w:instrText>
        </w:r>
        <w:r>
          <w:fldChar w:fldCharType="separate"/>
        </w:r>
        <w:r>
          <w:t>18</w:t>
        </w:r>
        <w:r>
          <w:fldChar w:fldCharType="end"/>
        </w:r>
      </w:hyperlink>
    </w:p>
    <w:p>
      <w:pPr>
        <w:pStyle w:val="TOC2"/>
        <w:tabs>
          <w:tab w:val="right" w:leader="dot" w:pos="8306"/>
        </w:tabs>
      </w:pPr>
      <w:hyperlink w:anchor="_Toc12618" w:history="1">
        <w:r>
          <w:rPr>
            <w:rFonts w:ascii="仿宋" w:eastAsia="仿宋" w:hAnsi="仿宋" w:cs="仿宋" w:hint="eastAsia"/>
            <w:lang w:eastAsia="zh-CN"/>
          </w:rPr>
          <w:t>(三)、区域经济影响分析</w:t>
        </w:r>
        <w:r>
          <w:tab/>
        </w:r>
        <w:r>
          <w:fldChar w:fldCharType="begin"/>
        </w:r>
        <w:r>
          <w:instrText xml:space="preserve"> PAGEREF _Toc12618 \h </w:instrText>
        </w:r>
        <w:r>
          <w:fldChar w:fldCharType="separate"/>
        </w:r>
        <w:r>
          <w:t>20</w:t>
        </w:r>
        <w:r>
          <w:fldChar w:fldCharType="end"/>
        </w:r>
      </w:hyperlink>
    </w:p>
    <w:p>
      <w:pPr>
        <w:pStyle w:val="TOC2"/>
        <w:tabs>
          <w:tab w:val="right" w:leader="dot" w:pos="8306"/>
        </w:tabs>
      </w:pPr>
      <w:hyperlink w:anchor="_Toc31226" w:history="1">
        <w:r>
          <w:rPr>
            <w:rFonts w:ascii="仿宋" w:eastAsia="仿宋" w:hAnsi="仿宋" w:cs="仿宋" w:hint="eastAsia"/>
            <w:lang w:eastAsia="zh-CN"/>
          </w:rPr>
          <w:t>(四)、宏观经济影响分析</w:t>
        </w:r>
        <w:r>
          <w:tab/>
        </w:r>
        <w:r>
          <w:fldChar w:fldCharType="begin"/>
        </w:r>
        <w:r>
          <w:instrText xml:space="preserve"> PAGEREF _Toc31226 \h </w:instrText>
        </w:r>
        <w:r>
          <w:fldChar w:fldCharType="separate"/>
        </w:r>
        <w:r>
          <w:t>21</w:t>
        </w:r>
        <w:r>
          <w:fldChar w:fldCharType="end"/>
        </w:r>
      </w:hyperlink>
    </w:p>
    <w:p>
      <w:pPr>
        <w:pStyle w:val="TOC1"/>
        <w:tabs>
          <w:tab w:val="right" w:leader="dot" w:pos="8306"/>
        </w:tabs>
      </w:pPr>
      <w:hyperlink w:anchor="_Toc31118" w:history="1">
        <w:r>
          <w:rPr>
            <w:rFonts w:ascii="仿宋" w:eastAsia="仿宋" w:hAnsi="仿宋" w:cs="仿宋" w:hint="eastAsia"/>
            <w:lang w:eastAsia="zh-CN"/>
          </w:rPr>
          <w:t>五、家庭健康管理项目概论</w:t>
        </w:r>
        <w:r>
          <w:tab/>
        </w:r>
        <w:r>
          <w:fldChar w:fldCharType="begin"/>
        </w:r>
        <w:r>
          <w:instrText xml:space="preserve"> PAGEREF _Toc31118 \h </w:instrText>
        </w:r>
        <w:r>
          <w:fldChar w:fldCharType="separate"/>
        </w:r>
        <w:r>
          <w:t>23</w:t>
        </w:r>
        <w:r>
          <w:fldChar w:fldCharType="end"/>
        </w:r>
      </w:hyperlink>
    </w:p>
    <w:p>
      <w:pPr>
        <w:pStyle w:val="TOC2"/>
        <w:tabs>
          <w:tab w:val="right" w:leader="dot" w:pos="8306"/>
        </w:tabs>
      </w:pPr>
      <w:hyperlink w:anchor="_Toc4121" w:history="1">
        <w:r>
          <w:rPr>
            <w:rFonts w:ascii="仿宋" w:eastAsia="仿宋" w:hAnsi="仿宋" w:cs="仿宋" w:hint="eastAsia"/>
            <w:lang w:eastAsia="zh-CN"/>
          </w:rPr>
          <w:t>(一)、项目申报单位概况</w:t>
        </w:r>
        <w:r>
          <w:tab/>
        </w:r>
        <w:r>
          <w:fldChar w:fldCharType="begin"/>
        </w:r>
        <w:r>
          <w:instrText xml:space="preserve"> PAGEREF _Toc4121 \h </w:instrText>
        </w:r>
        <w:r>
          <w:fldChar w:fldCharType="separate"/>
        </w:r>
        <w:r>
          <w:t>23</w:t>
        </w:r>
        <w:r>
          <w:fldChar w:fldCharType="end"/>
        </w:r>
      </w:hyperlink>
    </w:p>
    <w:p>
      <w:pPr>
        <w:pStyle w:val="TOC2"/>
        <w:tabs>
          <w:tab w:val="right" w:leader="dot" w:pos="8306"/>
        </w:tabs>
      </w:pPr>
      <w:hyperlink w:anchor="_Toc26128" w:history="1">
        <w:r>
          <w:rPr>
            <w:rFonts w:ascii="仿宋" w:eastAsia="仿宋" w:hAnsi="仿宋" w:cs="仿宋" w:hint="eastAsia"/>
            <w:lang w:eastAsia="zh-CN"/>
          </w:rPr>
          <w:t>(二)、项目概况</w:t>
        </w:r>
        <w:r>
          <w:tab/>
        </w:r>
        <w:r>
          <w:fldChar w:fldCharType="begin"/>
        </w:r>
        <w:r>
          <w:instrText xml:space="preserve"> PAGEREF _Toc26128 \h </w:instrText>
        </w:r>
        <w:r>
          <w:fldChar w:fldCharType="separate"/>
        </w:r>
        <w:r>
          <w:t>24</w:t>
        </w:r>
        <w:r>
          <w:fldChar w:fldCharType="end"/>
        </w:r>
      </w:hyperlink>
    </w:p>
    <w:p>
      <w:pPr>
        <w:pStyle w:val="TOC1"/>
        <w:tabs>
          <w:tab w:val="right" w:leader="dot" w:pos="8306"/>
        </w:tabs>
      </w:pPr>
      <w:hyperlink w:anchor="_Toc19216" w:history="1">
        <w:r>
          <w:rPr>
            <w:rFonts w:ascii="仿宋" w:eastAsia="仿宋" w:hAnsi="仿宋" w:cs="仿宋" w:hint="eastAsia"/>
            <w:lang w:eastAsia="zh-CN"/>
          </w:rPr>
          <w:t>六、社会影响分析</w:t>
        </w:r>
        <w:r>
          <w:tab/>
        </w:r>
        <w:r>
          <w:fldChar w:fldCharType="begin"/>
        </w:r>
        <w:r>
          <w:instrText xml:space="preserve"> PAGEREF _Toc19216 \h </w:instrText>
        </w:r>
        <w:r>
          <w:fldChar w:fldCharType="separate"/>
        </w:r>
        <w:r>
          <w:t>27</w:t>
        </w:r>
        <w:r>
          <w:fldChar w:fldCharType="end"/>
        </w:r>
      </w:hyperlink>
    </w:p>
    <w:p>
      <w:pPr>
        <w:pStyle w:val="TOC2"/>
        <w:tabs>
          <w:tab w:val="right" w:leader="dot" w:pos="8306"/>
        </w:tabs>
      </w:pPr>
      <w:hyperlink w:anchor="_Toc3157" w:history="1">
        <w:r>
          <w:rPr>
            <w:rFonts w:ascii="仿宋" w:eastAsia="仿宋" w:hAnsi="仿宋" w:cs="仿宋" w:hint="eastAsia"/>
            <w:lang w:eastAsia="zh-CN"/>
          </w:rPr>
          <w:t>(一)、社会影响效果分析</w:t>
        </w:r>
        <w:r>
          <w:tab/>
        </w:r>
        <w:r>
          <w:fldChar w:fldCharType="begin"/>
        </w:r>
        <w:r>
          <w:instrText xml:space="preserve"> PAGEREF _Toc3157 \h </w:instrText>
        </w:r>
        <w:r>
          <w:fldChar w:fldCharType="separate"/>
        </w:r>
        <w:r>
          <w:t>27</w:t>
        </w:r>
        <w:r>
          <w:fldChar w:fldCharType="end"/>
        </w:r>
      </w:hyperlink>
    </w:p>
    <w:p>
      <w:pPr>
        <w:pStyle w:val="TOC2"/>
        <w:tabs>
          <w:tab w:val="right" w:leader="dot" w:pos="8306"/>
        </w:tabs>
      </w:pPr>
      <w:hyperlink w:anchor="_Toc18670" w:history="1">
        <w:r>
          <w:rPr>
            <w:rFonts w:ascii="仿宋" w:eastAsia="仿宋" w:hAnsi="仿宋" w:cs="仿宋" w:hint="eastAsia"/>
            <w:lang w:eastAsia="zh-CN"/>
          </w:rPr>
          <w:t>(二)、社会适应性分析</w:t>
        </w:r>
        <w:r>
          <w:tab/>
        </w:r>
        <w:r>
          <w:fldChar w:fldCharType="begin"/>
        </w:r>
        <w:r>
          <w:instrText xml:space="preserve"> PAGEREF _Toc18670 \h </w:instrText>
        </w:r>
        <w:r>
          <w:fldChar w:fldCharType="separate"/>
        </w:r>
        <w:r>
          <w:t>29</w:t>
        </w:r>
        <w:r>
          <w:fldChar w:fldCharType="end"/>
        </w:r>
      </w:hyperlink>
    </w:p>
    <w:p>
      <w:pPr>
        <w:pStyle w:val="TOC2"/>
        <w:tabs>
          <w:tab w:val="right" w:leader="dot" w:pos="8306"/>
        </w:tabs>
      </w:pPr>
      <w:hyperlink w:anchor="_Toc24152" w:history="1">
        <w:r>
          <w:rPr>
            <w:rFonts w:ascii="仿宋" w:eastAsia="仿宋" w:hAnsi="仿宋" w:cs="仿宋" w:hint="eastAsia"/>
            <w:lang w:eastAsia="zh-CN"/>
          </w:rPr>
          <w:t>(三)、社会风险及对策分析</w:t>
        </w:r>
        <w:r>
          <w:tab/>
        </w:r>
        <w:r>
          <w:fldChar w:fldCharType="begin"/>
        </w:r>
        <w:r>
          <w:instrText xml:space="preserve"> PAGEREF _Toc24152 \h </w:instrText>
        </w:r>
        <w:r>
          <w:fldChar w:fldCharType="separate"/>
        </w:r>
        <w:r>
          <w:t>31</w:t>
        </w:r>
        <w:r>
          <w:fldChar w:fldCharType="end"/>
        </w:r>
      </w:hyperlink>
    </w:p>
    <w:p>
      <w:pPr>
        <w:pStyle w:val="TOC1"/>
        <w:tabs>
          <w:tab w:val="right" w:leader="dot" w:pos="8306"/>
        </w:tabs>
      </w:pPr>
      <w:hyperlink w:anchor="_Toc5926" w:history="1">
        <w:r>
          <w:rPr>
            <w:rFonts w:ascii="仿宋" w:eastAsia="仿宋" w:hAnsi="仿宋" w:cs="仿宋" w:hint="eastAsia"/>
            <w:lang w:eastAsia="zh-CN"/>
          </w:rPr>
          <w:t>七、技术创新与产业升级</w:t>
        </w:r>
        <w:r>
          <w:tab/>
        </w:r>
        <w:r>
          <w:fldChar w:fldCharType="begin"/>
        </w:r>
        <w:r>
          <w:instrText xml:space="preserve"> PAGEREF _Toc5926 \h </w:instrText>
        </w:r>
        <w:r>
          <w:fldChar w:fldCharType="separate"/>
        </w:r>
        <w:r>
          <w:t>34</w:t>
        </w:r>
        <w:r>
          <w:fldChar w:fldCharType="end"/>
        </w:r>
      </w:hyperlink>
    </w:p>
    <w:p>
      <w:pPr>
        <w:pStyle w:val="TOC2"/>
        <w:tabs>
          <w:tab w:val="right" w:leader="dot" w:pos="8306"/>
        </w:tabs>
      </w:pPr>
      <w:hyperlink w:anchor="_Toc12684" w:history="1">
        <w:r>
          <w:rPr>
            <w:rFonts w:ascii="仿宋" w:eastAsia="仿宋" w:hAnsi="仿宋" w:cs="仿宋" w:hint="eastAsia"/>
            <w:lang w:eastAsia="zh-CN"/>
          </w:rPr>
          <w:t>(一)、技术创新方向与目标</w:t>
        </w:r>
        <w:r>
          <w:tab/>
        </w:r>
        <w:r>
          <w:fldChar w:fldCharType="begin"/>
        </w:r>
        <w:r>
          <w:instrText xml:space="preserve"> PAGEREF _Toc12684 \h </w:instrText>
        </w:r>
        <w:r>
          <w:fldChar w:fldCharType="separate"/>
        </w:r>
        <w:r>
          <w:t>34</w:t>
        </w:r>
        <w:r>
          <w:fldChar w:fldCharType="end"/>
        </w:r>
      </w:hyperlink>
    </w:p>
    <w:p>
      <w:pPr>
        <w:pStyle w:val="TOC2"/>
        <w:tabs>
          <w:tab w:val="right" w:leader="dot" w:pos="8306"/>
        </w:tabs>
      </w:pPr>
      <w:hyperlink w:anchor="_Toc17439" w:history="1">
        <w:r>
          <w:rPr>
            <w:rFonts w:ascii="仿宋" w:eastAsia="仿宋" w:hAnsi="仿宋" w:cs="仿宋" w:hint="eastAsia"/>
            <w:lang w:eastAsia="zh-CN"/>
          </w:rPr>
          <w:t>(二)、产业升级路径与措施</w:t>
        </w:r>
        <w:r>
          <w:tab/>
        </w:r>
        <w:r>
          <w:fldChar w:fldCharType="begin"/>
        </w:r>
        <w:r>
          <w:instrText xml:space="preserve"> PAGEREF _Toc17439 \h </w:instrText>
        </w:r>
        <w:r>
          <w:fldChar w:fldCharType="separate"/>
        </w:r>
        <w:r>
          <w:t>35</w:t>
        </w:r>
        <w:r>
          <w:fldChar w:fldCharType="end"/>
        </w:r>
      </w:hyperlink>
    </w:p>
    <w:p>
      <w:pPr>
        <w:pStyle w:val="TOC1"/>
        <w:tabs>
          <w:tab w:val="right" w:leader="dot" w:pos="8306"/>
        </w:tabs>
      </w:pPr>
      <w:hyperlink w:anchor="_Toc5767" w:history="1">
        <w:r>
          <w:rPr>
            <w:rFonts w:ascii="仿宋" w:eastAsia="仿宋" w:hAnsi="仿宋" w:cs="仿宋" w:hint="eastAsia"/>
            <w:lang w:eastAsia="zh-CN"/>
          </w:rPr>
          <w:t>八、项目质量与标准</w:t>
        </w:r>
        <w:r>
          <w:tab/>
        </w:r>
        <w:r>
          <w:fldChar w:fldCharType="begin"/>
        </w:r>
        <w:r>
          <w:instrText xml:space="preserve"> PAGEREF _Toc5767 \h </w:instrText>
        </w:r>
        <w:r>
          <w:fldChar w:fldCharType="separate"/>
        </w:r>
        <w:r>
          <w:t>37</w:t>
        </w:r>
        <w:r>
          <w:fldChar w:fldCharType="end"/>
        </w:r>
      </w:hyperlink>
    </w:p>
    <w:p>
      <w:pPr>
        <w:pStyle w:val="TOC2"/>
        <w:tabs>
          <w:tab w:val="right" w:leader="dot" w:pos="8306"/>
        </w:tabs>
      </w:pPr>
      <w:hyperlink w:anchor="_Toc12956" w:history="1">
        <w:r>
          <w:rPr>
            <w:rFonts w:ascii="仿宋" w:eastAsia="仿宋" w:hAnsi="仿宋" w:cs="仿宋" w:hint="eastAsia"/>
            <w:lang w:eastAsia="zh-CN"/>
          </w:rPr>
          <w:t>(一)、质量保障体系</w:t>
        </w:r>
        <w:r>
          <w:tab/>
        </w:r>
        <w:r>
          <w:fldChar w:fldCharType="begin"/>
        </w:r>
        <w:r>
          <w:instrText xml:space="preserve"> PAGEREF _Toc12956 \h </w:instrText>
        </w:r>
        <w:r>
          <w:fldChar w:fldCharType="separate"/>
        </w:r>
        <w:r>
          <w:t>37</w:t>
        </w:r>
        <w:r>
          <w:fldChar w:fldCharType="end"/>
        </w:r>
      </w:hyperlink>
    </w:p>
    <w:p>
      <w:pPr>
        <w:pStyle w:val="TOC2"/>
        <w:tabs>
          <w:tab w:val="right" w:leader="dot" w:pos="8306"/>
        </w:tabs>
      </w:pPr>
      <w:hyperlink w:anchor="_Toc20322" w:history="1">
        <w:r>
          <w:rPr>
            <w:rFonts w:ascii="仿宋" w:eastAsia="仿宋" w:hAnsi="仿宋" w:cs="仿宋" w:hint="eastAsia"/>
            <w:lang w:eastAsia="zh-CN"/>
          </w:rPr>
          <w:t>(二)、标准化作业流程</w:t>
        </w:r>
        <w:r>
          <w:tab/>
        </w:r>
        <w:r>
          <w:fldChar w:fldCharType="begin"/>
        </w:r>
        <w:r>
          <w:instrText xml:space="preserve"> PAGEREF _Toc20322 \h </w:instrText>
        </w:r>
        <w:r>
          <w:fldChar w:fldCharType="separate"/>
        </w:r>
        <w:r>
          <w:t>38</w:t>
        </w:r>
        <w:r>
          <w:fldChar w:fldCharType="end"/>
        </w:r>
      </w:hyperlink>
    </w:p>
    <w:p>
      <w:pPr>
        <w:pStyle w:val="TOC2"/>
        <w:tabs>
          <w:tab w:val="right" w:leader="dot" w:pos="8306"/>
        </w:tabs>
      </w:pPr>
      <w:hyperlink w:anchor="_Toc25903" w:history="1">
        <w:r>
          <w:rPr>
            <w:rFonts w:ascii="仿宋" w:eastAsia="仿宋" w:hAnsi="仿宋" w:cs="仿宋" w:hint="eastAsia"/>
            <w:lang w:eastAsia="zh-CN"/>
          </w:rPr>
          <w:t>(三)、质量监控与评估</w:t>
        </w:r>
        <w:r>
          <w:tab/>
        </w:r>
        <w:r>
          <w:fldChar w:fldCharType="begin"/>
        </w:r>
        <w:r>
          <w:instrText xml:space="preserve"> PAGEREF _Toc25903 \h </w:instrText>
        </w:r>
        <w:r>
          <w:fldChar w:fldCharType="separate"/>
        </w:r>
        <w:r>
          <w:t>40</w:t>
        </w:r>
        <w:r>
          <w:fldChar w:fldCharType="end"/>
        </w:r>
      </w:hyperlink>
    </w:p>
    <w:p>
      <w:pPr>
        <w:pStyle w:val="TOC2"/>
        <w:tabs>
          <w:tab w:val="right" w:leader="dot" w:pos="8306"/>
        </w:tabs>
      </w:pPr>
      <w:hyperlink w:anchor="_Toc25052" w:history="1">
        <w:r>
          <w:rPr>
            <w:rFonts w:ascii="仿宋" w:eastAsia="仿宋" w:hAnsi="仿宋" w:cs="仿宋" w:hint="eastAsia"/>
            <w:lang w:eastAsia="zh-CN"/>
          </w:rPr>
          <w:t>(四)、质量改进计划</w:t>
        </w:r>
        <w:r>
          <w:tab/>
        </w:r>
        <w:r>
          <w:fldChar w:fldCharType="begin"/>
        </w:r>
        <w:r>
          <w:instrText xml:space="preserve"> PAGEREF _Toc25052 \h </w:instrText>
        </w:r>
        <w:r>
          <w:fldChar w:fldCharType="separate"/>
        </w:r>
        <w:r>
          <w:t>41</w:t>
        </w:r>
        <w:r>
          <w:fldChar w:fldCharType="end"/>
        </w:r>
      </w:hyperlink>
    </w:p>
    <w:p>
      <w:pPr>
        <w:pStyle w:val="TOC1"/>
        <w:tabs>
          <w:tab w:val="right" w:leader="dot" w:pos="8306"/>
        </w:tabs>
      </w:pPr>
      <w:hyperlink w:anchor="_Toc27202" w:history="1">
        <w:r>
          <w:rPr>
            <w:rFonts w:ascii="仿宋" w:eastAsia="仿宋" w:hAnsi="仿宋" w:cs="仿宋" w:hint="eastAsia"/>
            <w:lang w:eastAsia="zh-CN"/>
          </w:rPr>
          <w:t>九、客户关系管理与市场拓展</w:t>
        </w:r>
        <w:r>
          <w:tab/>
        </w:r>
        <w:r>
          <w:fldChar w:fldCharType="begin"/>
        </w:r>
        <w:r>
          <w:instrText xml:space="preserve"> PAGEREF _Toc27202 \h </w:instrText>
        </w:r>
        <w:r>
          <w:fldChar w:fldCharType="separate"/>
        </w:r>
        <w:r>
          <w:t>42</w:t>
        </w:r>
        <w:r>
          <w:fldChar w:fldCharType="end"/>
        </w:r>
      </w:hyperlink>
    </w:p>
    <w:p>
      <w:pPr>
        <w:pStyle w:val="TOC2"/>
        <w:tabs>
          <w:tab w:val="right" w:leader="dot" w:pos="8306"/>
        </w:tabs>
      </w:pPr>
      <w:hyperlink w:anchor="_Toc27578" w:history="1">
        <w:r>
          <w:rPr>
            <w:rFonts w:ascii="仿宋" w:eastAsia="仿宋" w:hAnsi="仿宋" w:cs="仿宋" w:hint="eastAsia"/>
            <w:lang w:eastAsia="zh-CN"/>
          </w:rPr>
          <w:t>(一)、客户关系管理策略</w:t>
        </w:r>
        <w:r>
          <w:tab/>
        </w:r>
        <w:r>
          <w:fldChar w:fldCharType="begin"/>
        </w:r>
        <w:r>
          <w:instrText xml:space="preserve"> PAGEREF _Toc27578 \h </w:instrText>
        </w:r>
        <w:r>
          <w:fldChar w:fldCharType="separate"/>
        </w:r>
        <w:r>
          <w:t>42</w:t>
        </w:r>
        <w:r>
          <w:fldChar w:fldCharType="end"/>
        </w:r>
      </w:hyperlink>
    </w:p>
    <w:p>
      <w:pPr>
        <w:pStyle w:val="TOC2"/>
        <w:tabs>
          <w:tab w:val="right" w:leader="dot" w:pos="8306"/>
        </w:tabs>
      </w:pPr>
      <w:hyperlink w:anchor="_Toc5510" w:history="1">
        <w:r>
          <w:rPr>
            <w:rFonts w:ascii="仿宋" w:eastAsia="仿宋" w:hAnsi="仿宋" w:cs="仿宋" w:hint="eastAsia"/>
            <w:lang w:eastAsia="zh-CN"/>
          </w:rPr>
          <w:t>(二)、市场拓展方案</w:t>
        </w:r>
        <w:r>
          <w:tab/>
        </w:r>
        <w:r>
          <w:fldChar w:fldCharType="begin"/>
        </w:r>
        <w:r>
          <w:instrText xml:space="preserve"> PAGEREF _Toc5510 \h </w:instrText>
        </w:r>
        <w:r>
          <w:fldChar w:fldCharType="separate"/>
        </w:r>
        <w:r>
          <w:t>43</w:t>
        </w:r>
        <w:r>
          <w:fldChar w:fldCharType="end"/>
        </w:r>
      </w:hyperlink>
    </w:p>
    <w:p>
      <w:pPr>
        <w:pStyle w:val="TOC1"/>
        <w:tabs>
          <w:tab w:val="right" w:leader="dot" w:pos="8306"/>
        </w:tabs>
      </w:pPr>
      <w:hyperlink w:anchor="_Toc21241" w:history="1">
        <w:r>
          <w:rPr>
            <w:rFonts w:ascii="仿宋" w:eastAsia="仿宋" w:hAnsi="仿宋" w:cs="仿宋" w:hint="eastAsia"/>
            <w:lang w:eastAsia="zh-CN"/>
          </w:rPr>
          <w:t>十、经济效益与社会效益优化</w:t>
        </w:r>
        <w:r>
          <w:tab/>
        </w:r>
        <w:r>
          <w:fldChar w:fldCharType="begin"/>
        </w:r>
        <w:r>
          <w:instrText xml:space="preserve"> PAGEREF _Toc21241 \h </w:instrText>
        </w:r>
        <w:r>
          <w:fldChar w:fldCharType="separate"/>
        </w:r>
        <w:r>
          <w:t>44</w:t>
        </w:r>
        <w:r>
          <w:fldChar w:fldCharType="end"/>
        </w:r>
      </w:hyperlink>
    </w:p>
    <w:p>
      <w:pPr>
        <w:pStyle w:val="TOC2"/>
        <w:tabs>
          <w:tab w:val="right" w:leader="dot" w:pos="8306"/>
        </w:tabs>
      </w:pPr>
      <w:hyperlink w:anchor="_Toc22985" w:history="1">
        <w:r>
          <w:rPr>
            <w:rFonts w:ascii="仿宋" w:eastAsia="仿宋" w:hAnsi="仿宋" w:cs="仿宋" w:hint="eastAsia"/>
            <w:lang w:eastAsia="zh-CN"/>
          </w:rPr>
          <w:t>(一)、经济效益提升策略</w:t>
        </w:r>
        <w:r>
          <w:tab/>
        </w:r>
        <w:r>
          <w:fldChar w:fldCharType="begin"/>
        </w:r>
        <w:r>
          <w:instrText xml:space="preserve"> PAGEREF _Toc22985 \h </w:instrText>
        </w:r>
        <w:r>
          <w:fldChar w:fldCharType="separate"/>
        </w:r>
        <w:r>
          <w:t>44</w:t>
        </w:r>
        <w:r>
          <w:fldChar w:fldCharType="end"/>
        </w:r>
      </w:hyperlink>
    </w:p>
    <w:p>
      <w:pPr>
        <w:pStyle w:val="TOC2"/>
        <w:tabs>
          <w:tab w:val="right" w:leader="dot" w:pos="8306"/>
        </w:tabs>
      </w:pPr>
      <w:hyperlink w:anchor="_Toc30929" w:history="1">
        <w:r>
          <w:rPr>
            <w:rFonts w:ascii="仿宋" w:eastAsia="仿宋" w:hAnsi="仿宋" w:cs="仿宋" w:hint="eastAsia"/>
            <w:lang w:eastAsia="zh-CN"/>
          </w:rPr>
          <w:t>(二)、社会效益增强方案</w:t>
        </w:r>
        <w:r>
          <w:tab/>
        </w:r>
        <w:r>
          <w:fldChar w:fldCharType="begin"/>
        </w:r>
        <w:r>
          <w:instrText xml:space="preserve"> PAGEREF _Toc30929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85" w:history="1">
        <w:r>
          <w:rPr>
            <w:rFonts w:ascii="仿宋" w:eastAsia="仿宋" w:hAnsi="仿宋" w:cs="仿宋" w:hint="eastAsia"/>
            <w:lang w:eastAsia="zh-CN"/>
          </w:rPr>
          <w:t>十一、安全与应急管理</w:t>
        </w:r>
        <w:r>
          <w:tab/>
        </w:r>
        <w:r>
          <w:fldChar w:fldCharType="begin"/>
        </w:r>
        <w:r>
          <w:instrText xml:space="preserve"> PAGEREF _Toc28285 \h </w:instrText>
        </w:r>
        <w:r>
          <w:fldChar w:fldCharType="separate"/>
        </w:r>
        <w:r>
          <w:t>46</w:t>
        </w:r>
        <w:r>
          <w:fldChar w:fldCharType="end"/>
        </w:r>
      </w:hyperlink>
    </w:p>
    <w:p>
      <w:pPr>
        <w:pStyle w:val="TOC2"/>
        <w:tabs>
          <w:tab w:val="right" w:leader="dot" w:pos="8306"/>
        </w:tabs>
      </w:pPr>
      <w:hyperlink w:anchor="_Toc3487" w:history="1">
        <w:r>
          <w:rPr>
            <w:rFonts w:ascii="仿宋" w:eastAsia="仿宋" w:hAnsi="仿宋" w:cs="仿宋" w:hint="eastAsia"/>
            <w:lang w:eastAsia="zh-CN"/>
          </w:rPr>
          <w:t>(一)、安全生产管理</w:t>
        </w:r>
        <w:r>
          <w:tab/>
        </w:r>
        <w:r>
          <w:fldChar w:fldCharType="begin"/>
        </w:r>
        <w:r>
          <w:instrText xml:space="preserve"> PAGEREF _Toc3487 \h </w:instrText>
        </w:r>
        <w:r>
          <w:fldChar w:fldCharType="separate"/>
        </w:r>
        <w:r>
          <w:t>46</w:t>
        </w:r>
        <w:r>
          <w:fldChar w:fldCharType="end"/>
        </w:r>
      </w:hyperlink>
    </w:p>
    <w:p>
      <w:pPr>
        <w:pStyle w:val="TOC2"/>
        <w:tabs>
          <w:tab w:val="right" w:leader="dot" w:pos="8306"/>
        </w:tabs>
      </w:pPr>
      <w:hyperlink w:anchor="_Toc1656" w:history="1">
        <w:r>
          <w:rPr>
            <w:rFonts w:ascii="仿宋" w:eastAsia="仿宋" w:hAnsi="仿宋" w:cs="仿宋" w:hint="eastAsia"/>
            <w:lang w:eastAsia="zh-CN"/>
          </w:rPr>
          <w:t>(二)、应急预案与响应</w:t>
        </w:r>
        <w:r>
          <w:tab/>
        </w:r>
        <w:r>
          <w:fldChar w:fldCharType="begin"/>
        </w:r>
        <w:r>
          <w:instrText xml:space="preserve"> PAGEREF _Toc1656 \h </w:instrText>
        </w:r>
        <w:r>
          <w:fldChar w:fldCharType="separate"/>
        </w:r>
        <w:r>
          <w:t>48</w:t>
        </w:r>
        <w:r>
          <w:fldChar w:fldCharType="end"/>
        </w:r>
      </w:hyperlink>
    </w:p>
    <w:p>
      <w:pPr>
        <w:pStyle w:val="TOC1"/>
        <w:tabs>
          <w:tab w:val="right" w:leader="dot" w:pos="8306"/>
        </w:tabs>
      </w:pPr>
      <w:hyperlink w:anchor="_Toc21793" w:history="1">
        <w:r>
          <w:rPr>
            <w:rFonts w:ascii="仿宋" w:eastAsia="仿宋" w:hAnsi="仿宋" w:cs="仿宋" w:hint="eastAsia"/>
            <w:lang w:eastAsia="zh-CN"/>
          </w:rPr>
          <w:t>十二、土地利用与规划方案</w:t>
        </w:r>
        <w:r>
          <w:tab/>
        </w:r>
        <w:r>
          <w:fldChar w:fldCharType="begin"/>
        </w:r>
        <w:r>
          <w:instrText xml:space="preserve"> PAGEREF _Toc21793 \h </w:instrText>
        </w:r>
        <w:r>
          <w:fldChar w:fldCharType="separate"/>
        </w:r>
        <w:r>
          <w:t>50</w:t>
        </w:r>
        <w:r>
          <w:fldChar w:fldCharType="end"/>
        </w:r>
      </w:hyperlink>
    </w:p>
    <w:p>
      <w:pPr>
        <w:pStyle w:val="TOC2"/>
        <w:tabs>
          <w:tab w:val="right" w:leader="dot" w:pos="8306"/>
        </w:tabs>
      </w:pPr>
      <w:hyperlink w:anchor="_Toc18870" w:history="1">
        <w:r>
          <w:rPr>
            <w:rFonts w:ascii="仿宋" w:eastAsia="仿宋" w:hAnsi="仿宋" w:cs="仿宋" w:hint="eastAsia"/>
            <w:lang w:eastAsia="zh-CN"/>
          </w:rPr>
          <w:t>(一)、项目用地情况分析</w:t>
        </w:r>
        <w:r>
          <w:tab/>
        </w:r>
        <w:r>
          <w:fldChar w:fldCharType="begin"/>
        </w:r>
        <w:r>
          <w:instrText xml:space="preserve"> PAGEREF _Toc18870 \h </w:instrText>
        </w:r>
        <w:r>
          <w:fldChar w:fldCharType="separate"/>
        </w:r>
        <w:r>
          <w:t>50</w:t>
        </w:r>
        <w:r>
          <w:fldChar w:fldCharType="end"/>
        </w:r>
      </w:hyperlink>
    </w:p>
    <w:p>
      <w:pPr>
        <w:pStyle w:val="TOC2"/>
        <w:tabs>
          <w:tab w:val="right" w:leader="dot" w:pos="8306"/>
        </w:tabs>
      </w:pPr>
      <w:hyperlink w:anchor="_Toc26041" w:history="1">
        <w:r>
          <w:rPr>
            <w:rFonts w:ascii="仿宋" w:eastAsia="仿宋" w:hAnsi="仿宋" w:cs="仿宋" w:hint="eastAsia"/>
            <w:lang w:eastAsia="zh-CN"/>
          </w:rPr>
          <w:t>(二)、土地利用规划方案</w:t>
        </w:r>
        <w:r>
          <w:tab/>
        </w:r>
        <w:r>
          <w:fldChar w:fldCharType="begin"/>
        </w:r>
        <w:r>
          <w:instrText xml:space="preserve"> PAGEREF _Toc26041 \h </w:instrText>
        </w:r>
        <w:r>
          <w:fldChar w:fldCharType="separate"/>
        </w:r>
        <w:r>
          <w:t>51</w:t>
        </w:r>
        <w:r>
          <w:fldChar w:fldCharType="end"/>
        </w:r>
      </w:hyperlink>
    </w:p>
    <w:p>
      <w:pPr>
        <w:pStyle w:val="TOC1"/>
        <w:tabs>
          <w:tab w:val="right" w:leader="dot" w:pos="8306"/>
        </w:tabs>
      </w:pPr>
      <w:hyperlink w:anchor="_Toc4640" w:history="1">
        <w:r>
          <w:rPr>
            <w:rFonts w:ascii="仿宋" w:eastAsia="仿宋" w:hAnsi="仿宋" w:cs="仿宋" w:hint="eastAsia"/>
            <w:lang w:eastAsia="zh-CN"/>
          </w:rPr>
          <w:t>十三、企业合规与伦理</w:t>
        </w:r>
        <w:r>
          <w:tab/>
        </w:r>
        <w:r>
          <w:fldChar w:fldCharType="begin"/>
        </w:r>
        <w:r>
          <w:instrText xml:space="preserve"> PAGEREF _Toc4640 \h </w:instrText>
        </w:r>
        <w:r>
          <w:fldChar w:fldCharType="separate"/>
        </w:r>
        <w:r>
          <w:t>52</w:t>
        </w:r>
        <w:r>
          <w:fldChar w:fldCharType="end"/>
        </w:r>
      </w:hyperlink>
    </w:p>
    <w:p>
      <w:pPr>
        <w:pStyle w:val="TOC2"/>
        <w:tabs>
          <w:tab w:val="right" w:leader="dot" w:pos="8306"/>
        </w:tabs>
      </w:pPr>
      <w:hyperlink w:anchor="_Toc646" w:history="1">
        <w:r>
          <w:rPr>
            <w:rFonts w:ascii="仿宋" w:eastAsia="仿宋" w:hAnsi="仿宋" w:cs="仿宋" w:hint="eastAsia"/>
            <w:lang w:eastAsia="zh-CN"/>
          </w:rPr>
          <w:t>(一)、合规政策与程序</w:t>
        </w:r>
        <w:r>
          <w:tab/>
        </w:r>
        <w:r>
          <w:fldChar w:fldCharType="begin"/>
        </w:r>
        <w:r>
          <w:instrText xml:space="preserve"> PAGEREF _Toc646 \h </w:instrText>
        </w:r>
        <w:r>
          <w:fldChar w:fldCharType="separate"/>
        </w:r>
        <w:r>
          <w:t>52</w:t>
        </w:r>
        <w:r>
          <w:fldChar w:fldCharType="end"/>
        </w:r>
      </w:hyperlink>
    </w:p>
    <w:p>
      <w:pPr>
        <w:pStyle w:val="TOC2"/>
        <w:tabs>
          <w:tab w:val="right" w:leader="dot" w:pos="8306"/>
        </w:tabs>
      </w:pPr>
      <w:hyperlink w:anchor="_Toc11182" w:history="1">
        <w:r>
          <w:rPr>
            <w:rFonts w:ascii="仿宋" w:eastAsia="仿宋" w:hAnsi="仿宋" w:cs="仿宋" w:hint="eastAsia"/>
            <w:lang w:eastAsia="zh-CN"/>
          </w:rPr>
          <w:t>(二)、伦理规范与培训</w:t>
        </w:r>
        <w:r>
          <w:tab/>
        </w:r>
        <w:r>
          <w:fldChar w:fldCharType="begin"/>
        </w:r>
        <w:r>
          <w:instrText xml:space="preserve"> PAGEREF _Toc11182 \h </w:instrText>
        </w:r>
        <w:r>
          <w:fldChar w:fldCharType="separate"/>
        </w:r>
        <w:r>
          <w:t>53</w:t>
        </w:r>
        <w:r>
          <w:fldChar w:fldCharType="end"/>
        </w:r>
      </w:hyperlink>
    </w:p>
    <w:p>
      <w:pPr>
        <w:pStyle w:val="TOC2"/>
        <w:tabs>
          <w:tab w:val="right" w:leader="dot" w:pos="8306"/>
        </w:tabs>
      </w:pPr>
      <w:hyperlink w:anchor="_Toc28572" w:history="1">
        <w:r>
          <w:rPr>
            <w:rFonts w:ascii="仿宋" w:eastAsia="仿宋" w:hAnsi="仿宋" w:cs="仿宋" w:hint="eastAsia"/>
            <w:lang w:eastAsia="zh-CN"/>
          </w:rPr>
          <w:t>(三)、合规风险评估</w:t>
        </w:r>
        <w:r>
          <w:tab/>
        </w:r>
        <w:r>
          <w:fldChar w:fldCharType="begin"/>
        </w:r>
        <w:r>
          <w:instrText xml:space="preserve"> PAGEREF _Toc28572 \h </w:instrText>
        </w:r>
        <w:r>
          <w:fldChar w:fldCharType="separate"/>
        </w:r>
        <w:r>
          <w:t>54</w:t>
        </w:r>
        <w:r>
          <w:fldChar w:fldCharType="end"/>
        </w:r>
      </w:hyperlink>
    </w:p>
    <w:p>
      <w:pPr>
        <w:pStyle w:val="TOC2"/>
        <w:tabs>
          <w:tab w:val="right" w:leader="dot" w:pos="8306"/>
        </w:tabs>
      </w:pPr>
      <w:hyperlink w:anchor="_Toc6738" w:history="1">
        <w:r>
          <w:rPr>
            <w:rFonts w:ascii="仿宋" w:eastAsia="仿宋" w:hAnsi="仿宋" w:cs="仿宋" w:hint="eastAsia"/>
            <w:lang w:eastAsia="zh-CN"/>
          </w:rPr>
          <w:t>(四)、合规监督与执行</w:t>
        </w:r>
        <w:r>
          <w:tab/>
        </w:r>
        <w:r>
          <w:fldChar w:fldCharType="begin"/>
        </w:r>
        <w:r>
          <w:instrText xml:space="preserve"> PAGEREF _Toc6738 \h </w:instrText>
        </w:r>
        <w:r>
          <w:fldChar w:fldCharType="separate"/>
        </w:r>
        <w:r>
          <w:t>55</w:t>
        </w:r>
        <w:r>
          <w:fldChar w:fldCharType="end"/>
        </w:r>
      </w:hyperlink>
    </w:p>
    <w:p>
      <w:pPr>
        <w:pStyle w:val="TOC1"/>
        <w:tabs>
          <w:tab w:val="right" w:leader="dot" w:pos="8306"/>
        </w:tabs>
      </w:pPr>
      <w:hyperlink w:anchor="_Toc22688" w:history="1">
        <w:r>
          <w:rPr>
            <w:rFonts w:ascii="仿宋" w:eastAsia="仿宋" w:hAnsi="仿宋" w:cs="仿宋" w:hint="eastAsia"/>
            <w:lang w:eastAsia="zh-CN"/>
          </w:rPr>
          <w:t>十四、人力资源管理与开发</w:t>
        </w:r>
        <w:r>
          <w:tab/>
        </w:r>
        <w:r>
          <w:fldChar w:fldCharType="begin"/>
        </w:r>
        <w:r>
          <w:instrText xml:space="preserve"> PAGEREF _Toc22688 \h </w:instrText>
        </w:r>
        <w:r>
          <w:fldChar w:fldCharType="separate"/>
        </w:r>
        <w:r>
          <w:t>56</w:t>
        </w:r>
        <w:r>
          <w:fldChar w:fldCharType="end"/>
        </w:r>
      </w:hyperlink>
    </w:p>
    <w:p>
      <w:pPr>
        <w:pStyle w:val="TOC2"/>
        <w:tabs>
          <w:tab w:val="right" w:leader="dot" w:pos="8306"/>
        </w:tabs>
      </w:pPr>
      <w:hyperlink w:anchor="_Toc15509" w:history="1">
        <w:r>
          <w:rPr>
            <w:rFonts w:ascii="仿宋" w:eastAsia="仿宋" w:hAnsi="仿宋" w:cs="仿宋" w:hint="eastAsia"/>
            <w:lang w:eastAsia="zh-CN"/>
          </w:rPr>
          <w:t>(一)、人力资源规划</w:t>
        </w:r>
        <w:r>
          <w:tab/>
        </w:r>
        <w:r>
          <w:fldChar w:fldCharType="begin"/>
        </w:r>
        <w:r>
          <w:instrText xml:space="preserve"> PAGEREF _Toc15509 \h </w:instrText>
        </w:r>
        <w:r>
          <w:fldChar w:fldCharType="separate"/>
        </w:r>
        <w:r>
          <w:t>56</w:t>
        </w:r>
        <w:r>
          <w:fldChar w:fldCharType="end"/>
        </w:r>
      </w:hyperlink>
    </w:p>
    <w:p>
      <w:pPr>
        <w:pStyle w:val="TOC2"/>
        <w:tabs>
          <w:tab w:val="right" w:leader="dot" w:pos="8306"/>
        </w:tabs>
      </w:pPr>
      <w:hyperlink w:anchor="_Toc25997" w:history="1">
        <w:r>
          <w:rPr>
            <w:rFonts w:ascii="仿宋" w:eastAsia="仿宋" w:hAnsi="仿宋" w:cs="仿宋" w:hint="eastAsia"/>
            <w:lang w:eastAsia="zh-CN"/>
          </w:rPr>
          <w:t>(二)、人力资源开发与培训</w:t>
        </w:r>
        <w:r>
          <w:tab/>
        </w:r>
        <w:r>
          <w:fldChar w:fldCharType="begin"/>
        </w:r>
        <w:r>
          <w:instrText xml:space="preserve"> PAGEREF _Toc25997 \h </w:instrText>
        </w:r>
        <w:r>
          <w:fldChar w:fldCharType="separate"/>
        </w:r>
        <w:r>
          <w:t>58</w:t>
        </w:r>
        <w:r>
          <w:fldChar w:fldCharType="end"/>
        </w:r>
      </w:hyperlink>
    </w:p>
    <w:p>
      <w:pPr>
        <w:pStyle w:val="TOC1"/>
        <w:tabs>
          <w:tab w:val="right" w:leader="dot" w:pos="8306"/>
        </w:tabs>
      </w:pPr>
      <w:hyperlink w:anchor="_Toc6095" w:history="1">
        <w:r>
          <w:rPr>
            <w:rFonts w:ascii="仿宋" w:eastAsia="仿宋" w:hAnsi="仿宋" w:cs="仿宋" w:hint="eastAsia"/>
            <w:lang w:eastAsia="zh-CN"/>
          </w:rPr>
          <w:t>十五、创新驱动与持续发展</w:t>
        </w:r>
        <w:r>
          <w:tab/>
        </w:r>
        <w:r>
          <w:fldChar w:fldCharType="begin"/>
        </w:r>
        <w:r>
          <w:instrText xml:space="preserve"> PAGEREF _Toc6095 \h </w:instrText>
        </w:r>
        <w:r>
          <w:fldChar w:fldCharType="separate"/>
        </w:r>
        <w:r>
          <w:t>60</w:t>
        </w:r>
        <w:r>
          <w:fldChar w:fldCharType="end"/>
        </w:r>
      </w:hyperlink>
    </w:p>
    <w:p>
      <w:pPr>
        <w:pStyle w:val="TOC2"/>
        <w:tabs>
          <w:tab w:val="right" w:leader="dot" w:pos="8306"/>
        </w:tabs>
      </w:pPr>
      <w:hyperlink w:anchor="_Toc13944" w:history="1">
        <w:r>
          <w:rPr>
            <w:rFonts w:ascii="仿宋" w:eastAsia="仿宋" w:hAnsi="仿宋" w:cs="仿宋" w:hint="eastAsia"/>
            <w:lang w:eastAsia="zh-CN"/>
          </w:rPr>
          <w:t>(一)、创新驱动战略实施</w:t>
        </w:r>
        <w:r>
          <w:tab/>
        </w:r>
        <w:r>
          <w:fldChar w:fldCharType="begin"/>
        </w:r>
        <w:r>
          <w:instrText xml:space="preserve"> PAGEREF _Toc13944 \h </w:instrText>
        </w:r>
        <w:r>
          <w:fldChar w:fldCharType="separate"/>
        </w:r>
        <w:r>
          <w:t>60</w:t>
        </w:r>
        <w:r>
          <w:fldChar w:fldCharType="end"/>
        </w:r>
      </w:hyperlink>
    </w:p>
    <w:p>
      <w:pPr>
        <w:pStyle w:val="TOC2"/>
        <w:tabs>
          <w:tab w:val="right" w:leader="dot" w:pos="8306"/>
        </w:tabs>
      </w:pPr>
      <w:hyperlink w:anchor="_Toc17245" w:history="1">
        <w:r>
          <w:rPr>
            <w:rFonts w:ascii="仿宋" w:eastAsia="仿宋" w:hAnsi="仿宋" w:cs="仿宋" w:hint="eastAsia"/>
            <w:lang w:eastAsia="zh-CN"/>
          </w:rPr>
          <w:t>(二)、持续发展路径探索</w:t>
        </w:r>
        <w:r>
          <w:tab/>
        </w:r>
        <w:r>
          <w:fldChar w:fldCharType="begin"/>
        </w:r>
        <w:r>
          <w:instrText xml:space="preserve"> PAGEREF _Toc17245 \h </w:instrText>
        </w:r>
        <w:r>
          <w:fldChar w:fldCharType="separate"/>
        </w:r>
        <w:r>
          <w:t>62</w:t>
        </w:r>
        <w:r>
          <w:fldChar w:fldCharType="end"/>
        </w:r>
      </w:hyperlink>
    </w:p>
    <w:p>
      <w:pPr>
        <w:pStyle w:val="TOC1"/>
        <w:tabs>
          <w:tab w:val="right" w:leader="dot" w:pos="8306"/>
        </w:tabs>
      </w:pPr>
      <w:hyperlink w:anchor="_Toc1667" w:history="1">
        <w:r>
          <w:rPr>
            <w:rFonts w:ascii="仿宋" w:eastAsia="仿宋" w:hAnsi="仿宋" w:cs="仿宋" w:hint="eastAsia"/>
            <w:lang w:eastAsia="zh-CN"/>
          </w:rPr>
          <w:t>十六、质量管理与控制</w:t>
        </w:r>
        <w:r>
          <w:tab/>
        </w:r>
        <w:r>
          <w:fldChar w:fldCharType="begin"/>
        </w:r>
        <w:r>
          <w:instrText xml:space="preserve"> PAGEREF _Toc1667 \h </w:instrText>
        </w:r>
        <w:r>
          <w:fldChar w:fldCharType="separate"/>
        </w:r>
        <w:r>
          <w:t>66</w:t>
        </w:r>
        <w:r>
          <w:fldChar w:fldCharType="end"/>
        </w:r>
      </w:hyperlink>
    </w:p>
    <w:p>
      <w:pPr>
        <w:pStyle w:val="TOC2"/>
        <w:tabs>
          <w:tab w:val="right" w:leader="dot" w:pos="8306"/>
        </w:tabs>
      </w:pPr>
      <w:hyperlink w:anchor="_Toc21056" w:history="1">
        <w:r>
          <w:rPr>
            <w:rFonts w:ascii="仿宋" w:eastAsia="仿宋" w:hAnsi="仿宋" w:cs="仿宋" w:hint="eastAsia"/>
            <w:lang w:eastAsia="zh-CN"/>
          </w:rPr>
          <w:t>(一)、质量管理体系建设</w:t>
        </w:r>
        <w:r>
          <w:tab/>
        </w:r>
        <w:r>
          <w:fldChar w:fldCharType="begin"/>
        </w:r>
        <w:r>
          <w:instrText xml:space="preserve"> PAGEREF _Toc21056 \h </w:instrText>
        </w:r>
        <w:r>
          <w:fldChar w:fldCharType="separate"/>
        </w:r>
        <w:r>
          <w:t>66</w:t>
        </w:r>
        <w:r>
          <w:fldChar w:fldCharType="end"/>
        </w:r>
      </w:hyperlink>
    </w:p>
    <w:p>
      <w:pPr>
        <w:pStyle w:val="TOC2"/>
        <w:tabs>
          <w:tab w:val="right" w:leader="dot" w:pos="8306"/>
        </w:tabs>
      </w:pPr>
      <w:hyperlink w:anchor="_Toc30566" w:history="1">
        <w:r>
          <w:rPr>
            <w:rFonts w:ascii="仿宋" w:eastAsia="仿宋" w:hAnsi="仿宋" w:cs="仿宋" w:hint="eastAsia"/>
            <w:lang w:eastAsia="zh-CN"/>
          </w:rPr>
          <w:t>(二)、质量控制措施</w:t>
        </w:r>
        <w:r>
          <w:tab/>
        </w:r>
        <w:r>
          <w:fldChar w:fldCharType="begin"/>
        </w:r>
        <w:r>
          <w:instrText xml:space="preserve"> PAGEREF _Toc30566 \h </w:instrText>
        </w:r>
        <w:r>
          <w:fldChar w:fldCharType="separate"/>
        </w:r>
        <w:r>
          <w:t>67</w:t>
        </w:r>
        <w:r>
          <w:fldChar w:fldCharType="end"/>
        </w:r>
      </w:hyperlink>
    </w:p>
    <w:p>
      <w:pPr>
        <w:pStyle w:val="TOC1"/>
        <w:tabs>
          <w:tab w:val="right" w:leader="dot" w:pos="8306"/>
        </w:tabs>
      </w:pPr>
      <w:hyperlink w:anchor="_Toc22289" w:history="1">
        <w:r>
          <w:rPr>
            <w:rFonts w:ascii="仿宋" w:eastAsia="仿宋" w:hAnsi="仿宋" w:cs="仿宋" w:hint="eastAsia"/>
            <w:lang w:eastAsia="zh-CN"/>
          </w:rPr>
          <w:t>十七、成果转化与推广应用</w:t>
        </w:r>
        <w:r>
          <w:tab/>
        </w:r>
        <w:r>
          <w:fldChar w:fldCharType="begin"/>
        </w:r>
        <w:r>
          <w:instrText xml:space="preserve"> PAGEREF _Toc22289 \h </w:instrText>
        </w:r>
        <w:r>
          <w:fldChar w:fldCharType="separate"/>
        </w:r>
        <w:r>
          <w:t>68</w:t>
        </w:r>
        <w:r>
          <w:fldChar w:fldCharType="end"/>
        </w:r>
      </w:hyperlink>
    </w:p>
    <w:p>
      <w:pPr>
        <w:pStyle w:val="TOC2"/>
        <w:tabs>
          <w:tab w:val="right" w:leader="dot" w:pos="8306"/>
        </w:tabs>
      </w:pPr>
      <w:hyperlink w:anchor="_Toc21039" w:history="1">
        <w:r>
          <w:rPr>
            <w:rFonts w:ascii="仿宋" w:eastAsia="仿宋" w:hAnsi="仿宋" w:cs="仿宋" w:hint="eastAsia"/>
            <w:lang w:eastAsia="zh-CN"/>
          </w:rPr>
          <w:t>(一)、成果转化策略制定</w:t>
        </w:r>
        <w:r>
          <w:tab/>
        </w:r>
        <w:r>
          <w:fldChar w:fldCharType="begin"/>
        </w:r>
        <w:r>
          <w:instrText xml:space="preserve"> PAGEREF _Toc21039 \h </w:instrText>
        </w:r>
        <w:r>
          <w:fldChar w:fldCharType="separate"/>
        </w:r>
        <w:r>
          <w:t>68</w:t>
        </w:r>
        <w:r>
          <w:fldChar w:fldCharType="end"/>
        </w:r>
      </w:hyperlink>
    </w:p>
    <w:p>
      <w:pPr>
        <w:pStyle w:val="TOC2"/>
        <w:tabs>
          <w:tab w:val="right" w:leader="dot" w:pos="8306"/>
        </w:tabs>
      </w:pPr>
      <w:hyperlink w:anchor="_Toc15400" w:history="1">
        <w:r>
          <w:rPr>
            <w:rFonts w:ascii="仿宋" w:eastAsia="仿宋" w:hAnsi="仿宋" w:cs="仿宋" w:hint="eastAsia"/>
            <w:lang w:eastAsia="zh-CN"/>
          </w:rPr>
          <w:t>(二)、成果推广应用方案</w:t>
        </w:r>
        <w:r>
          <w:tab/>
        </w:r>
        <w:r>
          <w:fldChar w:fldCharType="begin"/>
        </w:r>
        <w:r>
          <w:instrText xml:space="preserve"> PAGEREF _Toc15400 \h </w:instrText>
        </w:r>
        <w:r>
          <w:fldChar w:fldCharType="separate"/>
        </w:r>
        <w:r>
          <w:t>70</w:t>
        </w:r>
        <w:r>
          <w:fldChar w:fldCharType="end"/>
        </w:r>
      </w:hyperlink>
    </w:p>
    <w:p>
      <w:pPr>
        <w:pStyle w:val="TOC1"/>
        <w:tabs>
          <w:tab w:val="right" w:leader="dot" w:pos="8306"/>
        </w:tabs>
      </w:pPr>
      <w:hyperlink w:anchor="_Toc12082" w:history="1">
        <w:r>
          <w:rPr>
            <w:rFonts w:ascii="仿宋" w:eastAsia="仿宋" w:hAnsi="仿宋" w:cs="仿宋" w:hint="eastAsia"/>
            <w:lang w:eastAsia="zh-CN"/>
          </w:rPr>
          <w:t>十八、知识产权管理与保护</w:t>
        </w:r>
        <w:r>
          <w:tab/>
        </w:r>
        <w:r>
          <w:fldChar w:fldCharType="begin"/>
        </w:r>
        <w:r>
          <w:instrText xml:space="preserve"> PAGEREF _Toc12082 \h </w:instrText>
        </w:r>
        <w:r>
          <w:fldChar w:fldCharType="separate"/>
        </w:r>
        <w:r>
          <w:t>71</w:t>
        </w:r>
        <w:r>
          <w:fldChar w:fldCharType="end"/>
        </w:r>
      </w:hyperlink>
    </w:p>
    <w:p>
      <w:pPr>
        <w:pStyle w:val="TOC2"/>
        <w:tabs>
          <w:tab w:val="right" w:leader="dot" w:pos="8306"/>
        </w:tabs>
      </w:pPr>
      <w:hyperlink w:anchor="_Toc14952" w:history="1">
        <w:r>
          <w:rPr>
            <w:rFonts w:ascii="仿宋" w:eastAsia="仿宋" w:hAnsi="仿宋" w:cs="仿宋" w:hint="eastAsia"/>
            <w:lang w:eastAsia="zh-CN"/>
          </w:rPr>
          <w:t>(一)、知识产权管理体系建设</w:t>
        </w:r>
        <w:r>
          <w:tab/>
        </w:r>
        <w:r>
          <w:fldChar w:fldCharType="begin"/>
        </w:r>
        <w:r>
          <w:instrText xml:space="preserve"> PAGEREF _Toc14952 \h </w:instrText>
        </w:r>
        <w:r>
          <w:fldChar w:fldCharType="separate"/>
        </w:r>
        <w:r>
          <w:t>71</w:t>
        </w:r>
        <w:r>
          <w:fldChar w:fldCharType="end"/>
        </w:r>
      </w:hyperlink>
    </w:p>
    <w:p>
      <w:pPr>
        <w:pStyle w:val="TOC2"/>
        <w:tabs>
          <w:tab w:val="right" w:leader="dot" w:pos="8306"/>
        </w:tabs>
      </w:pPr>
      <w:hyperlink w:anchor="_Toc17978" w:history="1">
        <w:r>
          <w:rPr>
            <w:rFonts w:ascii="仿宋" w:eastAsia="仿宋" w:hAnsi="仿宋" w:cs="仿宋" w:hint="eastAsia"/>
            <w:lang w:eastAsia="zh-CN"/>
          </w:rPr>
          <w:t>(二)、知识产权保护措施</w:t>
        </w:r>
        <w:r>
          <w:tab/>
        </w:r>
        <w:r>
          <w:fldChar w:fldCharType="begin"/>
        </w:r>
        <w:r>
          <w:instrText xml:space="preserve"> PAGEREF _Toc17978 \h </w:instrText>
        </w:r>
        <w:r>
          <w:fldChar w:fldCharType="separate"/>
        </w:r>
        <w:r>
          <w:t>72</w:t>
        </w:r>
        <w:r>
          <w:fldChar w:fldCharType="end"/>
        </w:r>
      </w:hyperlink>
    </w:p>
    <w:p>
      <w:pPr>
        <w:pStyle w:val="TOC1"/>
        <w:tabs>
          <w:tab w:val="right" w:leader="dot" w:pos="8306"/>
        </w:tabs>
      </w:pPr>
      <w:hyperlink w:anchor="_Toc19222" w:history="1">
        <w:r>
          <w:rPr>
            <w:rFonts w:ascii="仿宋" w:eastAsia="仿宋" w:hAnsi="仿宋" w:cs="仿宋" w:hint="eastAsia"/>
            <w:lang w:eastAsia="zh-CN"/>
          </w:rPr>
          <w:t>十九、产业协同与集群发展</w:t>
        </w:r>
        <w:r>
          <w:tab/>
        </w:r>
        <w:r>
          <w:fldChar w:fldCharType="begin"/>
        </w:r>
        <w:r>
          <w:instrText xml:space="preserve"> PAGEREF _Toc19222 \h </w:instrText>
        </w:r>
        <w:r>
          <w:fldChar w:fldCharType="separate"/>
        </w:r>
        <w:r>
          <w:t>74</w:t>
        </w:r>
        <w:r>
          <w:fldChar w:fldCharType="end"/>
        </w:r>
      </w:hyperlink>
    </w:p>
    <w:p>
      <w:pPr>
        <w:pStyle w:val="TOC2"/>
        <w:tabs>
          <w:tab w:val="right" w:leader="dot" w:pos="8306"/>
        </w:tabs>
      </w:pPr>
      <w:hyperlink w:anchor="_Toc29049" w:history="1">
        <w:r>
          <w:rPr>
            <w:rFonts w:ascii="仿宋" w:eastAsia="仿宋" w:hAnsi="仿宋" w:cs="仿宋" w:hint="eastAsia"/>
            <w:lang w:eastAsia="zh-CN"/>
          </w:rPr>
          <w:t>(一)、产业协同机制建设</w:t>
        </w:r>
        <w:r>
          <w:tab/>
        </w:r>
        <w:r>
          <w:fldChar w:fldCharType="begin"/>
        </w:r>
        <w:r>
          <w:instrText xml:space="preserve"> PAGEREF _Toc29049 \h </w:instrText>
        </w:r>
        <w:r>
          <w:fldChar w:fldCharType="separate"/>
        </w:r>
        <w:r>
          <w:t>74</w:t>
        </w:r>
        <w:r>
          <w:fldChar w:fldCharType="end"/>
        </w:r>
      </w:hyperlink>
    </w:p>
    <w:p>
      <w:pPr>
        <w:pStyle w:val="TOC2"/>
        <w:tabs>
          <w:tab w:val="right" w:leader="dot" w:pos="8306"/>
        </w:tabs>
      </w:pPr>
      <w:hyperlink w:anchor="_Toc5530" w:history="1">
        <w:r>
          <w:rPr>
            <w:rFonts w:ascii="仿宋" w:eastAsia="仿宋" w:hAnsi="仿宋" w:cs="仿宋" w:hint="eastAsia"/>
            <w:lang w:eastAsia="zh-CN"/>
          </w:rPr>
          <w:t>(二)、产业集群培育与发展</w:t>
        </w:r>
        <w:r>
          <w:tab/>
        </w:r>
        <w:r>
          <w:fldChar w:fldCharType="begin"/>
        </w:r>
        <w:r>
          <w:instrText xml:space="preserve"> PAGEREF _Toc5530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6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68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健康管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家庭健康管理项目还将参与当地的环保活动和计划，如资助当地的环境保护项目或与社区合作进行环保宣传活动。通过这些活动，项目不仅能够提高自身的环境表现，还能在当地社区中树立积极的环保形象。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07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庭健康管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庭健康管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庭健康管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181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8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在家庭健康管理项目启动前，将进行一系列深入的地质调查，包括钻探和土壤取样，以深入了解项目区域的地层结构和土壤组成。特别是对于土壤的承载能力和地下水位的深度进行详细评估。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完成初始的地质风险评估后，家庭健康管理项目将安装长期地质监测设备，如倾斜仪、裂缝计和地下水位计，以持续监测地质条件的变化。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8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462"/>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898"/>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庭健康管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庭健康管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5131"/>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庭健康管理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https://d.book118.com/198070125063006046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8320E3"/>
    <w:rsid w:val="038320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7012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2024-03-07T05:54:00Z</dcterms:created>
  <dcterms:modified xsi:type="dcterms:W3CDTF">2024-03-07T05:56:19Z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7D612600ABFE42A8B802012ADE8B04ED_11</vt:lpwstr>
  </property>
  <property fmtid="{D5CDD505-2E9C-101B-9397-08002B2CF9AE}" pid="3" name="KSOProductBuildVer">
    <vt:lpwstr>2052-12.1.0.16250</vt:lpwstr>
  </property>
</Properties>
</file>