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塑胶桶项目规划设计纲要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970" w:history="1">
        <w:r>
          <w:rPr>
            <w:rFonts w:ascii="仿宋" w:eastAsia="仿宋" w:hAnsi="仿宋" w:cs="仿宋" w:hint="eastAsia"/>
            <w:lang w:eastAsia="zh-CN"/>
          </w:rPr>
          <w:t>序言</w:t>
        </w:r>
        <w:r>
          <w:tab/>
        </w:r>
        <w:r>
          <w:fldChar w:fldCharType="begin"/>
        </w:r>
        <w:r>
          <w:instrText xml:space="preserve"> PAGEREF _Toc22970 \h </w:instrText>
        </w:r>
        <w:r>
          <w:fldChar w:fldCharType="separate"/>
        </w:r>
        <w:r>
          <w:t>3</w:t>
        </w:r>
        <w:r>
          <w:fldChar w:fldCharType="end"/>
        </w:r>
      </w:hyperlink>
    </w:p>
    <w:p>
      <w:pPr>
        <w:pStyle w:val="TOC1"/>
        <w:tabs>
          <w:tab w:val="right" w:leader="dot" w:pos="8306"/>
        </w:tabs>
      </w:pPr>
      <w:hyperlink w:anchor="_Toc3988" w:history="1">
        <w:r>
          <w:rPr>
            <w:rFonts w:ascii="仿宋" w:eastAsia="仿宋" w:hAnsi="仿宋" w:cs="仿宋" w:hint="eastAsia"/>
            <w:lang w:eastAsia="zh-CN"/>
          </w:rPr>
          <w:t>一、工艺说明</w:t>
        </w:r>
        <w:r>
          <w:tab/>
        </w:r>
        <w:r>
          <w:fldChar w:fldCharType="begin"/>
        </w:r>
        <w:r>
          <w:instrText xml:space="preserve"> PAGEREF _Toc3988 \h </w:instrText>
        </w:r>
        <w:r>
          <w:fldChar w:fldCharType="separate"/>
        </w:r>
        <w:r>
          <w:t>3</w:t>
        </w:r>
        <w:r>
          <w:fldChar w:fldCharType="end"/>
        </w:r>
      </w:hyperlink>
    </w:p>
    <w:p>
      <w:pPr>
        <w:pStyle w:val="TOC2"/>
        <w:tabs>
          <w:tab w:val="right" w:leader="dot" w:pos="8306"/>
        </w:tabs>
      </w:pPr>
      <w:hyperlink w:anchor="_Toc11285" w:history="1">
        <w:r>
          <w:rPr>
            <w:rFonts w:ascii="仿宋" w:eastAsia="仿宋" w:hAnsi="仿宋" w:cs="仿宋" w:hint="eastAsia"/>
            <w:lang w:eastAsia="zh-CN"/>
          </w:rPr>
          <w:t>(一)、技术管理特点</w:t>
        </w:r>
        <w:r>
          <w:tab/>
        </w:r>
        <w:r>
          <w:fldChar w:fldCharType="begin"/>
        </w:r>
        <w:r>
          <w:instrText xml:space="preserve"> PAGEREF _Toc11285 \h </w:instrText>
        </w:r>
        <w:r>
          <w:fldChar w:fldCharType="separate"/>
        </w:r>
        <w:r>
          <w:t>3</w:t>
        </w:r>
        <w:r>
          <w:fldChar w:fldCharType="end"/>
        </w:r>
      </w:hyperlink>
    </w:p>
    <w:p>
      <w:pPr>
        <w:pStyle w:val="TOC2"/>
        <w:tabs>
          <w:tab w:val="right" w:leader="dot" w:pos="8306"/>
        </w:tabs>
      </w:pPr>
      <w:hyperlink w:anchor="_Toc32340" w:history="1">
        <w:r>
          <w:rPr>
            <w:rFonts w:ascii="仿宋" w:eastAsia="仿宋" w:hAnsi="仿宋" w:cs="仿宋" w:hint="eastAsia"/>
            <w:lang w:eastAsia="zh-CN"/>
          </w:rPr>
          <w:t>(二)、塑胶桶项目工艺技术设计方案</w:t>
        </w:r>
        <w:r>
          <w:tab/>
        </w:r>
        <w:r>
          <w:fldChar w:fldCharType="begin"/>
        </w:r>
        <w:r>
          <w:instrText xml:space="preserve"> PAGEREF _Toc32340 \h </w:instrText>
        </w:r>
        <w:r>
          <w:fldChar w:fldCharType="separate"/>
        </w:r>
        <w:r>
          <w:t>4</w:t>
        </w:r>
        <w:r>
          <w:fldChar w:fldCharType="end"/>
        </w:r>
      </w:hyperlink>
    </w:p>
    <w:p>
      <w:pPr>
        <w:pStyle w:val="TOC2"/>
        <w:tabs>
          <w:tab w:val="right" w:leader="dot" w:pos="8306"/>
        </w:tabs>
      </w:pPr>
      <w:hyperlink w:anchor="_Toc10884" w:history="1">
        <w:r>
          <w:rPr>
            <w:rFonts w:ascii="仿宋" w:eastAsia="仿宋" w:hAnsi="仿宋" w:cs="仿宋" w:hint="eastAsia"/>
            <w:lang w:eastAsia="zh-CN"/>
          </w:rPr>
          <w:t>(三)、设备选型方案</w:t>
        </w:r>
        <w:r>
          <w:tab/>
        </w:r>
        <w:r>
          <w:fldChar w:fldCharType="begin"/>
        </w:r>
        <w:r>
          <w:instrText xml:space="preserve"> PAGEREF _Toc10884 \h </w:instrText>
        </w:r>
        <w:r>
          <w:fldChar w:fldCharType="separate"/>
        </w:r>
        <w:r>
          <w:t>5</w:t>
        </w:r>
        <w:r>
          <w:fldChar w:fldCharType="end"/>
        </w:r>
      </w:hyperlink>
    </w:p>
    <w:p>
      <w:pPr>
        <w:pStyle w:val="TOC1"/>
        <w:tabs>
          <w:tab w:val="right" w:leader="dot" w:pos="8306"/>
        </w:tabs>
      </w:pPr>
      <w:hyperlink w:anchor="_Toc11932" w:history="1">
        <w:r>
          <w:rPr>
            <w:rFonts w:ascii="仿宋" w:eastAsia="仿宋" w:hAnsi="仿宋" w:cs="仿宋" w:hint="eastAsia"/>
            <w:lang w:eastAsia="zh-CN"/>
          </w:rPr>
          <w:t>二、塑胶桶项目建设背景及必要性分析</w:t>
        </w:r>
        <w:r>
          <w:tab/>
        </w:r>
        <w:r>
          <w:fldChar w:fldCharType="begin"/>
        </w:r>
        <w:r>
          <w:instrText xml:space="preserve"> PAGEREF _Toc11932 \h </w:instrText>
        </w:r>
        <w:r>
          <w:fldChar w:fldCharType="separate"/>
        </w:r>
        <w:r>
          <w:t>7</w:t>
        </w:r>
        <w:r>
          <w:fldChar w:fldCharType="end"/>
        </w:r>
      </w:hyperlink>
    </w:p>
    <w:p>
      <w:pPr>
        <w:pStyle w:val="TOC2"/>
        <w:tabs>
          <w:tab w:val="right" w:leader="dot" w:pos="8306"/>
        </w:tabs>
      </w:pPr>
      <w:hyperlink w:anchor="_Toc29711" w:history="1">
        <w:r>
          <w:rPr>
            <w:rFonts w:ascii="仿宋" w:eastAsia="仿宋" w:hAnsi="仿宋" w:cs="仿宋" w:hint="eastAsia"/>
            <w:lang w:eastAsia="zh-CN"/>
          </w:rPr>
          <w:t>(一)、塑胶桶项目背景分析</w:t>
        </w:r>
        <w:r>
          <w:tab/>
        </w:r>
        <w:r>
          <w:fldChar w:fldCharType="begin"/>
        </w:r>
        <w:r>
          <w:instrText xml:space="preserve"> PAGEREF _Toc29711 \h </w:instrText>
        </w:r>
        <w:r>
          <w:fldChar w:fldCharType="separate"/>
        </w:r>
        <w:r>
          <w:t>7</w:t>
        </w:r>
        <w:r>
          <w:fldChar w:fldCharType="end"/>
        </w:r>
      </w:hyperlink>
    </w:p>
    <w:p>
      <w:pPr>
        <w:pStyle w:val="TOC2"/>
        <w:tabs>
          <w:tab w:val="right" w:leader="dot" w:pos="8306"/>
        </w:tabs>
      </w:pPr>
      <w:hyperlink w:anchor="_Toc11126" w:history="1">
        <w:r>
          <w:rPr>
            <w:rFonts w:ascii="仿宋" w:eastAsia="仿宋" w:hAnsi="仿宋" w:cs="仿宋" w:hint="eastAsia"/>
            <w:lang w:eastAsia="zh-CN"/>
          </w:rPr>
          <w:t>(二)、塑胶桶项目建设必要性分析</w:t>
        </w:r>
        <w:r>
          <w:tab/>
        </w:r>
        <w:r>
          <w:fldChar w:fldCharType="begin"/>
        </w:r>
        <w:r>
          <w:instrText xml:space="preserve"> PAGEREF _Toc11126 \h </w:instrText>
        </w:r>
        <w:r>
          <w:fldChar w:fldCharType="separate"/>
        </w:r>
        <w:r>
          <w:t>8</w:t>
        </w:r>
        <w:r>
          <w:fldChar w:fldCharType="end"/>
        </w:r>
      </w:hyperlink>
    </w:p>
    <w:p>
      <w:pPr>
        <w:pStyle w:val="TOC1"/>
        <w:tabs>
          <w:tab w:val="right" w:leader="dot" w:pos="8306"/>
        </w:tabs>
      </w:pPr>
      <w:hyperlink w:anchor="_Toc14126" w:history="1">
        <w:r>
          <w:rPr>
            <w:rFonts w:ascii="仿宋" w:eastAsia="仿宋" w:hAnsi="仿宋" w:cs="仿宋" w:hint="eastAsia"/>
            <w:lang w:eastAsia="zh-CN"/>
          </w:rPr>
          <w:t>三、市场分析、调研</w:t>
        </w:r>
        <w:r>
          <w:tab/>
        </w:r>
        <w:r>
          <w:fldChar w:fldCharType="begin"/>
        </w:r>
        <w:r>
          <w:instrText xml:space="preserve"> PAGEREF _Toc14126 \h </w:instrText>
        </w:r>
        <w:r>
          <w:fldChar w:fldCharType="separate"/>
        </w:r>
        <w:r>
          <w:t>10</w:t>
        </w:r>
        <w:r>
          <w:fldChar w:fldCharType="end"/>
        </w:r>
      </w:hyperlink>
    </w:p>
    <w:p>
      <w:pPr>
        <w:pStyle w:val="TOC2"/>
        <w:tabs>
          <w:tab w:val="right" w:leader="dot" w:pos="8306"/>
        </w:tabs>
      </w:pPr>
      <w:hyperlink w:anchor="_Toc25260" w:history="1">
        <w:r>
          <w:rPr>
            <w:rFonts w:ascii="仿宋" w:eastAsia="仿宋" w:hAnsi="仿宋" w:cs="仿宋" w:hint="eastAsia"/>
            <w:lang w:eastAsia="zh-CN"/>
          </w:rPr>
          <w:t>(一)、塑胶桶行业分析</w:t>
        </w:r>
        <w:r>
          <w:tab/>
        </w:r>
        <w:r>
          <w:fldChar w:fldCharType="begin"/>
        </w:r>
        <w:r>
          <w:instrText xml:space="preserve"> PAGEREF _Toc25260 \h </w:instrText>
        </w:r>
        <w:r>
          <w:fldChar w:fldCharType="separate"/>
        </w:r>
        <w:r>
          <w:t>10</w:t>
        </w:r>
        <w:r>
          <w:fldChar w:fldCharType="end"/>
        </w:r>
      </w:hyperlink>
    </w:p>
    <w:p>
      <w:pPr>
        <w:pStyle w:val="TOC2"/>
        <w:tabs>
          <w:tab w:val="right" w:leader="dot" w:pos="8306"/>
        </w:tabs>
      </w:pPr>
      <w:hyperlink w:anchor="_Toc1779" w:history="1">
        <w:r>
          <w:rPr>
            <w:rFonts w:ascii="仿宋" w:eastAsia="仿宋" w:hAnsi="仿宋" w:cs="仿宋" w:hint="eastAsia"/>
            <w:lang w:eastAsia="zh-CN"/>
          </w:rPr>
          <w:t>(二)、塑胶桶市场分析预测</w:t>
        </w:r>
        <w:r>
          <w:tab/>
        </w:r>
        <w:r>
          <w:fldChar w:fldCharType="begin"/>
        </w:r>
        <w:r>
          <w:instrText xml:space="preserve"> PAGEREF _Toc1779 \h </w:instrText>
        </w:r>
        <w:r>
          <w:fldChar w:fldCharType="separate"/>
        </w:r>
        <w:r>
          <w:t>10</w:t>
        </w:r>
        <w:r>
          <w:fldChar w:fldCharType="end"/>
        </w:r>
      </w:hyperlink>
    </w:p>
    <w:p>
      <w:pPr>
        <w:pStyle w:val="TOC1"/>
        <w:tabs>
          <w:tab w:val="right" w:leader="dot" w:pos="8306"/>
        </w:tabs>
      </w:pPr>
      <w:hyperlink w:anchor="_Toc11721" w:history="1">
        <w:r>
          <w:rPr>
            <w:rFonts w:ascii="仿宋" w:eastAsia="仿宋" w:hAnsi="仿宋" w:cs="仿宋" w:hint="eastAsia"/>
            <w:lang w:eastAsia="zh-CN"/>
          </w:rPr>
          <w:t>四、塑胶桶项目建设单位说明</w:t>
        </w:r>
        <w:r>
          <w:tab/>
        </w:r>
        <w:r>
          <w:fldChar w:fldCharType="begin"/>
        </w:r>
        <w:r>
          <w:instrText xml:space="preserve"> PAGEREF _Toc11721 \h </w:instrText>
        </w:r>
        <w:r>
          <w:fldChar w:fldCharType="separate"/>
        </w:r>
        <w:r>
          <w:t>11</w:t>
        </w:r>
        <w:r>
          <w:fldChar w:fldCharType="end"/>
        </w:r>
      </w:hyperlink>
    </w:p>
    <w:p>
      <w:pPr>
        <w:pStyle w:val="TOC2"/>
        <w:tabs>
          <w:tab w:val="right" w:leader="dot" w:pos="8306"/>
        </w:tabs>
      </w:pPr>
      <w:hyperlink w:anchor="_Toc9843" w:history="1">
        <w:r>
          <w:rPr>
            <w:rFonts w:ascii="仿宋" w:eastAsia="仿宋" w:hAnsi="仿宋" w:cs="仿宋" w:hint="eastAsia"/>
            <w:lang w:eastAsia="zh-CN"/>
          </w:rPr>
          <w:t>(一)、塑胶桶项目承办单位基本情况</w:t>
        </w:r>
        <w:r>
          <w:tab/>
        </w:r>
        <w:r>
          <w:fldChar w:fldCharType="begin"/>
        </w:r>
        <w:r>
          <w:instrText xml:space="preserve"> PAGEREF _Toc9843 \h </w:instrText>
        </w:r>
        <w:r>
          <w:fldChar w:fldCharType="separate"/>
        </w:r>
        <w:r>
          <w:t>11</w:t>
        </w:r>
        <w:r>
          <w:fldChar w:fldCharType="end"/>
        </w:r>
      </w:hyperlink>
    </w:p>
    <w:p>
      <w:pPr>
        <w:pStyle w:val="TOC2"/>
        <w:tabs>
          <w:tab w:val="right" w:leader="dot" w:pos="8306"/>
        </w:tabs>
      </w:pPr>
      <w:hyperlink w:anchor="_Toc15460" w:history="1">
        <w:r>
          <w:rPr>
            <w:rFonts w:ascii="仿宋" w:eastAsia="仿宋" w:hAnsi="仿宋" w:cs="仿宋" w:hint="eastAsia"/>
            <w:lang w:eastAsia="zh-CN"/>
          </w:rPr>
          <w:t>(二)、公司经济效益分析</w:t>
        </w:r>
        <w:r>
          <w:tab/>
        </w:r>
        <w:r>
          <w:fldChar w:fldCharType="begin"/>
        </w:r>
        <w:r>
          <w:instrText xml:space="preserve"> PAGEREF _Toc15460 \h </w:instrText>
        </w:r>
        <w:r>
          <w:fldChar w:fldCharType="separate"/>
        </w:r>
        <w:r>
          <w:t>12</w:t>
        </w:r>
        <w:r>
          <w:fldChar w:fldCharType="end"/>
        </w:r>
      </w:hyperlink>
    </w:p>
    <w:p>
      <w:pPr>
        <w:pStyle w:val="TOC1"/>
        <w:tabs>
          <w:tab w:val="right" w:leader="dot" w:pos="8306"/>
        </w:tabs>
      </w:pPr>
      <w:hyperlink w:anchor="_Toc25717" w:history="1">
        <w:r>
          <w:rPr>
            <w:rFonts w:ascii="仿宋" w:eastAsia="仿宋" w:hAnsi="仿宋" w:cs="仿宋" w:hint="eastAsia"/>
            <w:lang w:eastAsia="zh-CN"/>
          </w:rPr>
          <w:t>五、塑胶桶项目危机管理</w:t>
        </w:r>
        <w:r>
          <w:tab/>
        </w:r>
        <w:r>
          <w:fldChar w:fldCharType="begin"/>
        </w:r>
        <w:r>
          <w:instrText xml:space="preserve"> PAGEREF _Toc25717 \h </w:instrText>
        </w:r>
        <w:r>
          <w:fldChar w:fldCharType="separate"/>
        </w:r>
        <w:r>
          <w:t>13</w:t>
        </w:r>
        <w:r>
          <w:fldChar w:fldCharType="end"/>
        </w:r>
      </w:hyperlink>
    </w:p>
    <w:p>
      <w:pPr>
        <w:pStyle w:val="TOC2"/>
        <w:tabs>
          <w:tab w:val="right" w:leader="dot" w:pos="8306"/>
        </w:tabs>
      </w:pPr>
      <w:hyperlink w:anchor="_Toc12677" w:history="1">
        <w:r>
          <w:rPr>
            <w:rFonts w:ascii="仿宋" w:eastAsia="仿宋" w:hAnsi="仿宋" w:cs="仿宋" w:hint="eastAsia"/>
            <w:lang w:eastAsia="zh-CN"/>
          </w:rPr>
          <w:t>(一)、危机预警与识别</w:t>
        </w:r>
        <w:r>
          <w:tab/>
        </w:r>
        <w:r>
          <w:fldChar w:fldCharType="begin"/>
        </w:r>
        <w:r>
          <w:instrText xml:space="preserve"> PAGEREF _Toc12677 \h </w:instrText>
        </w:r>
        <w:r>
          <w:fldChar w:fldCharType="separate"/>
        </w:r>
        <w:r>
          <w:t>13</w:t>
        </w:r>
        <w:r>
          <w:fldChar w:fldCharType="end"/>
        </w:r>
      </w:hyperlink>
    </w:p>
    <w:p>
      <w:pPr>
        <w:pStyle w:val="TOC2"/>
        <w:tabs>
          <w:tab w:val="right" w:leader="dot" w:pos="8306"/>
        </w:tabs>
      </w:pPr>
      <w:hyperlink w:anchor="_Toc12730" w:history="1">
        <w:r>
          <w:rPr>
            <w:rFonts w:ascii="仿宋" w:eastAsia="仿宋" w:hAnsi="仿宋" w:cs="仿宋" w:hint="eastAsia"/>
            <w:lang w:eastAsia="zh-CN"/>
          </w:rPr>
          <w:t>(二)、危机应对与恢复</w:t>
        </w:r>
        <w:r>
          <w:tab/>
        </w:r>
        <w:r>
          <w:fldChar w:fldCharType="begin"/>
        </w:r>
        <w:r>
          <w:instrText xml:space="preserve"> PAGEREF _Toc12730 \h </w:instrText>
        </w:r>
        <w:r>
          <w:fldChar w:fldCharType="separate"/>
        </w:r>
        <w:r>
          <w:t>14</w:t>
        </w:r>
        <w:r>
          <w:fldChar w:fldCharType="end"/>
        </w:r>
      </w:hyperlink>
    </w:p>
    <w:p>
      <w:pPr>
        <w:pStyle w:val="TOC1"/>
        <w:tabs>
          <w:tab w:val="right" w:leader="dot" w:pos="8306"/>
        </w:tabs>
      </w:pPr>
      <w:hyperlink w:anchor="_Toc5470" w:history="1">
        <w:r>
          <w:rPr>
            <w:rFonts w:ascii="仿宋" w:eastAsia="仿宋" w:hAnsi="仿宋" w:cs="仿宋" w:hint="eastAsia"/>
            <w:lang w:eastAsia="zh-CN"/>
          </w:rPr>
          <w:t>六、塑胶桶项目概论</w:t>
        </w:r>
        <w:r>
          <w:tab/>
        </w:r>
        <w:r>
          <w:fldChar w:fldCharType="begin"/>
        </w:r>
        <w:r>
          <w:instrText xml:space="preserve"> PAGEREF _Toc5470 \h </w:instrText>
        </w:r>
        <w:r>
          <w:fldChar w:fldCharType="separate"/>
        </w:r>
        <w:r>
          <w:t>15</w:t>
        </w:r>
        <w:r>
          <w:fldChar w:fldCharType="end"/>
        </w:r>
      </w:hyperlink>
    </w:p>
    <w:p>
      <w:pPr>
        <w:pStyle w:val="TOC2"/>
        <w:tabs>
          <w:tab w:val="right" w:leader="dot" w:pos="8306"/>
        </w:tabs>
      </w:pPr>
      <w:hyperlink w:anchor="_Toc11862" w:history="1">
        <w:r>
          <w:rPr>
            <w:rFonts w:ascii="仿宋" w:eastAsia="仿宋" w:hAnsi="仿宋" w:cs="仿宋" w:hint="eastAsia"/>
            <w:lang w:eastAsia="zh-CN"/>
          </w:rPr>
          <w:t>(一)、塑胶桶项目概况</w:t>
        </w:r>
        <w:r>
          <w:tab/>
        </w:r>
        <w:r>
          <w:fldChar w:fldCharType="begin"/>
        </w:r>
        <w:r>
          <w:instrText xml:space="preserve"> PAGEREF _Toc11862 \h </w:instrText>
        </w:r>
        <w:r>
          <w:fldChar w:fldCharType="separate"/>
        </w:r>
        <w:r>
          <w:t>15</w:t>
        </w:r>
        <w:r>
          <w:fldChar w:fldCharType="end"/>
        </w:r>
      </w:hyperlink>
    </w:p>
    <w:p>
      <w:pPr>
        <w:pStyle w:val="TOC2"/>
        <w:tabs>
          <w:tab w:val="right" w:leader="dot" w:pos="8306"/>
        </w:tabs>
      </w:pPr>
      <w:hyperlink w:anchor="_Toc1463" w:history="1">
        <w:r>
          <w:rPr>
            <w:rFonts w:ascii="仿宋" w:eastAsia="仿宋" w:hAnsi="仿宋" w:cs="仿宋" w:hint="eastAsia"/>
            <w:lang w:eastAsia="zh-CN"/>
          </w:rPr>
          <w:t>(二)、塑胶桶项目目标</w:t>
        </w:r>
        <w:r>
          <w:tab/>
        </w:r>
        <w:r>
          <w:fldChar w:fldCharType="begin"/>
        </w:r>
        <w:r>
          <w:instrText xml:space="preserve"> PAGEREF _Toc1463 \h </w:instrText>
        </w:r>
        <w:r>
          <w:fldChar w:fldCharType="separate"/>
        </w:r>
        <w:r>
          <w:t>17</w:t>
        </w:r>
        <w:r>
          <w:fldChar w:fldCharType="end"/>
        </w:r>
      </w:hyperlink>
    </w:p>
    <w:p>
      <w:pPr>
        <w:pStyle w:val="TOC2"/>
        <w:tabs>
          <w:tab w:val="right" w:leader="dot" w:pos="8306"/>
        </w:tabs>
      </w:pPr>
      <w:hyperlink w:anchor="_Toc3819" w:history="1">
        <w:r>
          <w:rPr>
            <w:rFonts w:ascii="仿宋" w:eastAsia="仿宋" w:hAnsi="仿宋" w:cs="仿宋" w:hint="eastAsia"/>
            <w:lang w:eastAsia="zh-CN"/>
          </w:rPr>
          <w:t>(三)、塑胶桶项目提出的理由</w:t>
        </w:r>
        <w:r>
          <w:tab/>
        </w:r>
        <w:r>
          <w:fldChar w:fldCharType="begin"/>
        </w:r>
        <w:r>
          <w:instrText xml:space="preserve"> PAGEREF _Toc3819 \h </w:instrText>
        </w:r>
        <w:r>
          <w:fldChar w:fldCharType="separate"/>
        </w:r>
        <w:r>
          <w:t>18</w:t>
        </w:r>
        <w:r>
          <w:fldChar w:fldCharType="end"/>
        </w:r>
      </w:hyperlink>
    </w:p>
    <w:p>
      <w:pPr>
        <w:pStyle w:val="TOC2"/>
        <w:tabs>
          <w:tab w:val="right" w:leader="dot" w:pos="8306"/>
        </w:tabs>
      </w:pPr>
      <w:hyperlink w:anchor="_Toc8884" w:history="1">
        <w:r>
          <w:rPr>
            <w:rFonts w:ascii="仿宋" w:eastAsia="仿宋" w:hAnsi="仿宋" w:cs="仿宋" w:hint="eastAsia"/>
            <w:lang w:eastAsia="zh-CN"/>
          </w:rPr>
          <w:t>(四)、塑胶桶项目意义</w:t>
        </w:r>
        <w:r>
          <w:tab/>
        </w:r>
        <w:r>
          <w:fldChar w:fldCharType="begin"/>
        </w:r>
        <w:r>
          <w:instrText xml:space="preserve"> PAGEREF _Toc8884 \h </w:instrText>
        </w:r>
        <w:r>
          <w:fldChar w:fldCharType="separate"/>
        </w:r>
        <w:r>
          <w:t>20</w:t>
        </w:r>
        <w:r>
          <w:fldChar w:fldCharType="end"/>
        </w:r>
      </w:hyperlink>
    </w:p>
    <w:p>
      <w:pPr>
        <w:pStyle w:val="TOC2"/>
        <w:tabs>
          <w:tab w:val="right" w:leader="dot" w:pos="8306"/>
        </w:tabs>
      </w:pPr>
      <w:hyperlink w:anchor="_Toc215" w:history="1">
        <w:r>
          <w:rPr>
            <w:rFonts w:ascii="仿宋" w:eastAsia="仿宋" w:hAnsi="仿宋" w:cs="仿宋" w:hint="eastAsia"/>
            <w:lang w:eastAsia="zh-CN"/>
          </w:rPr>
          <w:t>(五)、塑胶桶项目背景</w:t>
        </w:r>
        <w:r>
          <w:tab/>
        </w:r>
        <w:r>
          <w:fldChar w:fldCharType="begin"/>
        </w:r>
        <w:r>
          <w:instrText xml:space="preserve"> PAGEREF _Toc215 \h </w:instrText>
        </w:r>
        <w:r>
          <w:fldChar w:fldCharType="separate"/>
        </w:r>
        <w:r>
          <w:t>21</w:t>
        </w:r>
        <w:r>
          <w:fldChar w:fldCharType="end"/>
        </w:r>
      </w:hyperlink>
    </w:p>
    <w:p>
      <w:pPr>
        <w:pStyle w:val="TOC1"/>
        <w:tabs>
          <w:tab w:val="right" w:leader="dot" w:pos="8306"/>
        </w:tabs>
      </w:pPr>
      <w:hyperlink w:anchor="_Toc25318" w:history="1">
        <w:r>
          <w:rPr>
            <w:rFonts w:ascii="仿宋" w:eastAsia="仿宋" w:hAnsi="仿宋" w:cs="仿宋" w:hint="eastAsia"/>
            <w:lang w:eastAsia="zh-CN"/>
          </w:rPr>
          <w:t>七、生产安全保护</w:t>
        </w:r>
        <w:r>
          <w:tab/>
        </w:r>
        <w:r>
          <w:fldChar w:fldCharType="begin"/>
        </w:r>
        <w:r>
          <w:instrText xml:space="preserve"> PAGEREF _Toc25318 \h </w:instrText>
        </w:r>
        <w:r>
          <w:fldChar w:fldCharType="separate"/>
        </w:r>
        <w:r>
          <w:t>22</w:t>
        </w:r>
        <w:r>
          <w:fldChar w:fldCharType="end"/>
        </w:r>
      </w:hyperlink>
    </w:p>
    <w:p>
      <w:pPr>
        <w:pStyle w:val="TOC2"/>
        <w:tabs>
          <w:tab w:val="right" w:leader="dot" w:pos="8306"/>
        </w:tabs>
      </w:pPr>
      <w:hyperlink w:anchor="_Toc11394" w:history="1">
        <w:r>
          <w:rPr>
            <w:rFonts w:ascii="仿宋" w:eastAsia="仿宋" w:hAnsi="仿宋" w:cs="仿宋" w:hint="eastAsia"/>
            <w:lang w:eastAsia="zh-CN"/>
          </w:rPr>
          <w:t>(一)、消防安全</w:t>
        </w:r>
        <w:r>
          <w:tab/>
        </w:r>
        <w:r>
          <w:fldChar w:fldCharType="begin"/>
        </w:r>
        <w:r>
          <w:instrText xml:space="preserve"> PAGEREF _Toc11394 \h </w:instrText>
        </w:r>
        <w:r>
          <w:fldChar w:fldCharType="separate"/>
        </w:r>
        <w:r>
          <w:t>22</w:t>
        </w:r>
        <w:r>
          <w:fldChar w:fldCharType="end"/>
        </w:r>
      </w:hyperlink>
    </w:p>
    <w:p>
      <w:pPr>
        <w:pStyle w:val="TOC2"/>
        <w:tabs>
          <w:tab w:val="right" w:leader="dot" w:pos="8306"/>
        </w:tabs>
      </w:pPr>
      <w:hyperlink w:anchor="_Toc4291" w:history="1">
        <w:r>
          <w:rPr>
            <w:rFonts w:ascii="仿宋" w:eastAsia="仿宋" w:hAnsi="仿宋" w:cs="仿宋" w:hint="eastAsia"/>
            <w:lang w:eastAsia="zh-CN"/>
          </w:rPr>
          <w:t>(二)、防火防爆总图布置措施</w:t>
        </w:r>
        <w:r>
          <w:tab/>
        </w:r>
        <w:r>
          <w:fldChar w:fldCharType="begin"/>
        </w:r>
        <w:r>
          <w:instrText xml:space="preserve"> PAGEREF _Toc4291 \h </w:instrText>
        </w:r>
        <w:r>
          <w:fldChar w:fldCharType="separate"/>
        </w:r>
        <w:r>
          <w:t>23</w:t>
        </w:r>
        <w:r>
          <w:fldChar w:fldCharType="end"/>
        </w:r>
      </w:hyperlink>
    </w:p>
    <w:p>
      <w:pPr>
        <w:pStyle w:val="TOC2"/>
        <w:tabs>
          <w:tab w:val="right" w:leader="dot" w:pos="8306"/>
        </w:tabs>
      </w:pPr>
      <w:hyperlink w:anchor="_Toc12147" w:history="1">
        <w:r>
          <w:rPr>
            <w:rFonts w:ascii="仿宋" w:eastAsia="仿宋" w:hAnsi="仿宋" w:cs="仿宋" w:hint="eastAsia"/>
            <w:lang w:eastAsia="zh-CN"/>
          </w:rPr>
          <w:t>(三)、自然灾害防范措施</w:t>
        </w:r>
        <w:r>
          <w:tab/>
        </w:r>
        <w:r>
          <w:fldChar w:fldCharType="begin"/>
        </w:r>
        <w:r>
          <w:instrText xml:space="preserve"> PAGEREF _Toc12147 \h </w:instrText>
        </w:r>
        <w:r>
          <w:fldChar w:fldCharType="separate"/>
        </w:r>
        <w:r>
          <w:t>24</w:t>
        </w:r>
        <w:r>
          <w:fldChar w:fldCharType="end"/>
        </w:r>
      </w:hyperlink>
    </w:p>
    <w:p>
      <w:pPr>
        <w:pStyle w:val="TOC2"/>
        <w:tabs>
          <w:tab w:val="right" w:leader="dot" w:pos="8306"/>
        </w:tabs>
      </w:pPr>
      <w:hyperlink w:anchor="_Toc1271" w:history="1">
        <w:r>
          <w:rPr>
            <w:rFonts w:ascii="仿宋" w:eastAsia="仿宋" w:hAnsi="仿宋" w:cs="仿宋" w:hint="eastAsia"/>
            <w:lang w:eastAsia="zh-CN"/>
          </w:rPr>
          <w:t>(四)、安全色及安全标志使用要求</w:t>
        </w:r>
        <w:r>
          <w:tab/>
        </w:r>
        <w:r>
          <w:fldChar w:fldCharType="begin"/>
        </w:r>
        <w:r>
          <w:instrText xml:space="preserve"> PAGEREF _Toc1271 \h </w:instrText>
        </w:r>
        <w:r>
          <w:fldChar w:fldCharType="separate"/>
        </w:r>
        <w:r>
          <w:t>25</w:t>
        </w:r>
        <w:r>
          <w:fldChar w:fldCharType="end"/>
        </w:r>
      </w:hyperlink>
    </w:p>
    <w:p>
      <w:pPr>
        <w:pStyle w:val="TOC2"/>
        <w:tabs>
          <w:tab w:val="right" w:leader="dot" w:pos="8306"/>
        </w:tabs>
      </w:pPr>
      <w:hyperlink w:anchor="_Toc29666" w:history="1">
        <w:r>
          <w:rPr>
            <w:rFonts w:ascii="仿宋" w:eastAsia="仿宋" w:hAnsi="仿宋" w:cs="仿宋" w:hint="eastAsia"/>
            <w:lang w:eastAsia="zh-CN"/>
          </w:rPr>
          <w:t>(五)、防尘防毒措施</w:t>
        </w:r>
        <w:r>
          <w:tab/>
        </w:r>
        <w:r>
          <w:fldChar w:fldCharType="begin"/>
        </w:r>
        <w:r>
          <w:instrText xml:space="preserve"> PAGEREF _Toc29666 \h </w:instrText>
        </w:r>
        <w:r>
          <w:fldChar w:fldCharType="separate"/>
        </w:r>
        <w:r>
          <w:t>26</w:t>
        </w:r>
        <w:r>
          <w:fldChar w:fldCharType="end"/>
        </w:r>
      </w:hyperlink>
    </w:p>
    <w:p>
      <w:pPr>
        <w:pStyle w:val="TOC2"/>
        <w:tabs>
          <w:tab w:val="right" w:leader="dot" w:pos="8306"/>
        </w:tabs>
      </w:pPr>
      <w:hyperlink w:anchor="_Toc3119" w:history="1">
        <w:r>
          <w:rPr>
            <w:rFonts w:ascii="仿宋" w:eastAsia="仿宋" w:hAnsi="仿宋" w:cs="仿宋" w:hint="eastAsia"/>
            <w:lang w:eastAsia="zh-CN"/>
          </w:rPr>
          <w:t>(六)、防静电、触电防护及防雷措施</w:t>
        </w:r>
        <w:r>
          <w:tab/>
        </w:r>
        <w:r>
          <w:fldChar w:fldCharType="begin"/>
        </w:r>
        <w:r>
          <w:instrText xml:space="preserve"> PAGEREF _Toc3119 \h </w:instrText>
        </w:r>
        <w:r>
          <w:fldChar w:fldCharType="separate"/>
        </w:r>
        <w:r>
          <w:t>27</w:t>
        </w:r>
        <w:r>
          <w:fldChar w:fldCharType="end"/>
        </w:r>
      </w:hyperlink>
    </w:p>
    <w:p>
      <w:pPr>
        <w:pStyle w:val="TOC2"/>
        <w:tabs>
          <w:tab w:val="right" w:leader="dot" w:pos="8306"/>
        </w:tabs>
      </w:pPr>
      <w:hyperlink w:anchor="_Toc14797" w:history="1">
        <w:r>
          <w:rPr>
            <w:rFonts w:ascii="仿宋" w:eastAsia="仿宋" w:hAnsi="仿宋" w:cs="仿宋" w:hint="eastAsia"/>
            <w:lang w:eastAsia="zh-CN"/>
          </w:rPr>
          <w:t>(七)、机械设备安全保障措施</w:t>
        </w:r>
        <w:r>
          <w:tab/>
        </w:r>
        <w:r>
          <w:fldChar w:fldCharType="begin"/>
        </w:r>
        <w:r>
          <w:instrText xml:space="preserve"> PAGEREF _Toc14797 \h </w:instrText>
        </w:r>
        <w:r>
          <w:fldChar w:fldCharType="separate"/>
        </w:r>
        <w:r>
          <w:t>28</w:t>
        </w:r>
        <w:r>
          <w:fldChar w:fldCharType="end"/>
        </w:r>
      </w:hyperlink>
    </w:p>
    <w:p>
      <w:pPr>
        <w:pStyle w:val="TOC1"/>
        <w:tabs>
          <w:tab w:val="right" w:leader="dot" w:pos="8306"/>
        </w:tabs>
      </w:pPr>
      <w:hyperlink w:anchor="_Toc7246" w:history="1">
        <w:r>
          <w:rPr>
            <w:rFonts w:ascii="仿宋" w:eastAsia="仿宋" w:hAnsi="仿宋" w:cs="仿宋" w:hint="eastAsia"/>
            <w:lang w:eastAsia="zh-CN"/>
          </w:rPr>
          <w:t>八、塑胶桶项目人力资源培养与发展</w:t>
        </w:r>
        <w:r>
          <w:tab/>
        </w:r>
        <w:r>
          <w:fldChar w:fldCharType="begin"/>
        </w:r>
        <w:r>
          <w:instrText xml:space="preserve"> PAGEREF _Toc7246 \h </w:instrText>
        </w:r>
        <w:r>
          <w:fldChar w:fldCharType="separate"/>
        </w:r>
        <w:r>
          <w:t>29</w:t>
        </w:r>
        <w:r>
          <w:fldChar w:fldCharType="end"/>
        </w:r>
      </w:hyperlink>
    </w:p>
    <w:p>
      <w:pPr>
        <w:pStyle w:val="TOC2"/>
        <w:tabs>
          <w:tab w:val="right" w:leader="dot" w:pos="8306"/>
        </w:tabs>
      </w:pPr>
      <w:hyperlink w:anchor="_Toc1515" w:history="1">
        <w:r>
          <w:rPr>
            <w:rFonts w:ascii="仿宋" w:eastAsia="仿宋" w:hAnsi="仿宋" w:cs="仿宋" w:hint="eastAsia"/>
            <w:lang w:eastAsia="zh-CN"/>
          </w:rPr>
          <w:t>(一)、人才需求与规划</w:t>
        </w:r>
        <w:r>
          <w:tab/>
        </w:r>
        <w:r>
          <w:fldChar w:fldCharType="begin"/>
        </w:r>
        <w:r>
          <w:instrText xml:space="preserve"> PAGEREF _Toc1515 \h </w:instrText>
        </w:r>
        <w:r>
          <w:fldChar w:fldCharType="separate"/>
        </w:r>
        <w:r>
          <w:t>29</w:t>
        </w:r>
        <w:r>
          <w:fldChar w:fldCharType="end"/>
        </w:r>
      </w:hyperlink>
    </w:p>
    <w:p>
      <w:pPr>
        <w:pStyle w:val="TOC2"/>
        <w:tabs>
          <w:tab w:val="right" w:leader="dot" w:pos="8306"/>
        </w:tabs>
      </w:pPr>
      <w:hyperlink w:anchor="_Toc23592" w:history="1">
        <w:r>
          <w:rPr>
            <w:rFonts w:ascii="仿宋" w:eastAsia="仿宋" w:hAnsi="仿宋" w:cs="仿宋" w:hint="eastAsia"/>
            <w:lang w:eastAsia="zh-CN"/>
          </w:rPr>
          <w:t>(二)、培训与发展计划</w:t>
        </w:r>
        <w:r>
          <w:tab/>
        </w:r>
        <w:r>
          <w:fldChar w:fldCharType="begin"/>
        </w:r>
        <w:r>
          <w:instrText xml:space="preserve"> PAGEREF _Toc23592 \h </w:instrText>
        </w:r>
        <w:r>
          <w:fldChar w:fldCharType="separate"/>
        </w:r>
        <w:r>
          <w:t>30</w:t>
        </w:r>
        <w:r>
          <w:fldChar w:fldCharType="end"/>
        </w:r>
      </w:hyperlink>
    </w:p>
    <w:p>
      <w:pPr>
        <w:pStyle w:val="TOC1"/>
        <w:tabs>
          <w:tab w:val="right" w:leader="dot" w:pos="8306"/>
        </w:tabs>
      </w:pPr>
      <w:hyperlink w:anchor="_Toc3304" w:history="1">
        <w:r>
          <w:rPr>
            <w:rFonts w:ascii="仿宋" w:eastAsia="仿宋" w:hAnsi="仿宋" w:cs="仿宋" w:hint="eastAsia"/>
            <w:lang w:eastAsia="zh-CN"/>
          </w:rPr>
          <w:t>九、塑胶桶项目计划安排</w:t>
        </w:r>
        <w:r>
          <w:tab/>
        </w:r>
        <w:r>
          <w:fldChar w:fldCharType="begin"/>
        </w:r>
        <w:r>
          <w:instrText xml:space="preserve"> PAGEREF _Toc3304 \h </w:instrText>
        </w:r>
        <w:r>
          <w:fldChar w:fldCharType="separate"/>
        </w:r>
        <w:r>
          <w:t>30</w:t>
        </w:r>
        <w:r>
          <w:fldChar w:fldCharType="end"/>
        </w:r>
      </w:hyperlink>
    </w:p>
    <w:p>
      <w:pPr>
        <w:pStyle w:val="TOC2"/>
        <w:tabs>
          <w:tab w:val="right" w:leader="dot" w:pos="8306"/>
        </w:tabs>
      </w:pPr>
      <w:hyperlink w:anchor="_Toc23094" w:history="1">
        <w:r>
          <w:rPr>
            <w:rFonts w:ascii="仿宋" w:eastAsia="仿宋" w:hAnsi="仿宋" w:cs="仿宋" w:hint="eastAsia"/>
            <w:lang w:eastAsia="zh-CN"/>
          </w:rPr>
          <w:t>(一)、建设周期</w:t>
        </w:r>
        <w:r>
          <w:tab/>
        </w:r>
        <w:r>
          <w:fldChar w:fldCharType="begin"/>
        </w:r>
        <w:r>
          <w:instrText xml:space="preserve"> PAGEREF _Toc23094 \h </w:instrText>
        </w:r>
        <w:r>
          <w:fldChar w:fldCharType="separate"/>
        </w:r>
        <w:r>
          <w:t>30</w:t>
        </w:r>
        <w:r>
          <w:fldChar w:fldCharType="end"/>
        </w:r>
      </w:hyperlink>
    </w:p>
    <w:p>
      <w:pPr>
        <w:pStyle w:val="TOC2"/>
        <w:tabs>
          <w:tab w:val="right" w:leader="dot" w:pos="8306"/>
        </w:tabs>
      </w:pPr>
      <w:hyperlink w:anchor="_Toc9678" w:history="1">
        <w:r>
          <w:rPr>
            <w:rFonts w:ascii="仿宋" w:eastAsia="仿宋" w:hAnsi="仿宋" w:cs="仿宋" w:hint="eastAsia"/>
            <w:lang w:eastAsia="zh-CN"/>
          </w:rPr>
          <w:t>(二)、建设进度</w:t>
        </w:r>
        <w:r>
          <w:tab/>
        </w:r>
        <w:r>
          <w:fldChar w:fldCharType="begin"/>
        </w:r>
        <w:r>
          <w:instrText xml:space="preserve"> PAGEREF _Toc9678 \h </w:instrText>
        </w:r>
        <w:r>
          <w:fldChar w:fldCharType="separate"/>
        </w:r>
        <w:r>
          <w:t>31</w:t>
        </w:r>
        <w:r>
          <w:fldChar w:fldCharType="end"/>
        </w:r>
      </w:hyperlink>
    </w:p>
    <w:p>
      <w:pPr>
        <w:pStyle w:val="TOC2"/>
        <w:tabs>
          <w:tab w:val="right" w:leader="dot" w:pos="8306"/>
        </w:tabs>
      </w:pPr>
      <w:hyperlink w:anchor="_Toc29163" w:history="1">
        <w:r>
          <w:rPr>
            <w:rFonts w:ascii="仿宋" w:eastAsia="仿宋" w:hAnsi="仿宋" w:cs="仿宋" w:hint="eastAsia"/>
            <w:lang w:eastAsia="zh-CN"/>
          </w:rPr>
          <w:t>(三)、进度安排注意事项</w:t>
        </w:r>
        <w:r>
          <w:tab/>
        </w:r>
        <w:r>
          <w:fldChar w:fldCharType="begin"/>
        </w:r>
        <w:r>
          <w:instrText xml:space="preserve"> PAGEREF _Toc29163 \h </w:instrText>
        </w:r>
        <w:r>
          <w:fldChar w:fldCharType="separate"/>
        </w:r>
        <w:r>
          <w:t>32</w:t>
        </w:r>
        <w:r>
          <w:fldChar w:fldCharType="end"/>
        </w:r>
      </w:hyperlink>
    </w:p>
    <w:p>
      <w:pPr>
        <w:pStyle w:val="TOC2"/>
        <w:tabs>
          <w:tab w:val="right" w:leader="dot" w:pos="8306"/>
        </w:tabs>
      </w:pPr>
      <w:hyperlink w:anchor="_Toc25750" w:history="1">
        <w:r>
          <w:rPr>
            <w:rFonts w:ascii="仿宋" w:eastAsia="仿宋" w:hAnsi="仿宋" w:cs="仿宋" w:hint="eastAsia"/>
            <w:lang w:eastAsia="zh-CN"/>
          </w:rPr>
          <w:t>(四)、人力资源配置</w:t>
        </w:r>
        <w:r>
          <w:tab/>
        </w:r>
        <w:r>
          <w:fldChar w:fldCharType="begin"/>
        </w:r>
        <w:r>
          <w:instrText xml:space="preserve"> PAGEREF _Toc25750 \h </w:instrText>
        </w:r>
        <w:r>
          <w:fldChar w:fldCharType="separate"/>
        </w:r>
        <w:r>
          <w:t>34</w:t>
        </w:r>
        <w:r>
          <w:fldChar w:fldCharType="end"/>
        </w:r>
      </w:hyperlink>
    </w:p>
    <w:p>
      <w:pPr>
        <w:pStyle w:val="TOC1"/>
        <w:tabs>
          <w:tab w:val="right" w:leader="dot" w:pos="8306"/>
        </w:tabs>
      </w:pPr>
      <w:hyperlink w:anchor="_Toc7299" w:history="1">
        <w:r>
          <w:rPr>
            <w:rFonts w:ascii="仿宋" w:eastAsia="仿宋" w:hAnsi="仿宋" w:cs="仿宋" w:hint="eastAsia"/>
            <w:lang w:eastAsia="zh-CN"/>
          </w:rPr>
          <w:t>十、塑胶桶项目经营效益</w:t>
        </w:r>
        <w:r>
          <w:tab/>
        </w:r>
        <w:r>
          <w:fldChar w:fldCharType="begin"/>
        </w:r>
        <w:r>
          <w:instrText xml:space="preserve"> PAGEREF _Toc7299 \h </w:instrText>
        </w:r>
        <w:r>
          <w:fldChar w:fldCharType="separate"/>
        </w:r>
        <w:r>
          <w:t>35</w:t>
        </w:r>
        <w:r>
          <w:fldChar w:fldCharType="end"/>
        </w:r>
      </w:hyperlink>
    </w:p>
    <w:p>
      <w:pPr>
        <w:pStyle w:val="TOC2"/>
        <w:tabs>
          <w:tab w:val="right" w:leader="dot" w:pos="8306"/>
        </w:tabs>
      </w:pPr>
      <w:hyperlink w:anchor="_Toc17952" w:history="1">
        <w:r>
          <w:rPr>
            <w:rFonts w:ascii="仿宋" w:eastAsia="仿宋" w:hAnsi="仿宋" w:cs="仿宋" w:hint="eastAsia"/>
            <w:lang w:eastAsia="zh-CN"/>
          </w:rPr>
          <w:t>(一)、经济评价财务测算</w:t>
        </w:r>
        <w:r>
          <w:tab/>
        </w:r>
        <w:r>
          <w:fldChar w:fldCharType="begin"/>
        </w:r>
        <w:r>
          <w:instrText xml:space="preserve"> PAGEREF _Toc17952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491" w:history="1">
        <w:r>
          <w:rPr>
            <w:rFonts w:ascii="仿宋" w:eastAsia="仿宋" w:hAnsi="仿宋" w:cs="仿宋" w:hint="eastAsia"/>
            <w:lang w:eastAsia="zh-CN"/>
          </w:rPr>
          <w:t>(二)、塑胶桶项目盈利能力分析</w:t>
        </w:r>
        <w:r>
          <w:tab/>
        </w:r>
        <w:r>
          <w:fldChar w:fldCharType="begin"/>
        </w:r>
        <w:r>
          <w:instrText xml:space="preserve"> PAGEREF _Toc4491 \h </w:instrText>
        </w:r>
        <w:r>
          <w:fldChar w:fldCharType="separate"/>
        </w:r>
        <w:r>
          <w:t>36</w:t>
        </w:r>
        <w:r>
          <w:fldChar w:fldCharType="end"/>
        </w:r>
      </w:hyperlink>
    </w:p>
    <w:p>
      <w:pPr>
        <w:pStyle w:val="TOC1"/>
        <w:tabs>
          <w:tab w:val="right" w:leader="dot" w:pos="8306"/>
        </w:tabs>
      </w:pPr>
      <w:hyperlink w:anchor="_Toc24883" w:history="1">
        <w:r>
          <w:rPr>
            <w:rFonts w:ascii="仿宋" w:eastAsia="仿宋" w:hAnsi="仿宋" w:cs="仿宋" w:hint="eastAsia"/>
            <w:lang w:eastAsia="zh-CN"/>
          </w:rPr>
          <w:t>十一、塑胶桶项目环境影响分析</w:t>
        </w:r>
        <w:r>
          <w:tab/>
        </w:r>
        <w:r>
          <w:fldChar w:fldCharType="begin"/>
        </w:r>
        <w:r>
          <w:instrText xml:space="preserve"> PAGEREF _Toc24883 \h </w:instrText>
        </w:r>
        <w:r>
          <w:fldChar w:fldCharType="separate"/>
        </w:r>
        <w:r>
          <w:t>37</w:t>
        </w:r>
        <w:r>
          <w:fldChar w:fldCharType="end"/>
        </w:r>
      </w:hyperlink>
    </w:p>
    <w:p>
      <w:pPr>
        <w:pStyle w:val="TOC2"/>
        <w:tabs>
          <w:tab w:val="right" w:leader="dot" w:pos="8306"/>
        </w:tabs>
      </w:pPr>
      <w:hyperlink w:anchor="_Toc31862" w:history="1">
        <w:r>
          <w:rPr>
            <w:rFonts w:ascii="仿宋" w:eastAsia="仿宋" w:hAnsi="仿宋" w:cs="仿宋" w:hint="eastAsia"/>
            <w:lang w:eastAsia="zh-CN"/>
          </w:rPr>
          <w:t>(一)、建设区域环境质量现状</w:t>
        </w:r>
        <w:r>
          <w:tab/>
        </w:r>
        <w:r>
          <w:fldChar w:fldCharType="begin"/>
        </w:r>
        <w:r>
          <w:instrText xml:space="preserve"> PAGEREF _Toc31862 \h </w:instrText>
        </w:r>
        <w:r>
          <w:fldChar w:fldCharType="separate"/>
        </w:r>
        <w:r>
          <w:t>37</w:t>
        </w:r>
        <w:r>
          <w:fldChar w:fldCharType="end"/>
        </w:r>
      </w:hyperlink>
    </w:p>
    <w:p>
      <w:pPr>
        <w:pStyle w:val="TOC2"/>
        <w:tabs>
          <w:tab w:val="right" w:leader="dot" w:pos="8306"/>
        </w:tabs>
      </w:pPr>
      <w:hyperlink w:anchor="_Toc27694" w:history="1">
        <w:r>
          <w:rPr>
            <w:rFonts w:ascii="仿宋" w:eastAsia="仿宋" w:hAnsi="仿宋" w:cs="仿宋" w:hint="eastAsia"/>
            <w:lang w:eastAsia="zh-CN"/>
          </w:rPr>
          <w:t>(二)、建设期环境保护</w:t>
        </w:r>
        <w:r>
          <w:tab/>
        </w:r>
        <w:r>
          <w:fldChar w:fldCharType="begin"/>
        </w:r>
        <w:r>
          <w:instrText xml:space="preserve"> PAGEREF _Toc27694 \h </w:instrText>
        </w:r>
        <w:r>
          <w:fldChar w:fldCharType="separate"/>
        </w:r>
        <w:r>
          <w:t>38</w:t>
        </w:r>
        <w:r>
          <w:fldChar w:fldCharType="end"/>
        </w:r>
      </w:hyperlink>
    </w:p>
    <w:p>
      <w:pPr>
        <w:pStyle w:val="TOC2"/>
        <w:tabs>
          <w:tab w:val="right" w:leader="dot" w:pos="8306"/>
        </w:tabs>
      </w:pPr>
      <w:hyperlink w:anchor="_Toc30705" w:history="1">
        <w:r>
          <w:rPr>
            <w:rFonts w:ascii="仿宋" w:eastAsia="仿宋" w:hAnsi="仿宋" w:cs="仿宋" w:hint="eastAsia"/>
            <w:lang w:eastAsia="zh-CN"/>
          </w:rPr>
          <w:t>(三)、运营期环境保护</w:t>
        </w:r>
        <w:r>
          <w:tab/>
        </w:r>
        <w:r>
          <w:fldChar w:fldCharType="begin"/>
        </w:r>
        <w:r>
          <w:instrText xml:space="preserve"> PAGEREF _Toc30705 \h </w:instrText>
        </w:r>
        <w:r>
          <w:fldChar w:fldCharType="separate"/>
        </w:r>
        <w:r>
          <w:t>39</w:t>
        </w:r>
        <w:r>
          <w:fldChar w:fldCharType="end"/>
        </w:r>
      </w:hyperlink>
    </w:p>
    <w:p>
      <w:pPr>
        <w:pStyle w:val="TOC2"/>
        <w:tabs>
          <w:tab w:val="right" w:leader="dot" w:pos="8306"/>
        </w:tabs>
      </w:pPr>
      <w:hyperlink w:anchor="_Toc9618" w:history="1">
        <w:r>
          <w:rPr>
            <w:rFonts w:ascii="仿宋" w:eastAsia="仿宋" w:hAnsi="仿宋" w:cs="仿宋" w:hint="eastAsia"/>
            <w:lang w:eastAsia="zh-CN"/>
          </w:rPr>
          <w:t>(四)、塑胶桶项目建设对区域经济的影响</w:t>
        </w:r>
        <w:r>
          <w:tab/>
        </w:r>
        <w:r>
          <w:fldChar w:fldCharType="begin"/>
        </w:r>
        <w:r>
          <w:instrText xml:space="preserve"> PAGEREF _Toc9618 \h </w:instrText>
        </w:r>
        <w:r>
          <w:fldChar w:fldCharType="separate"/>
        </w:r>
        <w:r>
          <w:t>41</w:t>
        </w:r>
        <w:r>
          <w:fldChar w:fldCharType="end"/>
        </w:r>
      </w:hyperlink>
    </w:p>
    <w:p>
      <w:pPr>
        <w:pStyle w:val="TOC2"/>
        <w:tabs>
          <w:tab w:val="right" w:leader="dot" w:pos="8306"/>
        </w:tabs>
      </w:pPr>
      <w:hyperlink w:anchor="_Toc17632" w:history="1">
        <w:r>
          <w:rPr>
            <w:rFonts w:ascii="仿宋" w:eastAsia="仿宋" w:hAnsi="仿宋" w:cs="仿宋" w:hint="eastAsia"/>
            <w:lang w:eastAsia="zh-CN"/>
          </w:rPr>
          <w:t>(五)、废弃物处理</w:t>
        </w:r>
        <w:r>
          <w:tab/>
        </w:r>
        <w:r>
          <w:fldChar w:fldCharType="begin"/>
        </w:r>
        <w:r>
          <w:instrText xml:space="preserve"> PAGEREF _Toc17632 \h </w:instrText>
        </w:r>
        <w:r>
          <w:fldChar w:fldCharType="separate"/>
        </w:r>
        <w:r>
          <w:t>42</w:t>
        </w:r>
        <w:r>
          <w:fldChar w:fldCharType="end"/>
        </w:r>
      </w:hyperlink>
    </w:p>
    <w:p>
      <w:pPr>
        <w:pStyle w:val="TOC2"/>
        <w:tabs>
          <w:tab w:val="right" w:leader="dot" w:pos="8306"/>
        </w:tabs>
      </w:pPr>
      <w:hyperlink w:anchor="_Toc23953" w:history="1">
        <w:r>
          <w:rPr>
            <w:rFonts w:ascii="仿宋" w:eastAsia="仿宋" w:hAnsi="仿宋" w:cs="仿宋" w:hint="eastAsia"/>
            <w:lang w:eastAsia="zh-CN"/>
          </w:rPr>
          <w:t>(六)、特殊环境影响分析</w:t>
        </w:r>
        <w:r>
          <w:tab/>
        </w:r>
        <w:r>
          <w:fldChar w:fldCharType="begin"/>
        </w:r>
        <w:r>
          <w:instrText xml:space="preserve"> PAGEREF _Toc23953 \h </w:instrText>
        </w:r>
        <w:r>
          <w:fldChar w:fldCharType="separate"/>
        </w:r>
        <w:r>
          <w:t>44</w:t>
        </w:r>
        <w:r>
          <w:fldChar w:fldCharType="end"/>
        </w:r>
      </w:hyperlink>
    </w:p>
    <w:p>
      <w:pPr>
        <w:pStyle w:val="TOC2"/>
        <w:tabs>
          <w:tab w:val="right" w:leader="dot" w:pos="8306"/>
        </w:tabs>
      </w:pPr>
      <w:hyperlink w:anchor="_Toc8737" w:history="1">
        <w:r>
          <w:rPr>
            <w:rFonts w:ascii="仿宋" w:eastAsia="仿宋" w:hAnsi="仿宋" w:cs="仿宋" w:hint="eastAsia"/>
            <w:lang w:eastAsia="zh-CN"/>
          </w:rPr>
          <w:t>(七)、清洁生产</w:t>
        </w:r>
        <w:r>
          <w:tab/>
        </w:r>
        <w:r>
          <w:fldChar w:fldCharType="begin"/>
        </w:r>
        <w:r>
          <w:instrText xml:space="preserve"> PAGEREF _Toc8737 \h </w:instrText>
        </w:r>
        <w:r>
          <w:fldChar w:fldCharType="separate"/>
        </w:r>
        <w:r>
          <w:t>45</w:t>
        </w:r>
        <w:r>
          <w:fldChar w:fldCharType="end"/>
        </w:r>
      </w:hyperlink>
    </w:p>
    <w:p>
      <w:pPr>
        <w:pStyle w:val="TOC2"/>
        <w:tabs>
          <w:tab w:val="right" w:leader="dot" w:pos="8306"/>
        </w:tabs>
      </w:pPr>
      <w:hyperlink w:anchor="_Toc4408" w:history="1">
        <w:r>
          <w:rPr>
            <w:rFonts w:ascii="仿宋" w:eastAsia="仿宋" w:hAnsi="仿宋" w:cs="仿宋" w:hint="eastAsia"/>
            <w:lang w:eastAsia="zh-CN"/>
          </w:rPr>
          <w:t>(八)、环境保护综合评价</w:t>
        </w:r>
        <w:r>
          <w:tab/>
        </w:r>
        <w:r>
          <w:fldChar w:fldCharType="begin"/>
        </w:r>
        <w:r>
          <w:instrText xml:space="preserve"> PAGEREF _Toc4408 \h </w:instrText>
        </w:r>
        <w:r>
          <w:fldChar w:fldCharType="separate"/>
        </w:r>
        <w:r>
          <w:t>46</w:t>
        </w:r>
        <w:r>
          <w:fldChar w:fldCharType="end"/>
        </w:r>
      </w:hyperlink>
    </w:p>
    <w:p>
      <w:pPr>
        <w:pStyle w:val="TOC1"/>
        <w:tabs>
          <w:tab w:val="right" w:leader="dot" w:pos="8306"/>
        </w:tabs>
      </w:pPr>
      <w:hyperlink w:anchor="_Toc5002" w:history="1">
        <w:r>
          <w:rPr>
            <w:rFonts w:ascii="仿宋" w:eastAsia="仿宋" w:hAnsi="仿宋" w:cs="仿宋" w:hint="eastAsia"/>
            <w:lang w:eastAsia="zh-CN"/>
          </w:rPr>
          <w:t>十二、塑胶桶项目创新与研发</w:t>
        </w:r>
        <w:r>
          <w:tab/>
        </w:r>
        <w:r>
          <w:fldChar w:fldCharType="begin"/>
        </w:r>
        <w:r>
          <w:instrText xml:space="preserve"> PAGEREF _Toc5002 \h </w:instrText>
        </w:r>
        <w:r>
          <w:fldChar w:fldCharType="separate"/>
        </w:r>
        <w:r>
          <w:t>47</w:t>
        </w:r>
        <w:r>
          <w:fldChar w:fldCharType="end"/>
        </w:r>
      </w:hyperlink>
    </w:p>
    <w:p>
      <w:pPr>
        <w:pStyle w:val="TOC2"/>
        <w:tabs>
          <w:tab w:val="right" w:leader="dot" w:pos="8306"/>
        </w:tabs>
      </w:pPr>
      <w:hyperlink w:anchor="_Toc19458" w:history="1">
        <w:r>
          <w:rPr>
            <w:rFonts w:ascii="仿宋" w:eastAsia="仿宋" w:hAnsi="仿宋" w:cs="仿宋" w:hint="eastAsia"/>
            <w:lang w:eastAsia="zh-CN"/>
          </w:rPr>
          <w:t>(一)、创新策略与方向</w:t>
        </w:r>
        <w:r>
          <w:tab/>
        </w:r>
        <w:r>
          <w:fldChar w:fldCharType="begin"/>
        </w:r>
        <w:r>
          <w:instrText xml:space="preserve"> PAGEREF _Toc19458 \h </w:instrText>
        </w:r>
        <w:r>
          <w:fldChar w:fldCharType="separate"/>
        </w:r>
        <w:r>
          <w:t>47</w:t>
        </w:r>
        <w:r>
          <w:fldChar w:fldCharType="end"/>
        </w:r>
      </w:hyperlink>
    </w:p>
    <w:p>
      <w:pPr>
        <w:pStyle w:val="TOC2"/>
        <w:tabs>
          <w:tab w:val="right" w:leader="dot" w:pos="8306"/>
        </w:tabs>
      </w:pPr>
      <w:hyperlink w:anchor="_Toc6592" w:history="1">
        <w:r>
          <w:rPr>
            <w:rFonts w:ascii="仿宋" w:eastAsia="仿宋" w:hAnsi="仿宋" w:cs="仿宋" w:hint="eastAsia"/>
            <w:lang w:eastAsia="zh-CN"/>
          </w:rPr>
          <w:t>(二)、研发规划与投入</w:t>
        </w:r>
        <w:r>
          <w:tab/>
        </w:r>
        <w:r>
          <w:fldChar w:fldCharType="begin"/>
        </w:r>
        <w:r>
          <w:instrText xml:space="preserve"> PAGEREF _Toc6592 \h </w:instrText>
        </w:r>
        <w:r>
          <w:fldChar w:fldCharType="separate"/>
        </w:r>
        <w:r>
          <w:t>49</w:t>
        </w:r>
        <w:r>
          <w:fldChar w:fldCharType="end"/>
        </w:r>
      </w:hyperlink>
    </w:p>
    <w:p>
      <w:pPr>
        <w:pStyle w:val="TOC1"/>
        <w:tabs>
          <w:tab w:val="right" w:leader="dot" w:pos="8306"/>
        </w:tabs>
      </w:pPr>
      <w:hyperlink w:anchor="_Toc27336" w:history="1">
        <w:r>
          <w:rPr>
            <w:rFonts w:ascii="仿宋" w:eastAsia="仿宋" w:hAnsi="仿宋" w:cs="仿宋" w:hint="eastAsia"/>
            <w:lang w:eastAsia="zh-CN"/>
          </w:rPr>
          <w:t>十三、塑胶桶项目实施保障措施</w:t>
        </w:r>
        <w:r>
          <w:tab/>
        </w:r>
        <w:r>
          <w:fldChar w:fldCharType="begin"/>
        </w:r>
        <w:r>
          <w:instrText xml:space="preserve"> PAGEREF _Toc27336 \h </w:instrText>
        </w:r>
        <w:r>
          <w:fldChar w:fldCharType="separate"/>
        </w:r>
        <w:r>
          <w:t>50</w:t>
        </w:r>
        <w:r>
          <w:fldChar w:fldCharType="end"/>
        </w:r>
      </w:hyperlink>
    </w:p>
    <w:p>
      <w:pPr>
        <w:pStyle w:val="TOC2"/>
        <w:tabs>
          <w:tab w:val="right" w:leader="dot" w:pos="8306"/>
        </w:tabs>
      </w:pPr>
      <w:hyperlink w:anchor="_Toc10709" w:history="1">
        <w:r>
          <w:rPr>
            <w:rFonts w:ascii="仿宋" w:eastAsia="仿宋" w:hAnsi="仿宋" w:cs="仿宋" w:hint="eastAsia"/>
            <w:lang w:eastAsia="zh-CN"/>
          </w:rPr>
          <w:t>(一)、塑胶桶项目实施保障机制</w:t>
        </w:r>
        <w:r>
          <w:tab/>
        </w:r>
        <w:r>
          <w:fldChar w:fldCharType="begin"/>
        </w:r>
        <w:r>
          <w:instrText xml:space="preserve"> PAGEREF _Toc10709 \h </w:instrText>
        </w:r>
        <w:r>
          <w:fldChar w:fldCharType="separate"/>
        </w:r>
        <w:r>
          <w:t>50</w:t>
        </w:r>
        <w:r>
          <w:fldChar w:fldCharType="end"/>
        </w:r>
      </w:hyperlink>
    </w:p>
    <w:p>
      <w:pPr>
        <w:pStyle w:val="TOC2"/>
        <w:tabs>
          <w:tab w:val="right" w:leader="dot" w:pos="8306"/>
        </w:tabs>
      </w:pPr>
      <w:hyperlink w:anchor="_Toc29551" w:history="1">
        <w:r>
          <w:rPr>
            <w:rFonts w:ascii="仿宋" w:eastAsia="仿宋" w:hAnsi="仿宋" w:cs="仿宋" w:hint="eastAsia"/>
            <w:lang w:eastAsia="zh-CN"/>
          </w:rPr>
          <w:t>(二)、塑胶桶项目法律合规要求</w:t>
        </w:r>
        <w:r>
          <w:tab/>
        </w:r>
        <w:r>
          <w:fldChar w:fldCharType="begin"/>
        </w:r>
        <w:r>
          <w:instrText xml:space="preserve"> PAGEREF _Toc29551 \h </w:instrText>
        </w:r>
        <w:r>
          <w:fldChar w:fldCharType="separate"/>
        </w:r>
        <w:r>
          <w:t>54</w:t>
        </w:r>
        <w:r>
          <w:fldChar w:fldCharType="end"/>
        </w:r>
      </w:hyperlink>
    </w:p>
    <w:p>
      <w:pPr>
        <w:pStyle w:val="TOC2"/>
        <w:tabs>
          <w:tab w:val="right" w:leader="dot" w:pos="8306"/>
        </w:tabs>
      </w:pPr>
      <w:hyperlink w:anchor="_Toc27347" w:history="1">
        <w:r>
          <w:rPr>
            <w:rFonts w:ascii="仿宋" w:eastAsia="仿宋" w:hAnsi="仿宋" w:cs="仿宋" w:hint="eastAsia"/>
            <w:lang w:eastAsia="zh-CN"/>
          </w:rPr>
          <w:t>(三)、塑胶桶项目合同管理与法律事务</w:t>
        </w:r>
        <w:r>
          <w:tab/>
        </w:r>
        <w:r>
          <w:fldChar w:fldCharType="begin"/>
        </w:r>
        <w:r>
          <w:instrText xml:space="preserve"> PAGEREF _Toc27347 \h </w:instrText>
        </w:r>
        <w:r>
          <w:fldChar w:fldCharType="separate"/>
        </w:r>
        <w:r>
          <w:t>58</w:t>
        </w:r>
        <w:r>
          <w:fldChar w:fldCharType="end"/>
        </w:r>
      </w:hyperlink>
    </w:p>
    <w:p>
      <w:pPr>
        <w:pStyle w:val="TOC2"/>
        <w:tabs>
          <w:tab w:val="right" w:leader="dot" w:pos="8306"/>
        </w:tabs>
      </w:pPr>
      <w:hyperlink w:anchor="_Toc3775" w:history="1">
        <w:r>
          <w:rPr>
            <w:rFonts w:ascii="仿宋" w:eastAsia="仿宋" w:hAnsi="仿宋" w:cs="仿宋" w:hint="eastAsia"/>
            <w:lang w:eastAsia="zh-CN"/>
          </w:rPr>
          <w:t>(四)、塑胶桶项目知识产权保护策略</w:t>
        </w:r>
        <w:r>
          <w:tab/>
        </w:r>
        <w:r>
          <w:fldChar w:fldCharType="begin"/>
        </w:r>
        <w:r>
          <w:instrText xml:space="preserve"> PAGEREF _Toc3775 \h </w:instrText>
        </w:r>
        <w:r>
          <w:fldChar w:fldCharType="separate"/>
        </w:r>
        <w:r>
          <w:t>64</w:t>
        </w:r>
        <w:r>
          <w:fldChar w:fldCharType="end"/>
        </w:r>
      </w:hyperlink>
    </w:p>
    <w:p>
      <w:pPr>
        <w:pStyle w:val="TOC1"/>
        <w:tabs>
          <w:tab w:val="right" w:leader="dot" w:pos="8306"/>
        </w:tabs>
      </w:pPr>
      <w:hyperlink w:anchor="_Toc12446" w:history="1">
        <w:r>
          <w:rPr>
            <w:rFonts w:ascii="仿宋" w:eastAsia="仿宋" w:hAnsi="仿宋" w:cs="仿宋" w:hint="eastAsia"/>
            <w:lang w:eastAsia="zh-CN"/>
          </w:rPr>
          <w:t>十四、营销与推广策略</w:t>
        </w:r>
        <w:r>
          <w:tab/>
        </w:r>
        <w:r>
          <w:fldChar w:fldCharType="begin"/>
        </w:r>
        <w:r>
          <w:instrText xml:space="preserve"> PAGEREF _Toc12446 \h </w:instrText>
        </w:r>
        <w:r>
          <w:fldChar w:fldCharType="separate"/>
        </w:r>
        <w:r>
          <w:t>66</w:t>
        </w:r>
        <w:r>
          <w:fldChar w:fldCharType="end"/>
        </w:r>
      </w:hyperlink>
    </w:p>
    <w:p>
      <w:pPr>
        <w:pStyle w:val="TOC2"/>
        <w:tabs>
          <w:tab w:val="right" w:leader="dot" w:pos="8306"/>
        </w:tabs>
      </w:pPr>
      <w:hyperlink w:anchor="_Toc24142" w:history="1">
        <w:r>
          <w:rPr>
            <w:rFonts w:ascii="仿宋" w:eastAsia="仿宋" w:hAnsi="仿宋" w:cs="仿宋" w:hint="eastAsia"/>
            <w:lang w:eastAsia="zh-CN"/>
          </w:rPr>
          <w:t>(一)、产品/服务定位与特点</w:t>
        </w:r>
        <w:r>
          <w:tab/>
        </w:r>
        <w:r>
          <w:fldChar w:fldCharType="begin"/>
        </w:r>
        <w:r>
          <w:instrText xml:space="preserve"> PAGEREF _Toc24142 \h </w:instrText>
        </w:r>
        <w:r>
          <w:fldChar w:fldCharType="separate"/>
        </w:r>
        <w:r>
          <w:t>66</w:t>
        </w:r>
        <w:r>
          <w:fldChar w:fldCharType="end"/>
        </w:r>
      </w:hyperlink>
    </w:p>
    <w:p>
      <w:pPr>
        <w:pStyle w:val="TOC2"/>
        <w:tabs>
          <w:tab w:val="right" w:leader="dot" w:pos="8306"/>
        </w:tabs>
      </w:pPr>
      <w:hyperlink w:anchor="_Toc9930" w:history="1">
        <w:r>
          <w:rPr>
            <w:rFonts w:ascii="仿宋" w:eastAsia="仿宋" w:hAnsi="仿宋" w:cs="仿宋" w:hint="eastAsia"/>
            <w:lang w:eastAsia="zh-CN"/>
          </w:rPr>
          <w:t>(二)、市场定位与竞争分析</w:t>
        </w:r>
        <w:r>
          <w:tab/>
        </w:r>
        <w:r>
          <w:fldChar w:fldCharType="begin"/>
        </w:r>
        <w:r>
          <w:instrText xml:space="preserve"> PAGEREF _Toc9930 \h </w:instrText>
        </w:r>
        <w:r>
          <w:fldChar w:fldCharType="separate"/>
        </w:r>
        <w:r>
          <w:t>67</w:t>
        </w:r>
        <w:r>
          <w:fldChar w:fldCharType="end"/>
        </w:r>
      </w:hyperlink>
    </w:p>
    <w:p>
      <w:pPr>
        <w:pStyle w:val="TOC2"/>
        <w:tabs>
          <w:tab w:val="right" w:leader="dot" w:pos="8306"/>
        </w:tabs>
      </w:pPr>
      <w:hyperlink w:anchor="_Toc30305" w:history="1">
        <w:r>
          <w:rPr>
            <w:rFonts w:ascii="仿宋" w:eastAsia="仿宋" w:hAnsi="仿宋" w:cs="仿宋" w:hint="eastAsia"/>
            <w:lang w:eastAsia="zh-CN"/>
          </w:rPr>
          <w:t>(三)、营销渠道与策略</w:t>
        </w:r>
        <w:r>
          <w:tab/>
        </w:r>
        <w:r>
          <w:fldChar w:fldCharType="begin"/>
        </w:r>
        <w:r>
          <w:instrText xml:space="preserve"> PAGEREF _Toc30305 \h </w:instrText>
        </w:r>
        <w:r>
          <w:fldChar w:fldCharType="separate"/>
        </w:r>
        <w:r>
          <w:t>69</w:t>
        </w:r>
        <w:r>
          <w:fldChar w:fldCharType="end"/>
        </w:r>
      </w:hyperlink>
    </w:p>
    <w:p>
      <w:pPr>
        <w:pStyle w:val="TOC2"/>
        <w:tabs>
          <w:tab w:val="right" w:leader="dot" w:pos="8306"/>
        </w:tabs>
      </w:pPr>
      <w:hyperlink w:anchor="_Toc29540" w:history="1">
        <w:r>
          <w:rPr>
            <w:rFonts w:ascii="仿宋" w:eastAsia="仿宋" w:hAnsi="仿宋" w:cs="仿宋" w:hint="eastAsia"/>
            <w:lang w:eastAsia="zh-CN"/>
          </w:rPr>
          <w:t>(四)、推广与宣传活动</w:t>
        </w:r>
        <w:r>
          <w:tab/>
        </w:r>
        <w:r>
          <w:fldChar w:fldCharType="begin"/>
        </w:r>
        <w:r>
          <w:instrText xml:space="preserve"> PAGEREF _Toc29540 \h </w:instrText>
        </w:r>
        <w:r>
          <w:fldChar w:fldCharType="separate"/>
        </w:r>
        <w:r>
          <w:t>70</w:t>
        </w:r>
        <w:r>
          <w:fldChar w:fldCharType="end"/>
        </w:r>
      </w:hyperlink>
    </w:p>
    <w:p>
      <w:pPr>
        <w:pStyle w:val="TOC1"/>
        <w:tabs>
          <w:tab w:val="right" w:leader="dot" w:pos="8306"/>
        </w:tabs>
      </w:pPr>
      <w:hyperlink w:anchor="_Toc17457" w:history="1">
        <w:r>
          <w:rPr>
            <w:rFonts w:ascii="仿宋" w:eastAsia="仿宋" w:hAnsi="仿宋" w:cs="仿宋" w:hint="eastAsia"/>
            <w:lang w:eastAsia="zh-CN"/>
          </w:rPr>
          <w:t>十五、塑胶桶项目实施时间节点</w:t>
        </w:r>
        <w:r>
          <w:tab/>
        </w:r>
        <w:r>
          <w:fldChar w:fldCharType="begin"/>
        </w:r>
        <w:r>
          <w:instrText xml:space="preserve"> PAGEREF _Toc17457 \h </w:instrText>
        </w:r>
        <w:r>
          <w:fldChar w:fldCharType="separate"/>
        </w:r>
        <w:r>
          <w:t>75</w:t>
        </w:r>
        <w:r>
          <w:fldChar w:fldCharType="end"/>
        </w:r>
      </w:hyperlink>
    </w:p>
    <w:p>
      <w:pPr>
        <w:pStyle w:val="TOC2"/>
        <w:tabs>
          <w:tab w:val="right" w:leader="dot" w:pos="8306"/>
        </w:tabs>
      </w:pPr>
      <w:hyperlink w:anchor="_Toc6333" w:history="1">
        <w:r>
          <w:rPr>
            <w:rFonts w:ascii="仿宋" w:eastAsia="仿宋" w:hAnsi="仿宋" w:cs="仿宋" w:hint="eastAsia"/>
            <w:lang w:eastAsia="zh-CN"/>
          </w:rPr>
          <w:t>(一)、塑胶桶项目启动阶段时间节点</w:t>
        </w:r>
        <w:r>
          <w:tab/>
        </w:r>
        <w:r>
          <w:fldChar w:fldCharType="begin"/>
        </w:r>
        <w:r>
          <w:instrText xml:space="preserve"> PAGEREF _Toc6333 \h </w:instrText>
        </w:r>
        <w:r>
          <w:fldChar w:fldCharType="separate"/>
        </w:r>
        <w:r>
          <w:t>75</w:t>
        </w:r>
        <w:r>
          <w:fldChar w:fldCharType="end"/>
        </w:r>
      </w:hyperlink>
    </w:p>
    <w:p>
      <w:pPr>
        <w:pStyle w:val="TOC2"/>
        <w:tabs>
          <w:tab w:val="right" w:leader="dot" w:pos="8306"/>
        </w:tabs>
      </w:pPr>
      <w:hyperlink w:anchor="_Toc10996" w:history="1">
        <w:r>
          <w:rPr>
            <w:rFonts w:ascii="仿宋" w:eastAsia="仿宋" w:hAnsi="仿宋" w:cs="仿宋" w:hint="eastAsia"/>
            <w:lang w:eastAsia="zh-CN"/>
          </w:rPr>
          <w:t>(二)、塑胶桶项目执行阶段时间节点</w:t>
        </w:r>
        <w:r>
          <w:tab/>
        </w:r>
        <w:r>
          <w:fldChar w:fldCharType="begin"/>
        </w:r>
        <w:r>
          <w:instrText xml:space="preserve"> PAGEREF _Toc10996 \h </w:instrText>
        </w:r>
        <w:r>
          <w:fldChar w:fldCharType="separate"/>
        </w:r>
        <w:r>
          <w:t>76</w:t>
        </w:r>
        <w:r>
          <w:fldChar w:fldCharType="end"/>
        </w:r>
      </w:hyperlink>
    </w:p>
    <w:p>
      <w:pPr>
        <w:pStyle w:val="TOC2"/>
        <w:tabs>
          <w:tab w:val="right" w:leader="dot" w:pos="8306"/>
        </w:tabs>
      </w:pPr>
      <w:hyperlink w:anchor="_Toc22189" w:history="1">
        <w:r>
          <w:rPr>
            <w:rFonts w:ascii="仿宋" w:eastAsia="仿宋" w:hAnsi="仿宋" w:cs="仿宋" w:hint="eastAsia"/>
            <w:lang w:eastAsia="zh-CN"/>
          </w:rPr>
          <w:t>(三)、塑胶桶项目完成阶段时间节点</w:t>
        </w:r>
        <w:r>
          <w:tab/>
        </w:r>
        <w:r>
          <w:fldChar w:fldCharType="begin"/>
        </w:r>
        <w:r>
          <w:instrText xml:space="preserve"> PAGEREF _Toc22189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9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988"/>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128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的技术管理特点体现在其创新导向。通过引入最先进的技术趋势和解决方案，塑胶桶项目致力于提升科技含量、提高质量和效率水平。这意味着我们将采用最新的工具和方法，确保塑胶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塑胶桶项目技术管理的显著特征。通过整合不同领域的技术资源，我们实现了跨学科的协同工作。这有助于优化技术架构，提高整体效能。此外，整合性策略还促进了不同技术团队之间的紧密沟通和高效合作，确保塑胶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塑胶桶项目所采用的技术。通过不断优化技术方案，塑胶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塑胶桶项目团队将在塑胶桶项目初期识别可能的技术风险，并采取相应的预防和应对措施。通过建立健全的风险评估机制，塑胶桶项目能够在实施过程中及时发现并解决潜在的技术问题，保障塑胶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通过这些独特的技术管理特点，我们确信在塑胶桶项目中，技术将成为塑胶桶项目成功的有力支持。这一深度剖析揭示了技术管理在塑胶桶项目实施中的关键作用，为塑胶桶项目的技术基础奠定了坚实的基础。</w:t>
      </w:r>
    </w:p>
    <w:p>
      <w:pPr>
        <w:pStyle w:val="Heading2"/>
        <w:ind w:firstLine="560" w:firstLineChars="200"/>
        <w:rPr>
          <w:rFonts w:ascii="仿宋" w:eastAsia="仿宋" w:hAnsi="仿宋" w:cs="仿宋" w:hint="eastAsia"/>
          <w:sz w:val="28"/>
          <w:lang w:eastAsia="zh-CN"/>
        </w:rPr>
      </w:pPr>
      <w:bookmarkStart w:id="4" w:name="_Toc32340"/>
      <w:r>
        <w:rPr>
          <w:rFonts w:ascii="仿宋" w:eastAsia="仿宋" w:hAnsi="仿宋" w:cs="仿宋" w:hint="eastAsia"/>
          <w:sz w:val="28"/>
          <w:lang w:eastAsia="zh-CN"/>
        </w:rPr>
        <w:t>(二)、塑胶桶项目工艺技术设计方案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塑胶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塑胶桶项目将严格按照相关行业规范要求进行组织。通过有效控制产品质量，塑胶桶项目将致力于为顾客提供优质的塑胶桶项目产品和良好的服务。这体现了塑胶桶项目对于生产活动合规性和质量标准的高度重视，为塑胶桶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塑胶桶项目注重生态效益和清洁生产原则。塑胶桶项目建设将紧密结合地方特色经济发展，与社会经济发展规划和区域环境保护规划方案相协调一致。通过与当地区域自然生态系统的结合，塑胶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塑胶桶项目产品具有多样化的客户需求和个性化的特点。因此，塑胶桶项目产品规格品种多样，且单批生产数量较小。为满足这一特点，塑胶桶项目承办单位将建设先进的柔性制造生产线。通过广泛应用柔性制造技术，塑胶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塑胶桶项目采用的技术具有较高的技术含量和自动化水平，处于国内先进水平。这一技术选用不仅体现了对生产效率、质量和环境友好性的高标准要求，同时为塑胶桶项目的可持续发展奠定了坚实的基础。</w:t>
      </w:r>
    </w:p>
    <w:p>
      <w:pPr>
        <w:pStyle w:val="Heading2"/>
        <w:ind w:firstLine="560" w:firstLineChars="200"/>
        <w:rPr>
          <w:rFonts w:ascii="仿宋" w:eastAsia="仿宋" w:hAnsi="仿宋" w:cs="仿宋" w:hint="eastAsia"/>
          <w:sz w:val="28"/>
          <w:lang w:eastAsia="zh-CN"/>
        </w:rPr>
      </w:pPr>
      <w:bookmarkStart w:id="5" w:name="_Toc1088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为确保塑胶桶项目的高效生产和技术实施，我们制定了一套精心设计的设备选型方案，以满足塑胶桶项目生产、质量和环保的要求。该方案的主要特点如下：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塑胶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针对塑胶桶项目产品的多样性和小批量生产的特点，我们将建设柔性制造生产线。通过在设备选型中考虑柔性制造技术，可以灵活应对不同产品规格和生产需求，实现生产线的高度灵活性和适应性。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932"/>
      <w:r>
        <w:rPr>
          <w:rFonts w:ascii="仿宋" w:eastAsia="仿宋" w:hAnsi="仿宋" w:cs="仿宋" w:hint="eastAsia"/>
          <w:sz w:val="28"/>
          <w:lang w:eastAsia="zh-CN"/>
        </w:rPr>
        <w:t>二、塑胶桶项目建设背景及必要性分析</w:t>
      </w:r>
      <w:bookmarkEnd w:id="6"/>
    </w:p>
    <w:p>
      <w:pPr>
        <w:pStyle w:val="Heading2"/>
        <w:rPr>
          <w:rFonts w:ascii="仿宋" w:eastAsia="仿宋" w:hAnsi="仿宋" w:cs="仿宋" w:hint="eastAsia"/>
          <w:lang w:eastAsia="zh-CN"/>
        </w:rPr>
      </w:pPr>
      <w:bookmarkStart w:id="7" w:name="_Toc29711"/>
      <w:r>
        <w:rPr>
          <w:rFonts w:ascii="仿宋" w:eastAsia="仿宋" w:hAnsi="仿宋" w:cs="仿宋" w:hint="eastAsia"/>
          <w:lang w:eastAsia="zh-CN"/>
        </w:rPr>
        <w:t>(一)、塑胶桶项目背景分析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塑胶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我们的背景分析将深入挖掘当前行业的发展趋势，通过对竞争态势的全面审视，找到塑胶桶项目在这个潮流中的定位。同时，我们将关注行业内涌现的新兴机遇，以便塑胶桶项目更好地融入行业发展的潮流中。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塑胶桶项目提供了强大的发展动力。我们将聚焦于行业内最新的技术发展趋势，包括但不限于人工智能、大数据分析、物联网等领域。通过深度的技术研究，我们将确保塑胶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塑胶桶项目发展的源泉。我们将投入更多的精力对市场需求进行深入剖析，超越表面的需求，深入挖掘潜在的市场痛点和机遇。通过对市场需求的细致了解，塑胶桶项目将更有针对性地设计解决方案，满足市场的多样化需求，从而更好地促进塑胶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塑胶桶项目战略至关重要。我们将对竞争态势进行更为深入的分析，包括但不限于市场份额、产品特点、客户满意度等多个维度。通过深度的竞争分析，塑胶桶项目将能够更准确地把握市场脉搏，制定具有竞争力的塑胶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塑胶桶项目的发展具有直接的影响。我们将进行更为全面的法规和政策分析，了解行业发展中的潜在法律风险和合规挑战。通过充分了解和遵守相关法规，塑胶桶项目将确保在法律框架内合法合规运营，为塑胶桶项目的稳健发展提供有力支持。</w:t>
      </w:r>
    </w:p>
    <w:p>
      <w:pPr>
        <w:pStyle w:val="Heading2"/>
        <w:ind w:firstLine="560" w:firstLineChars="200"/>
        <w:rPr>
          <w:rFonts w:ascii="仿宋" w:eastAsia="仿宋" w:hAnsi="仿宋" w:cs="仿宋" w:hint="eastAsia"/>
          <w:sz w:val="28"/>
          <w:lang w:eastAsia="zh-CN"/>
        </w:rPr>
      </w:pPr>
      <w:bookmarkStart w:id="8" w:name="_Toc11126"/>
      <w:r>
        <w:rPr>
          <w:rFonts w:ascii="仿宋" w:eastAsia="仿宋" w:hAnsi="仿宋" w:cs="仿宋" w:hint="eastAsia"/>
          <w:sz w:val="28"/>
          <w:lang w:eastAsia="zh-CN"/>
        </w:rPr>
        <w:t>(二)、塑胶桶项目建设必要性分析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建设的迫切性源于对行业发展趋势的深刻洞察。我们正处于一个行业变革的时代，科技创新、数字化转型成为企业发展的关键动力。塑胶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建设不仅仅是为了跟上潮流，更是为了通过技术创新推动企业的持续发展。通过引入先进的技术和解决方案，塑胶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塑胶桶项目的建设成为必然选择，通过提高产品质量、拓展服务领域，从而在竞争中获得更多的机会。塑胶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塑胶桶项目建设的必要性体现在对客户需求更精准的满足。通过塑胶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塑胶桶项目建设的背后是对企业持续创新的追求。只有通过不断创新，企业才能在竞争中立于不败之地。塑胶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4126"/>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5260"/>
      <w:r>
        <w:rPr>
          <w:rFonts w:ascii="仿宋" w:eastAsia="仿宋" w:hAnsi="仿宋" w:cs="仿宋" w:hint="eastAsia"/>
          <w:lang w:eastAsia="zh-CN"/>
        </w:rPr>
        <w:t>(一)、塑胶桶行业分析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塑胶桶行业一直以来都是市场的关注焦点。行业内的发展趋势、竞争态势以及潜在机会都对塑胶桶项目的推进产生深远的影响。通过深入研究行业的整体概貌，我们将更好地理解行业的核心特征，为塑胶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塑胶桶行业，技术一直是推动创新和发展的关键因素。我们将对当前技术趋势进行详尽分析，包括但不限于人工智能、大数据应用、先进制造技术等。这有助于塑胶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塑胶桶项目成功的基础。我们将对主要竞争对手进行深入研究，包括其市场份额、产品特点、市场定位等。通过全面了解竞争对手的优势和劣势，塑胶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779"/>
      <w:r>
        <w:rPr>
          <w:rFonts w:ascii="仿宋" w:eastAsia="仿宋" w:hAnsi="仿宋" w:cs="仿宋" w:hint="eastAsia"/>
          <w:sz w:val="28"/>
          <w:lang w:eastAsia="zh-CN"/>
        </w:rPr>
        <w:t>(二)、塑胶桶市场分析预测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通过对市场规模的深入调研，我们将预测塑胶桶市场未来的增长趋势。这包括市场的整体规模、各细分领域的发展趋势等。塑胶桶项目可以根据市场的扩张速度和潜在机会，制定更符合市场需求的发展策略。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了解消费者的需求是市场分析的核心。我们将通过调查研究，深入挖掘目标消费者的需求特点、购买习惯以及对产品和服务的期望。这有助于塑胶桶项目更好地定位目标市场，提供更符合消费者期待的解决方案。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塑胶桶项目实施过程中需要充分考虑的因素。我们将对市场风险进行全面评估，包括但不限于政策法规风险、市场竞争风险、技术变革风险等。通过对潜在风险的深入分析，塑胶桶项目可以制定相应的风险缓解策略，降低不确定性对塑胶桶项目的影响。</w:t>
      </w:r>
    </w:p>
    <w:p>
      <w:pPr>
        <w:pStyle w:val="Heading1"/>
        <w:ind w:firstLine="560" w:firstLineChars="200"/>
        <w:rPr>
          <w:rFonts w:ascii="仿宋" w:eastAsia="仿宋" w:hAnsi="仿宋" w:cs="仿宋" w:hint="eastAsia"/>
          <w:sz w:val="28"/>
          <w:lang w:eastAsia="zh-CN"/>
        </w:rPr>
      </w:pPr>
      <w:bookmarkStart w:id="12" w:name="_Toc11721"/>
      <w:r>
        <w:rPr>
          <w:rFonts w:ascii="仿宋" w:eastAsia="仿宋" w:hAnsi="仿宋" w:cs="仿宋" w:hint="eastAsia"/>
          <w:sz w:val="28"/>
          <w:lang w:eastAsia="zh-CN"/>
        </w:rPr>
        <w:t>四、塑胶桶项目建设单位说明</w:t>
      </w:r>
      <w:bookmarkEnd w:id="12"/>
    </w:p>
    <w:p>
      <w:pPr>
        <w:pStyle w:val="Heading2"/>
        <w:rPr>
          <w:rFonts w:ascii="仿宋" w:eastAsia="仿宋" w:hAnsi="仿宋" w:cs="仿宋" w:hint="eastAsia"/>
          <w:lang w:eastAsia="zh-CN"/>
        </w:rPr>
      </w:pPr>
      <w:bookmarkStart w:id="13" w:name="_Toc9843"/>
      <w:r>
        <w:rPr>
          <w:rFonts w:ascii="仿宋" w:eastAsia="仿宋" w:hAnsi="仿宋" w:cs="仿宋" w:hint="eastAsia"/>
          <w:lang w:eastAsia="zh-CN"/>
        </w:rPr>
        <w:t>(一)、塑胶桶项目承办单位基本情况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1546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塑胶桶项目承办单位的XXXX，我们着眼于实现可持续的经济效益。通过技术创新和解决方案的提供，公司预计在塑胶桶项目执行期间将获得可观的收入增长。这一收入来源主要包括塑胶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同时，我们注重成本控制和效率提升，以确保塑胶桶项目的可持续盈利。透过精细的管理和资源优化，公司期望实现塑胶桶项目利润最大化。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塑胶桶项目实施进行全面的投资评估，包括塑胶桶项目启动阶段的资金投入和后续运营成本。通过对塑胶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塑胶桶项目实施过程中具备足够的资金流动性，公司将进行详尽的现金流分析。这包括资金需求的合理预测、塑胶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5717"/>
      <w:r>
        <w:rPr>
          <w:rFonts w:ascii="仿宋" w:eastAsia="仿宋" w:hAnsi="仿宋" w:cs="仿宋" w:hint="eastAsia"/>
          <w:sz w:val="28"/>
          <w:lang w:eastAsia="zh-CN"/>
        </w:rPr>
        <w:t>五、塑胶桶项目危机管理</w:t>
      </w:r>
      <w:bookmarkEnd w:id="15"/>
    </w:p>
    <w:p>
      <w:pPr>
        <w:pStyle w:val="Heading2"/>
        <w:rPr>
          <w:rFonts w:ascii="仿宋" w:eastAsia="仿宋" w:hAnsi="仿宋" w:cs="仿宋" w:hint="eastAsia"/>
          <w:lang w:eastAsia="zh-CN"/>
        </w:rPr>
      </w:pPr>
      <w:bookmarkStart w:id="16" w:name="_Toc1267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塑胶桶项目危机管理中，危机预警与识别是确保塑胶桶项目稳健运行的核心步骤。通过建立全面的监测机制，塑胶桶项目团队旨在及时发现和理解潜在的风险和危机因素，以便采取及时的预防和应对措施，确保塑胶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首先，通过深入的风险评估，塑胶桶项目团队全面分析了整个塑胶桶项目和各个阶段可能存在的威胁。这包括准确评估每个潜在风险的发生概率和可能影响的程度，为后续危机预警提供了有力支持。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塑胶桶项目团队着重于明确定义塑胶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塑胶桶项目进展的持续监控，团队能够及时发现潜在问题并作出迅速反应。塑胶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在这一阶段，团队的专业素养和反应速度将发挥至关重要的作用，以确保潜在危机能够在初期得到有效的处理，最大程度地减轻负面影响。通过危机预警与识别，塑胶桶项目得以更有序、可控地推进。</w:t>
      </w:r>
    </w:p>
    <w:p>
      <w:pPr>
        <w:pStyle w:val="Heading2"/>
        <w:ind w:firstLine="560" w:firstLineChars="200"/>
        <w:rPr>
          <w:rFonts w:ascii="仿宋" w:eastAsia="仿宋" w:hAnsi="仿宋" w:cs="仿宋" w:hint="eastAsia"/>
          <w:sz w:val="28"/>
          <w:lang w:eastAsia="zh-CN"/>
        </w:rPr>
      </w:pPr>
      <w:bookmarkStart w:id="17" w:name="_Toc12730"/>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在危机发生时，塑胶桶项目团队立即行动，成立了应急小组。该小组的任务是迅速制定并实施紧急应对措施，以最小化潜在损失。以下是采取的主要措施：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暂停塑胶桶项目进度：为遏制危机蔓延，塑胶桶项目暂时停止进行，以便全面评估当前状况。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资源重新分配：重新评估塑胶桶项目资源的分配，确保最大限度地减小损失。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实时沟通：与关键利益相关者建立实时沟通机制，向他们传递塑胶桶项目危机的实际状况，保障塑胶桶项目核心利益。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在紧急应对的同时，塑胶桶项目团队强调了团队协作和有效沟通的重要性。以下是团队协作的关键举措：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信息共享机制：建立了信息共享平台，确保团队成员能够及时获取塑胶桶项目危机的实时信息。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领导者沟通：塑胶桶项目领导者通过定期会议和即时沟通工具，指导团队应对危机，保持团队稳定运行。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随着危机得到初步控制，塑胶桶项目团队转向制定恢复计划，以确保塑胶桶项目能够从中迅速恢复。主要恢复计划包括：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修复受损的进度计划：重新评估塑胶桶项目进度，制定修复计划，确保塑胶桶项目尽快回归正常进程。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重新调整资源分配：优化资源分配，确保塑胶桶项目在有限资源下高效运转。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风险管理机制加强：对塑胶桶项目风险进行全面评估，制定更强化的风险管理策略，以预防未来可能的危机。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5470"/>
      <w:r>
        <w:rPr>
          <w:rFonts w:ascii="仿宋" w:eastAsia="仿宋" w:hAnsi="仿宋" w:cs="仿宋" w:hint="eastAsia"/>
          <w:sz w:val="28"/>
          <w:lang w:eastAsia="zh-CN"/>
        </w:rPr>
        <w:t>六、塑胶桶项目概论</w:t>
      </w:r>
      <w:bookmarkEnd w:id="18"/>
    </w:p>
    <w:p>
      <w:pPr>
        <w:pStyle w:val="Heading2"/>
        <w:rPr>
          <w:rFonts w:ascii="仿宋" w:eastAsia="仿宋" w:hAnsi="仿宋" w:cs="仿宋" w:hint="eastAsia"/>
          <w:lang w:eastAsia="zh-CN"/>
        </w:rPr>
      </w:pPr>
      <w:bookmarkStart w:id="19" w:name="_Toc11862"/>
      <w:r>
        <w:rPr>
          <w:rFonts w:ascii="仿宋" w:eastAsia="仿宋" w:hAnsi="仿宋" w:cs="仿宋" w:hint="eastAsia"/>
          <w:lang w:eastAsia="zh-CN"/>
        </w:rPr>
        <w:t>(一)、塑胶桶项目概况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塑胶桶项目的起源追溯至对市场的深入洞察。市场的不断演变与变革为塑胶桶项目提供了难得的机遇。当前市场存在的需求缺口和变革的大环境共同构成了塑胶桶项目的背景。这个塑胶桶项目旨在充分利用市场机遇，填补行业中尚未满足的需求，为客户提供全新的解决方案。市场的变革和需求的增长使得这个塑胶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塑胶桶项目名称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正式命名为塑胶桶。这个名称不仅仅是一个标识，更代表了塑胶桶项目的核心理念和愿景。它蕴含着塑胶桶项目所要解决问题的关键字，具有强烈的表达和辨识度，为塑胶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塑胶桶项目目标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的核心目标是提供一种全新、高效的解决方案，满足客户日益增长的需求。塑胶桶项目追求的不仅仅是满足市场需求，更是在市场中获得卓越的竞争优势。通过不断提升产品或服务的质量和创新水平，塑胶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塑胶桶项目范围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全面涵盖了产品研发、制造、市场推广和售后服务，确保从产品设计到最终用户体验的全方位关注。这一全面的塑胶桶项目范围是为了确保塑胶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塑胶桶项目时间表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塑胶桶项目计划在未来18个月内完成，包括研发、测试、市场试点和正式推出等不同阶段。这个时间表的合理设计是为了确保塑胶桶项目各个阶段的顺利推进，以便按时交付高质量的成果。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塑胶桶项目预算</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https://d.book118.com/198075022015006025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塑胶桶项目规划设计纲要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7D1839"/>
    <w:rsid w:val="7D7D18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807502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2024-01-08T14:35:00Z</dcterms:created>
  <dcterms:modified xsi:type="dcterms:W3CDTF">2024-01-08T14:35:20Z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FBEE948B5522493F84AB896F16C6DE3D_11</vt:lpwstr>
  </property>
  <property fmtid="{D5CDD505-2E9C-101B-9397-08002B2CF9AE}" pid="3" name="KSOProductBuildVer">
    <vt:lpwstr>2052-12.1.0.16120</vt:lpwstr>
  </property>
</Properties>
</file>