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E6679" w:rsidP="001E6679" w14:paraId="6CEB359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E6679">
        <w:rPr>
          <w:rFonts w:ascii="华文中宋" w:eastAsia="华文中宋" w:hAnsi="华文中宋"/>
          <w:b/>
          <w:sz w:val="30"/>
        </w:rPr>
        <w:t>2023</w:t>
      </w:r>
      <w:r w:rsidRPr="001E6679">
        <w:rPr>
          <w:rFonts w:ascii="华文中宋" w:eastAsia="华文中宋" w:hAnsi="华文中宋"/>
          <w:b/>
          <w:sz w:val="30"/>
        </w:rPr>
        <w:t>四川自贡市荣县中医医院招聘员额工作人员</w:t>
      </w:r>
      <w:r w:rsidRPr="001E6679">
        <w:rPr>
          <w:rFonts w:ascii="华文中宋" w:eastAsia="华文中宋" w:hAnsi="华文中宋"/>
          <w:b/>
          <w:sz w:val="30"/>
        </w:rPr>
        <w:t>31</w:t>
      </w:r>
      <w:r w:rsidRPr="001E6679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67362E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3A626B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828ECE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51689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5CA8DD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553C4B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052075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4940DF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8D07A2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0EB39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6B1295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4304C00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284881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009055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3C325A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2C8DB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9D2B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E9FE8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27B0F4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4A9167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474CF1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6DCD0B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E3BA09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8CE5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466F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013447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4DABD0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53663F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14B05EB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D2E5B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7D544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宪法结构指宪法内容的组织和排列形式。关于我国宪法结构，下列哪一选项是不正确的</w:t>
      </w:r>
      <w:r w:rsidRPr="0030475A">
        <w:rPr>
          <w:rFonts w:ascii="微软雅黑" w:eastAsia="微软雅黑" w:cs="微软雅黑"/>
          <w:szCs w:val="14"/>
        </w:rPr>
        <w:t>?()</w:t>
      </w:r>
    </w:p>
    <w:p w:rsidR="0030475A" w14:paraId="1117E5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、宪法序言规定了宪法的根本法地位和最高法律效力</w:t>
      </w:r>
    </w:p>
    <w:p w:rsidR="0030475A" w14:paraId="5CD18B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、现行宪法正文的排列顺序是：总纲、公民的基本权利和义务、国家机构以及国旗、国歌、国徽、首都</w:t>
      </w:r>
    </w:p>
    <w:p w:rsidR="0030475A" w14:paraId="6DF420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、宪法附则没有法律效力</w:t>
      </w:r>
    </w:p>
    <w:p w:rsidR="0030475A" w14:paraId="498A2C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、宪法没有附则</w:t>
      </w:r>
    </w:p>
    <w:p w:rsidR="0030475A" w14:paraId="54E4D9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https://d.book118.com/198100044044006032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paraId="4AA155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679" w14:paraId="5BDC11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paraId="2A69E9AC" w14:textId="5F66DE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E6679" w14:paraId="5D1865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paraId="04CA14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67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textId="5F66DE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E667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E667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:rsidP="00683DD2" w14:textId="5F66DE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E667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paraId="20CFFD3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paraId="1CD3C30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paraId="026BC9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E667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E6679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F9F23A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1E66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E6679"/>
    <w:rPr>
      <w:sz w:val="18"/>
      <w:szCs w:val="18"/>
    </w:rPr>
  </w:style>
  <w:style w:type="paragraph" w:styleId="Footer">
    <w:name w:val="footer"/>
    <w:basedOn w:val="Normal"/>
    <w:link w:val="a0"/>
    <w:rsid w:val="001E667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E6679"/>
    <w:rPr>
      <w:sz w:val="18"/>
      <w:szCs w:val="18"/>
    </w:rPr>
  </w:style>
  <w:style w:type="character" w:styleId="PageNumber">
    <w:name w:val="page number"/>
    <w:basedOn w:val="DefaultParagraphFont"/>
    <w:rsid w:val="001E6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98100044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3088</Words>
  <Characters>17604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