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酸度调节剂项目调研分析报告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一、酸度调节剂行业行业产业链分析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二、进度计划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(六)、酸度调节剂项目实施保障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三、酸度调节剂项目建设主要内容和规模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四、法人治理结构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六、运营管理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七、发展规划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0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九、危机管理与应急预案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2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_Toc24732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(三)、酸度调节剂项目工艺技术设计方案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(三)、酸度调节剂行业及市场分析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_Toc14285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(一)、酸度调节剂项目建设期的原材料及辅助材料供应概述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8" w:history="1">
        <w:r>
          <w:rPr>
            <w:rFonts w:ascii="仿宋" w:eastAsia="仿宋" w:hAnsi="仿宋" w:cs="仿宋" w:hint="eastAsia"/>
            <w:lang w:eastAsia="zh-CN"/>
          </w:rPr>
          <w:t>(二)、酸度调节剂项目运营期原辅材料采购及管理</w:t>
        </w:r>
        <w:r>
          <w:tab/>
        </w:r>
        <w:r>
          <w:fldChar w:fldCharType="begin"/>
        </w:r>
        <w:r>
          <w:instrText xml:space="preserve"> PAGEREF _Toc11758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eastAsia="zh-CN"/>
          </w:rPr>
          <w:t>(四)、酸度调节剂项目工艺技术设计方案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(五)、酸度调节剂项目设备选型及配置方案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十四、发展规划、产业政策和行业准入分析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十五、酸度调节剂风险管理与合规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十六、酸度调节剂项目安全现状评价报告的存档与发布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十七、战略的建立与选择过程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十八、差异化战略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十九、市场趋势与消费者洞察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二十、财务管理与报告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4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二十一、企业技术创新的外部组织模式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_Toc1553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"/>
      <w:r>
        <w:rPr>
          <w:rFonts w:ascii="仿宋" w:eastAsia="仿宋" w:hAnsi="仿宋" w:cs="仿宋" w:hint="eastAsia"/>
          <w:sz w:val="28"/>
          <w:lang w:eastAsia="zh-CN"/>
        </w:rPr>
        <w:t>一、酸度调节剂行业行业产业链分析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12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酸度调节剂行业的核心在于维持生产所需的原材料供应环节。原材料的种类繁多，包括金属、塑料、电子元件和化工产品等。这些原材料一般由原材料生产商和批发商等多种供应商提供。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5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过程中，组装、加工、定制和质量控制是不可或缺的工序。为了确保产品能够顺利生产和装配，我们需要使用各种机械设备、工厂工人和自动化系统。这些工序对于产品的形成至关重要，因此需要高效的生产和质量管理来保证产品的质量。生产制造阶段是产品生产的关键步骤，不可轻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https://d.book118.com/198106060101006041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酸度调节剂项目调研分析报告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酸度调节剂项目调研分析报告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酸度调节剂项目调研分析报告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酸度调节剂项目调研分析报告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酸度调节剂项目调研分析报告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836F9"/>
    <w:rsid w:val="2C2836F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8106060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2024-02-24T08:26:00Z</dcterms:created>
  <dcterms:modified xsi:type="dcterms:W3CDTF">2024-02-24T08:26:49Z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203A966B89FB490EAFBFCCE13C3A2704_11</vt:lpwstr>
  </property>
  <property fmtid="{D5CDD505-2E9C-101B-9397-08002B2CF9AE}" pid="3" name="KSOProductBuildVer">
    <vt:lpwstr>2052-12.1.0.16250</vt:lpwstr>
  </property>
</Properties>
</file>