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电脑提花人造毛皮机项目构思建设方案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96" w:history="1">
        <w:r>
          <w:rPr>
            <w:rFonts w:ascii="仿宋" w:eastAsia="仿宋" w:hAnsi="仿宋" w:cs="仿宋" w:hint="eastAsia"/>
            <w:lang w:eastAsia="zh-CN"/>
          </w:rPr>
          <w:t>前言</w:t>
        </w:r>
        <w:r>
          <w:tab/>
        </w:r>
        <w:r>
          <w:fldChar w:fldCharType="begin"/>
        </w:r>
        <w:r>
          <w:instrText xml:space="preserve"> PAGEREF _Toc7196 \h </w:instrText>
        </w:r>
        <w:r>
          <w:fldChar w:fldCharType="separate"/>
        </w:r>
        <w:r>
          <w:t>3</w:t>
        </w:r>
        <w:r>
          <w:fldChar w:fldCharType="end"/>
        </w:r>
      </w:hyperlink>
    </w:p>
    <w:p>
      <w:pPr>
        <w:pStyle w:val="TOC1"/>
        <w:tabs>
          <w:tab w:val="right" w:leader="dot" w:pos="8306"/>
        </w:tabs>
      </w:pPr>
      <w:hyperlink w:anchor="_Toc12709" w:history="1">
        <w:r>
          <w:rPr>
            <w:rFonts w:ascii="仿宋" w:eastAsia="仿宋" w:hAnsi="仿宋" w:cs="仿宋" w:hint="eastAsia"/>
            <w:lang w:eastAsia="zh-CN"/>
          </w:rPr>
          <w:t>一、财务管理与成本控制</w:t>
        </w:r>
        <w:r>
          <w:tab/>
        </w:r>
        <w:r>
          <w:fldChar w:fldCharType="begin"/>
        </w:r>
        <w:r>
          <w:instrText xml:space="preserve"> PAGEREF _Toc12709 \h </w:instrText>
        </w:r>
        <w:r>
          <w:fldChar w:fldCharType="separate"/>
        </w:r>
        <w:r>
          <w:t>3</w:t>
        </w:r>
        <w:r>
          <w:fldChar w:fldCharType="end"/>
        </w:r>
      </w:hyperlink>
    </w:p>
    <w:p>
      <w:pPr>
        <w:pStyle w:val="TOC2"/>
        <w:tabs>
          <w:tab w:val="right" w:leader="dot" w:pos="8306"/>
        </w:tabs>
      </w:pPr>
      <w:hyperlink w:anchor="_Toc14476" w:history="1">
        <w:r>
          <w:rPr>
            <w:rFonts w:ascii="仿宋" w:eastAsia="仿宋" w:hAnsi="仿宋" w:cs="仿宋" w:hint="eastAsia"/>
            <w:lang w:eastAsia="zh-CN"/>
          </w:rPr>
          <w:t>(一)、财务管理体系建设</w:t>
        </w:r>
        <w:r>
          <w:tab/>
        </w:r>
        <w:r>
          <w:fldChar w:fldCharType="begin"/>
        </w:r>
        <w:r>
          <w:instrText xml:space="preserve"> PAGEREF _Toc14476 \h </w:instrText>
        </w:r>
        <w:r>
          <w:fldChar w:fldCharType="separate"/>
        </w:r>
        <w:r>
          <w:t>3</w:t>
        </w:r>
        <w:r>
          <w:fldChar w:fldCharType="end"/>
        </w:r>
      </w:hyperlink>
    </w:p>
    <w:p>
      <w:pPr>
        <w:pStyle w:val="TOC2"/>
        <w:tabs>
          <w:tab w:val="right" w:leader="dot" w:pos="8306"/>
        </w:tabs>
      </w:pPr>
      <w:hyperlink w:anchor="_Toc13825" w:history="1">
        <w:r>
          <w:rPr>
            <w:rFonts w:ascii="仿宋" w:eastAsia="仿宋" w:hAnsi="仿宋" w:cs="仿宋" w:hint="eastAsia"/>
            <w:lang w:eastAsia="zh-CN"/>
          </w:rPr>
          <w:t>(二)、成本控制措施</w:t>
        </w:r>
        <w:r>
          <w:tab/>
        </w:r>
        <w:r>
          <w:fldChar w:fldCharType="begin"/>
        </w:r>
        <w:r>
          <w:instrText xml:space="preserve"> PAGEREF _Toc13825 \h </w:instrText>
        </w:r>
        <w:r>
          <w:fldChar w:fldCharType="separate"/>
        </w:r>
        <w:r>
          <w:t>4</w:t>
        </w:r>
        <w:r>
          <w:fldChar w:fldCharType="end"/>
        </w:r>
      </w:hyperlink>
    </w:p>
    <w:p>
      <w:pPr>
        <w:pStyle w:val="TOC1"/>
        <w:tabs>
          <w:tab w:val="right" w:leader="dot" w:pos="8306"/>
        </w:tabs>
      </w:pPr>
      <w:hyperlink w:anchor="_Toc3352" w:history="1">
        <w:r>
          <w:rPr>
            <w:rFonts w:ascii="仿宋" w:eastAsia="仿宋" w:hAnsi="仿宋" w:cs="仿宋" w:hint="eastAsia"/>
            <w:lang w:eastAsia="zh-CN"/>
          </w:rPr>
          <w:t>二、经济影响分析</w:t>
        </w:r>
        <w:r>
          <w:tab/>
        </w:r>
        <w:r>
          <w:fldChar w:fldCharType="begin"/>
        </w:r>
        <w:r>
          <w:instrText xml:space="preserve"> PAGEREF _Toc3352 \h </w:instrText>
        </w:r>
        <w:r>
          <w:fldChar w:fldCharType="separate"/>
        </w:r>
        <w:r>
          <w:t>5</w:t>
        </w:r>
        <w:r>
          <w:fldChar w:fldCharType="end"/>
        </w:r>
      </w:hyperlink>
    </w:p>
    <w:p>
      <w:pPr>
        <w:pStyle w:val="TOC2"/>
        <w:tabs>
          <w:tab w:val="right" w:leader="dot" w:pos="8306"/>
        </w:tabs>
      </w:pPr>
      <w:hyperlink w:anchor="_Toc18337" w:history="1">
        <w:r>
          <w:rPr>
            <w:rFonts w:ascii="仿宋" w:eastAsia="仿宋" w:hAnsi="仿宋" w:cs="仿宋" w:hint="eastAsia"/>
            <w:lang w:eastAsia="zh-CN"/>
          </w:rPr>
          <w:t>(一)、经济费用效益或费用效果分析</w:t>
        </w:r>
        <w:r>
          <w:tab/>
        </w:r>
        <w:r>
          <w:fldChar w:fldCharType="begin"/>
        </w:r>
        <w:r>
          <w:instrText xml:space="preserve"> PAGEREF _Toc18337 \h </w:instrText>
        </w:r>
        <w:r>
          <w:fldChar w:fldCharType="separate"/>
        </w:r>
        <w:r>
          <w:t>5</w:t>
        </w:r>
        <w:r>
          <w:fldChar w:fldCharType="end"/>
        </w:r>
      </w:hyperlink>
    </w:p>
    <w:p>
      <w:pPr>
        <w:pStyle w:val="TOC2"/>
        <w:tabs>
          <w:tab w:val="right" w:leader="dot" w:pos="8306"/>
        </w:tabs>
      </w:pPr>
      <w:hyperlink w:anchor="_Toc3593" w:history="1">
        <w:r>
          <w:rPr>
            <w:rFonts w:ascii="仿宋" w:eastAsia="仿宋" w:hAnsi="仿宋" w:cs="仿宋" w:hint="eastAsia"/>
            <w:lang w:eastAsia="zh-CN"/>
          </w:rPr>
          <w:t>(二)、行业影响分析</w:t>
        </w:r>
        <w:r>
          <w:tab/>
        </w:r>
        <w:r>
          <w:fldChar w:fldCharType="begin"/>
        </w:r>
        <w:r>
          <w:instrText xml:space="preserve"> PAGEREF _Toc3593 \h </w:instrText>
        </w:r>
        <w:r>
          <w:fldChar w:fldCharType="separate"/>
        </w:r>
        <w:r>
          <w:t>8</w:t>
        </w:r>
        <w:r>
          <w:fldChar w:fldCharType="end"/>
        </w:r>
      </w:hyperlink>
    </w:p>
    <w:p>
      <w:pPr>
        <w:pStyle w:val="TOC2"/>
        <w:tabs>
          <w:tab w:val="right" w:leader="dot" w:pos="8306"/>
        </w:tabs>
      </w:pPr>
      <w:hyperlink w:anchor="_Toc30837" w:history="1">
        <w:r>
          <w:rPr>
            <w:rFonts w:ascii="仿宋" w:eastAsia="仿宋" w:hAnsi="仿宋" w:cs="仿宋" w:hint="eastAsia"/>
            <w:lang w:eastAsia="zh-CN"/>
          </w:rPr>
          <w:t>(三)、区域经济影响分析</w:t>
        </w:r>
        <w:r>
          <w:tab/>
        </w:r>
        <w:r>
          <w:fldChar w:fldCharType="begin"/>
        </w:r>
        <w:r>
          <w:instrText xml:space="preserve"> PAGEREF _Toc30837 \h </w:instrText>
        </w:r>
        <w:r>
          <w:fldChar w:fldCharType="separate"/>
        </w:r>
        <w:r>
          <w:t>9</w:t>
        </w:r>
        <w:r>
          <w:fldChar w:fldCharType="end"/>
        </w:r>
      </w:hyperlink>
    </w:p>
    <w:p>
      <w:pPr>
        <w:pStyle w:val="TOC2"/>
        <w:tabs>
          <w:tab w:val="right" w:leader="dot" w:pos="8306"/>
        </w:tabs>
      </w:pPr>
      <w:hyperlink w:anchor="_Toc24886" w:history="1">
        <w:r>
          <w:rPr>
            <w:rFonts w:ascii="仿宋" w:eastAsia="仿宋" w:hAnsi="仿宋" w:cs="仿宋" w:hint="eastAsia"/>
            <w:lang w:eastAsia="zh-CN"/>
          </w:rPr>
          <w:t>(四)、宏观经济影响分析</w:t>
        </w:r>
        <w:r>
          <w:tab/>
        </w:r>
        <w:r>
          <w:fldChar w:fldCharType="begin"/>
        </w:r>
        <w:r>
          <w:instrText xml:space="preserve"> PAGEREF _Toc24886 \h </w:instrText>
        </w:r>
        <w:r>
          <w:fldChar w:fldCharType="separate"/>
        </w:r>
        <w:r>
          <w:t>10</w:t>
        </w:r>
        <w:r>
          <w:fldChar w:fldCharType="end"/>
        </w:r>
      </w:hyperlink>
    </w:p>
    <w:p>
      <w:pPr>
        <w:pStyle w:val="TOC1"/>
        <w:tabs>
          <w:tab w:val="right" w:leader="dot" w:pos="8306"/>
        </w:tabs>
      </w:pPr>
      <w:hyperlink w:anchor="_Toc19475" w:history="1">
        <w:r>
          <w:rPr>
            <w:rFonts w:ascii="仿宋" w:eastAsia="仿宋" w:hAnsi="仿宋" w:cs="仿宋" w:hint="eastAsia"/>
            <w:lang w:eastAsia="zh-CN"/>
          </w:rPr>
          <w:t>三、背景、必要性分析</w:t>
        </w:r>
        <w:r>
          <w:tab/>
        </w:r>
        <w:r>
          <w:fldChar w:fldCharType="begin"/>
        </w:r>
        <w:r>
          <w:instrText xml:space="preserve"> PAGEREF _Toc19475 \h </w:instrText>
        </w:r>
        <w:r>
          <w:fldChar w:fldCharType="separate"/>
        </w:r>
        <w:r>
          <w:t>12</w:t>
        </w:r>
        <w:r>
          <w:fldChar w:fldCharType="end"/>
        </w:r>
      </w:hyperlink>
    </w:p>
    <w:p>
      <w:pPr>
        <w:pStyle w:val="TOC2"/>
        <w:tabs>
          <w:tab w:val="right" w:leader="dot" w:pos="8306"/>
        </w:tabs>
      </w:pPr>
      <w:hyperlink w:anchor="_Toc1165" w:history="1">
        <w:r>
          <w:rPr>
            <w:rFonts w:ascii="仿宋" w:eastAsia="仿宋" w:hAnsi="仿宋" w:cs="仿宋" w:hint="eastAsia"/>
            <w:lang w:eastAsia="zh-CN"/>
          </w:rPr>
          <w:t>(一)、项目建设背景</w:t>
        </w:r>
        <w:r>
          <w:tab/>
        </w:r>
        <w:r>
          <w:fldChar w:fldCharType="begin"/>
        </w:r>
        <w:r>
          <w:instrText xml:space="preserve"> PAGEREF _Toc1165 \h </w:instrText>
        </w:r>
        <w:r>
          <w:fldChar w:fldCharType="separate"/>
        </w:r>
        <w:r>
          <w:t>12</w:t>
        </w:r>
        <w:r>
          <w:fldChar w:fldCharType="end"/>
        </w:r>
      </w:hyperlink>
    </w:p>
    <w:p>
      <w:pPr>
        <w:pStyle w:val="TOC2"/>
        <w:tabs>
          <w:tab w:val="right" w:leader="dot" w:pos="8306"/>
        </w:tabs>
      </w:pPr>
      <w:hyperlink w:anchor="_Toc30362" w:history="1">
        <w:r>
          <w:rPr>
            <w:rFonts w:ascii="仿宋" w:eastAsia="仿宋" w:hAnsi="仿宋" w:cs="仿宋" w:hint="eastAsia"/>
            <w:lang w:eastAsia="zh-CN"/>
          </w:rPr>
          <w:t>(二)、必要性分析</w:t>
        </w:r>
        <w:r>
          <w:tab/>
        </w:r>
        <w:r>
          <w:fldChar w:fldCharType="begin"/>
        </w:r>
        <w:r>
          <w:instrText xml:space="preserve"> PAGEREF _Toc30362 \h </w:instrText>
        </w:r>
        <w:r>
          <w:fldChar w:fldCharType="separate"/>
        </w:r>
        <w:r>
          <w:t>13</w:t>
        </w:r>
        <w:r>
          <w:fldChar w:fldCharType="end"/>
        </w:r>
      </w:hyperlink>
    </w:p>
    <w:p>
      <w:pPr>
        <w:pStyle w:val="TOC2"/>
        <w:tabs>
          <w:tab w:val="right" w:leader="dot" w:pos="8306"/>
        </w:tabs>
      </w:pPr>
      <w:hyperlink w:anchor="_Toc31220" w:history="1">
        <w:r>
          <w:rPr>
            <w:rFonts w:ascii="仿宋" w:eastAsia="仿宋" w:hAnsi="仿宋" w:cs="仿宋" w:hint="eastAsia"/>
            <w:lang w:eastAsia="zh-CN"/>
          </w:rPr>
          <w:t>(三)、项目建设有利条件</w:t>
        </w:r>
        <w:r>
          <w:tab/>
        </w:r>
        <w:r>
          <w:fldChar w:fldCharType="begin"/>
        </w:r>
        <w:r>
          <w:instrText xml:space="preserve"> PAGEREF _Toc31220 \h </w:instrText>
        </w:r>
        <w:r>
          <w:fldChar w:fldCharType="separate"/>
        </w:r>
        <w:r>
          <w:t>14</w:t>
        </w:r>
        <w:r>
          <w:fldChar w:fldCharType="end"/>
        </w:r>
      </w:hyperlink>
    </w:p>
    <w:p>
      <w:pPr>
        <w:pStyle w:val="TOC1"/>
        <w:tabs>
          <w:tab w:val="right" w:leader="dot" w:pos="8306"/>
        </w:tabs>
      </w:pPr>
      <w:hyperlink w:anchor="_Toc8081" w:history="1">
        <w:r>
          <w:rPr>
            <w:rFonts w:ascii="仿宋" w:eastAsia="仿宋" w:hAnsi="仿宋" w:cs="仿宋" w:hint="eastAsia"/>
            <w:lang w:eastAsia="zh-CN"/>
          </w:rPr>
          <w:t>四、电脑提花人造毛皮机项目概论</w:t>
        </w:r>
        <w:r>
          <w:tab/>
        </w:r>
        <w:r>
          <w:fldChar w:fldCharType="begin"/>
        </w:r>
        <w:r>
          <w:instrText xml:space="preserve"> PAGEREF _Toc8081 \h </w:instrText>
        </w:r>
        <w:r>
          <w:fldChar w:fldCharType="separate"/>
        </w:r>
        <w:r>
          <w:t>16</w:t>
        </w:r>
        <w:r>
          <w:fldChar w:fldCharType="end"/>
        </w:r>
      </w:hyperlink>
    </w:p>
    <w:p>
      <w:pPr>
        <w:pStyle w:val="TOC2"/>
        <w:tabs>
          <w:tab w:val="right" w:leader="dot" w:pos="8306"/>
        </w:tabs>
      </w:pPr>
      <w:hyperlink w:anchor="_Toc11046" w:history="1">
        <w:r>
          <w:rPr>
            <w:rFonts w:ascii="仿宋" w:eastAsia="仿宋" w:hAnsi="仿宋" w:cs="仿宋" w:hint="eastAsia"/>
            <w:lang w:eastAsia="zh-CN"/>
          </w:rPr>
          <w:t>(一)、项目申报单位概况</w:t>
        </w:r>
        <w:r>
          <w:tab/>
        </w:r>
        <w:r>
          <w:fldChar w:fldCharType="begin"/>
        </w:r>
        <w:r>
          <w:instrText xml:space="preserve"> PAGEREF _Toc11046 \h </w:instrText>
        </w:r>
        <w:r>
          <w:fldChar w:fldCharType="separate"/>
        </w:r>
        <w:r>
          <w:t>16</w:t>
        </w:r>
        <w:r>
          <w:fldChar w:fldCharType="end"/>
        </w:r>
      </w:hyperlink>
    </w:p>
    <w:p>
      <w:pPr>
        <w:pStyle w:val="TOC2"/>
        <w:tabs>
          <w:tab w:val="right" w:leader="dot" w:pos="8306"/>
        </w:tabs>
      </w:pPr>
      <w:hyperlink w:anchor="_Toc12501" w:history="1">
        <w:r>
          <w:rPr>
            <w:rFonts w:ascii="仿宋" w:eastAsia="仿宋" w:hAnsi="仿宋" w:cs="仿宋" w:hint="eastAsia"/>
            <w:lang w:eastAsia="zh-CN"/>
          </w:rPr>
          <w:t>(二)、项目概况</w:t>
        </w:r>
        <w:r>
          <w:tab/>
        </w:r>
        <w:r>
          <w:fldChar w:fldCharType="begin"/>
        </w:r>
        <w:r>
          <w:instrText xml:space="preserve"> PAGEREF _Toc12501 \h </w:instrText>
        </w:r>
        <w:r>
          <w:fldChar w:fldCharType="separate"/>
        </w:r>
        <w:r>
          <w:t>17</w:t>
        </w:r>
        <w:r>
          <w:fldChar w:fldCharType="end"/>
        </w:r>
      </w:hyperlink>
    </w:p>
    <w:p>
      <w:pPr>
        <w:pStyle w:val="TOC1"/>
        <w:tabs>
          <w:tab w:val="right" w:leader="dot" w:pos="8306"/>
        </w:tabs>
      </w:pPr>
      <w:hyperlink w:anchor="_Toc3443" w:history="1">
        <w:r>
          <w:rPr>
            <w:rFonts w:ascii="仿宋" w:eastAsia="仿宋" w:hAnsi="仿宋" w:cs="仿宋" w:hint="eastAsia"/>
            <w:lang w:eastAsia="zh-CN"/>
          </w:rPr>
          <w:t>五、发展规划、产业政策和行业准入分析</w:t>
        </w:r>
        <w:r>
          <w:tab/>
        </w:r>
        <w:r>
          <w:fldChar w:fldCharType="begin"/>
        </w:r>
        <w:r>
          <w:instrText xml:space="preserve"> PAGEREF _Toc3443 \h </w:instrText>
        </w:r>
        <w:r>
          <w:fldChar w:fldCharType="separate"/>
        </w:r>
        <w:r>
          <w:t>20</w:t>
        </w:r>
        <w:r>
          <w:fldChar w:fldCharType="end"/>
        </w:r>
      </w:hyperlink>
    </w:p>
    <w:p>
      <w:pPr>
        <w:pStyle w:val="TOC2"/>
        <w:tabs>
          <w:tab w:val="right" w:leader="dot" w:pos="8306"/>
        </w:tabs>
      </w:pPr>
      <w:hyperlink w:anchor="_Toc14798" w:history="1">
        <w:r>
          <w:rPr>
            <w:rFonts w:ascii="仿宋" w:eastAsia="仿宋" w:hAnsi="仿宋" w:cs="仿宋" w:hint="eastAsia"/>
            <w:lang w:eastAsia="zh-CN"/>
          </w:rPr>
          <w:t>(一)、发展规划分析</w:t>
        </w:r>
        <w:r>
          <w:tab/>
        </w:r>
        <w:r>
          <w:fldChar w:fldCharType="begin"/>
        </w:r>
        <w:r>
          <w:instrText xml:space="preserve"> PAGEREF _Toc14798 \h </w:instrText>
        </w:r>
        <w:r>
          <w:fldChar w:fldCharType="separate"/>
        </w:r>
        <w:r>
          <w:t>20</w:t>
        </w:r>
        <w:r>
          <w:fldChar w:fldCharType="end"/>
        </w:r>
      </w:hyperlink>
    </w:p>
    <w:p>
      <w:pPr>
        <w:pStyle w:val="TOC2"/>
        <w:tabs>
          <w:tab w:val="right" w:leader="dot" w:pos="8306"/>
        </w:tabs>
      </w:pPr>
      <w:hyperlink w:anchor="_Toc3214" w:history="1">
        <w:r>
          <w:rPr>
            <w:rFonts w:ascii="仿宋" w:eastAsia="仿宋" w:hAnsi="仿宋" w:cs="仿宋" w:hint="eastAsia"/>
            <w:lang w:eastAsia="zh-CN"/>
          </w:rPr>
          <w:t>(二)、产业政策分析</w:t>
        </w:r>
        <w:r>
          <w:tab/>
        </w:r>
        <w:r>
          <w:fldChar w:fldCharType="begin"/>
        </w:r>
        <w:r>
          <w:instrText xml:space="preserve"> PAGEREF _Toc3214 \h </w:instrText>
        </w:r>
        <w:r>
          <w:fldChar w:fldCharType="separate"/>
        </w:r>
        <w:r>
          <w:t>22</w:t>
        </w:r>
        <w:r>
          <w:fldChar w:fldCharType="end"/>
        </w:r>
      </w:hyperlink>
    </w:p>
    <w:p>
      <w:pPr>
        <w:pStyle w:val="TOC2"/>
        <w:tabs>
          <w:tab w:val="right" w:leader="dot" w:pos="8306"/>
        </w:tabs>
      </w:pPr>
      <w:hyperlink w:anchor="_Toc29065" w:history="1">
        <w:r>
          <w:rPr>
            <w:rFonts w:ascii="仿宋" w:eastAsia="仿宋" w:hAnsi="仿宋" w:cs="仿宋" w:hint="eastAsia"/>
            <w:lang w:eastAsia="zh-CN"/>
          </w:rPr>
          <w:t>(三)、行业准入分析</w:t>
        </w:r>
        <w:r>
          <w:tab/>
        </w:r>
        <w:r>
          <w:fldChar w:fldCharType="begin"/>
        </w:r>
        <w:r>
          <w:instrText xml:space="preserve"> PAGEREF _Toc29065 \h </w:instrText>
        </w:r>
        <w:r>
          <w:fldChar w:fldCharType="separate"/>
        </w:r>
        <w:r>
          <w:t>23</w:t>
        </w:r>
        <w:r>
          <w:fldChar w:fldCharType="end"/>
        </w:r>
      </w:hyperlink>
    </w:p>
    <w:p>
      <w:pPr>
        <w:pStyle w:val="TOC1"/>
        <w:tabs>
          <w:tab w:val="right" w:leader="dot" w:pos="8306"/>
        </w:tabs>
      </w:pPr>
      <w:hyperlink w:anchor="_Toc15573" w:history="1">
        <w:r>
          <w:rPr>
            <w:rFonts w:ascii="仿宋" w:eastAsia="仿宋" w:hAnsi="仿宋" w:cs="仿宋" w:hint="eastAsia"/>
            <w:lang w:eastAsia="zh-CN"/>
          </w:rPr>
          <w:t>六、社会影响分析</w:t>
        </w:r>
        <w:r>
          <w:tab/>
        </w:r>
        <w:r>
          <w:fldChar w:fldCharType="begin"/>
        </w:r>
        <w:r>
          <w:instrText xml:space="preserve"> PAGEREF _Toc15573 \h </w:instrText>
        </w:r>
        <w:r>
          <w:fldChar w:fldCharType="separate"/>
        </w:r>
        <w:r>
          <w:t>25</w:t>
        </w:r>
        <w:r>
          <w:fldChar w:fldCharType="end"/>
        </w:r>
      </w:hyperlink>
    </w:p>
    <w:p>
      <w:pPr>
        <w:pStyle w:val="TOC2"/>
        <w:tabs>
          <w:tab w:val="right" w:leader="dot" w:pos="8306"/>
        </w:tabs>
      </w:pPr>
      <w:hyperlink w:anchor="_Toc30315" w:history="1">
        <w:r>
          <w:rPr>
            <w:rFonts w:ascii="仿宋" w:eastAsia="仿宋" w:hAnsi="仿宋" w:cs="仿宋" w:hint="eastAsia"/>
            <w:lang w:eastAsia="zh-CN"/>
          </w:rPr>
          <w:t>(一)、社会影响效果分析</w:t>
        </w:r>
        <w:r>
          <w:tab/>
        </w:r>
        <w:r>
          <w:fldChar w:fldCharType="begin"/>
        </w:r>
        <w:r>
          <w:instrText xml:space="preserve"> PAGEREF _Toc30315 \h </w:instrText>
        </w:r>
        <w:r>
          <w:fldChar w:fldCharType="separate"/>
        </w:r>
        <w:r>
          <w:t>25</w:t>
        </w:r>
        <w:r>
          <w:fldChar w:fldCharType="end"/>
        </w:r>
      </w:hyperlink>
    </w:p>
    <w:p>
      <w:pPr>
        <w:pStyle w:val="TOC2"/>
        <w:tabs>
          <w:tab w:val="right" w:leader="dot" w:pos="8306"/>
        </w:tabs>
      </w:pPr>
      <w:hyperlink w:anchor="_Toc6317" w:history="1">
        <w:r>
          <w:rPr>
            <w:rFonts w:ascii="仿宋" w:eastAsia="仿宋" w:hAnsi="仿宋" w:cs="仿宋" w:hint="eastAsia"/>
            <w:lang w:eastAsia="zh-CN"/>
          </w:rPr>
          <w:t>(二)、社会适应性分析</w:t>
        </w:r>
        <w:r>
          <w:tab/>
        </w:r>
        <w:r>
          <w:fldChar w:fldCharType="begin"/>
        </w:r>
        <w:r>
          <w:instrText xml:space="preserve"> PAGEREF _Toc6317 \h </w:instrText>
        </w:r>
        <w:r>
          <w:fldChar w:fldCharType="separate"/>
        </w:r>
        <w:r>
          <w:t>27</w:t>
        </w:r>
        <w:r>
          <w:fldChar w:fldCharType="end"/>
        </w:r>
      </w:hyperlink>
    </w:p>
    <w:p>
      <w:pPr>
        <w:pStyle w:val="TOC2"/>
        <w:tabs>
          <w:tab w:val="right" w:leader="dot" w:pos="8306"/>
        </w:tabs>
      </w:pPr>
      <w:hyperlink w:anchor="_Toc8333" w:history="1">
        <w:r>
          <w:rPr>
            <w:rFonts w:ascii="仿宋" w:eastAsia="仿宋" w:hAnsi="仿宋" w:cs="仿宋" w:hint="eastAsia"/>
            <w:lang w:eastAsia="zh-CN"/>
          </w:rPr>
          <w:t>(三)、社会风险及对策分析</w:t>
        </w:r>
        <w:r>
          <w:tab/>
        </w:r>
        <w:r>
          <w:fldChar w:fldCharType="begin"/>
        </w:r>
        <w:r>
          <w:instrText xml:space="preserve"> PAGEREF _Toc8333 \h </w:instrText>
        </w:r>
        <w:r>
          <w:fldChar w:fldCharType="separate"/>
        </w:r>
        <w:r>
          <w:t>29</w:t>
        </w:r>
        <w:r>
          <w:fldChar w:fldCharType="end"/>
        </w:r>
      </w:hyperlink>
    </w:p>
    <w:p>
      <w:pPr>
        <w:pStyle w:val="TOC1"/>
        <w:tabs>
          <w:tab w:val="right" w:leader="dot" w:pos="8306"/>
        </w:tabs>
      </w:pPr>
      <w:hyperlink w:anchor="_Toc27113" w:history="1">
        <w:r>
          <w:rPr>
            <w:rFonts w:ascii="仿宋" w:eastAsia="仿宋" w:hAnsi="仿宋" w:cs="仿宋" w:hint="eastAsia"/>
            <w:lang w:eastAsia="zh-CN"/>
          </w:rPr>
          <w:t>七、项目进度计划</w:t>
        </w:r>
        <w:r>
          <w:tab/>
        </w:r>
        <w:r>
          <w:fldChar w:fldCharType="begin"/>
        </w:r>
        <w:r>
          <w:instrText xml:space="preserve"> PAGEREF _Toc27113 \h </w:instrText>
        </w:r>
        <w:r>
          <w:fldChar w:fldCharType="separate"/>
        </w:r>
        <w:r>
          <w:t>32</w:t>
        </w:r>
        <w:r>
          <w:fldChar w:fldCharType="end"/>
        </w:r>
      </w:hyperlink>
    </w:p>
    <w:p>
      <w:pPr>
        <w:pStyle w:val="TOC2"/>
        <w:tabs>
          <w:tab w:val="right" w:leader="dot" w:pos="8306"/>
        </w:tabs>
      </w:pPr>
      <w:hyperlink w:anchor="_Toc9231" w:history="1">
        <w:r>
          <w:rPr>
            <w:rFonts w:ascii="仿宋" w:eastAsia="仿宋" w:hAnsi="仿宋" w:cs="仿宋" w:hint="eastAsia"/>
            <w:lang w:eastAsia="zh-CN"/>
          </w:rPr>
          <w:t>(一)、建设周期</w:t>
        </w:r>
        <w:r>
          <w:tab/>
        </w:r>
        <w:r>
          <w:fldChar w:fldCharType="begin"/>
        </w:r>
        <w:r>
          <w:instrText xml:space="preserve"> PAGEREF _Toc9231 \h </w:instrText>
        </w:r>
        <w:r>
          <w:fldChar w:fldCharType="separate"/>
        </w:r>
        <w:r>
          <w:t>32</w:t>
        </w:r>
        <w:r>
          <w:fldChar w:fldCharType="end"/>
        </w:r>
      </w:hyperlink>
    </w:p>
    <w:p>
      <w:pPr>
        <w:pStyle w:val="TOC2"/>
        <w:tabs>
          <w:tab w:val="right" w:leader="dot" w:pos="8306"/>
        </w:tabs>
      </w:pPr>
      <w:hyperlink w:anchor="_Toc18270" w:history="1">
        <w:r>
          <w:rPr>
            <w:rFonts w:ascii="仿宋" w:eastAsia="仿宋" w:hAnsi="仿宋" w:cs="仿宋" w:hint="eastAsia"/>
            <w:lang w:eastAsia="zh-CN"/>
          </w:rPr>
          <w:t>(二)、建设进度</w:t>
        </w:r>
        <w:r>
          <w:tab/>
        </w:r>
        <w:r>
          <w:fldChar w:fldCharType="begin"/>
        </w:r>
        <w:r>
          <w:instrText xml:space="preserve"> PAGEREF _Toc18270 \h </w:instrText>
        </w:r>
        <w:r>
          <w:fldChar w:fldCharType="separate"/>
        </w:r>
        <w:r>
          <w:t>32</w:t>
        </w:r>
        <w:r>
          <w:fldChar w:fldCharType="end"/>
        </w:r>
      </w:hyperlink>
    </w:p>
    <w:p>
      <w:pPr>
        <w:pStyle w:val="TOC2"/>
        <w:tabs>
          <w:tab w:val="right" w:leader="dot" w:pos="8306"/>
        </w:tabs>
      </w:pPr>
      <w:hyperlink w:anchor="_Toc27357" w:history="1">
        <w:r>
          <w:rPr>
            <w:rFonts w:ascii="仿宋" w:eastAsia="仿宋" w:hAnsi="仿宋" w:cs="仿宋" w:hint="eastAsia"/>
            <w:lang w:eastAsia="zh-CN"/>
          </w:rPr>
          <w:t>(三)、进度安排注意事项</w:t>
        </w:r>
        <w:r>
          <w:tab/>
        </w:r>
        <w:r>
          <w:fldChar w:fldCharType="begin"/>
        </w:r>
        <w:r>
          <w:instrText xml:space="preserve"> PAGEREF _Toc27357 \h </w:instrText>
        </w:r>
        <w:r>
          <w:fldChar w:fldCharType="separate"/>
        </w:r>
        <w:r>
          <w:t>34</w:t>
        </w:r>
        <w:r>
          <w:fldChar w:fldCharType="end"/>
        </w:r>
      </w:hyperlink>
    </w:p>
    <w:p>
      <w:pPr>
        <w:pStyle w:val="TOC2"/>
        <w:tabs>
          <w:tab w:val="right" w:leader="dot" w:pos="8306"/>
        </w:tabs>
      </w:pPr>
      <w:hyperlink w:anchor="_Toc4106" w:history="1">
        <w:r>
          <w:rPr>
            <w:rFonts w:ascii="仿宋" w:eastAsia="仿宋" w:hAnsi="仿宋" w:cs="仿宋" w:hint="eastAsia"/>
            <w:lang w:eastAsia="zh-CN"/>
          </w:rPr>
          <w:t>(四)、人力资源配置</w:t>
        </w:r>
        <w:r>
          <w:tab/>
        </w:r>
        <w:r>
          <w:fldChar w:fldCharType="begin"/>
        </w:r>
        <w:r>
          <w:instrText xml:space="preserve"> PAGEREF _Toc4106 \h </w:instrText>
        </w:r>
        <w:r>
          <w:fldChar w:fldCharType="separate"/>
        </w:r>
        <w:r>
          <w:t>35</w:t>
        </w:r>
        <w:r>
          <w:fldChar w:fldCharType="end"/>
        </w:r>
      </w:hyperlink>
    </w:p>
    <w:p>
      <w:pPr>
        <w:pStyle w:val="TOC2"/>
        <w:tabs>
          <w:tab w:val="right" w:leader="dot" w:pos="8306"/>
        </w:tabs>
      </w:pPr>
      <w:hyperlink w:anchor="_Toc2489" w:history="1">
        <w:r>
          <w:rPr>
            <w:rFonts w:ascii="仿宋" w:eastAsia="仿宋" w:hAnsi="仿宋" w:cs="仿宋" w:hint="eastAsia"/>
            <w:lang w:eastAsia="zh-CN"/>
          </w:rPr>
          <w:t>(五)、员工培训</w:t>
        </w:r>
        <w:r>
          <w:tab/>
        </w:r>
        <w:r>
          <w:fldChar w:fldCharType="begin"/>
        </w:r>
        <w:r>
          <w:instrText xml:space="preserve"> PAGEREF _Toc2489 \h </w:instrText>
        </w:r>
        <w:r>
          <w:fldChar w:fldCharType="separate"/>
        </w:r>
        <w:r>
          <w:t>37</w:t>
        </w:r>
        <w:r>
          <w:fldChar w:fldCharType="end"/>
        </w:r>
      </w:hyperlink>
    </w:p>
    <w:p>
      <w:pPr>
        <w:pStyle w:val="TOC2"/>
        <w:tabs>
          <w:tab w:val="right" w:leader="dot" w:pos="8306"/>
        </w:tabs>
      </w:pPr>
      <w:hyperlink w:anchor="_Toc22646" w:history="1">
        <w:r>
          <w:rPr>
            <w:rFonts w:ascii="仿宋" w:eastAsia="仿宋" w:hAnsi="仿宋" w:cs="仿宋" w:hint="eastAsia"/>
            <w:lang w:eastAsia="zh-CN"/>
          </w:rPr>
          <w:t>(六)、项目实施保障</w:t>
        </w:r>
        <w:r>
          <w:tab/>
        </w:r>
        <w:r>
          <w:fldChar w:fldCharType="begin"/>
        </w:r>
        <w:r>
          <w:instrText xml:space="preserve"> PAGEREF _Toc22646 \h </w:instrText>
        </w:r>
        <w:r>
          <w:fldChar w:fldCharType="separate"/>
        </w:r>
        <w:r>
          <w:t>37</w:t>
        </w:r>
        <w:r>
          <w:fldChar w:fldCharType="end"/>
        </w:r>
      </w:hyperlink>
    </w:p>
    <w:p>
      <w:pPr>
        <w:pStyle w:val="TOC2"/>
        <w:tabs>
          <w:tab w:val="right" w:leader="dot" w:pos="8306"/>
        </w:tabs>
      </w:pPr>
      <w:hyperlink w:anchor="_Toc4751" w:history="1">
        <w:r>
          <w:rPr>
            <w:rFonts w:ascii="仿宋" w:eastAsia="仿宋" w:hAnsi="仿宋" w:cs="仿宋" w:hint="eastAsia"/>
            <w:lang w:eastAsia="zh-CN"/>
          </w:rPr>
          <w:t>(七)、安全规范管理</w:t>
        </w:r>
        <w:r>
          <w:tab/>
        </w:r>
        <w:r>
          <w:fldChar w:fldCharType="begin"/>
        </w:r>
        <w:r>
          <w:instrText xml:space="preserve"> PAGEREF _Toc4751 \h </w:instrText>
        </w:r>
        <w:r>
          <w:fldChar w:fldCharType="separate"/>
        </w:r>
        <w:r>
          <w:t>38</w:t>
        </w:r>
        <w:r>
          <w:fldChar w:fldCharType="end"/>
        </w:r>
      </w:hyperlink>
    </w:p>
    <w:p>
      <w:pPr>
        <w:pStyle w:val="TOC1"/>
        <w:tabs>
          <w:tab w:val="right" w:leader="dot" w:pos="8306"/>
        </w:tabs>
      </w:pPr>
      <w:hyperlink w:anchor="_Toc9284" w:history="1">
        <w:r>
          <w:rPr>
            <w:rFonts w:ascii="仿宋" w:eastAsia="仿宋" w:hAnsi="仿宋" w:cs="仿宋" w:hint="eastAsia"/>
            <w:lang w:eastAsia="zh-CN"/>
          </w:rPr>
          <w:t>八、土地利用与规划方案</w:t>
        </w:r>
        <w:r>
          <w:tab/>
        </w:r>
        <w:r>
          <w:fldChar w:fldCharType="begin"/>
        </w:r>
        <w:r>
          <w:instrText xml:space="preserve"> PAGEREF _Toc9284 \h </w:instrText>
        </w:r>
        <w:r>
          <w:fldChar w:fldCharType="separate"/>
        </w:r>
        <w:r>
          <w:t>40</w:t>
        </w:r>
        <w:r>
          <w:fldChar w:fldCharType="end"/>
        </w:r>
      </w:hyperlink>
    </w:p>
    <w:p>
      <w:pPr>
        <w:pStyle w:val="TOC2"/>
        <w:tabs>
          <w:tab w:val="right" w:leader="dot" w:pos="8306"/>
        </w:tabs>
      </w:pPr>
      <w:hyperlink w:anchor="_Toc22101" w:history="1">
        <w:r>
          <w:rPr>
            <w:rFonts w:ascii="仿宋" w:eastAsia="仿宋" w:hAnsi="仿宋" w:cs="仿宋" w:hint="eastAsia"/>
            <w:lang w:eastAsia="zh-CN"/>
          </w:rPr>
          <w:t>(一)、项目用地情况分析</w:t>
        </w:r>
        <w:r>
          <w:tab/>
        </w:r>
        <w:r>
          <w:fldChar w:fldCharType="begin"/>
        </w:r>
        <w:r>
          <w:instrText xml:space="preserve"> PAGEREF _Toc22101 \h </w:instrText>
        </w:r>
        <w:r>
          <w:fldChar w:fldCharType="separate"/>
        </w:r>
        <w:r>
          <w:t>40</w:t>
        </w:r>
        <w:r>
          <w:fldChar w:fldCharType="end"/>
        </w:r>
      </w:hyperlink>
    </w:p>
    <w:p>
      <w:pPr>
        <w:pStyle w:val="TOC2"/>
        <w:tabs>
          <w:tab w:val="right" w:leader="dot" w:pos="8306"/>
        </w:tabs>
      </w:pPr>
      <w:hyperlink w:anchor="_Toc21763" w:history="1">
        <w:r>
          <w:rPr>
            <w:rFonts w:ascii="仿宋" w:eastAsia="仿宋" w:hAnsi="仿宋" w:cs="仿宋" w:hint="eastAsia"/>
            <w:lang w:eastAsia="zh-CN"/>
          </w:rPr>
          <w:t>(二)、土地利用规划方案</w:t>
        </w:r>
        <w:r>
          <w:tab/>
        </w:r>
        <w:r>
          <w:fldChar w:fldCharType="begin"/>
        </w:r>
        <w:r>
          <w:instrText xml:space="preserve"> PAGEREF _Toc21763 \h </w:instrText>
        </w:r>
        <w:r>
          <w:fldChar w:fldCharType="separate"/>
        </w:r>
        <w:r>
          <w:t>41</w:t>
        </w:r>
        <w:r>
          <w:fldChar w:fldCharType="end"/>
        </w:r>
      </w:hyperlink>
    </w:p>
    <w:p>
      <w:pPr>
        <w:pStyle w:val="TOC1"/>
        <w:tabs>
          <w:tab w:val="right" w:leader="dot" w:pos="8306"/>
        </w:tabs>
      </w:pPr>
      <w:hyperlink w:anchor="_Toc31497" w:history="1">
        <w:r>
          <w:rPr>
            <w:rFonts w:ascii="仿宋" w:eastAsia="仿宋" w:hAnsi="仿宋" w:cs="仿宋" w:hint="eastAsia"/>
            <w:lang w:eastAsia="zh-CN"/>
          </w:rPr>
          <w:t>九、技术创新与产业升级</w:t>
        </w:r>
        <w:r>
          <w:tab/>
        </w:r>
        <w:r>
          <w:fldChar w:fldCharType="begin"/>
        </w:r>
        <w:r>
          <w:instrText xml:space="preserve"> PAGEREF _Toc31497 \h </w:instrText>
        </w:r>
        <w:r>
          <w:fldChar w:fldCharType="separate"/>
        </w:r>
        <w:r>
          <w:t>42</w:t>
        </w:r>
        <w:r>
          <w:fldChar w:fldCharType="end"/>
        </w:r>
      </w:hyperlink>
    </w:p>
    <w:p>
      <w:pPr>
        <w:pStyle w:val="TOC2"/>
        <w:tabs>
          <w:tab w:val="right" w:leader="dot" w:pos="8306"/>
        </w:tabs>
      </w:pPr>
      <w:hyperlink w:anchor="_Toc16569" w:history="1">
        <w:r>
          <w:rPr>
            <w:rFonts w:ascii="仿宋" w:eastAsia="仿宋" w:hAnsi="仿宋" w:cs="仿宋" w:hint="eastAsia"/>
            <w:lang w:eastAsia="zh-CN"/>
          </w:rPr>
          <w:t>(一)、技术创新方向与目标</w:t>
        </w:r>
        <w:r>
          <w:tab/>
        </w:r>
        <w:r>
          <w:fldChar w:fldCharType="begin"/>
        </w:r>
        <w:r>
          <w:instrText xml:space="preserve"> PAGEREF _Toc16569 \h </w:instrText>
        </w:r>
        <w:r>
          <w:fldChar w:fldCharType="separate"/>
        </w:r>
        <w:r>
          <w:t>42</w:t>
        </w:r>
        <w:r>
          <w:fldChar w:fldCharType="end"/>
        </w:r>
      </w:hyperlink>
    </w:p>
    <w:p>
      <w:pPr>
        <w:pStyle w:val="TOC2"/>
        <w:tabs>
          <w:tab w:val="right" w:leader="dot" w:pos="8306"/>
        </w:tabs>
      </w:pPr>
      <w:hyperlink w:anchor="_Toc11918" w:history="1">
        <w:r>
          <w:rPr>
            <w:rFonts w:ascii="仿宋" w:eastAsia="仿宋" w:hAnsi="仿宋" w:cs="仿宋" w:hint="eastAsia"/>
            <w:lang w:eastAsia="zh-CN"/>
          </w:rPr>
          <w:t>(二)、产业升级路径与措施</w:t>
        </w:r>
        <w:r>
          <w:tab/>
        </w:r>
        <w:r>
          <w:fldChar w:fldCharType="begin"/>
        </w:r>
        <w:r>
          <w:instrText xml:space="preserve"> PAGEREF _Toc11918 \h </w:instrText>
        </w:r>
        <w:r>
          <w:fldChar w:fldCharType="separate"/>
        </w:r>
        <w:r>
          <w:t>43</w:t>
        </w:r>
        <w:r>
          <w:fldChar w:fldCharType="end"/>
        </w:r>
      </w:hyperlink>
    </w:p>
    <w:p>
      <w:pPr>
        <w:pStyle w:val="TOC1"/>
        <w:tabs>
          <w:tab w:val="right" w:leader="dot" w:pos="8306"/>
        </w:tabs>
      </w:pPr>
      <w:hyperlink w:anchor="_Toc13777" w:history="1">
        <w:r>
          <w:rPr>
            <w:rFonts w:ascii="仿宋" w:eastAsia="仿宋" w:hAnsi="仿宋" w:cs="仿宋" w:hint="eastAsia"/>
            <w:lang w:eastAsia="zh-CN"/>
          </w:rPr>
          <w:t>十、经济效益与社会效益优化</w:t>
        </w:r>
        <w:r>
          <w:tab/>
        </w:r>
        <w:r>
          <w:fldChar w:fldCharType="begin"/>
        </w:r>
        <w:r>
          <w:instrText xml:space="preserve"> PAGEREF _Toc13777 \h </w:instrText>
        </w:r>
        <w:r>
          <w:fldChar w:fldCharType="separate"/>
        </w:r>
        <w:r>
          <w:t>44</w:t>
        </w:r>
        <w:r>
          <w:fldChar w:fldCharType="end"/>
        </w:r>
      </w:hyperlink>
    </w:p>
    <w:p>
      <w:pPr>
        <w:pStyle w:val="TOC2"/>
        <w:tabs>
          <w:tab w:val="right" w:leader="dot" w:pos="8306"/>
        </w:tabs>
      </w:pPr>
      <w:hyperlink w:anchor="_Toc17778" w:history="1">
        <w:r>
          <w:rPr>
            <w:rFonts w:ascii="仿宋" w:eastAsia="仿宋" w:hAnsi="仿宋" w:cs="仿宋" w:hint="eastAsia"/>
            <w:lang w:eastAsia="zh-CN"/>
          </w:rPr>
          <w:t>(一)、经济效益提升策略</w:t>
        </w:r>
        <w:r>
          <w:tab/>
        </w:r>
        <w:r>
          <w:fldChar w:fldCharType="begin"/>
        </w:r>
        <w:r>
          <w:instrText xml:space="preserve"> PAGEREF _Toc17778 \h </w:instrText>
        </w:r>
        <w:r>
          <w:fldChar w:fldCharType="separate"/>
        </w:r>
        <w:r>
          <w:t>44</w:t>
        </w:r>
        <w:r>
          <w:fldChar w:fldCharType="end"/>
        </w:r>
      </w:hyperlink>
    </w:p>
    <w:p>
      <w:pPr>
        <w:pStyle w:val="TOC2"/>
        <w:tabs>
          <w:tab w:val="right" w:leader="dot" w:pos="8306"/>
        </w:tabs>
      </w:pPr>
      <w:hyperlink w:anchor="_Toc8003" w:history="1">
        <w:r>
          <w:rPr>
            <w:rFonts w:ascii="仿宋" w:eastAsia="仿宋" w:hAnsi="仿宋" w:cs="仿宋" w:hint="eastAsia"/>
            <w:lang w:eastAsia="zh-CN"/>
          </w:rPr>
          <w:t>(二)、社会效益增强方案</w:t>
        </w:r>
        <w:r>
          <w:tab/>
        </w:r>
        <w:r>
          <w:fldChar w:fldCharType="begin"/>
        </w:r>
        <w:r>
          <w:instrText xml:space="preserve"> PAGEREF _Toc8003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84" w:history="1">
        <w:r>
          <w:rPr>
            <w:rFonts w:ascii="仿宋" w:eastAsia="仿宋" w:hAnsi="仿宋" w:cs="仿宋" w:hint="eastAsia"/>
            <w:lang w:eastAsia="zh-CN"/>
          </w:rPr>
          <w:t>十一、项目质量与标准</w:t>
        </w:r>
        <w:r>
          <w:tab/>
        </w:r>
        <w:r>
          <w:fldChar w:fldCharType="begin"/>
        </w:r>
        <w:r>
          <w:instrText xml:space="preserve"> PAGEREF _Toc19684 \h </w:instrText>
        </w:r>
        <w:r>
          <w:fldChar w:fldCharType="separate"/>
        </w:r>
        <w:r>
          <w:t>46</w:t>
        </w:r>
        <w:r>
          <w:fldChar w:fldCharType="end"/>
        </w:r>
      </w:hyperlink>
    </w:p>
    <w:p>
      <w:pPr>
        <w:pStyle w:val="TOC2"/>
        <w:tabs>
          <w:tab w:val="right" w:leader="dot" w:pos="8306"/>
        </w:tabs>
      </w:pPr>
      <w:hyperlink w:anchor="_Toc21299" w:history="1">
        <w:r>
          <w:rPr>
            <w:rFonts w:ascii="仿宋" w:eastAsia="仿宋" w:hAnsi="仿宋" w:cs="仿宋" w:hint="eastAsia"/>
            <w:lang w:eastAsia="zh-CN"/>
          </w:rPr>
          <w:t>(一)、质量保障体系</w:t>
        </w:r>
        <w:r>
          <w:tab/>
        </w:r>
        <w:r>
          <w:fldChar w:fldCharType="begin"/>
        </w:r>
        <w:r>
          <w:instrText xml:space="preserve"> PAGEREF _Toc21299 \h </w:instrText>
        </w:r>
        <w:r>
          <w:fldChar w:fldCharType="separate"/>
        </w:r>
        <w:r>
          <w:t>46</w:t>
        </w:r>
        <w:r>
          <w:fldChar w:fldCharType="end"/>
        </w:r>
      </w:hyperlink>
    </w:p>
    <w:p>
      <w:pPr>
        <w:pStyle w:val="TOC2"/>
        <w:tabs>
          <w:tab w:val="right" w:leader="dot" w:pos="8306"/>
        </w:tabs>
      </w:pPr>
      <w:hyperlink w:anchor="_Toc4454" w:history="1">
        <w:r>
          <w:rPr>
            <w:rFonts w:ascii="仿宋" w:eastAsia="仿宋" w:hAnsi="仿宋" w:cs="仿宋" w:hint="eastAsia"/>
            <w:lang w:eastAsia="zh-CN"/>
          </w:rPr>
          <w:t>(二)、标准化作业流程</w:t>
        </w:r>
        <w:r>
          <w:tab/>
        </w:r>
        <w:r>
          <w:fldChar w:fldCharType="begin"/>
        </w:r>
        <w:r>
          <w:instrText xml:space="preserve"> PAGEREF _Toc4454 \h </w:instrText>
        </w:r>
        <w:r>
          <w:fldChar w:fldCharType="separate"/>
        </w:r>
        <w:r>
          <w:t>48</w:t>
        </w:r>
        <w:r>
          <w:fldChar w:fldCharType="end"/>
        </w:r>
      </w:hyperlink>
    </w:p>
    <w:p>
      <w:pPr>
        <w:pStyle w:val="TOC2"/>
        <w:tabs>
          <w:tab w:val="right" w:leader="dot" w:pos="8306"/>
        </w:tabs>
      </w:pPr>
      <w:hyperlink w:anchor="_Toc10075" w:history="1">
        <w:r>
          <w:rPr>
            <w:rFonts w:ascii="仿宋" w:eastAsia="仿宋" w:hAnsi="仿宋" w:cs="仿宋" w:hint="eastAsia"/>
            <w:lang w:eastAsia="zh-CN"/>
          </w:rPr>
          <w:t>(三)、质量监控与评估</w:t>
        </w:r>
        <w:r>
          <w:tab/>
        </w:r>
        <w:r>
          <w:fldChar w:fldCharType="begin"/>
        </w:r>
        <w:r>
          <w:instrText xml:space="preserve"> PAGEREF _Toc10075 \h </w:instrText>
        </w:r>
        <w:r>
          <w:fldChar w:fldCharType="separate"/>
        </w:r>
        <w:r>
          <w:t>50</w:t>
        </w:r>
        <w:r>
          <w:fldChar w:fldCharType="end"/>
        </w:r>
      </w:hyperlink>
    </w:p>
    <w:p>
      <w:pPr>
        <w:pStyle w:val="TOC2"/>
        <w:tabs>
          <w:tab w:val="right" w:leader="dot" w:pos="8306"/>
        </w:tabs>
      </w:pPr>
      <w:hyperlink w:anchor="_Toc26622" w:history="1">
        <w:r>
          <w:rPr>
            <w:rFonts w:ascii="仿宋" w:eastAsia="仿宋" w:hAnsi="仿宋" w:cs="仿宋" w:hint="eastAsia"/>
            <w:lang w:eastAsia="zh-CN"/>
          </w:rPr>
          <w:t>(四)、质量改进计划</w:t>
        </w:r>
        <w:r>
          <w:tab/>
        </w:r>
        <w:r>
          <w:fldChar w:fldCharType="begin"/>
        </w:r>
        <w:r>
          <w:instrText xml:space="preserve"> PAGEREF _Toc26622 \h </w:instrText>
        </w:r>
        <w:r>
          <w:fldChar w:fldCharType="separate"/>
        </w:r>
        <w:r>
          <w:t>50</w:t>
        </w:r>
        <w:r>
          <w:fldChar w:fldCharType="end"/>
        </w:r>
      </w:hyperlink>
    </w:p>
    <w:p>
      <w:pPr>
        <w:pStyle w:val="TOC1"/>
        <w:tabs>
          <w:tab w:val="right" w:leader="dot" w:pos="8306"/>
        </w:tabs>
      </w:pPr>
      <w:hyperlink w:anchor="_Toc511" w:history="1">
        <w:r>
          <w:rPr>
            <w:rFonts w:ascii="仿宋" w:eastAsia="仿宋" w:hAnsi="仿宋" w:cs="仿宋" w:hint="eastAsia"/>
            <w:lang w:eastAsia="zh-CN"/>
          </w:rPr>
          <w:t>十二、环境保护与治理方案</w:t>
        </w:r>
        <w:r>
          <w:tab/>
        </w:r>
        <w:r>
          <w:fldChar w:fldCharType="begin"/>
        </w:r>
        <w:r>
          <w:instrText xml:space="preserve"> PAGEREF _Toc511 \h </w:instrText>
        </w:r>
        <w:r>
          <w:fldChar w:fldCharType="separate"/>
        </w:r>
        <w:r>
          <w:t>52</w:t>
        </w:r>
        <w:r>
          <w:fldChar w:fldCharType="end"/>
        </w:r>
      </w:hyperlink>
    </w:p>
    <w:p>
      <w:pPr>
        <w:pStyle w:val="TOC2"/>
        <w:tabs>
          <w:tab w:val="right" w:leader="dot" w:pos="8306"/>
        </w:tabs>
      </w:pPr>
      <w:hyperlink w:anchor="_Toc13806" w:history="1">
        <w:r>
          <w:rPr>
            <w:rFonts w:ascii="仿宋" w:eastAsia="仿宋" w:hAnsi="仿宋" w:cs="仿宋" w:hint="eastAsia"/>
            <w:lang w:eastAsia="zh-CN"/>
          </w:rPr>
          <w:t>(一)、项目环境影响评估</w:t>
        </w:r>
        <w:r>
          <w:tab/>
        </w:r>
        <w:r>
          <w:fldChar w:fldCharType="begin"/>
        </w:r>
        <w:r>
          <w:instrText xml:space="preserve"> PAGEREF _Toc13806 \h </w:instrText>
        </w:r>
        <w:r>
          <w:fldChar w:fldCharType="separate"/>
        </w:r>
        <w:r>
          <w:t>52</w:t>
        </w:r>
        <w:r>
          <w:fldChar w:fldCharType="end"/>
        </w:r>
      </w:hyperlink>
    </w:p>
    <w:p>
      <w:pPr>
        <w:pStyle w:val="TOC2"/>
        <w:tabs>
          <w:tab w:val="right" w:leader="dot" w:pos="8306"/>
        </w:tabs>
      </w:pPr>
      <w:hyperlink w:anchor="_Toc4922" w:history="1">
        <w:r>
          <w:rPr>
            <w:rFonts w:ascii="仿宋" w:eastAsia="仿宋" w:hAnsi="仿宋" w:cs="仿宋" w:hint="eastAsia"/>
            <w:lang w:eastAsia="zh-CN"/>
          </w:rPr>
          <w:t>(二)、环境保护措施与治理方案</w:t>
        </w:r>
        <w:r>
          <w:tab/>
        </w:r>
        <w:r>
          <w:fldChar w:fldCharType="begin"/>
        </w:r>
        <w:r>
          <w:instrText xml:space="preserve"> PAGEREF _Toc4922 \h </w:instrText>
        </w:r>
        <w:r>
          <w:fldChar w:fldCharType="separate"/>
        </w:r>
        <w:r>
          <w:t>52</w:t>
        </w:r>
        <w:r>
          <w:fldChar w:fldCharType="end"/>
        </w:r>
      </w:hyperlink>
    </w:p>
    <w:p>
      <w:pPr>
        <w:pStyle w:val="TOC1"/>
        <w:tabs>
          <w:tab w:val="right" w:leader="dot" w:pos="8306"/>
        </w:tabs>
      </w:pPr>
      <w:hyperlink w:anchor="_Toc21313" w:history="1">
        <w:r>
          <w:rPr>
            <w:rFonts w:ascii="仿宋" w:eastAsia="仿宋" w:hAnsi="仿宋" w:cs="仿宋" w:hint="eastAsia"/>
            <w:lang w:eastAsia="zh-CN"/>
          </w:rPr>
          <w:t>十三、设施与设备管理</w:t>
        </w:r>
        <w:r>
          <w:tab/>
        </w:r>
        <w:r>
          <w:fldChar w:fldCharType="begin"/>
        </w:r>
        <w:r>
          <w:instrText xml:space="preserve"> PAGEREF _Toc21313 \h </w:instrText>
        </w:r>
        <w:r>
          <w:fldChar w:fldCharType="separate"/>
        </w:r>
        <w:r>
          <w:t>53</w:t>
        </w:r>
        <w:r>
          <w:fldChar w:fldCharType="end"/>
        </w:r>
      </w:hyperlink>
    </w:p>
    <w:p>
      <w:pPr>
        <w:pStyle w:val="TOC2"/>
        <w:tabs>
          <w:tab w:val="right" w:leader="dot" w:pos="8306"/>
        </w:tabs>
      </w:pPr>
      <w:hyperlink w:anchor="_Toc475" w:history="1">
        <w:r>
          <w:rPr>
            <w:rFonts w:ascii="仿宋" w:eastAsia="仿宋" w:hAnsi="仿宋" w:cs="仿宋" w:hint="eastAsia"/>
            <w:lang w:eastAsia="zh-CN"/>
          </w:rPr>
          <w:t>(一)、设施规划与配置</w:t>
        </w:r>
        <w:r>
          <w:tab/>
        </w:r>
        <w:r>
          <w:fldChar w:fldCharType="begin"/>
        </w:r>
        <w:r>
          <w:instrText xml:space="preserve"> PAGEREF _Toc475 \h </w:instrText>
        </w:r>
        <w:r>
          <w:fldChar w:fldCharType="separate"/>
        </w:r>
        <w:r>
          <w:t>53</w:t>
        </w:r>
        <w:r>
          <w:fldChar w:fldCharType="end"/>
        </w:r>
      </w:hyperlink>
    </w:p>
    <w:p>
      <w:pPr>
        <w:pStyle w:val="TOC2"/>
        <w:tabs>
          <w:tab w:val="right" w:leader="dot" w:pos="8306"/>
        </w:tabs>
      </w:pPr>
      <w:hyperlink w:anchor="_Toc1711" w:history="1">
        <w:r>
          <w:rPr>
            <w:rFonts w:ascii="仿宋" w:eastAsia="仿宋" w:hAnsi="仿宋" w:cs="仿宋" w:hint="eastAsia"/>
            <w:lang w:eastAsia="zh-CN"/>
          </w:rPr>
          <w:t>(二)、设备采购与维护管理</w:t>
        </w:r>
        <w:r>
          <w:tab/>
        </w:r>
        <w:r>
          <w:fldChar w:fldCharType="begin"/>
        </w:r>
        <w:r>
          <w:instrText xml:space="preserve"> PAGEREF _Toc1711 \h </w:instrText>
        </w:r>
        <w:r>
          <w:fldChar w:fldCharType="separate"/>
        </w:r>
        <w:r>
          <w:t>54</w:t>
        </w:r>
        <w:r>
          <w:fldChar w:fldCharType="end"/>
        </w:r>
      </w:hyperlink>
    </w:p>
    <w:p>
      <w:pPr>
        <w:pStyle w:val="TOC2"/>
        <w:tabs>
          <w:tab w:val="right" w:leader="dot" w:pos="8306"/>
        </w:tabs>
      </w:pPr>
      <w:hyperlink w:anchor="_Toc28733" w:history="1">
        <w:r>
          <w:rPr>
            <w:rFonts w:ascii="仿宋" w:eastAsia="仿宋" w:hAnsi="仿宋" w:cs="仿宋" w:hint="eastAsia"/>
            <w:lang w:eastAsia="zh-CN"/>
          </w:rPr>
          <w:t>(三)、设施设备升级策略</w:t>
        </w:r>
        <w:r>
          <w:tab/>
        </w:r>
        <w:r>
          <w:fldChar w:fldCharType="begin"/>
        </w:r>
        <w:r>
          <w:instrText xml:space="preserve"> PAGEREF _Toc28733 \h </w:instrText>
        </w:r>
        <w:r>
          <w:fldChar w:fldCharType="separate"/>
        </w:r>
        <w:r>
          <w:t>54</w:t>
        </w:r>
        <w:r>
          <w:fldChar w:fldCharType="end"/>
        </w:r>
      </w:hyperlink>
    </w:p>
    <w:p>
      <w:pPr>
        <w:pStyle w:val="TOC1"/>
        <w:tabs>
          <w:tab w:val="right" w:leader="dot" w:pos="8306"/>
        </w:tabs>
      </w:pPr>
      <w:hyperlink w:anchor="_Toc3489" w:history="1">
        <w:r>
          <w:rPr>
            <w:rFonts w:ascii="仿宋" w:eastAsia="仿宋" w:hAnsi="仿宋" w:cs="仿宋" w:hint="eastAsia"/>
            <w:lang w:eastAsia="zh-CN"/>
          </w:rPr>
          <w:t>十四、知识产权管理与保护</w:t>
        </w:r>
        <w:r>
          <w:tab/>
        </w:r>
        <w:r>
          <w:fldChar w:fldCharType="begin"/>
        </w:r>
        <w:r>
          <w:instrText xml:space="preserve"> PAGEREF _Toc3489 \h </w:instrText>
        </w:r>
        <w:r>
          <w:fldChar w:fldCharType="separate"/>
        </w:r>
        <w:r>
          <w:t>55</w:t>
        </w:r>
        <w:r>
          <w:fldChar w:fldCharType="end"/>
        </w:r>
      </w:hyperlink>
    </w:p>
    <w:p>
      <w:pPr>
        <w:pStyle w:val="TOC2"/>
        <w:tabs>
          <w:tab w:val="right" w:leader="dot" w:pos="8306"/>
        </w:tabs>
      </w:pPr>
      <w:hyperlink w:anchor="_Toc8375" w:history="1">
        <w:r>
          <w:rPr>
            <w:rFonts w:ascii="仿宋" w:eastAsia="仿宋" w:hAnsi="仿宋" w:cs="仿宋" w:hint="eastAsia"/>
            <w:lang w:eastAsia="zh-CN"/>
          </w:rPr>
          <w:t>(一)、知识产权管理体系建设</w:t>
        </w:r>
        <w:r>
          <w:tab/>
        </w:r>
        <w:r>
          <w:fldChar w:fldCharType="begin"/>
        </w:r>
        <w:r>
          <w:instrText xml:space="preserve"> PAGEREF _Toc8375 \h </w:instrText>
        </w:r>
        <w:r>
          <w:fldChar w:fldCharType="separate"/>
        </w:r>
        <w:r>
          <w:t>55</w:t>
        </w:r>
        <w:r>
          <w:fldChar w:fldCharType="end"/>
        </w:r>
      </w:hyperlink>
    </w:p>
    <w:p>
      <w:pPr>
        <w:pStyle w:val="TOC2"/>
        <w:tabs>
          <w:tab w:val="right" w:leader="dot" w:pos="8306"/>
        </w:tabs>
      </w:pPr>
      <w:hyperlink w:anchor="_Toc31073" w:history="1">
        <w:r>
          <w:rPr>
            <w:rFonts w:ascii="仿宋" w:eastAsia="仿宋" w:hAnsi="仿宋" w:cs="仿宋" w:hint="eastAsia"/>
            <w:lang w:eastAsia="zh-CN"/>
          </w:rPr>
          <w:t>(二)、知识产权保护措施</w:t>
        </w:r>
        <w:r>
          <w:tab/>
        </w:r>
        <w:r>
          <w:fldChar w:fldCharType="begin"/>
        </w:r>
        <w:r>
          <w:instrText xml:space="preserve"> PAGEREF _Toc31073 \h </w:instrText>
        </w:r>
        <w:r>
          <w:fldChar w:fldCharType="separate"/>
        </w:r>
        <w:r>
          <w:t>56</w:t>
        </w:r>
        <w:r>
          <w:fldChar w:fldCharType="end"/>
        </w:r>
      </w:hyperlink>
    </w:p>
    <w:p>
      <w:pPr>
        <w:pStyle w:val="TOC1"/>
        <w:tabs>
          <w:tab w:val="right" w:leader="dot" w:pos="8306"/>
        </w:tabs>
      </w:pPr>
      <w:hyperlink w:anchor="_Toc32398" w:history="1">
        <w:r>
          <w:rPr>
            <w:rFonts w:ascii="仿宋" w:eastAsia="仿宋" w:hAnsi="仿宋" w:cs="仿宋" w:hint="eastAsia"/>
            <w:lang w:eastAsia="zh-CN"/>
          </w:rPr>
          <w:t>十五、合作与交流机制建立</w:t>
        </w:r>
        <w:r>
          <w:tab/>
        </w:r>
        <w:r>
          <w:fldChar w:fldCharType="begin"/>
        </w:r>
        <w:r>
          <w:instrText xml:space="preserve"> PAGEREF _Toc32398 \h </w:instrText>
        </w:r>
        <w:r>
          <w:fldChar w:fldCharType="separate"/>
        </w:r>
        <w:r>
          <w:t>57</w:t>
        </w:r>
        <w:r>
          <w:fldChar w:fldCharType="end"/>
        </w:r>
      </w:hyperlink>
    </w:p>
    <w:p>
      <w:pPr>
        <w:pStyle w:val="TOC2"/>
        <w:tabs>
          <w:tab w:val="right" w:leader="dot" w:pos="8306"/>
        </w:tabs>
      </w:pPr>
      <w:hyperlink w:anchor="_Toc12983" w:history="1">
        <w:r>
          <w:rPr>
            <w:rFonts w:ascii="仿宋" w:eastAsia="仿宋" w:hAnsi="仿宋" w:cs="仿宋" w:hint="eastAsia"/>
            <w:lang w:eastAsia="zh-CN"/>
          </w:rPr>
          <w:t>(一)、合作伙伴选择与合作方式</w:t>
        </w:r>
        <w:r>
          <w:tab/>
        </w:r>
        <w:r>
          <w:fldChar w:fldCharType="begin"/>
        </w:r>
        <w:r>
          <w:instrText xml:space="preserve"> PAGEREF _Toc12983 \h </w:instrText>
        </w:r>
        <w:r>
          <w:fldChar w:fldCharType="separate"/>
        </w:r>
        <w:r>
          <w:t>57</w:t>
        </w:r>
        <w:r>
          <w:fldChar w:fldCharType="end"/>
        </w:r>
      </w:hyperlink>
    </w:p>
    <w:p>
      <w:pPr>
        <w:pStyle w:val="TOC2"/>
        <w:tabs>
          <w:tab w:val="right" w:leader="dot" w:pos="8306"/>
        </w:tabs>
      </w:pPr>
      <w:hyperlink w:anchor="_Toc14235" w:history="1">
        <w:r>
          <w:rPr>
            <w:rFonts w:ascii="仿宋" w:eastAsia="仿宋" w:hAnsi="仿宋" w:cs="仿宋" w:hint="eastAsia"/>
            <w:lang w:eastAsia="zh-CN"/>
          </w:rPr>
          <w:t>(二)、交流与合作平台搭建</w:t>
        </w:r>
        <w:r>
          <w:tab/>
        </w:r>
        <w:r>
          <w:fldChar w:fldCharType="begin"/>
        </w:r>
        <w:r>
          <w:instrText xml:space="preserve"> PAGEREF _Toc14235 \h </w:instrText>
        </w:r>
        <w:r>
          <w:fldChar w:fldCharType="separate"/>
        </w:r>
        <w:r>
          <w:t>59</w:t>
        </w:r>
        <w:r>
          <w:fldChar w:fldCharType="end"/>
        </w:r>
      </w:hyperlink>
    </w:p>
    <w:p>
      <w:pPr>
        <w:pStyle w:val="TOC1"/>
        <w:tabs>
          <w:tab w:val="right" w:leader="dot" w:pos="8306"/>
        </w:tabs>
      </w:pPr>
      <w:hyperlink w:anchor="_Toc16259" w:history="1">
        <w:r>
          <w:rPr>
            <w:rFonts w:ascii="仿宋" w:eastAsia="仿宋" w:hAnsi="仿宋" w:cs="仿宋" w:hint="eastAsia"/>
            <w:lang w:eastAsia="zh-CN"/>
          </w:rPr>
          <w:t>十六、项目施工方案</w:t>
        </w:r>
        <w:r>
          <w:tab/>
        </w:r>
        <w:r>
          <w:fldChar w:fldCharType="begin"/>
        </w:r>
        <w:r>
          <w:instrText xml:space="preserve"> PAGEREF _Toc16259 \h </w:instrText>
        </w:r>
        <w:r>
          <w:fldChar w:fldCharType="separate"/>
        </w:r>
        <w:r>
          <w:t>60</w:t>
        </w:r>
        <w:r>
          <w:fldChar w:fldCharType="end"/>
        </w:r>
      </w:hyperlink>
    </w:p>
    <w:p>
      <w:pPr>
        <w:pStyle w:val="TOC2"/>
        <w:tabs>
          <w:tab w:val="right" w:leader="dot" w:pos="8306"/>
        </w:tabs>
      </w:pPr>
      <w:hyperlink w:anchor="_Toc13313" w:history="1">
        <w:r>
          <w:rPr>
            <w:rFonts w:ascii="仿宋" w:eastAsia="仿宋" w:hAnsi="仿宋" w:cs="仿宋" w:hint="eastAsia"/>
            <w:lang w:eastAsia="zh-CN"/>
          </w:rPr>
          <w:t>(一)、施工组织设计</w:t>
        </w:r>
        <w:r>
          <w:tab/>
        </w:r>
        <w:r>
          <w:fldChar w:fldCharType="begin"/>
        </w:r>
        <w:r>
          <w:instrText xml:space="preserve"> PAGEREF _Toc13313 \h </w:instrText>
        </w:r>
        <w:r>
          <w:fldChar w:fldCharType="separate"/>
        </w:r>
        <w:r>
          <w:t>60</w:t>
        </w:r>
        <w:r>
          <w:fldChar w:fldCharType="end"/>
        </w:r>
      </w:hyperlink>
    </w:p>
    <w:p>
      <w:pPr>
        <w:pStyle w:val="TOC2"/>
        <w:tabs>
          <w:tab w:val="right" w:leader="dot" w:pos="8306"/>
        </w:tabs>
      </w:pPr>
      <w:hyperlink w:anchor="_Toc532" w:history="1">
        <w:r>
          <w:rPr>
            <w:rFonts w:ascii="仿宋" w:eastAsia="仿宋" w:hAnsi="仿宋" w:cs="仿宋" w:hint="eastAsia"/>
            <w:lang w:eastAsia="zh-CN"/>
          </w:rPr>
          <w:t>(二)、施工工艺与技术路线</w:t>
        </w:r>
        <w:r>
          <w:tab/>
        </w:r>
        <w:r>
          <w:fldChar w:fldCharType="begin"/>
        </w:r>
        <w:r>
          <w:instrText xml:space="preserve"> PAGEREF _Toc532 \h </w:instrText>
        </w:r>
        <w:r>
          <w:fldChar w:fldCharType="separate"/>
        </w:r>
        <w:r>
          <w:t>62</w:t>
        </w:r>
        <w:r>
          <w:fldChar w:fldCharType="end"/>
        </w:r>
      </w:hyperlink>
    </w:p>
    <w:p>
      <w:pPr>
        <w:pStyle w:val="TOC2"/>
        <w:tabs>
          <w:tab w:val="right" w:leader="dot" w:pos="8306"/>
        </w:tabs>
      </w:pPr>
      <w:hyperlink w:anchor="_Toc25763" w:history="1">
        <w:r>
          <w:rPr>
            <w:rFonts w:ascii="仿宋" w:eastAsia="仿宋" w:hAnsi="仿宋" w:cs="仿宋" w:hint="eastAsia"/>
            <w:lang w:eastAsia="zh-CN"/>
          </w:rPr>
          <w:t>(三)、关键节点施工计划</w:t>
        </w:r>
        <w:r>
          <w:tab/>
        </w:r>
        <w:r>
          <w:fldChar w:fldCharType="begin"/>
        </w:r>
        <w:r>
          <w:instrText xml:space="preserve"> PAGEREF _Toc25763 \h </w:instrText>
        </w:r>
        <w:r>
          <w:fldChar w:fldCharType="separate"/>
        </w:r>
        <w:r>
          <w:t>63</w:t>
        </w:r>
        <w:r>
          <w:fldChar w:fldCharType="end"/>
        </w:r>
      </w:hyperlink>
    </w:p>
    <w:p>
      <w:pPr>
        <w:pStyle w:val="TOC2"/>
        <w:tabs>
          <w:tab w:val="right" w:leader="dot" w:pos="8306"/>
        </w:tabs>
      </w:pPr>
      <w:hyperlink w:anchor="_Toc10317" w:history="1">
        <w:r>
          <w:rPr>
            <w:rFonts w:ascii="仿宋" w:eastAsia="仿宋" w:hAnsi="仿宋" w:cs="仿宋" w:hint="eastAsia"/>
            <w:lang w:eastAsia="zh-CN"/>
          </w:rPr>
          <w:t>(四)、施工现场管理</w:t>
        </w:r>
        <w:r>
          <w:tab/>
        </w:r>
        <w:r>
          <w:fldChar w:fldCharType="begin"/>
        </w:r>
        <w:r>
          <w:instrText xml:space="preserve"> PAGEREF _Toc10317 \h </w:instrText>
        </w:r>
        <w:r>
          <w:fldChar w:fldCharType="separate"/>
        </w:r>
        <w:r>
          <w:t>65</w:t>
        </w:r>
        <w:r>
          <w:fldChar w:fldCharType="end"/>
        </w:r>
      </w:hyperlink>
    </w:p>
    <w:p>
      <w:pPr>
        <w:pStyle w:val="TOC1"/>
        <w:tabs>
          <w:tab w:val="right" w:leader="dot" w:pos="8306"/>
        </w:tabs>
      </w:pPr>
      <w:hyperlink w:anchor="_Toc26172" w:history="1">
        <w:r>
          <w:rPr>
            <w:rFonts w:ascii="仿宋" w:eastAsia="仿宋" w:hAnsi="仿宋" w:cs="仿宋" w:hint="eastAsia"/>
            <w:lang w:eastAsia="zh-CN"/>
          </w:rPr>
          <w:t>十七、企业合规与伦理</w:t>
        </w:r>
        <w:r>
          <w:tab/>
        </w:r>
        <w:r>
          <w:fldChar w:fldCharType="begin"/>
        </w:r>
        <w:r>
          <w:instrText xml:space="preserve"> PAGEREF _Toc26172 \h </w:instrText>
        </w:r>
        <w:r>
          <w:fldChar w:fldCharType="separate"/>
        </w:r>
        <w:r>
          <w:t>67</w:t>
        </w:r>
        <w:r>
          <w:fldChar w:fldCharType="end"/>
        </w:r>
      </w:hyperlink>
    </w:p>
    <w:p>
      <w:pPr>
        <w:pStyle w:val="TOC2"/>
        <w:tabs>
          <w:tab w:val="right" w:leader="dot" w:pos="8306"/>
        </w:tabs>
      </w:pPr>
      <w:hyperlink w:anchor="_Toc28886" w:history="1">
        <w:r>
          <w:rPr>
            <w:rFonts w:ascii="仿宋" w:eastAsia="仿宋" w:hAnsi="仿宋" w:cs="仿宋" w:hint="eastAsia"/>
            <w:lang w:eastAsia="zh-CN"/>
          </w:rPr>
          <w:t>(一)、合规政策与程序</w:t>
        </w:r>
        <w:r>
          <w:tab/>
        </w:r>
        <w:r>
          <w:fldChar w:fldCharType="begin"/>
        </w:r>
        <w:r>
          <w:instrText xml:space="preserve"> PAGEREF _Toc28886 \h </w:instrText>
        </w:r>
        <w:r>
          <w:fldChar w:fldCharType="separate"/>
        </w:r>
        <w:r>
          <w:t>67</w:t>
        </w:r>
        <w:r>
          <w:fldChar w:fldCharType="end"/>
        </w:r>
      </w:hyperlink>
    </w:p>
    <w:p>
      <w:pPr>
        <w:pStyle w:val="TOC2"/>
        <w:tabs>
          <w:tab w:val="right" w:leader="dot" w:pos="8306"/>
        </w:tabs>
      </w:pPr>
      <w:hyperlink w:anchor="_Toc9800" w:history="1">
        <w:r>
          <w:rPr>
            <w:rFonts w:ascii="仿宋" w:eastAsia="仿宋" w:hAnsi="仿宋" w:cs="仿宋" w:hint="eastAsia"/>
            <w:lang w:eastAsia="zh-CN"/>
          </w:rPr>
          <w:t>(二)、伦理规范与培训</w:t>
        </w:r>
        <w:r>
          <w:tab/>
        </w:r>
        <w:r>
          <w:fldChar w:fldCharType="begin"/>
        </w:r>
        <w:r>
          <w:instrText xml:space="preserve"> PAGEREF _Toc9800 \h </w:instrText>
        </w:r>
        <w:r>
          <w:fldChar w:fldCharType="separate"/>
        </w:r>
        <w:r>
          <w:t>68</w:t>
        </w:r>
        <w:r>
          <w:fldChar w:fldCharType="end"/>
        </w:r>
      </w:hyperlink>
    </w:p>
    <w:p>
      <w:pPr>
        <w:pStyle w:val="TOC2"/>
        <w:tabs>
          <w:tab w:val="right" w:leader="dot" w:pos="8306"/>
        </w:tabs>
      </w:pPr>
      <w:hyperlink w:anchor="_Toc24295" w:history="1">
        <w:r>
          <w:rPr>
            <w:rFonts w:ascii="仿宋" w:eastAsia="仿宋" w:hAnsi="仿宋" w:cs="仿宋" w:hint="eastAsia"/>
            <w:lang w:eastAsia="zh-CN"/>
          </w:rPr>
          <w:t>(三)、合规风险评估</w:t>
        </w:r>
        <w:r>
          <w:tab/>
        </w:r>
        <w:r>
          <w:fldChar w:fldCharType="begin"/>
        </w:r>
        <w:r>
          <w:instrText xml:space="preserve"> PAGEREF _Toc24295 \h </w:instrText>
        </w:r>
        <w:r>
          <w:fldChar w:fldCharType="separate"/>
        </w:r>
        <w:r>
          <w:t>69</w:t>
        </w:r>
        <w:r>
          <w:fldChar w:fldCharType="end"/>
        </w:r>
      </w:hyperlink>
    </w:p>
    <w:p>
      <w:pPr>
        <w:pStyle w:val="TOC2"/>
        <w:tabs>
          <w:tab w:val="right" w:leader="dot" w:pos="8306"/>
        </w:tabs>
      </w:pPr>
      <w:hyperlink w:anchor="_Toc24603" w:history="1">
        <w:r>
          <w:rPr>
            <w:rFonts w:ascii="仿宋" w:eastAsia="仿宋" w:hAnsi="仿宋" w:cs="仿宋" w:hint="eastAsia"/>
            <w:lang w:eastAsia="zh-CN"/>
          </w:rPr>
          <w:t>(四)、合规监督与执行</w:t>
        </w:r>
        <w:r>
          <w:tab/>
        </w:r>
        <w:r>
          <w:fldChar w:fldCharType="begin"/>
        </w:r>
        <w:r>
          <w:instrText xml:space="preserve"> PAGEREF _Toc24603 \h </w:instrText>
        </w:r>
        <w:r>
          <w:fldChar w:fldCharType="separate"/>
        </w:r>
        <w:r>
          <w:t>70</w:t>
        </w:r>
        <w:r>
          <w:fldChar w:fldCharType="end"/>
        </w:r>
      </w:hyperlink>
    </w:p>
    <w:p>
      <w:pPr>
        <w:pStyle w:val="TOC1"/>
        <w:tabs>
          <w:tab w:val="right" w:leader="dot" w:pos="8306"/>
        </w:tabs>
      </w:pPr>
      <w:hyperlink w:anchor="_Toc31097" w:history="1">
        <w:r>
          <w:rPr>
            <w:rFonts w:ascii="仿宋" w:eastAsia="仿宋" w:hAnsi="仿宋" w:cs="仿宋" w:hint="eastAsia"/>
            <w:lang w:eastAsia="zh-CN"/>
          </w:rPr>
          <w:t>十八、质量管理与控制</w:t>
        </w:r>
        <w:r>
          <w:tab/>
        </w:r>
        <w:r>
          <w:fldChar w:fldCharType="begin"/>
        </w:r>
        <w:r>
          <w:instrText xml:space="preserve"> PAGEREF _Toc31097 \h </w:instrText>
        </w:r>
        <w:r>
          <w:fldChar w:fldCharType="separate"/>
        </w:r>
        <w:r>
          <w:t>71</w:t>
        </w:r>
        <w:r>
          <w:fldChar w:fldCharType="end"/>
        </w:r>
      </w:hyperlink>
    </w:p>
    <w:p>
      <w:pPr>
        <w:pStyle w:val="TOC2"/>
        <w:tabs>
          <w:tab w:val="right" w:leader="dot" w:pos="8306"/>
        </w:tabs>
      </w:pPr>
      <w:hyperlink w:anchor="_Toc15328" w:history="1">
        <w:r>
          <w:rPr>
            <w:rFonts w:ascii="仿宋" w:eastAsia="仿宋" w:hAnsi="仿宋" w:cs="仿宋" w:hint="eastAsia"/>
            <w:lang w:eastAsia="zh-CN"/>
          </w:rPr>
          <w:t>(一)、质量管理体系建设</w:t>
        </w:r>
        <w:r>
          <w:tab/>
        </w:r>
        <w:r>
          <w:fldChar w:fldCharType="begin"/>
        </w:r>
        <w:r>
          <w:instrText xml:space="preserve"> PAGEREF _Toc15328 \h </w:instrText>
        </w:r>
        <w:r>
          <w:fldChar w:fldCharType="separate"/>
        </w:r>
        <w:r>
          <w:t>71</w:t>
        </w:r>
        <w:r>
          <w:fldChar w:fldCharType="end"/>
        </w:r>
      </w:hyperlink>
    </w:p>
    <w:p>
      <w:pPr>
        <w:pStyle w:val="TOC2"/>
        <w:tabs>
          <w:tab w:val="right" w:leader="dot" w:pos="8306"/>
        </w:tabs>
      </w:pPr>
      <w:hyperlink w:anchor="_Toc22744" w:history="1">
        <w:r>
          <w:rPr>
            <w:rFonts w:ascii="仿宋" w:eastAsia="仿宋" w:hAnsi="仿宋" w:cs="仿宋" w:hint="eastAsia"/>
            <w:lang w:eastAsia="zh-CN"/>
          </w:rPr>
          <w:t>(二)、质量控制措施</w:t>
        </w:r>
        <w:r>
          <w:tab/>
        </w:r>
        <w:r>
          <w:fldChar w:fldCharType="begin"/>
        </w:r>
        <w:r>
          <w:instrText xml:space="preserve"> PAGEREF _Toc22744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70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447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电脑提花人造毛皮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3825"/>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352"/>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8337"/>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直接收益：假设电脑提花人造毛皮机项目的产品或服务年销售收入为XX万元。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3593"/>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若电脑提花人造毛皮机项目成功推广新型环保产品，比如采用可回收材料的包装，可能会激发消费者对可持续产品的需求。这种需求的增长可能迫使整个行业转向更环保的产品设计和生产方法。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30837"/>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24886"/>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电脑提花人造毛皮机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电脑提花人造毛皮机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https://d.book118.com/198110137110006033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7C3794"/>
    <w:rsid w:val="0A7C37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8110137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2024-01-12T20:22:00Z</dcterms:created>
  <dcterms:modified xsi:type="dcterms:W3CDTF">2024-01-12T20:22:42Z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19198C8F00A94B9F9EF7E9170BF010AA_11</vt:lpwstr>
  </property>
  <property fmtid="{D5CDD505-2E9C-101B-9397-08002B2CF9AE}" pid="3" name="KSOProductBuildVer">
    <vt:lpwstr>2052-12.1.0.16120</vt:lpwstr>
  </property>
</Properties>
</file>