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9" w:history="1">
        <w:r>
          <w:rPr>
            <w:rFonts w:ascii="仿宋" w:eastAsia="仿宋" w:hAnsi="仿宋" w:cs="仿宋" w:hint="eastAsia"/>
            <w:lang w:eastAsia="zh-CN"/>
          </w:rPr>
          <w:t>序言</w:t>
        </w:r>
        <w:r>
          <w:tab/>
        </w:r>
        <w:r>
          <w:fldChar w:fldCharType="begin"/>
        </w:r>
        <w:r>
          <w:instrText xml:space="preserve"> PAGEREF _Toc10069 \h </w:instrText>
        </w:r>
        <w:r>
          <w:fldChar w:fldCharType="separate"/>
        </w:r>
        <w:r>
          <w:t>3</w:t>
        </w:r>
        <w:r>
          <w:fldChar w:fldCharType="end"/>
        </w:r>
      </w:hyperlink>
    </w:p>
    <w:p>
      <w:pPr>
        <w:pStyle w:val="TOC1"/>
        <w:tabs>
          <w:tab w:val="right" w:leader="dot" w:pos="8306"/>
        </w:tabs>
      </w:pPr>
      <w:hyperlink w:anchor="_Toc31562" w:history="1">
        <w:r>
          <w:rPr>
            <w:rFonts w:ascii="仿宋" w:eastAsia="仿宋" w:hAnsi="仿宋" w:cs="仿宋" w:hint="eastAsia"/>
            <w:lang w:eastAsia="zh-CN"/>
          </w:rPr>
          <w:t>一、项目监理与质量保证</w:t>
        </w:r>
        <w:r>
          <w:tab/>
        </w:r>
        <w:r>
          <w:fldChar w:fldCharType="begin"/>
        </w:r>
        <w:r>
          <w:instrText xml:space="preserve"> PAGEREF _Toc31562 \h </w:instrText>
        </w:r>
        <w:r>
          <w:fldChar w:fldCharType="separate"/>
        </w:r>
        <w:r>
          <w:t>3</w:t>
        </w:r>
        <w:r>
          <w:fldChar w:fldCharType="end"/>
        </w:r>
      </w:hyperlink>
    </w:p>
    <w:p>
      <w:pPr>
        <w:pStyle w:val="TOC2"/>
        <w:tabs>
          <w:tab w:val="right" w:leader="dot" w:pos="8306"/>
        </w:tabs>
      </w:pPr>
      <w:hyperlink w:anchor="_Toc27631" w:history="1">
        <w:r>
          <w:rPr>
            <w:rFonts w:ascii="仿宋" w:eastAsia="仿宋" w:hAnsi="仿宋" w:cs="仿宋" w:hint="eastAsia"/>
            <w:lang w:eastAsia="zh-CN"/>
          </w:rPr>
          <w:t>(一)、监理体系构建</w:t>
        </w:r>
        <w:r>
          <w:tab/>
        </w:r>
        <w:r>
          <w:fldChar w:fldCharType="begin"/>
        </w:r>
        <w:r>
          <w:instrText xml:space="preserve"> PAGEREF _Toc27631 \h </w:instrText>
        </w:r>
        <w:r>
          <w:fldChar w:fldCharType="separate"/>
        </w:r>
        <w:r>
          <w:t>3</w:t>
        </w:r>
        <w:r>
          <w:fldChar w:fldCharType="end"/>
        </w:r>
      </w:hyperlink>
    </w:p>
    <w:p>
      <w:pPr>
        <w:pStyle w:val="TOC2"/>
        <w:tabs>
          <w:tab w:val="right" w:leader="dot" w:pos="8306"/>
        </w:tabs>
      </w:pPr>
      <w:hyperlink w:anchor="_Toc29732" w:history="1">
        <w:r>
          <w:rPr>
            <w:rFonts w:ascii="仿宋" w:eastAsia="仿宋" w:hAnsi="仿宋" w:cs="仿宋" w:hint="eastAsia"/>
            <w:lang w:eastAsia="zh-CN"/>
          </w:rPr>
          <w:t>(二)、质量保证体系实施</w:t>
        </w:r>
        <w:r>
          <w:tab/>
        </w:r>
        <w:r>
          <w:fldChar w:fldCharType="begin"/>
        </w:r>
        <w:r>
          <w:instrText xml:space="preserve"> PAGEREF _Toc29732 \h </w:instrText>
        </w:r>
        <w:r>
          <w:fldChar w:fldCharType="separate"/>
        </w:r>
        <w:r>
          <w:t>4</w:t>
        </w:r>
        <w:r>
          <w:fldChar w:fldCharType="end"/>
        </w:r>
      </w:hyperlink>
    </w:p>
    <w:p>
      <w:pPr>
        <w:pStyle w:val="TOC2"/>
        <w:tabs>
          <w:tab w:val="right" w:leader="dot" w:pos="8306"/>
        </w:tabs>
      </w:pPr>
      <w:hyperlink w:anchor="_Toc11787" w:history="1">
        <w:r>
          <w:rPr>
            <w:rFonts w:ascii="仿宋" w:eastAsia="仿宋" w:hAnsi="仿宋" w:cs="仿宋" w:hint="eastAsia"/>
            <w:lang w:eastAsia="zh-CN"/>
          </w:rPr>
          <w:t>(三)、监理与质量控制流程</w:t>
        </w:r>
        <w:r>
          <w:tab/>
        </w:r>
        <w:r>
          <w:fldChar w:fldCharType="begin"/>
        </w:r>
        <w:r>
          <w:instrText xml:space="preserve"> PAGEREF _Toc11787 \h </w:instrText>
        </w:r>
        <w:r>
          <w:fldChar w:fldCharType="separate"/>
        </w:r>
        <w:r>
          <w:t>4</w:t>
        </w:r>
        <w:r>
          <w:fldChar w:fldCharType="end"/>
        </w:r>
      </w:hyperlink>
    </w:p>
    <w:p>
      <w:pPr>
        <w:pStyle w:val="TOC1"/>
        <w:tabs>
          <w:tab w:val="right" w:leader="dot" w:pos="8306"/>
        </w:tabs>
      </w:pPr>
      <w:hyperlink w:anchor="_Toc9718" w:history="1">
        <w:r>
          <w:rPr>
            <w:rFonts w:ascii="仿宋" w:eastAsia="仿宋" w:hAnsi="仿宋" w:cs="仿宋" w:hint="eastAsia"/>
            <w:lang w:eastAsia="zh-CN"/>
          </w:rPr>
          <w:t>二、资源开发及综合利用分析</w:t>
        </w:r>
        <w:r>
          <w:tab/>
        </w:r>
        <w:r>
          <w:fldChar w:fldCharType="begin"/>
        </w:r>
        <w:r>
          <w:instrText xml:space="preserve"> PAGEREF _Toc9718 \h </w:instrText>
        </w:r>
        <w:r>
          <w:fldChar w:fldCharType="separate"/>
        </w:r>
        <w:r>
          <w:t>5</w:t>
        </w:r>
        <w:r>
          <w:fldChar w:fldCharType="end"/>
        </w:r>
      </w:hyperlink>
    </w:p>
    <w:p>
      <w:pPr>
        <w:pStyle w:val="TOC2"/>
        <w:tabs>
          <w:tab w:val="right" w:leader="dot" w:pos="8306"/>
        </w:tabs>
      </w:pPr>
      <w:hyperlink w:anchor="_Toc13766" w:history="1">
        <w:r>
          <w:rPr>
            <w:rFonts w:ascii="仿宋" w:eastAsia="仿宋" w:hAnsi="仿宋" w:cs="仿宋" w:hint="eastAsia"/>
            <w:lang w:eastAsia="zh-CN"/>
          </w:rPr>
          <w:t>(一)、资源开发方案</w:t>
        </w:r>
        <w:r>
          <w:tab/>
        </w:r>
        <w:r>
          <w:fldChar w:fldCharType="begin"/>
        </w:r>
        <w:r>
          <w:instrText xml:space="preserve"> PAGEREF _Toc13766 \h </w:instrText>
        </w:r>
        <w:r>
          <w:fldChar w:fldCharType="separate"/>
        </w:r>
        <w:r>
          <w:t>5</w:t>
        </w:r>
        <w:r>
          <w:fldChar w:fldCharType="end"/>
        </w:r>
      </w:hyperlink>
    </w:p>
    <w:p>
      <w:pPr>
        <w:pStyle w:val="TOC2"/>
        <w:tabs>
          <w:tab w:val="right" w:leader="dot" w:pos="8306"/>
        </w:tabs>
      </w:pPr>
      <w:hyperlink w:anchor="_Toc9806" w:history="1">
        <w:r>
          <w:rPr>
            <w:rFonts w:ascii="仿宋" w:eastAsia="仿宋" w:hAnsi="仿宋" w:cs="仿宋" w:hint="eastAsia"/>
            <w:lang w:eastAsia="zh-CN"/>
          </w:rPr>
          <w:t>(二)、资源利用方案</w:t>
        </w:r>
        <w:r>
          <w:tab/>
        </w:r>
        <w:r>
          <w:fldChar w:fldCharType="begin"/>
        </w:r>
        <w:r>
          <w:instrText xml:space="preserve"> PAGEREF _Toc9806 \h </w:instrText>
        </w:r>
        <w:r>
          <w:fldChar w:fldCharType="separate"/>
        </w:r>
        <w:r>
          <w:t>6</w:t>
        </w:r>
        <w:r>
          <w:fldChar w:fldCharType="end"/>
        </w:r>
      </w:hyperlink>
    </w:p>
    <w:p>
      <w:pPr>
        <w:pStyle w:val="TOC2"/>
        <w:tabs>
          <w:tab w:val="right" w:leader="dot" w:pos="8306"/>
        </w:tabs>
      </w:pPr>
      <w:hyperlink w:anchor="_Toc8377" w:history="1">
        <w:r>
          <w:rPr>
            <w:rFonts w:ascii="仿宋" w:eastAsia="仿宋" w:hAnsi="仿宋" w:cs="仿宋" w:hint="eastAsia"/>
            <w:lang w:eastAsia="zh-CN"/>
          </w:rPr>
          <w:t>(三)、资源节约措施</w:t>
        </w:r>
        <w:r>
          <w:tab/>
        </w:r>
        <w:r>
          <w:fldChar w:fldCharType="begin"/>
        </w:r>
        <w:r>
          <w:instrText xml:space="preserve"> PAGEREF _Toc8377 \h </w:instrText>
        </w:r>
        <w:r>
          <w:fldChar w:fldCharType="separate"/>
        </w:r>
        <w:r>
          <w:t>7</w:t>
        </w:r>
        <w:r>
          <w:fldChar w:fldCharType="end"/>
        </w:r>
      </w:hyperlink>
    </w:p>
    <w:p>
      <w:pPr>
        <w:pStyle w:val="TOC1"/>
        <w:tabs>
          <w:tab w:val="right" w:leader="dot" w:pos="8306"/>
        </w:tabs>
      </w:pPr>
      <w:hyperlink w:anchor="_Toc2469" w:history="1">
        <w:r>
          <w:rPr>
            <w:rFonts w:ascii="仿宋" w:eastAsia="仿宋" w:hAnsi="仿宋" w:cs="仿宋" w:hint="eastAsia"/>
            <w:lang w:eastAsia="zh-CN"/>
          </w:rPr>
          <w:t>三、导航仪项目概论</w:t>
        </w:r>
        <w:r>
          <w:tab/>
        </w:r>
        <w:r>
          <w:fldChar w:fldCharType="begin"/>
        </w:r>
        <w:r>
          <w:instrText xml:space="preserve"> PAGEREF _Toc2469 \h </w:instrText>
        </w:r>
        <w:r>
          <w:fldChar w:fldCharType="separate"/>
        </w:r>
        <w:r>
          <w:t>8</w:t>
        </w:r>
        <w:r>
          <w:fldChar w:fldCharType="end"/>
        </w:r>
      </w:hyperlink>
    </w:p>
    <w:p>
      <w:pPr>
        <w:pStyle w:val="TOC2"/>
        <w:tabs>
          <w:tab w:val="right" w:leader="dot" w:pos="8306"/>
        </w:tabs>
      </w:pPr>
      <w:hyperlink w:anchor="_Toc20939" w:history="1">
        <w:r>
          <w:rPr>
            <w:rFonts w:ascii="仿宋" w:eastAsia="仿宋" w:hAnsi="仿宋" w:cs="仿宋" w:hint="eastAsia"/>
            <w:lang w:eastAsia="zh-CN"/>
          </w:rPr>
          <w:t>(一)、项目申报单位概况</w:t>
        </w:r>
        <w:r>
          <w:tab/>
        </w:r>
        <w:r>
          <w:fldChar w:fldCharType="begin"/>
        </w:r>
        <w:r>
          <w:instrText xml:space="preserve"> PAGEREF _Toc20939 \h </w:instrText>
        </w:r>
        <w:r>
          <w:fldChar w:fldCharType="separate"/>
        </w:r>
        <w:r>
          <w:t>8</w:t>
        </w:r>
        <w:r>
          <w:fldChar w:fldCharType="end"/>
        </w:r>
      </w:hyperlink>
    </w:p>
    <w:p>
      <w:pPr>
        <w:pStyle w:val="TOC2"/>
        <w:tabs>
          <w:tab w:val="right" w:leader="dot" w:pos="8306"/>
        </w:tabs>
      </w:pPr>
      <w:hyperlink w:anchor="_Toc3654" w:history="1">
        <w:r>
          <w:rPr>
            <w:rFonts w:ascii="仿宋" w:eastAsia="仿宋" w:hAnsi="仿宋" w:cs="仿宋" w:hint="eastAsia"/>
            <w:lang w:eastAsia="zh-CN"/>
          </w:rPr>
          <w:t>(二)、项目概况</w:t>
        </w:r>
        <w:r>
          <w:tab/>
        </w:r>
        <w:r>
          <w:fldChar w:fldCharType="begin"/>
        </w:r>
        <w:r>
          <w:instrText xml:space="preserve"> PAGEREF _Toc3654 \h </w:instrText>
        </w:r>
        <w:r>
          <w:fldChar w:fldCharType="separate"/>
        </w:r>
        <w:r>
          <w:t>9</w:t>
        </w:r>
        <w:r>
          <w:fldChar w:fldCharType="end"/>
        </w:r>
      </w:hyperlink>
    </w:p>
    <w:p>
      <w:pPr>
        <w:pStyle w:val="TOC1"/>
        <w:tabs>
          <w:tab w:val="right" w:leader="dot" w:pos="8306"/>
        </w:tabs>
      </w:pPr>
      <w:hyperlink w:anchor="_Toc254" w:history="1">
        <w:r>
          <w:rPr>
            <w:rFonts w:ascii="仿宋" w:eastAsia="仿宋" w:hAnsi="仿宋" w:cs="仿宋" w:hint="eastAsia"/>
            <w:lang w:eastAsia="zh-CN"/>
          </w:rPr>
          <w:t>四、背景、必要性分析</w:t>
        </w:r>
        <w:r>
          <w:tab/>
        </w:r>
        <w:r>
          <w:fldChar w:fldCharType="begin"/>
        </w:r>
        <w:r>
          <w:instrText xml:space="preserve"> PAGEREF _Toc254 \h </w:instrText>
        </w:r>
        <w:r>
          <w:fldChar w:fldCharType="separate"/>
        </w:r>
        <w:r>
          <w:t>12</w:t>
        </w:r>
        <w:r>
          <w:fldChar w:fldCharType="end"/>
        </w:r>
      </w:hyperlink>
    </w:p>
    <w:p>
      <w:pPr>
        <w:pStyle w:val="TOC2"/>
        <w:tabs>
          <w:tab w:val="right" w:leader="dot" w:pos="8306"/>
        </w:tabs>
      </w:pPr>
      <w:hyperlink w:anchor="_Toc15243" w:history="1">
        <w:r>
          <w:rPr>
            <w:rFonts w:ascii="仿宋" w:eastAsia="仿宋" w:hAnsi="仿宋" w:cs="仿宋" w:hint="eastAsia"/>
            <w:lang w:eastAsia="zh-CN"/>
          </w:rPr>
          <w:t>(一)、项目建设背景</w:t>
        </w:r>
        <w:r>
          <w:tab/>
        </w:r>
        <w:r>
          <w:fldChar w:fldCharType="begin"/>
        </w:r>
        <w:r>
          <w:instrText xml:space="preserve"> PAGEREF _Toc15243 \h </w:instrText>
        </w:r>
        <w:r>
          <w:fldChar w:fldCharType="separate"/>
        </w:r>
        <w:r>
          <w:t>12</w:t>
        </w:r>
        <w:r>
          <w:fldChar w:fldCharType="end"/>
        </w:r>
      </w:hyperlink>
    </w:p>
    <w:p>
      <w:pPr>
        <w:pStyle w:val="TOC2"/>
        <w:tabs>
          <w:tab w:val="right" w:leader="dot" w:pos="8306"/>
        </w:tabs>
      </w:pPr>
      <w:hyperlink w:anchor="_Toc29238" w:history="1">
        <w:r>
          <w:rPr>
            <w:rFonts w:ascii="仿宋" w:eastAsia="仿宋" w:hAnsi="仿宋" w:cs="仿宋" w:hint="eastAsia"/>
            <w:lang w:eastAsia="zh-CN"/>
          </w:rPr>
          <w:t>(二)、必要性分析</w:t>
        </w:r>
        <w:r>
          <w:tab/>
        </w:r>
        <w:r>
          <w:fldChar w:fldCharType="begin"/>
        </w:r>
        <w:r>
          <w:instrText xml:space="preserve"> PAGEREF _Toc29238 \h </w:instrText>
        </w:r>
        <w:r>
          <w:fldChar w:fldCharType="separate"/>
        </w:r>
        <w:r>
          <w:t>13</w:t>
        </w:r>
        <w:r>
          <w:fldChar w:fldCharType="end"/>
        </w:r>
      </w:hyperlink>
    </w:p>
    <w:p>
      <w:pPr>
        <w:pStyle w:val="TOC2"/>
        <w:tabs>
          <w:tab w:val="right" w:leader="dot" w:pos="8306"/>
        </w:tabs>
      </w:pPr>
      <w:hyperlink w:anchor="_Toc32752" w:history="1">
        <w:r>
          <w:rPr>
            <w:rFonts w:ascii="仿宋" w:eastAsia="仿宋" w:hAnsi="仿宋" w:cs="仿宋" w:hint="eastAsia"/>
            <w:lang w:eastAsia="zh-CN"/>
          </w:rPr>
          <w:t>(三)、项目建设有利条件</w:t>
        </w:r>
        <w:r>
          <w:tab/>
        </w:r>
        <w:r>
          <w:fldChar w:fldCharType="begin"/>
        </w:r>
        <w:r>
          <w:instrText xml:space="preserve"> PAGEREF _Toc32752 \h </w:instrText>
        </w:r>
        <w:r>
          <w:fldChar w:fldCharType="separate"/>
        </w:r>
        <w:r>
          <w:t>15</w:t>
        </w:r>
        <w:r>
          <w:fldChar w:fldCharType="end"/>
        </w:r>
      </w:hyperlink>
    </w:p>
    <w:p>
      <w:pPr>
        <w:pStyle w:val="TOC1"/>
        <w:tabs>
          <w:tab w:val="right" w:leader="dot" w:pos="8306"/>
        </w:tabs>
      </w:pPr>
      <w:hyperlink w:anchor="_Toc21376" w:history="1">
        <w:r>
          <w:rPr>
            <w:rFonts w:ascii="仿宋" w:eastAsia="仿宋" w:hAnsi="仿宋" w:cs="仿宋" w:hint="eastAsia"/>
            <w:lang w:eastAsia="zh-CN"/>
          </w:rPr>
          <w:t>五、财务管理与成本控制</w:t>
        </w:r>
        <w:r>
          <w:tab/>
        </w:r>
        <w:r>
          <w:fldChar w:fldCharType="begin"/>
        </w:r>
        <w:r>
          <w:instrText xml:space="preserve"> PAGEREF _Toc21376 \h </w:instrText>
        </w:r>
        <w:r>
          <w:fldChar w:fldCharType="separate"/>
        </w:r>
        <w:r>
          <w:t>16</w:t>
        </w:r>
        <w:r>
          <w:fldChar w:fldCharType="end"/>
        </w:r>
      </w:hyperlink>
    </w:p>
    <w:p>
      <w:pPr>
        <w:pStyle w:val="TOC2"/>
        <w:tabs>
          <w:tab w:val="right" w:leader="dot" w:pos="8306"/>
        </w:tabs>
      </w:pPr>
      <w:hyperlink w:anchor="_Toc27849" w:history="1">
        <w:r>
          <w:rPr>
            <w:rFonts w:ascii="仿宋" w:eastAsia="仿宋" w:hAnsi="仿宋" w:cs="仿宋" w:hint="eastAsia"/>
            <w:lang w:eastAsia="zh-CN"/>
          </w:rPr>
          <w:t>(一)、财务管理体系建设</w:t>
        </w:r>
        <w:r>
          <w:tab/>
        </w:r>
        <w:r>
          <w:fldChar w:fldCharType="begin"/>
        </w:r>
        <w:r>
          <w:instrText xml:space="preserve"> PAGEREF _Toc27849 \h </w:instrText>
        </w:r>
        <w:r>
          <w:fldChar w:fldCharType="separate"/>
        </w:r>
        <w:r>
          <w:t>16</w:t>
        </w:r>
        <w:r>
          <w:fldChar w:fldCharType="end"/>
        </w:r>
      </w:hyperlink>
    </w:p>
    <w:p>
      <w:pPr>
        <w:pStyle w:val="TOC2"/>
        <w:tabs>
          <w:tab w:val="right" w:leader="dot" w:pos="8306"/>
        </w:tabs>
      </w:pPr>
      <w:hyperlink w:anchor="_Toc1648" w:history="1">
        <w:r>
          <w:rPr>
            <w:rFonts w:ascii="仿宋" w:eastAsia="仿宋" w:hAnsi="仿宋" w:cs="仿宋" w:hint="eastAsia"/>
            <w:lang w:eastAsia="zh-CN"/>
          </w:rPr>
          <w:t>(二)、成本控制措施</w:t>
        </w:r>
        <w:r>
          <w:tab/>
        </w:r>
        <w:r>
          <w:fldChar w:fldCharType="begin"/>
        </w:r>
        <w:r>
          <w:instrText xml:space="preserve"> PAGEREF _Toc1648 \h </w:instrText>
        </w:r>
        <w:r>
          <w:fldChar w:fldCharType="separate"/>
        </w:r>
        <w:r>
          <w:t>17</w:t>
        </w:r>
        <w:r>
          <w:fldChar w:fldCharType="end"/>
        </w:r>
      </w:hyperlink>
    </w:p>
    <w:p>
      <w:pPr>
        <w:pStyle w:val="TOC1"/>
        <w:tabs>
          <w:tab w:val="right" w:leader="dot" w:pos="8306"/>
        </w:tabs>
      </w:pPr>
      <w:hyperlink w:anchor="_Toc25761" w:history="1">
        <w:r>
          <w:rPr>
            <w:rFonts w:ascii="仿宋" w:eastAsia="仿宋" w:hAnsi="仿宋" w:cs="仿宋" w:hint="eastAsia"/>
            <w:lang w:eastAsia="zh-CN"/>
          </w:rPr>
          <w:t>六、社会影响分析</w:t>
        </w:r>
        <w:r>
          <w:tab/>
        </w:r>
        <w:r>
          <w:fldChar w:fldCharType="begin"/>
        </w:r>
        <w:r>
          <w:instrText xml:space="preserve"> PAGEREF _Toc25761 \h </w:instrText>
        </w:r>
        <w:r>
          <w:fldChar w:fldCharType="separate"/>
        </w:r>
        <w:r>
          <w:t>19</w:t>
        </w:r>
        <w:r>
          <w:fldChar w:fldCharType="end"/>
        </w:r>
      </w:hyperlink>
    </w:p>
    <w:p>
      <w:pPr>
        <w:pStyle w:val="TOC2"/>
        <w:tabs>
          <w:tab w:val="right" w:leader="dot" w:pos="8306"/>
        </w:tabs>
      </w:pPr>
      <w:hyperlink w:anchor="_Toc30092" w:history="1">
        <w:r>
          <w:rPr>
            <w:rFonts w:ascii="仿宋" w:eastAsia="仿宋" w:hAnsi="仿宋" w:cs="仿宋" w:hint="eastAsia"/>
            <w:lang w:eastAsia="zh-CN"/>
          </w:rPr>
          <w:t>(一)、社会影响效果分析</w:t>
        </w:r>
        <w:r>
          <w:tab/>
        </w:r>
        <w:r>
          <w:fldChar w:fldCharType="begin"/>
        </w:r>
        <w:r>
          <w:instrText xml:space="preserve"> PAGEREF _Toc30092 \h </w:instrText>
        </w:r>
        <w:r>
          <w:fldChar w:fldCharType="separate"/>
        </w:r>
        <w:r>
          <w:t>19</w:t>
        </w:r>
        <w:r>
          <w:fldChar w:fldCharType="end"/>
        </w:r>
      </w:hyperlink>
    </w:p>
    <w:p>
      <w:pPr>
        <w:pStyle w:val="TOC2"/>
        <w:tabs>
          <w:tab w:val="right" w:leader="dot" w:pos="8306"/>
        </w:tabs>
      </w:pPr>
      <w:hyperlink w:anchor="_Toc31111" w:history="1">
        <w:r>
          <w:rPr>
            <w:rFonts w:ascii="仿宋" w:eastAsia="仿宋" w:hAnsi="仿宋" w:cs="仿宋" w:hint="eastAsia"/>
            <w:lang w:eastAsia="zh-CN"/>
          </w:rPr>
          <w:t>(二)、社会适应性分析</w:t>
        </w:r>
        <w:r>
          <w:tab/>
        </w:r>
        <w:r>
          <w:fldChar w:fldCharType="begin"/>
        </w:r>
        <w:r>
          <w:instrText xml:space="preserve"> PAGEREF _Toc31111 \h </w:instrText>
        </w:r>
        <w:r>
          <w:fldChar w:fldCharType="separate"/>
        </w:r>
        <w:r>
          <w:t>21</w:t>
        </w:r>
        <w:r>
          <w:fldChar w:fldCharType="end"/>
        </w:r>
      </w:hyperlink>
    </w:p>
    <w:p>
      <w:pPr>
        <w:pStyle w:val="TOC2"/>
        <w:tabs>
          <w:tab w:val="right" w:leader="dot" w:pos="8306"/>
        </w:tabs>
      </w:pPr>
      <w:hyperlink w:anchor="_Toc24022" w:history="1">
        <w:r>
          <w:rPr>
            <w:rFonts w:ascii="仿宋" w:eastAsia="仿宋" w:hAnsi="仿宋" w:cs="仿宋" w:hint="eastAsia"/>
            <w:lang w:eastAsia="zh-CN"/>
          </w:rPr>
          <w:t>(三)、社会风险及对策分析</w:t>
        </w:r>
        <w:r>
          <w:tab/>
        </w:r>
        <w:r>
          <w:fldChar w:fldCharType="begin"/>
        </w:r>
        <w:r>
          <w:instrText xml:space="preserve"> PAGEREF _Toc24022 \h </w:instrText>
        </w:r>
        <w:r>
          <w:fldChar w:fldCharType="separate"/>
        </w:r>
        <w:r>
          <w:t>22</w:t>
        </w:r>
        <w:r>
          <w:fldChar w:fldCharType="end"/>
        </w:r>
      </w:hyperlink>
    </w:p>
    <w:p>
      <w:pPr>
        <w:pStyle w:val="TOC1"/>
        <w:tabs>
          <w:tab w:val="right" w:leader="dot" w:pos="8306"/>
        </w:tabs>
      </w:pPr>
      <w:hyperlink w:anchor="_Toc25303" w:history="1">
        <w:r>
          <w:rPr>
            <w:rFonts w:ascii="仿宋" w:eastAsia="仿宋" w:hAnsi="仿宋" w:cs="仿宋" w:hint="eastAsia"/>
            <w:lang w:eastAsia="zh-CN"/>
          </w:rPr>
          <w:t>七、土地利用与规划方案</w:t>
        </w:r>
        <w:r>
          <w:tab/>
        </w:r>
        <w:r>
          <w:fldChar w:fldCharType="begin"/>
        </w:r>
        <w:r>
          <w:instrText xml:space="preserve"> PAGEREF _Toc25303 \h </w:instrText>
        </w:r>
        <w:r>
          <w:fldChar w:fldCharType="separate"/>
        </w:r>
        <w:r>
          <w:t>26</w:t>
        </w:r>
        <w:r>
          <w:fldChar w:fldCharType="end"/>
        </w:r>
      </w:hyperlink>
    </w:p>
    <w:p>
      <w:pPr>
        <w:pStyle w:val="TOC2"/>
        <w:tabs>
          <w:tab w:val="right" w:leader="dot" w:pos="8306"/>
        </w:tabs>
      </w:pPr>
      <w:hyperlink w:anchor="_Toc30204" w:history="1">
        <w:r>
          <w:rPr>
            <w:rFonts w:ascii="仿宋" w:eastAsia="仿宋" w:hAnsi="仿宋" w:cs="仿宋" w:hint="eastAsia"/>
            <w:lang w:eastAsia="zh-CN"/>
          </w:rPr>
          <w:t>(一)、项目用地情况分析</w:t>
        </w:r>
        <w:r>
          <w:tab/>
        </w:r>
        <w:r>
          <w:fldChar w:fldCharType="begin"/>
        </w:r>
        <w:r>
          <w:instrText xml:space="preserve"> PAGEREF _Toc30204 \h </w:instrText>
        </w:r>
        <w:r>
          <w:fldChar w:fldCharType="separate"/>
        </w:r>
        <w:r>
          <w:t>26</w:t>
        </w:r>
        <w:r>
          <w:fldChar w:fldCharType="end"/>
        </w:r>
      </w:hyperlink>
    </w:p>
    <w:p>
      <w:pPr>
        <w:pStyle w:val="TOC2"/>
        <w:tabs>
          <w:tab w:val="right" w:leader="dot" w:pos="8306"/>
        </w:tabs>
      </w:pPr>
      <w:hyperlink w:anchor="_Toc28227" w:history="1">
        <w:r>
          <w:rPr>
            <w:rFonts w:ascii="仿宋" w:eastAsia="仿宋" w:hAnsi="仿宋" w:cs="仿宋" w:hint="eastAsia"/>
            <w:lang w:eastAsia="zh-CN"/>
          </w:rPr>
          <w:t>(二)、土地利用规划方案</w:t>
        </w:r>
        <w:r>
          <w:tab/>
        </w:r>
        <w:r>
          <w:fldChar w:fldCharType="begin"/>
        </w:r>
        <w:r>
          <w:instrText xml:space="preserve"> PAGEREF _Toc28227 \h </w:instrText>
        </w:r>
        <w:r>
          <w:fldChar w:fldCharType="separate"/>
        </w:r>
        <w:r>
          <w:t>27</w:t>
        </w:r>
        <w:r>
          <w:fldChar w:fldCharType="end"/>
        </w:r>
      </w:hyperlink>
    </w:p>
    <w:p>
      <w:pPr>
        <w:pStyle w:val="TOC1"/>
        <w:tabs>
          <w:tab w:val="right" w:leader="dot" w:pos="8306"/>
        </w:tabs>
      </w:pPr>
      <w:hyperlink w:anchor="_Toc26553" w:history="1">
        <w:r>
          <w:rPr>
            <w:rFonts w:ascii="仿宋" w:eastAsia="仿宋" w:hAnsi="仿宋" w:cs="仿宋" w:hint="eastAsia"/>
            <w:lang w:eastAsia="zh-CN"/>
          </w:rPr>
          <w:t>八、项目实施与管理方案</w:t>
        </w:r>
        <w:r>
          <w:tab/>
        </w:r>
        <w:r>
          <w:fldChar w:fldCharType="begin"/>
        </w:r>
        <w:r>
          <w:instrText xml:space="preserve"> PAGEREF _Toc26553 \h </w:instrText>
        </w:r>
        <w:r>
          <w:fldChar w:fldCharType="separate"/>
        </w:r>
        <w:r>
          <w:t>28</w:t>
        </w:r>
        <w:r>
          <w:fldChar w:fldCharType="end"/>
        </w:r>
      </w:hyperlink>
    </w:p>
    <w:p>
      <w:pPr>
        <w:pStyle w:val="TOC2"/>
        <w:tabs>
          <w:tab w:val="right" w:leader="dot" w:pos="8306"/>
        </w:tabs>
      </w:pPr>
      <w:hyperlink w:anchor="_Toc11815" w:history="1">
        <w:r>
          <w:rPr>
            <w:rFonts w:ascii="仿宋" w:eastAsia="仿宋" w:hAnsi="仿宋" w:cs="仿宋" w:hint="eastAsia"/>
            <w:lang w:eastAsia="zh-CN"/>
          </w:rPr>
          <w:t>(一)、项目实施计划</w:t>
        </w:r>
        <w:r>
          <w:tab/>
        </w:r>
        <w:r>
          <w:fldChar w:fldCharType="begin"/>
        </w:r>
        <w:r>
          <w:instrText xml:space="preserve"> PAGEREF _Toc11815 \h </w:instrText>
        </w:r>
        <w:r>
          <w:fldChar w:fldCharType="separate"/>
        </w:r>
        <w:r>
          <w:t>28</w:t>
        </w:r>
        <w:r>
          <w:fldChar w:fldCharType="end"/>
        </w:r>
      </w:hyperlink>
    </w:p>
    <w:p>
      <w:pPr>
        <w:pStyle w:val="TOC2"/>
        <w:tabs>
          <w:tab w:val="right" w:leader="dot" w:pos="8306"/>
        </w:tabs>
      </w:pPr>
      <w:hyperlink w:anchor="_Toc30046" w:history="1">
        <w:r>
          <w:rPr>
            <w:rFonts w:ascii="仿宋" w:eastAsia="仿宋" w:hAnsi="仿宋" w:cs="仿宋" w:hint="eastAsia"/>
            <w:lang w:eastAsia="zh-CN"/>
          </w:rPr>
          <w:t>(二)、项目组织机构与职责</w:t>
        </w:r>
        <w:r>
          <w:tab/>
        </w:r>
        <w:r>
          <w:fldChar w:fldCharType="begin"/>
        </w:r>
        <w:r>
          <w:instrText xml:space="preserve"> PAGEREF _Toc30046 \h </w:instrText>
        </w:r>
        <w:r>
          <w:fldChar w:fldCharType="separate"/>
        </w:r>
        <w:r>
          <w:t>29</w:t>
        </w:r>
        <w:r>
          <w:fldChar w:fldCharType="end"/>
        </w:r>
      </w:hyperlink>
    </w:p>
    <w:p>
      <w:pPr>
        <w:pStyle w:val="TOC2"/>
        <w:tabs>
          <w:tab w:val="right" w:leader="dot" w:pos="8306"/>
        </w:tabs>
      </w:pPr>
      <w:hyperlink w:anchor="_Toc30568" w:history="1">
        <w:r>
          <w:rPr>
            <w:rFonts w:ascii="仿宋" w:eastAsia="仿宋" w:hAnsi="仿宋" w:cs="仿宋" w:hint="eastAsia"/>
            <w:lang w:eastAsia="zh-CN"/>
          </w:rPr>
          <w:t>(三)、项目管理与监控体系</w:t>
        </w:r>
        <w:r>
          <w:tab/>
        </w:r>
        <w:r>
          <w:fldChar w:fldCharType="begin"/>
        </w:r>
        <w:r>
          <w:instrText xml:space="preserve"> PAGEREF _Toc30568 \h </w:instrText>
        </w:r>
        <w:r>
          <w:fldChar w:fldCharType="separate"/>
        </w:r>
        <w:r>
          <w:t>32</w:t>
        </w:r>
        <w:r>
          <w:fldChar w:fldCharType="end"/>
        </w:r>
      </w:hyperlink>
    </w:p>
    <w:p>
      <w:pPr>
        <w:pStyle w:val="TOC1"/>
        <w:tabs>
          <w:tab w:val="right" w:leader="dot" w:pos="8306"/>
        </w:tabs>
      </w:pPr>
      <w:hyperlink w:anchor="_Toc13481" w:history="1">
        <w:r>
          <w:rPr>
            <w:rFonts w:ascii="仿宋" w:eastAsia="仿宋" w:hAnsi="仿宋" w:cs="仿宋" w:hint="eastAsia"/>
            <w:lang w:eastAsia="zh-CN"/>
          </w:rPr>
          <w:t>九、项目进度计划</w:t>
        </w:r>
        <w:r>
          <w:tab/>
        </w:r>
        <w:r>
          <w:fldChar w:fldCharType="begin"/>
        </w:r>
        <w:r>
          <w:instrText xml:space="preserve"> PAGEREF _Toc13481 \h </w:instrText>
        </w:r>
        <w:r>
          <w:fldChar w:fldCharType="separate"/>
        </w:r>
        <w:r>
          <w:t>34</w:t>
        </w:r>
        <w:r>
          <w:fldChar w:fldCharType="end"/>
        </w:r>
      </w:hyperlink>
    </w:p>
    <w:p>
      <w:pPr>
        <w:pStyle w:val="TOC2"/>
        <w:tabs>
          <w:tab w:val="right" w:leader="dot" w:pos="8306"/>
        </w:tabs>
      </w:pPr>
      <w:hyperlink w:anchor="_Toc4982" w:history="1">
        <w:r>
          <w:rPr>
            <w:rFonts w:ascii="仿宋" w:eastAsia="仿宋" w:hAnsi="仿宋" w:cs="仿宋" w:hint="eastAsia"/>
            <w:lang w:eastAsia="zh-CN"/>
          </w:rPr>
          <w:t>(一)、建设周期</w:t>
        </w:r>
        <w:r>
          <w:tab/>
        </w:r>
        <w:r>
          <w:fldChar w:fldCharType="begin"/>
        </w:r>
        <w:r>
          <w:instrText xml:space="preserve"> PAGEREF _Toc4982 \h </w:instrText>
        </w:r>
        <w:r>
          <w:fldChar w:fldCharType="separate"/>
        </w:r>
        <w:r>
          <w:t>34</w:t>
        </w:r>
        <w:r>
          <w:fldChar w:fldCharType="end"/>
        </w:r>
      </w:hyperlink>
    </w:p>
    <w:p>
      <w:pPr>
        <w:pStyle w:val="TOC2"/>
        <w:tabs>
          <w:tab w:val="right" w:leader="dot" w:pos="8306"/>
        </w:tabs>
      </w:pPr>
      <w:hyperlink w:anchor="_Toc20818" w:history="1">
        <w:r>
          <w:rPr>
            <w:rFonts w:ascii="仿宋" w:eastAsia="仿宋" w:hAnsi="仿宋" w:cs="仿宋" w:hint="eastAsia"/>
            <w:lang w:eastAsia="zh-CN"/>
          </w:rPr>
          <w:t>(二)、建设进度</w:t>
        </w:r>
        <w:r>
          <w:tab/>
        </w:r>
        <w:r>
          <w:fldChar w:fldCharType="begin"/>
        </w:r>
        <w:r>
          <w:instrText xml:space="preserve"> PAGEREF _Toc20818 \h </w:instrText>
        </w:r>
        <w:r>
          <w:fldChar w:fldCharType="separate"/>
        </w:r>
        <w:r>
          <w:t>34</w:t>
        </w:r>
        <w:r>
          <w:fldChar w:fldCharType="end"/>
        </w:r>
      </w:hyperlink>
    </w:p>
    <w:p>
      <w:pPr>
        <w:pStyle w:val="TOC2"/>
        <w:tabs>
          <w:tab w:val="right" w:leader="dot" w:pos="8306"/>
        </w:tabs>
      </w:pPr>
      <w:hyperlink w:anchor="_Toc28451" w:history="1">
        <w:r>
          <w:rPr>
            <w:rFonts w:ascii="仿宋" w:eastAsia="仿宋" w:hAnsi="仿宋" w:cs="仿宋" w:hint="eastAsia"/>
            <w:lang w:eastAsia="zh-CN"/>
          </w:rPr>
          <w:t>(三)、进度安排注意事项</w:t>
        </w:r>
        <w:r>
          <w:tab/>
        </w:r>
        <w:r>
          <w:fldChar w:fldCharType="begin"/>
        </w:r>
        <w:r>
          <w:instrText xml:space="preserve"> PAGEREF _Toc28451 \h </w:instrText>
        </w:r>
        <w:r>
          <w:fldChar w:fldCharType="separate"/>
        </w:r>
        <w:r>
          <w:t>35</w:t>
        </w:r>
        <w:r>
          <w:fldChar w:fldCharType="end"/>
        </w:r>
      </w:hyperlink>
    </w:p>
    <w:p>
      <w:pPr>
        <w:pStyle w:val="TOC2"/>
        <w:tabs>
          <w:tab w:val="right" w:leader="dot" w:pos="8306"/>
        </w:tabs>
      </w:pPr>
      <w:hyperlink w:anchor="_Toc7411" w:history="1">
        <w:r>
          <w:rPr>
            <w:rFonts w:ascii="仿宋" w:eastAsia="仿宋" w:hAnsi="仿宋" w:cs="仿宋" w:hint="eastAsia"/>
            <w:lang w:eastAsia="zh-CN"/>
          </w:rPr>
          <w:t>(四)、人力资源配置</w:t>
        </w:r>
        <w:r>
          <w:tab/>
        </w:r>
        <w:r>
          <w:fldChar w:fldCharType="begin"/>
        </w:r>
        <w:r>
          <w:instrText xml:space="preserve"> PAGEREF _Toc7411 \h </w:instrText>
        </w:r>
        <w:r>
          <w:fldChar w:fldCharType="separate"/>
        </w:r>
        <w:r>
          <w:t>36</w:t>
        </w:r>
        <w:r>
          <w:fldChar w:fldCharType="end"/>
        </w:r>
      </w:hyperlink>
    </w:p>
    <w:p>
      <w:pPr>
        <w:pStyle w:val="TOC2"/>
        <w:tabs>
          <w:tab w:val="right" w:leader="dot" w:pos="8306"/>
        </w:tabs>
      </w:pPr>
      <w:hyperlink w:anchor="_Toc5484" w:history="1">
        <w:r>
          <w:rPr>
            <w:rFonts w:ascii="仿宋" w:eastAsia="仿宋" w:hAnsi="仿宋" w:cs="仿宋" w:hint="eastAsia"/>
            <w:lang w:eastAsia="zh-CN"/>
          </w:rPr>
          <w:t>(五)、员工培训</w:t>
        </w:r>
        <w:r>
          <w:tab/>
        </w:r>
        <w:r>
          <w:fldChar w:fldCharType="begin"/>
        </w:r>
        <w:r>
          <w:instrText xml:space="preserve"> PAGEREF _Toc5484 \h </w:instrText>
        </w:r>
        <w:r>
          <w:fldChar w:fldCharType="separate"/>
        </w:r>
        <w:r>
          <w:t>38</w:t>
        </w:r>
        <w:r>
          <w:fldChar w:fldCharType="end"/>
        </w:r>
      </w:hyperlink>
    </w:p>
    <w:p>
      <w:pPr>
        <w:pStyle w:val="TOC2"/>
        <w:tabs>
          <w:tab w:val="right" w:leader="dot" w:pos="8306"/>
        </w:tabs>
      </w:pPr>
      <w:hyperlink w:anchor="_Toc7988" w:history="1">
        <w:r>
          <w:rPr>
            <w:rFonts w:ascii="仿宋" w:eastAsia="仿宋" w:hAnsi="仿宋" w:cs="仿宋" w:hint="eastAsia"/>
            <w:lang w:eastAsia="zh-CN"/>
          </w:rPr>
          <w:t>(六)、项目实施保障</w:t>
        </w:r>
        <w:r>
          <w:tab/>
        </w:r>
        <w:r>
          <w:fldChar w:fldCharType="begin"/>
        </w:r>
        <w:r>
          <w:instrText xml:space="preserve"> PAGEREF _Toc7988 \h </w:instrText>
        </w:r>
        <w:r>
          <w:fldChar w:fldCharType="separate"/>
        </w:r>
        <w:r>
          <w:t>39</w:t>
        </w:r>
        <w:r>
          <w:fldChar w:fldCharType="end"/>
        </w:r>
      </w:hyperlink>
    </w:p>
    <w:p>
      <w:pPr>
        <w:pStyle w:val="TOC2"/>
        <w:tabs>
          <w:tab w:val="right" w:leader="dot" w:pos="8306"/>
        </w:tabs>
      </w:pPr>
      <w:hyperlink w:anchor="_Toc32114" w:history="1">
        <w:r>
          <w:rPr>
            <w:rFonts w:ascii="仿宋" w:eastAsia="仿宋" w:hAnsi="仿宋" w:cs="仿宋" w:hint="eastAsia"/>
            <w:lang w:eastAsia="zh-CN"/>
          </w:rPr>
          <w:t>(七)、安全规范管理</w:t>
        </w:r>
        <w:r>
          <w:tab/>
        </w:r>
        <w:r>
          <w:fldChar w:fldCharType="begin"/>
        </w:r>
        <w:r>
          <w:instrText xml:space="preserve"> PAGEREF _Toc32114 \h </w:instrText>
        </w:r>
        <w:r>
          <w:fldChar w:fldCharType="separate"/>
        </w:r>
        <w:r>
          <w:t>40</w:t>
        </w:r>
        <w:r>
          <w:fldChar w:fldCharType="end"/>
        </w:r>
      </w:hyperlink>
    </w:p>
    <w:p>
      <w:pPr>
        <w:pStyle w:val="TOC1"/>
        <w:tabs>
          <w:tab w:val="right" w:leader="dot" w:pos="8306"/>
        </w:tabs>
      </w:pPr>
      <w:hyperlink w:anchor="_Toc12392" w:history="1">
        <w:r>
          <w:rPr>
            <w:rFonts w:ascii="仿宋" w:eastAsia="仿宋" w:hAnsi="仿宋" w:cs="仿宋" w:hint="eastAsia"/>
            <w:lang w:eastAsia="zh-CN"/>
          </w:rPr>
          <w:t>十、经济效益与社会效益优化</w:t>
        </w:r>
        <w:r>
          <w:tab/>
        </w:r>
        <w:r>
          <w:fldChar w:fldCharType="begin"/>
        </w:r>
        <w:r>
          <w:instrText xml:space="preserve"> PAGEREF _Toc12392 \h </w:instrText>
        </w:r>
        <w:r>
          <w:fldChar w:fldCharType="separate"/>
        </w:r>
        <w:r>
          <w:t>41</w:t>
        </w:r>
        <w:r>
          <w:fldChar w:fldCharType="end"/>
        </w:r>
      </w:hyperlink>
    </w:p>
    <w:p>
      <w:pPr>
        <w:pStyle w:val="TOC2"/>
        <w:tabs>
          <w:tab w:val="right" w:leader="dot" w:pos="8306"/>
        </w:tabs>
      </w:pPr>
      <w:hyperlink w:anchor="_Toc11558" w:history="1">
        <w:r>
          <w:rPr>
            <w:rFonts w:ascii="仿宋" w:eastAsia="仿宋" w:hAnsi="仿宋" w:cs="仿宋" w:hint="eastAsia"/>
            <w:lang w:eastAsia="zh-CN"/>
          </w:rPr>
          <w:t>(一)、经济效益提升策略</w:t>
        </w:r>
        <w:r>
          <w:tab/>
        </w:r>
        <w:r>
          <w:fldChar w:fldCharType="begin"/>
        </w:r>
        <w:r>
          <w:instrText xml:space="preserve"> PAGEREF _Toc11558 \h </w:instrText>
        </w:r>
        <w:r>
          <w:fldChar w:fldCharType="separate"/>
        </w:r>
        <w:r>
          <w:t>41</w:t>
        </w:r>
        <w:r>
          <w:fldChar w:fldCharType="end"/>
        </w:r>
      </w:hyperlink>
    </w:p>
    <w:p>
      <w:pPr>
        <w:pStyle w:val="TOC2"/>
        <w:tabs>
          <w:tab w:val="right" w:leader="dot" w:pos="8306"/>
        </w:tabs>
      </w:pPr>
      <w:hyperlink w:anchor="_Toc14843" w:history="1">
        <w:r>
          <w:rPr>
            <w:rFonts w:ascii="仿宋" w:eastAsia="仿宋" w:hAnsi="仿宋" w:cs="仿宋" w:hint="eastAsia"/>
            <w:lang w:eastAsia="zh-CN"/>
          </w:rPr>
          <w:t>(二)、社会效益增强方案</w:t>
        </w:r>
        <w:r>
          <w:tab/>
        </w:r>
        <w:r>
          <w:fldChar w:fldCharType="begin"/>
        </w:r>
        <w:r>
          <w:instrText xml:space="preserve"> PAGEREF _Toc14843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2" w:history="1">
        <w:r>
          <w:rPr>
            <w:rFonts w:ascii="仿宋" w:eastAsia="仿宋" w:hAnsi="仿宋" w:cs="仿宋" w:hint="eastAsia"/>
            <w:lang w:eastAsia="zh-CN"/>
          </w:rPr>
          <w:t>十一、技术创新与产业升级</w:t>
        </w:r>
        <w:r>
          <w:tab/>
        </w:r>
        <w:r>
          <w:fldChar w:fldCharType="begin"/>
        </w:r>
        <w:r>
          <w:instrText xml:space="preserve"> PAGEREF _Toc32382 \h </w:instrText>
        </w:r>
        <w:r>
          <w:fldChar w:fldCharType="separate"/>
        </w:r>
        <w:r>
          <w:t>43</w:t>
        </w:r>
        <w:r>
          <w:fldChar w:fldCharType="end"/>
        </w:r>
      </w:hyperlink>
    </w:p>
    <w:p>
      <w:pPr>
        <w:pStyle w:val="TOC2"/>
        <w:tabs>
          <w:tab w:val="right" w:leader="dot" w:pos="8306"/>
        </w:tabs>
      </w:pPr>
      <w:hyperlink w:anchor="_Toc21344" w:history="1">
        <w:r>
          <w:rPr>
            <w:rFonts w:ascii="仿宋" w:eastAsia="仿宋" w:hAnsi="仿宋" w:cs="仿宋" w:hint="eastAsia"/>
            <w:lang w:eastAsia="zh-CN"/>
          </w:rPr>
          <w:t>(一)、技术创新方向与目标</w:t>
        </w:r>
        <w:r>
          <w:tab/>
        </w:r>
        <w:r>
          <w:fldChar w:fldCharType="begin"/>
        </w:r>
        <w:r>
          <w:instrText xml:space="preserve"> PAGEREF _Toc21344 \h </w:instrText>
        </w:r>
        <w:r>
          <w:fldChar w:fldCharType="separate"/>
        </w:r>
        <w:r>
          <w:t>43</w:t>
        </w:r>
        <w:r>
          <w:fldChar w:fldCharType="end"/>
        </w:r>
      </w:hyperlink>
    </w:p>
    <w:p>
      <w:pPr>
        <w:pStyle w:val="TOC2"/>
        <w:tabs>
          <w:tab w:val="right" w:leader="dot" w:pos="8306"/>
        </w:tabs>
      </w:pPr>
      <w:hyperlink w:anchor="_Toc811" w:history="1">
        <w:r>
          <w:rPr>
            <w:rFonts w:ascii="仿宋" w:eastAsia="仿宋" w:hAnsi="仿宋" w:cs="仿宋" w:hint="eastAsia"/>
            <w:lang w:eastAsia="zh-CN"/>
          </w:rPr>
          <w:t>(二)、产业升级路径与措施</w:t>
        </w:r>
        <w:r>
          <w:tab/>
        </w:r>
        <w:r>
          <w:fldChar w:fldCharType="begin"/>
        </w:r>
        <w:r>
          <w:instrText xml:space="preserve"> PAGEREF _Toc811 \h </w:instrText>
        </w:r>
        <w:r>
          <w:fldChar w:fldCharType="separate"/>
        </w:r>
        <w:r>
          <w:t>45</w:t>
        </w:r>
        <w:r>
          <w:fldChar w:fldCharType="end"/>
        </w:r>
      </w:hyperlink>
    </w:p>
    <w:p>
      <w:pPr>
        <w:pStyle w:val="TOC1"/>
        <w:tabs>
          <w:tab w:val="right" w:leader="dot" w:pos="8306"/>
        </w:tabs>
      </w:pPr>
      <w:hyperlink w:anchor="_Toc26465" w:history="1">
        <w:r>
          <w:rPr>
            <w:rFonts w:ascii="仿宋" w:eastAsia="仿宋" w:hAnsi="仿宋" w:cs="仿宋" w:hint="eastAsia"/>
            <w:lang w:eastAsia="zh-CN"/>
          </w:rPr>
          <w:t>十二、环境保护与治理方案</w:t>
        </w:r>
        <w:r>
          <w:tab/>
        </w:r>
        <w:r>
          <w:fldChar w:fldCharType="begin"/>
        </w:r>
        <w:r>
          <w:instrText xml:space="preserve"> PAGEREF _Toc26465 \h </w:instrText>
        </w:r>
        <w:r>
          <w:fldChar w:fldCharType="separate"/>
        </w:r>
        <w:r>
          <w:t>46</w:t>
        </w:r>
        <w:r>
          <w:fldChar w:fldCharType="end"/>
        </w:r>
      </w:hyperlink>
    </w:p>
    <w:p>
      <w:pPr>
        <w:pStyle w:val="TOC2"/>
        <w:tabs>
          <w:tab w:val="right" w:leader="dot" w:pos="8306"/>
        </w:tabs>
      </w:pPr>
      <w:hyperlink w:anchor="_Toc9002" w:history="1">
        <w:r>
          <w:rPr>
            <w:rFonts w:ascii="仿宋" w:eastAsia="仿宋" w:hAnsi="仿宋" w:cs="仿宋" w:hint="eastAsia"/>
            <w:lang w:eastAsia="zh-CN"/>
          </w:rPr>
          <w:t>(一)、项目环境影响评估</w:t>
        </w:r>
        <w:r>
          <w:tab/>
        </w:r>
        <w:r>
          <w:fldChar w:fldCharType="begin"/>
        </w:r>
        <w:r>
          <w:instrText xml:space="preserve"> PAGEREF _Toc9002 \h </w:instrText>
        </w:r>
        <w:r>
          <w:fldChar w:fldCharType="separate"/>
        </w:r>
        <w:r>
          <w:t>46</w:t>
        </w:r>
        <w:r>
          <w:fldChar w:fldCharType="end"/>
        </w:r>
      </w:hyperlink>
    </w:p>
    <w:p>
      <w:pPr>
        <w:pStyle w:val="TOC2"/>
        <w:tabs>
          <w:tab w:val="right" w:leader="dot" w:pos="8306"/>
        </w:tabs>
      </w:pPr>
      <w:hyperlink w:anchor="_Toc11519" w:history="1">
        <w:r>
          <w:rPr>
            <w:rFonts w:ascii="仿宋" w:eastAsia="仿宋" w:hAnsi="仿宋" w:cs="仿宋" w:hint="eastAsia"/>
            <w:lang w:eastAsia="zh-CN"/>
          </w:rPr>
          <w:t>(二)、环境保护措施与治理方案</w:t>
        </w:r>
        <w:r>
          <w:tab/>
        </w:r>
        <w:r>
          <w:fldChar w:fldCharType="begin"/>
        </w:r>
        <w:r>
          <w:instrText xml:space="preserve"> PAGEREF _Toc11519 \h </w:instrText>
        </w:r>
        <w:r>
          <w:fldChar w:fldCharType="separate"/>
        </w:r>
        <w:r>
          <w:t>46</w:t>
        </w:r>
        <w:r>
          <w:fldChar w:fldCharType="end"/>
        </w:r>
      </w:hyperlink>
    </w:p>
    <w:p>
      <w:pPr>
        <w:pStyle w:val="TOC1"/>
        <w:tabs>
          <w:tab w:val="right" w:leader="dot" w:pos="8306"/>
        </w:tabs>
      </w:pPr>
      <w:hyperlink w:anchor="_Toc13474" w:history="1">
        <w:r>
          <w:rPr>
            <w:rFonts w:ascii="仿宋" w:eastAsia="仿宋" w:hAnsi="仿宋" w:cs="仿宋" w:hint="eastAsia"/>
            <w:lang w:eastAsia="zh-CN"/>
          </w:rPr>
          <w:t>十三、知识产权管理与保护</w:t>
        </w:r>
        <w:r>
          <w:tab/>
        </w:r>
        <w:r>
          <w:fldChar w:fldCharType="begin"/>
        </w:r>
        <w:r>
          <w:instrText xml:space="preserve"> PAGEREF _Toc13474 \h </w:instrText>
        </w:r>
        <w:r>
          <w:fldChar w:fldCharType="separate"/>
        </w:r>
        <w:r>
          <w:t>47</w:t>
        </w:r>
        <w:r>
          <w:fldChar w:fldCharType="end"/>
        </w:r>
      </w:hyperlink>
    </w:p>
    <w:p>
      <w:pPr>
        <w:pStyle w:val="TOC2"/>
        <w:tabs>
          <w:tab w:val="right" w:leader="dot" w:pos="8306"/>
        </w:tabs>
      </w:pPr>
      <w:hyperlink w:anchor="_Toc22597" w:history="1">
        <w:r>
          <w:rPr>
            <w:rFonts w:ascii="仿宋" w:eastAsia="仿宋" w:hAnsi="仿宋" w:cs="仿宋" w:hint="eastAsia"/>
            <w:lang w:eastAsia="zh-CN"/>
          </w:rPr>
          <w:t>(一)、知识产权管理体系建设</w:t>
        </w:r>
        <w:r>
          <w:tab/>
        </w:r>
        <w:r>
          <w:fldChar w:fldCharType="begin"/>
        </w:r>
        <w:r>
          <w:instrText xml:space="preserve"> PAGEREF _Toc22597 \h </w:instrText>
        </w:r>
        <w:r>
          <w:fldChar w:fldCharType="separate"/>
        </w:r>
        <w:r>
          <w:t>47</w:t>
        </w:r>
        <w:r>
          <w:fldChar w:fldCharType="end"/>
        </w:r>
      </w:hyperlink>
    </w:p>
    <w:p>
      <w:pPr>
        <w:pStyle w:val="TOC2"/>
        <w:tabs>
          <w:tab w:val="right" w:leader="dot" w:pos="8306"/>
        </w:tabs>
      </w:pPr>
      <w:hyperlink w:anchor="_Toc32748" w:history="1">
        <w:r>
          <w:rPr>
            <w:rFonts w:ascii="仿宋" w:eastAsia="仿宋" w:hAnsi="仿宋" w:cs="仿宋" w:hint="eastAsia"/>
            <w:lang w:eastAsia="zh-CN"/>
          </w:rPr>
          <w:t>(二)、知识产权保护措施</w:t>
        </w:r>
        <w:r>
          <w:tab/>
        </w:r>
        <w:r>
          <w:fldChar w:fldCharType="begin"/>
        </w:r>
        <w:r>
          <w:instrText xml:space="preserve"> PAGEREF _Toc32748 \h </w:instrText>
        </w:r>
        <w:r>
          <w:fldChar w:fldCharType="separate"/>
        </w:r>
        <w:r>
          <w:t>48</w:t>
        </w:r>
        <w:r>
          <w:fldChar w:fldCharType="end"/>
        </w:r>
      </w:hyperlink>
    </w:p>
    <w:p>
      <w:pPr>
        <w:pStyle w:val="TOC1"/>
        <w:tabs>
          <w:tab w:val="right" w:leader="dot" w:pos="8306"/>
        </w:tabs>
      </w:pPr>
      <w:hyperlink w:anchor="_Toc19127" w:history="1">
        <w:r>
          <w:rPr>
            <w:rFonts w:ascii="仿宋" w:eastAsia="仿宋" w:hAnsi="仿宋" w:cs="仿宋" w:hint="eastAsia"/>
            <w:lang w:eastAsia="zh-CN"/>
          </w:rPr>
          <w:t>十四、创新驱动与持续发展</w:t>
        </w:r>
        <w:r>
          <w:tab/>
        </w:r>
        <w:r>
          <w:fldChar w:fldCharType="begin"/>
        </w:r>
        <w:r>
          <w:instrText xml:space="preserve"> PAGEREF _Toc19127 \h </w:instrText>
        </w:r>
        <w:r>
          <w:fldChar w:fldCharType="separate"/>
        </w:r>
        <w:r>
          <w:t>49</w:t>
        </w:r>
        <w:r>
          <w:fldChar w:fldCharType="end"/>
        </w:r>
      </w:hyperlink>
    </w:p>
    <w:p>
      <w:pPr>
        <w:pStyle w:val="TOC2"/>
        <w:tabs>
          <w:tab w:val="right" w:leader="dot" w:pos="8306"/>
        </w:tabs>
      </w:pPr>
      <w:hyperlink w:anchor="_Toc30914" w:history="1">
        <w:r>
          <w:rPr>
            <w:rFonts w:ascii="仿宋" w:eastAsia="仿宋" w:hAnsi="仿宋" w:cs="仿宋" w:hint="eastAsia"/>
            <w:lang w:eastAsia="zh-CN"/>
          </w:rPr>
          <w:t>(一)、创新驱动战略实施</w:t>
        </w:r>
        <w:r>
          <w:tab/>
        </w:r>
        <w:r>
          <w:fldChar w:fldCharType="begin"/>
        </w:r>
        <w:r>
          <w:instrText xml:space="preserve"> PAGEREF _Toc30914 \h </w:instrText>
        </w:r>
        <w:r>
          <w:fldChar w:fldCharType="separate"/>
        </w:r>
        <w:r>
          <w:t>49</w:t>
        </w:r>
        <w:r>
          <w:fldChar w:fldCharType="end"/>
        </w:r>
      </w:hyperlink>
    </w:p>
    <w:p>
      <w:pPr>
        <w:pStyle w:val="TOC2"/>
        <w:tabs>
          <w:tab w:val="right" w:leader="dot" w:pos="8306"/>
        </w:tabs>
      </w:pPr>
      <w:hyperlink w:anchor="_Toc2125" w:history="1">
        <w:r>
          <w:rPr>
            <w:rFonts w:ascii="仿宋" w:eastAsia="仿宋" w:hAnsi="仿宋" w:cs="仿宋" w:hint="eastAsia"/>
            <w:lang w:eastAsia="zh-CN"/>
          </w:rPr>
          <w:t>(二)、持续发展路径探索</w:t>
        </w:r>
        <w:r>
          <w:tab/>
        </w:r>
        <w:r>
          <w:fldChar w:fldCharType="begin"/>
        </w:r>
        <w:r>
          <w:instrText xml:space="preserve"> PAGEREF _Toc2125 \h </w:instrText>
        </w:r>
        <w:r>
          <w:fldChar w:fldCharType="separate"/>
        </w:r>
        <w:r>
          <w:t>51</w:t>
        </w:r>
        <w:r>
          <w:fldChar w:fldCharType="end"/>
        </w:r>
      </w:hyperlink>
    </w:p>
    <w:p>
      <w:pPr>
        <w:pStyle w:val="TOC1"/>
        <w:tabs>
          <w:tab w:val="right" w:leader="dot" w:pos="8306"/>
        </w:tabs>
      </w:pPr>
      <w:hyperlink w:anchor="_Toc32220" w:history="1">
        <w:r>
          <w:rPr>
            <w:rFonts w:ascii="仿宋" w:eastAsia="仿宋" w:hAnsi="仿宋" w:cs="仿宋" w:hint="eastAsia"/>
            <w:lang w:eastAsia="zh-CN"/>
          </w:rPr>
          <w:t>十五、合作与交流机制建立</w:t>
        </w:r>
        <w:r>
          <w:tab/>
        </w:r>
        <w:r>
          <w:fldChar w:fldCharType="begin"/>
        </w:r>
        <w:r>
          <w:instrText xml:space="preserve"> PAGEREF _Toc32220 \h </w:instrText>
        </w:r>
        <w:r>
          <w:fldChar w:fldCharType="separate"/>
        </w:r>
        <w:r>
          <w:t>55</w:t>
        </w:r>
        <w:r>
          <w:fldChar w:fldCharType="end"/>
        </w:r>
      </w:hyperlink>
    </w:p>
    <w:p>
      <w:pPr>
        <w:pStyle w:val="TOC2"/>
        <w:tabs>
          <w:tab w:val="right" w:leader="dot" w:pos="8306"/>
        </w:tabs>
      </w:pPr>
      <w:hyperlink w:anchor="_Toc7438" w:history="1">
        <w:r>
          <w:rPr>
            <w:rFonts w:ascii="仿宋" w:eastAsia="仿宋" w:hAnsi="仿宋" w:cs="仿宋" w:hint="eastAsia"/>
            <w:lang w:eastAsia="zh-CN"/>
          </w:rPr>
          <w:t>(一)、合作伙伴选择与合作方式</w:t>
        </w:r>
        <w:r>
          <w:tab/>
        </w:r>
        <w:r>
          <w:fldChar w:fldCharType="begin"/>
        </w:r>
        <w:r>
          <w:instrText xml:space="preserve"> PAGEREF _Toc7438 \h </w:instrText>
        </w:r>
        <w:r>
          <w:fldChar w:fldCharType="separate"/>
        </w:r>
        <w:r>
          <w:t>55</w:t>
        </w:r>
        <w:r>
          <w:fldChar w:fldCharType="end"/>
        </w:r>
      </w:hyperlink>
    </w:p>
    <w:p>
      <w:pPr>
        <w:pStyle w:val="TOC2"/>
        <w:tabs>
          <w:tab w:val="right" w:leader="dot" w:pos="8306"/>
        </w:tabs>
      </w:pPr>
      <w:hyperlink w:anchor="_Toc14985" w:history="1">
        <w:r>
          <w:rPr>
            <w:rFonts w:ascii="仿宋" w:eastAsia="仿宋" w:hAnsi="仿宋" w:cs="仿宋" w:hint="eastAsia"/>
            <w:lang w:eastAsia="zh-CN"/>
          </w:rPr>
          <w:t>(二)、交流与合作平台搭建</w:t>
        </w:r>
        <w:r>
          <w:tab/>
        </w:r>
        <w:r>
          <w:fldChar w:fldCharType="begin"/>
        </w:r>
        <w:r>
          <w:instrText xml:space="preserve"> PAGEREF _Toc14985 \h </w:instrText>
        </w:r>
        <w:r>
          <w:fldChar w:fldCharType="separate"/>
        </w:r>
        <w:r>
          <w:t>56</w:t>
        </w:r>
        <w:r>
          <w:fldChar w:fldCharType="end"/>
        </w:r>
      </w:hyperlink>
    </w:p>
    <w:p>
      <w:pPr>
        <w:pStyle w:val="TOC1"/>
        <w:tabs>
          <w:tab w:val="right" w:leader="dot" w:pos="8306"/>
        </w:tabs>
      </w:pPr>
      <w:hyperlink w:anchor="_Toc16591" w:history="1">
        <w:r>
          <w:rPr>
            <w:rFonts w:ascii="仿宋" w:eastAsia="仿宋" w:hAnsi="仿宋" w:cs="仿宋" w:hint="eastAsia"/>
            <w:lang w:eastAsia="zh-CN"/>
          </w:rPr>
          <w:t>十六、人力资源管理与开发</w:t>
        </w:r>
        <w:r>
          <w:tab/>
        </w:r>
        <w:r>
          <w:fldChar w:fldCharType="begin"/>
        </w:r>
        <w:r>
          <w:instrText xml:space="preserve"> PAGEREF _Toc16591 \h </w:instrText>
        </w:r>
        <w:r>
          <w:fldChar w:fldCharType="separate"/>
        </w:r>
        <w:r>
          <w:t>58</w:t>
        </w:r>
        <w:r>
          <w:fldChar w:fldCharType="end"/>
        </w:r>
      </w:hyperlink>
    </w:p>
    <w:p>
      <w:pPr>
        <w:pStyle w:val="TOC2"/>
        <w:tabs>
          <w:tab w:val="right" w:leader="dot" w:pos="8306"/>
        </w:tabs>
      </w:pPr>
      <w:hyperlink w:anchor="_Toc25098" w:history="1">
        <w:r>
          <w:rPr>
            <w:rFonts w:ascii="仿宋" w:eastAsia="仿宋" w:hAnsi="仿宋" w:cs="仿宋" w:hint="eastAsia"/>
            <w:lang w:eastAsia="zh-CN"/>
          </w:rPr>
          <w:t>(一)、人力资源规划</w:t>
        </w:r>
        <w:r>
          <w:tab/>
        </w:r>
        <w:r>
          <w:fldChar w:fldCharType="begin"/>
        </w:r>
        <w:r>
          <w:instrText xml:space="preserve"> PAGEREF _Toc25098 \h </w:instrText>
        </w:r>
        <w:r>
          <w:fldChar w:fldCharType="separate"/>
        </w:r>
        <w:r>
          <w:t>58</w:t>
        </w:r>
        <w:r>
          <w:fldChar w:fldCharType="end"/>
        </w:r>
      </w:hyperlink>
    </w:p>
    <w:p>
      <w:pPr>
        <w:pStyle w:val="TOC2"/>
        <w:tabs>
          <w:tab w:val="right" w:leader="dot" w:pos="8306"/>
        </w:tabs>
      </w:pPr>
      <w:hyperlink w:anchor="_Toc12706" w:history="1">
        <w:r>
          <w:rPr>
            <w:rFonts w:ascii="仿宋" w:eastAsia="仿宋" w:hAnsi="仿宋" w:cs="仿宋" w:hint="eastAsia"/>
            <w:lang w:eastAsia="zh-CN"/>
          </w:rPr>
          <w:t>(二)、人力资源开发与培训</w:t>
        </w:r>
        <w:r>
          <w:tab/>
        </w:r>
        <w:r>
          <w:fldChar w:fldCharType="begin"/>
        </w:r>
        <w:r>
          <w:instrText xml:space="preserve"> PAGEREF _Toc12706 \h </w:instrText>
        </w:r>
        <w:r>
          <w:fldChar w:fldCharType="separate"/>
        </w:r>
        <w:r>
          <w:t>60</w:t>
        </w:r>
        <w:r>
          <w:fldChar w:fldCharType="end"/>
        </w:r>
      </w:hyperlink>
    </w:p>
    <w:p>
      <w:pPr>
        <w:pStyle w:val="TOC1"/>
        <w:tabs>
          <w:tab w:val="right" w:leader="dot" w:pos="8306"/>
        </w:tabs>
      </w:pPr>
      <w:hyperlink w:anchor="_Toc31409" w:history="1">
        <w:r>
          <w:rPr>
            <w:rFonts w:ascii="仿宋" w:eastAsia="仿宋" w:hAnsi="仿宋" w:cs="仿宋" w:hint="eastAsia"/>
            <w:lang w:eastAsia="zh-CN"/>
          </w:rPr>
          <w:t>十七、产业协同与集群发展</w:t>
        </w:r>
        <w:r>
          <w:tab/>
        </w:r>
        <w:r>
          <w:fldChar w:fldCharType="begin"/>
        </w:r>
        <w:r>
          <w:instrText xml:space="preserve"> PAGEREF _Toc31409 \h </w:instrText>
        </w:r>
        <w:r>
          <w:fldChar w:fldCharType="separate"/>
        </w:r>
        <w:r>
          <w:t>62</w:t>
        </w:r>
        <w:r>
          <w:fldChar w:fldCharType="end"/>
        </w:r>
      </w:hyperlink>
    </w:p>
    <w:p>
      <w:pPr>
        <w:pStyle w:val="TOC2"/>
        <w:tabs>
          <w:tab w:val="right" w:leader="dot" w:pos="8306"/>
        </w:tabs>
      </w:pPr>
      <w:hyperlink w:anchor="_Toc17138" w:history="1">
        <w:r>
          <w:rPr>
            <w:rFonts w:ascii="仿宋" w:eastAsia="仿宋" w:hAnsi="仿宋" w:cs="仿宋" w:hint="eastAsia"/>
            <w:lang w:eastAsia="zh-CN"/>
          </w:rPr>
          <w:t>(一)、产业协同机制建设</w:t>
        </w:r>
        <w:r>
          <w:tab/>
        </w:r>
        <w:r>
          <w:fldChar w:fldCharType="begin"/>
        </w:r>
        <w:r>
          <w:instrText xml:space="preserve"> PAGEREF _Toc17138 \h </w:instrText>
        </w:r>
        <w:r>
          <w:fldChar w:fldCharType="separate"/>
        </w:r>
        <w:r>
          <w:t>62</w:t>
        </w:r>
        <w:r>
          <w:fldChar w:fldCharType="end"/>
        </w:r>
      </w:hyperlink>
    </w:p>
    <w:p>
      <w:pPr>
        <w:pStyle w:val="TOC2"/>
        <w:tabs>
          <w:tab w:val="right" w:leader="dot" w:pos="8306"/>
        </w:tabs>
      </w:pPr>
      <w:hyperlink w:anchor="_Toc24341" w:history="1">
        <w:r>
          <w:rPr>
            <w:rFonts w:ascii="仿宋" w:eastAsia="仿宋" w:hAnsi="仿宋" w:cs="仿宋" w:hint="eastAsia"/>
            <w:lang w:eastAsia="zh-CN"/>
          </w:rPr>
          <w:t>(二)、产业集群培育与发展</w:t>
        </w:r>
        <w:r>
          <w:tab/>
        </w:r>
        <w:r>
          <w:fldChar w:fldCharType="begin"/>
        </w:r>
        <w:r>
          <w:instrText xml:space="preserve"> PAGEREF _Toc24341 \h </w:instrText>
        </w:r>
        <w:r>
          <w:fldChar w:fldCharType="separate"/>
        </w:r>
        <w:r>
          <w:t>63</w:t>
        </w:r>
        <w:r>
          <w:fldChar w:fldCharType="end"/>
        </w:r>
      </w:hyperlink>
    </w:p>
    <w:p>
      <w:pPr>
        <w:pStyle w:val="TOC1"/>
        <w:tabs>
          <w:tab w:val="right" w:leader="dot" w:pos="8306"/>
        </w:tabs>
      </w:pPr>
      <w:hyperlink w:anchor="_Toc20074" w:history="1">
        <w:r>
          <w:rPr>
            <w:rFonts w:ascii="仿宋" w:eastAsia="仿宋" w:hAnsi="仿宋" w:cs="仿宋" w:hint="eastAsia"/>
            <w:lang w:eastAsia="zh-CN"/>
          </w:rPr>
          <w:t>十八、设施与设备管理</w:t>
        </w:r>
        <w:r>
          <w:tab/>
        </w:r>
        <w:r>
          <w:fldChar w:fldCharType="begin"/>
        </w:r>
        <w:r>
          <w:instrText xml:space="preserve"> PAGEREF _Toc20074 \h </w:instrText>
        </w:r>
        <w:r>
          <w:fldChar w:fldCharType="separate"/>
        </w:r>
        <w:r>
          <w:t>64</w:t>
        </w:r>
        <w:r>
          <w:fldChar w:fldCharType="end"/>
        </w:r>
      </w:hyperlink>
    </w:p>
    <w:p>
      <w:pPr>
        <w:pStyle w:val="TOC2"/>
        <w:tabs>
          <w:tab w:val="right" w:leader="dot" w:pos="8306"/>
        </w:tabs>
      </w:pPr>
      <w:hyperlink w:anchor="_Toc3552" w:history="1">
        <w:r>
          <w:rPr>
            <w:rFonts w:ascii="仿宋" w:eastAsia="仿宋" w:hAnsi="仿宋" w:cs="仿宋" w:hint="eastAsia"/>
            <w:lang w:eastAsia="zh-CN"/>
          </w:rPr>
          <w:t>(一)、设施规划与配置</w:t>
        </w:r>
        <w:r>
          <w:tab/>
        </w:r>
        <w:r>
          <w:fldChar w:fldCharType="begin"/>
        </w:r>
        <w:r>
          <w:instrText xml:space="preserve"> PAGEREF _Toc3552 \h </w:instrText>
        </w:r>
        <w:r>
          <w:fldChar w:fldCharType="separate"/>
        </w:r>
        <w:r>
          <w:t>64</w:t>
        </w:r>
        <w:r>
          <w:fldChar w:fldCharType="end"/>
        </w:r>
      </w:hyperlink>
    </w:p>
    <w:p>
      <w:pPr>
        <w:pStyle w:val="TOC2"/>
        <w:tabs>
          <w:tab w:val="right" w:leader="dot" w:pos="8306"/>
        </w:tabs>
      </w:pPr>
      <w:hyperlink w:anchor="_Toc23824" w:history="1">
        <w:r>
          <w:rPr>
            <w:rFonts w:ascii="仿宋" w:eastAsia="仿宋" w:hAnsi="仿宋" w:cs="仿宋" w:hint="eastAsia"/>
            <w:lang w:eastAsia="zh-CN"/>
          </w:rPr>
          <w:t>(二)、设备采购与维护管理</w:t>
        </w:r>
        <w:r>
          <w:tab/>
        </w:r>
        <w:r>
          <w:fldChar w:fldCharType="begin"/>
        </w:r>
        <w:r>
          <w:instrText xml:space="preserve"> PAGEREF _Toc23824 \h </w:instrText>
        </w:r>
        <w:r>
          <w:fldChar w:fldCharType="separate"/>
        </w:r>
        <w:r>
          <w:t>65</w:t>
        </w:r>
        <w:r>
          <w:fldChar w:fldCharType="end"/>
        </w:r>
      </w:hyperlink>
    </w:p>
    <w:p>
      <w:pPr>
        <w:pStyle w:val="TOC2"/>
        <w:tabs>
          <w:tab w:val="right" w:leader="dot" w:pos="8306"/>
        </w:tabs>
      </w:pPr>
      <w:hyperlink w:anchor="_Toc25849" w:history="1">
        <w:r>
          <w:rPr>
            <w:rFonts w:ascii="仿宋" w:eastAsia="仿宋" w:hAnsi="仿宋" w:cs="仿宋" w:hint="eastAsia"/>
            <w:lang w:eastAsia="zh-CN"/>
          </w:rPr>
          <w:t>(三)、设施设备升级策略</w:t>
        </w:r>
        <w:r>
          <w:tab/>
        </w:r>
        <w:r>
          <w:fldChar w:fldCharType="begin"/>
        </w:r>
        <w:r>
          <w:instrText xml:space="preserve"> PAGEREF _Toc25849 \h </w:instrText>
        </w:r>
        <w:r>
          <w:fldChar w:fldCharType="separate"/>
        </w:r>
        <w:r>
          <w:t>66</w:t>
        </w:r>
        <w:r>
          <w:fldChar w:fldCharType="end"/>
        </w:r>
      </w:hyperlink>
    </w:p>
    <w:p>
      <w:pPr>
        <w:pStyle w:val="TOC1"/>
        <w:tabs>
          <w:tab w:val="right" w:leader="dot" w:pos="8306"/>
        </w:tabs>
      </w:pPr>
      <w:hyperlink w:anchor="_Toc21054" w:history="1">
        <w:r>
          <w:rPr>
            <w:rFonts w:ascii="仿宋" w:eastAsia="仿宋" w:hAnsi="仿宋" w:cs="仿宋" w:hint="eastAsia"/>
            <w:lang w:eastAsia="zh-CN"/>
          </w:rPr>
          <w:t>十九、质量管理与控制</w:t>
        </w:r>
        <w:r>
          <w:tab/>
        </w:r>
        <w:r>
          <w:fldChar w:fldCharType="begin"/>
        </w:r>
        <w:r>
          <w:instrText xml:space="preserve"> PAGEREF _Toc21054 \h </w:instrText>
        </w:r>
        <w:r>
          <w:fldChar w:fldCharType="separate"/>
        </w:r>
        <w:r>
          <w:t>66</w:t>
        </w:r>
        <w:r>
          <w:fldChar w:fldCharType="end"/>
        </w:r>
      </w:hyperlink>
    </w:p>
    <w:p>
      <w:pPr>
        <w:pStyle w:val="TOC2"/>
        <w:tabs>
          <w:tab w:val="right" w:leader="dot" w:pos="8306"/>
        </w:tabs>
      </w:pPr>
      <w:hyperlink w:anchor="_Toc2847" w:history="1">
        <w:r>
          <w:rPr>
            <w:rFonts w:ascii="仿宋" w:eastAsia="仿宋" w:hAnsi="仿宋" w:cs="仿宋" w:hint="eastAsia"/>
            <w:lang w:eastAsia="zh-CN"/>
          </w:rPr>
          <w:t>(一)、质量管理体系建设</w:t>
        </w:r>
        <w:r>
          <w:tab/>
        </w:r>
        <w:r>
          <w:fldChar w:fldCharType="begin"/>
        </w:r>
        <w:r>
          <w:instrText xml:space="preserve"> PAGEREF _Toc2847 \h </w:instrText>
        </w:r>
        <w:r>
          <w:fldChar w:fldCharType="separate"/>
        </w:r>
        <w:r>
          <w:t>66</w:t>
        </w:r>
        <w:r>
          <w:fldChar w:fldCharType="end"/>
        </w:r>
      </w:hyperlink>
    </w:p>
    <w:p>
      <w:pPr>
        <w:pStyle w:val="TOC2"/>
        <w:tabs>
          <w:tab w:val="right" w:leader="dot" w:pos="8306"/>
        </w:tabs>
      </w:pPr>
      <w:hyperlink w:anchor="_Toc28511" w:history="1">
        <w:r>
          <w:rPr>
            <w:rFonts w:ascii="仿宋" w:eastAsia="仿宋" w:hAnsi="仿宋" w:cs="仿宋" w:hint="eastAsia"/>
            <w:lang w:eastAsia="zh-CN"/>
          </w:rPr>
          <w:t>(二)、质量控制措施</w:t>
        </w:r>
        <w:r>
          <w:tab/>
        </w:r>
        <w:r>
          <w:fldChar w:fldCharType="begin"/>
        </w:r>
        <w:r>
          <w:instrText xml:space="preserve"> PAGEREF _Toc28511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6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7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7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71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76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一、导航仪项目的技术资源开发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二、导航仪项目的人力资源管理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导航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三、导航仪项目的资金资源筹措与优化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导航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80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导航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导航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导航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37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导航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导航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智能技术的应用：导航仪项目将利用智能技术，如物联网（IoT）和大数据分析，来监控和优化资源使用。通过实时数据分析，项目可以更有效地管理能源消耗、减少原材料浪费，并提高生产过程的整体效率。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69"/>
      <w:r>
        <w:rPr>
          <w:rFonts w:ascii="仿宋" w:eastAsia="仿宋" w:hAnsi="仿宋" w:cs="仿宋" w:hint="eastAsia"/>
          <w:sz w:val="28"/>
          <w:lang w:eastAsia="zh-CN"/>
        </w:rPr>
        <w:t>三、导航仪项目概论</w:t>
      </w:r>
      <w:bookmarkEnd w:id="10"/>
    </w:p>
    <w:p>
      <w:pPr>
        <w:pStyle w:val="Heading2"/>
        <w:rPr>
          <w:rFonts w:ascii="仿宋" w:eastAsia="仿宋" w:hAnsi="仿宋" w:cs="仿宋" w:hint="eastAsia"/>
          <w:lang w:eastAsia="zh-CN"/>
        </w:rPr>
      </w:pPr>
      <w:bookmarkStart w:id="11" w:name="_Toc2093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导航仪项目的申报单位是“XXX实业发展公司”，这是一家在其所处行业内备受尊敬的企业。公司自成立以来，通过其在导航仪项目中表现出的创新精神和卓越执行力，在市场上赢得了显著的地位。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该公司的法定代表人秦XX，在导航仪项目及其他多个行业领域中都有着显著的贡献。秦XX以其出色的领导才能和敏锐的商业洞察力，带领公司在导航仪项目等多个领域实现了持续的成长和成功。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导航仪项目的重要合作伙伴。公司专注于[行业名称]领域，以创新作为驱动力，不断推动技术进步和市场扩张。在导航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导航仪项目中展现了强劲的增长和稳定的财务表现。公司通过有效的策略，在导航仪项目中扩大了其市场份额并增强了盈利能力。同时，公司积极承担社会责任，参与各类社会公益项目，增强了其在导航仪项目中的品牌形象和社会影响力。</w:t>
      </w:r>
    </w:p>
    <w:p>
      <w:pPr>
        <w:pStyle w:val="Heading2"/>
        <w:ind w:firstLine="560" w:firstLineChars="200"/>
        <w:rPr>
          <w:rFonts w:ascii="仿宋" w:eastAsia="仿宋" w:hAnsi="仿宋" w:cs="仿宋" w:hint="eastAsia"/>
          <w:sz w:val="28"/>
          <w:lang w:eastAsia="zh-CN"/>
        </w:rPr>
      </w:pPr>
      <w:bookmarkStart w:id="12" w:name="_Toc3654"/>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https://d.book118.com/198117076063006046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1466A"/>
    <w:rsid w:val="6FF14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1707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2024-03-01T20:52:00Z</dcterms:created>
  <dcterms:modified xsi:type="dcterms:W3CDTF">2024-03-01T20:52:38Z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A15958AFEF5E4624AF64C0DA9D647DBE_11</vt:lpwstr>
  </property>
  <property fmtid="{D5CDD505-2E9C-101B-9397-08002B2CF9AE}" pid="3" name="KSOProductBuildVer">
    <vt:lpwstr>2052-12.1.0.16250</vt:lpwstr>
  </property>
</Properties>
</file>