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扶贫金融项目规划设计纲要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2" w:history="1">
        <w:r>
          <w:rPr>
            <w:rFonts w:ascii="仿宋" w:eastAsia="仿宋" w:hAnsi="仿宋" w:cs="仿宋" w:hint="eastAsia"/>
            <w:lang w:eastAsia="zh-CN"/>
          </w:rPr>
          <w:t>序言</w:t>
        </w:r>
        <w:r>
          <w:tab/>
        </w:r>
        <w:r>
          <w:fldChar w:fldCharType="begin"/>
        </w:r>
        <w:r>
          <w:instrText xml:space="preserve"> PAGEREF _Toc28502 \h </w:instrText>
        </w:r>
        <w:r>
          <w:fldChar w:fldCharType="separate"/>
        </w:r>
        <w:r>
          <w:t>3</w:t>
        </w:r>
        <w:r>
          <w:fldChar w:fldCharType="end"/>
        </w:r>
      </w:hyperlink>
    </w:p>
    <w:p>
      <w:pPr>
        <w:pStyle w:val="TOC1"/>
        <w:tabs>
          <w:tab w:val="right" w:leader="dot" w:pos="8306"/>
        </w:tabs>
      </w:pPr>
      <w:hyperlink w:anchor="_Toc5279" w:history="1">
        <w:r>
          <w:rPr>
            <w:rFonts w:ascii="仿宋" w:eastAsia="仿宋" w:hAnsi="仿宋" w:cs="仿宋" w:hint="eastAsia"/>
            <w:lang w:eastAsia="zh-CN"/>
          </w:rPr>
          <w:t>一、市场分析、调研</w:t>
        </w:r>
        <w:r>
          <w:tab/>
        </w:r>
        <w:r>
          <w:fldChar w:fldCharType="begin"/>
        </w:r>
        <w:r>
          <w:instrText xml:space="preserve"> PAGEREF _Toc5279 \h </w:instrText>
        </w:r>
        <w:r>
          <w:fldChar w:fldCharType="separate"/>
        </w:r>
        <w:r>
          <w:t>3</w:t>
        </w:r>
        <w:r>
          <w:fldChar w:fldCharType="end"/>
        </w:r>
      </w:hyperlink>
    </w:p>
    <w:p>
      <w:pPr>
        <w:pStyle w:val="TOC2"/>
        <w:tabs>
          <w:tab w:val="right" w:leader="dot" w:pos="8306"/>
        </w:tabs>
      </w:pPr>
      <w:hyperlink w:anchor="_Toc28617" w:history="1">
        <w:r>
          <w:rPr>
            <w:rFonts w:ascii="仿宋" w:eastAsia="仿宋" w:hAnsi="仿宋" w:cs="仿宋" w:hint="eastAsia"/>
            <w:lang w:eastAsia="zh-CN"/>
          </w:rPr>
          <w:t>(一)、扶贫金融行业分析</w:t>
        </w:r>
        <w:r>
          <w:tab/>
        </w:r>
        <w:r>
          <w:fldChar w:fldCharType="begin"/>
        </w:r>
        <w:r>
          <w:instrText xml:space="preserve"> PAGEREF _Toc28617 \h </w:instrText>
        </w:r>
        <w:r>
          <w:fldChar w:fldCharType="separate"/>
        </w:r>
        <w:r>
          <w:t>3</w:t>
        </w:r>
        <w:r>
          <w:fldChar w:fldCharType="end"/>
        </w:r>
      </w:hyperlink>
    </w:p>
    <w:p>
      <w:pPr>
        <w:pStyle w:val="TOC2"/>
        <w:tabs>
          <w:tab w:val="right" w:leader="dot" w:pos="8306"/>
        </w:tabs>
      </w:pPr>
      <w:hyperlink w:anchor="_Toc3433" w:history="1">
        <w:r>
          <w:rPr>
            <w:rFonts w:ascii="仿宋" w:eastAsia="仿宋" w:hAnsi="仿宋" w:cs="仿宋" w:hint="eastAsia"/>
            <w:lang w:eastAsia="zh-CN"/>
          </w:rPr>
          <w:t>(二)、扶贫金融市场分析预测</w:t>
        </w:r>
        <w:r>
          <w:tab/>
        </w:r>
        <w:r>
          <w:fldChar w:fldCharType="begin"/>
        </w:r>
        <w:r>
          <w:instrText xml:space="preserve"> PAGEREF _Toc3433 \h </w:instrText>
        </w:r>
        <w:r>
          <w:fldChar w:fldCharType="separate"/>
        </w:r>
        <w:r>
          <w:t>4</w:t>
        </w:r>
        <w:r>
          <w:fldChar w:fldCharType="end"/>
        </w:r>
      </w:hyperlink>
    </w:p>
    <w:p>
      <w:pPr>
        <w:pStyle w:val="TOC1"/>
        <w:tabs>
          <w:tab w:val="right" w:leader="dot" w:pos="8306"/>
        </w:tabs>
      </w:pPr>
      <w:hyperlink w:anchor="_Toc13985" w:history="1">
        <w:r>
          <w:rPr>
            <w:rFonts w:ascii="仿宋" w:eastAsia="仿宋" w:hAnsi="仿宋" w:cs="仿宋" w:hint="eastAsia"/>
            <w:lang w:eastAsia="zh-CN"/>
          </w:rPr>
          <w:t>二、扶贫金融项目危机管理</w:t>
        </w:r>
        <w:r>
          <w:tab/>
        </w:r>
        <w:r>
          <w:fldChar w:fldCharType="begin"/>
        </w:r>
        <w:r>
          <w:instrText xml:space="preserve"> PAGEREF _Toc13985 \h </w:instrText>
        </w:r>
        <w:r>
          <w:fldChar w:fldCharType="separate"/>
        </w:r>
        <w:r>
          <w:t>4</w:t>
        </w:r>
        <w:r>
          <w:fldChar w:fldCharType="end"/>
        </w:r>
      </w:hyperlink>
    </w:p>
    <w:p>
      <w:pPr>
        <w:pStyle w:val="TOC2"/>
        <w:tabs>
          <w:tab w:val="right" w:leader="dot" w:pos="8306"/>
        </w:tabs>
      </w:pPr>
      <w:hyperlink w:anchor="_Toc18017" w:history="1">
        <w:r>
          <w:rPr>
            <w:rFonts w:ascii="仿宋" w:eastAsia="仿宋" w:hAnsi="仿宋" w:cs="仿宋" w:hint="eastAsia"/>
            <w:lang w:eastAsia="zh-CN"/>
          </w:rPr>
          <w:t>(一)、危机预警与识别</w:t>
        </w:r>
        <w:r>
          <w:tab/>
        </w:r>
        <w:r>
          <w:fldChar w:fldCharType="begin"/>
        </w:r>
        <w:r>
          <w:instrText xml:space="preserve"> PAGEREF _Toc18017 \h </w:instrText>
        </w:r>
        <w:r>
          <w:fldChar w:fldCharType="separate"/>
        </w:r>
        <w:r>
          <w:t>4</w:t>
        </w:r>
        <w:r>
          <w:fldChar w:fldCharType="end"/>
        </w:r>
      </w:hyperlink>
    </w:p>
    <w:p>
      <w:pPr>
        <w:pStyle w:val="TOC2"/>
        <w:tabs>
          <w:tab w:val="right" w:leader="dot" w:pos="8306"/>
        </w:tabs>
      </w:pPr>
      <w:hyperlink w:anchor="_Toc32734" w:history="1">
        <w:r>
          <w:rPr>
            <w:rFonts w:ascii="仿宋" w:eastAsia="仿宋" w:hAnsi="仿宋" w:cs="仿宋" w:hint="eastAsia"/>
            <w:lang w:eastAsia="zh-CN"/>
          </w:rPr>
          <w:t>(二)、危机应对与恢复</w:t>
        </w:r>
        <w:r>
          <w:tab/>
        </w:r>
        <w:r>
          <w:fldChar w:fldCharType="begin"/>
        </w:r>
        <w:r>
          <w:instrText xml:space="preserve"> PAGEREF _Toc32734 \h </w:instrText>
        </w:r>
        <w:r>
          <w:fldChar w:fldCharType="separate"/>
        </w:r>
        <w:r>
          <w:t>5</w:t>
        </w:r>
        <w:r>
          <w:fldChar w:fldCharType="end"/>
        </w:r>
      </w:hyperlink>
    </w:p>
    <w:p>
      <w:pPr>
        <w:pStyle w:val="TOC1"/>
        <w:tabs>
          <w:tab w:val="right" w:leader="dot" w:pos="8306"/>
        </w:tabs>
      </w:pPr>
      <w:hyperlink w:anchor="_Toc14427" w:history="1">
        <w:r>
          <w:rPr>
            <w:rFonts w:ascii="仿宋" w:eastAsia="仿宋" w:hAnsi="仿宋" w:cs="仿宋" w:hint="eastAsia"/>
            <w:lang w:eastAsia="zh-CN"/>
          </w:rPr>
          <w:t>三、扶贫金融项目概论</w:t>
        </w:r>
        <w:r>
          <w:tab/>
        </w:r>
        <w:r>
          <w:fldChar w:fldCharType="begin"/>
        </w:r>
        <w:r>
          <w:instrText xml:space="preserve"> PAGEREF _Toc14427 \h </w:instrText>
        </w:r>
        <w:r>
          <w:fldChar w:fldCharType="separate"/>
        </w:r>
        <w:r>
          <w:t>7</w:t>
        </w:r>
        <w:r>
          <w:fldChar w:fldCharType="end"/>
        </w:r>
      </w:hyperlink>
    </w:p>
    <w:p>
      <w:pPr>
        <w:pStyle w:val="TOC2"/>
        <w:tabs>
          <w:tab w:val="right" w:leader="dot" w:pos="8306"/>
        </w:tabs>
      </w:pPr>
      <w:hyperlink w:anchor="_Toc17011" w:history="1">
        <w:r>
          <w:rPr>
            <w:rFonts w:ascii="仿宋" w:eastAsia="仿宋" w:hAnsi="仿宋" w:cs="仿宋" w:hint="eastAsia"/>
            <w:lang w:eastAsia="zh-CN"/>
          </w:rPr>
          <w:t>(一)、扶贫金融项目概况</w:t>
        </w:r>
        <w:r>
          <w:tab/>
        </w:r>
        <w:r>
          <w:fldChar w:fldCharType="begin"/>
        </w:r>
        <w:r>
          <w:instrText xml:space="preserve"> PAGEREF _Toc17011 \h </w:instrText>
        </w:r>
        <w:r>
          <w:fldChar w:fldCharType="separate"/>
        </w:r>
        <w:r>
          <w:t>7</w:t>
        </w:r>
        <w:r>
          <w:fldChar w:fldCharType="end"/>
        </w:r>
      </w:hyperlink>
    </w:p>
    <w:p>
      <w:pPr>
        <w:pStyle w:val="TOC2"/>
        <w:tabs>
          <w:tab w:val="right" w:leader="dot" w:pos="8306"/>
        </w:tabs>
      </w:pPr>
      <w:hyperlink w:anchor="_Toc8752" w:history="1">
        <w:r>
          <w:rPr>
            <w:rFonts w:ascii="仿宋" w:eastAsia="仿宋" w:hAnsi="仿宋" w:cs="仿宋" w:hint="eastAsia"/>
            <w:lang w:eastAsia="zh-CN"/>
          </w:rPr>
          <w:t>(二)、扶贫金融项目目标</w:t>
        </w:r>
        <w:r>
          <w:tab/>
        </w:r>
        <w:r>
          <w:fldChar w:fldCharType="begin"/>
        </w:r>
        <w:r>
          <w:instrText xml:space="preserve"> PAGEREF _Toc8752 \h </w:instrText>
        </w:r>
        <w:r>
          <w:fldChar w:fldCharType="separate"/>
        </w:r>
        <w:r>
          <w:t>9</w:t>
        </w:r>
        <w:r>
          <w:fldChar w:fldCharType="end"/>
        </w:r>
      </w:hyperlink>
    </w:p>
    <w:p>
      <w:pPr>
        <w:pStyle w:val="TOC2"/>
        <w:tabs>
          <w:tab w:val="right" w:leader="dot" w:pos="8306"/>
        </w:tabs>
      </w:pPr>
      <w:hyperlink w:anchor="_Toc32475" w:history="1">
        <w:r>
          <w:rPr>
            <w:rFonts w:ascii="仿宋" w:eastAsia="仿宋" w:hAnsi="仿宋" w:cs="仿宋" w:hint="eastAsia"/>
            <w:lang w:eastAsia="zh-CN"/>
          </w:rPr>
          <w:t>(三)、扶贫金融项目提出的理由</w:t>
        </w:r>
        <w:r>
          <w:tab/>
        </w:r>
        <w:r>
          <w:fldChar w:fldCharType="begin"/>
        </w:r>
        <w:r>
          <w:instrText xml:space="preserve"> PAGEREF _Toc32475 \h </w:instrText>
        </w:r>
        <w:r>
          <w:fldChar w:fldCharType="separate"/>
        </w:r>
        <w:r>
          <w:t>10</w:t>
        </w:r>
        <w:r>
          <w:fldChar w:fldCharType="end"/>
        </w:r>
      </w:hyperlink>
    </w:p>
    <w:p>
      <w:pPr>
        <w:pStyle w:val="TOC2"/>
        <w:tabs>
          <w:tab w:val="right" w:leader="dot" w:pos="8306"/>
        </w:tabs>
      </w:pPr>
      <w:hyperlink w:anchor="_Toc21350" w:history="1">
        <w:r>
          <w:rPr>
            <w:rFonts w:ascii="仿宋" w:eastAsia="仿宋" w:hAnsi="仿宋" w:cs="仿宋" w:hint="eastAsia"/>
            <w:lang w:eastAsia="zh-CN"/>
          </w:rPr>
          <w:t>(四)、扶贫金融项目意义</w:t>
        </w:r>
        <w:r>
          <w:tab/>
        </w:r>
        <w:r>
          <w:fldChar w:fldCharType="begin"/>
        </w:r>
        <w:r>
          <w:instrText xml:space="preserve"> PAGEREF _Toc21350 \h </w:instrText>
        </w:r>
        <w:r>
          <w:fldChar w:fldCharType="separate"/>
        </w:r>
        <w:r>
          <w:t>12</w:t>
        </w:r>
        <w:r>
          <w:fldChar w:fldCharType="end"/>
        </w:r>
      </w:hyperlink>
    </w:p>
    <w:p>
      <w:pPr>
        <w:pStyle w:val="TOC2"/>
        <w:tabs>
          <w:tab w:val="right" w:leader="dot" w:pos="8306"/>
        </w:tabs>
      </w:pPr>
      <w:hyperlink w:anchor="_Toc15253" w:history="1">
        <w:r>
          <w:rPr>
            <w:rFonts w:ascii="仿宋" w:eastAsia="仿宋" w:hAnsi="仿宋" w:cs="仿宋" w:hint="eastAsia"/>
            <w:lang w:eastAsia="zh-CN"/>
          </w:rPr>
          <w:t>(五)、扶贫金融项目背景</w:t>
        </w:r>
        <w:r>
          <w:tab/>
        </w:r>
        <w:r>
          <w:fldChar w:fldCharType="begin"/>
        </w:r>
        <w:r>
          <w:instrText xml:space="preserve"> PAGEREF _Toc15253 \h </w:instrText>
        </w:r>
        <w:r>
          <w:fldChar w:fldCharType="separate"/>
        </w:r>
        <w:r>
          <w:t>12</w:t>
        </w:r>
        <w:r>
          <w:fldChar w:fldCharType="end"/>
        </w:r>
      </w:hyperlink>
    </w:p>
    <w:p>
      <w:pPr>
        <w:pStyle w:val="TOC1"/>
        <w:tabs>
          <w:tab w:val="right" w:leader="dot" w:pos="8306"/>
        </w:tabs>
      </w:pPr>
      <w:hyperlink w:anchor="_Toc8519" w:history="1">
        <w:r>
          <w:rPr>
            <w:rFonts w:ascii="仿宋" w:eastAsia="仿宋" w:hAnsi="仿宋" w:cs="仿宋" w:hint="eastAsia"/>
            <w:lang w:eastAsia="zh-CN"/>
          </w:rPr>
          <w:t>四、扶贫金融项目建设单位说明</w:t>
        </w:r>
        <w:r>
          <w:tab/>
        </w:r>
        <w:r>
          <w:fldChar w:fldCharType="begin"/>
        </w:r>
        <w:r>
          <w:instrText xml:space="preserve"> PAGEREF _Toc8519 \h </w:instrText>
        </w:r>
        <w:r>
          <w:fldChar w:fldCharType="separate"/>
        </w:r>
        <w:r>
          <w:t>13</w:t>
        </w:r>
        <w:r>
          <w:fldChar w:fldCharType="end"/>
        </w:r>
      </w:hyperlink>
    </w:p>
    <w:p>
      <w:pPr>
        <w:pStyle w:val="TOC2"/>
        <w:tabs>
          <w:tab w:val="right" w:leader="dot" w:pos="8306"/>
        </w:tabs>
      </w:pPr>
      <w:hyperlink w:anchor="_Toc26211" w:history="1">
        <w:r>
          <w:rPr>
            <w:rFonts w:ascii="仿宋" w:eastAsia="仿宋" w:hAnsi="仿宋" w:cs="仿宋" w:hint="eastAsia"/>
            <w:lang w:eastAsia="zh-CN"/>
          </w:rPr>
          <w:t>(一)、扶贫金融项目承办单位基本情况</w:t>
        </w:r>
        <w:r>
          <w:tab/>
        </w:r>
        <w:r>
          <w:fldChar w:fldCharType="begin"/>
        </w:r>
        <w:r>
          <w:instrText xml:space="preserve"> PAGEREF _Toc26211 \h </w:instrText>
        </w:r>
        <w:r>
          <w:fldChar w:fldCharType="separate"/>
        </w:r>
        <w:r>
          <w:t>13</w:t>
        </w:r>
        <w:r>
          <w:fldChar w:fldCharType="end"/>
        </w:r>
      </w:hyperlink>
    </w:p>
    <w:p>
      <w:pPr>
        <w:pStyle w:val="TOC2"/>
        <w:tabs>
          <w:tab w:val="right" w:leader="dot" w:pos="8306"/>
        </w:tabs>
      </w:pPr>
      <w:hyperlink w:anchor="_Toc426" w:history="1">
        <w:r>
          <w:rPr>
            <w:rFonts w:ascii="仿宋" w:eastAsia="仿宋" w:hAnsi="仿宋" w:cs="仿宋" w:hint="eastAsia"/>
            <w:lang w:eastAsia="zh-CN"/>
          </w:rPr>
          <w:t>(二)、公司经济效益分析</w:t>
        </w:r>
        <w:r>
          <w:tab/>
        </w:r>
        <w:r>
          <w:fldChar w:fldCharType="begin"/>
        </w:r>
        <w:r>
          <w:instrText xml:space="preserve"> PAGEREF _Toc426 \h </w:instrText>
        </w:r>
        <w:r>
          <w:fldChar w:fldCharType="separate"/>
        </w:r>
        <w:r>
          <w:t>14</w:t>
        </w:r>
        <w:r>
          <w:fldChar w:fldCharType="end"/>
        </w:r>
      </w:hyperlink>
    </w:p>
    <w:p>
      <w:pPr>
        <w:pStyle w:val="TOC1"/>
        <w:tabs>
          <w:tab w:val="right" w:leader="dot" w:pos="8306"/>
        </w:tabs>
      </w:pPr>
      <w:hyperlink w:anchor="_Toc18545" w:history="1">
        <w:r>
          <w:rPr>
            <w:rFonts w:ascii="仿宋" w:eastAsia="仿宋" w:hAnsi="仿宋" w:cs="仿宋" w:hint="eastAsia"/>
            <w:lang w:eastAsia="zh-CN"/>
          </w:rPr>
          <w:t>五、扶贫金融项目可持续发展</w:t>
        </w:r>
        <w:r>
          <w:tab/>
        </w:r>
        <w:r>
          <w:fldChar w:fldCharType="begin"/>
        </w:r>
        <w:r>
          <w:instrText xml:space="preserve"> PAGEREF _Toc18545 \h </w:instrText>
        </w:r>
        <w:r>
          <w:fldChar w:fldCharType="separate"/>
        </w:r>
        <w:r>
          <w:t>15</w:t>
        </w:r>
        <w:r>
          <w:fldChar w:fldCharType="end"/>
        </w:r>
      </w:hyperlink>
    </w:p>
    <w:p>
      <w:pPr>
        <w:pStyle w:val="TOC2"/>
        <w:tabs>
          <w:tab w:val="right" w:leader="dot" w:pos="8306"/>
        </w:tabs>
      </w:pPr>
      <w:hyperlink w:anchor="_Toc24820" w:history="1">
        <w:r>
          <w:rPr>
            <w:rFonts w:ascii="仿宋" w:eastAsia="仿宋" w:hAnsi="仿宋" w:cs="仿宋" w:hint="eastAsia"/>
            <w:lang w:eastAsia="zh-CN"/>
          </w:rPr>
          <w:t>(一)、可持续战略与实践</w:t>
        </w:r>
        <w:r>
          <w:tab/>
        </w:r>
        <w:r>
          <w:fldChar w:fldCharType="begin"/>
        </w:r>
        <w:r>
          <w:instrText xml:space="preserve"> PAGEREF _Toc24820 \h </w:instrText>
        </w:r>
        <w:r>
          <w:fldChar w:fldCharType="separate"/>
        </w:r>
        <w:r>
          <w:t>15</w:t>
        </w:r>
        <w:r>
          <w:fldChar w:fldCharType="end"/>
        </w:r>
      </w:hyperlink>
    </w:p>
    <w:p>
      <w:pPr>
        <w:pStyle w:val="TOC2"/>
        <w:tabs>
          <w:tab w:val="right" w:leader="dot" w:pos="8306"/>
        </w:tabs>
      </w:pPr>
      <w:hyperlink w:anchor="_Toc27864" w:history="1">
        <w:r>
          <w:rPr>
            <w:rFonts w:ascii="仿宋" w:eastAsia="仿宋" w:hAnsi="仿宋" w:cs="仿宋" w:hint="eastAsia"/>
            <w:lang w:eastAsia="zh-CN"/>
          </w:rPr>
          <w:t>(二)、环保与社会责任</w:t>
        </w:r>
        <w:r>
          <w:tab/>
        </w:r>
        <w:r>
          <w:fldChar w:fldCharType="begin"/>
        </w:r>
        <w:r>
          <w:instrText xml:space="preserve"> PAGEREF _Toc27864 \h </w:instrText>
        </w:r>
        <w:r>
          <w:fldChar w:fldCharType="separate"/>
        </w:r>
        <w:r>
          <w:t>16</w:t>
        </w:r>
        <w:r>
          <w:fldChar w:fldCharType="end"/>
        </w:r>
      </w:hyperlink>
    </w:p>
    <w:p>
      <w:pPr>
        <w:pStyle w:val="TOC1"/>
        <w:tabs>
          <w:tab w:val="right" w:leader="dot" w:pos="8306"/>
        </w:tabs>
      </w:pPr>
      <w:hyperlink w:anchor="_Toc13587" w:history="1">
        <w:r>
          <w:rPr>
            <w:rFonts w:ascii="仿宋" w:eastAsia="仿宋" w:hAnsi="仿宋" w:cs="仿宋" w:hint="eastAsia"/>
            <w:lang w:eastAsia="zh-CN"/>
          </w:rPr>
          <w:t>六、扶贫金融项目土建工程</w:t>
        </w:r>
        <w:r>
          <w:tab/>
        </w:r>
        <w:r>
          <w:fldChar w:fldCharType="begin"/>
        </w:r>
        <w:r>
          <w:instrText xml:space="preserve"> PAGEREF _Toc13587 \h </w:instrText>
        </w:r>
        <w:r>
          <w:fldChar w:fldCharType="separate"/>
        </w:r>
        <w:r>
          <w:t>16</w:t>
        </w:r>
        <w:r>
          <w:fldChar w:fldCharType="end"/>
        </w:r>
      </w:hyperlink>
    </w:p>
    <w:p>
      <w:pPr>
        <w:pStyle w:val="TOC2"/>
        <w:tabs>
          <w:tab w:val="right" w:leader="dot" w:pos="8306"/>
        </w:tabs>
      </w:pPr>
      <w:hyperlink w:anchor="_Toc5145" w:history="1">
        <w:r>
          <w:rPr>
            <w:rFonts w:ascii="仿宋" w:eastAsia="仿宋" w:hAnsi="仿宋" w:cs="仿宋" w:hint="eastAsia"/>
            <w:lang w:eastAsia="zh-CN"/>
          </w:rPr>
          <w:t>(一)、建筑工程设计原则</w:t>
        </w:r>
        <w:r>
          <w:tab/>
        </w:r>
        <w:r>
          <w:fldChar w:fldCharType="begin"/>
        </w:r>
        <w:r>
          <w:instrText xml:space="preserve"> PAGEREF _Toc5145 \h </w:instrText>
        </w:r>
        <w:r>
          <w:fldChar w:fldCharType="separate"/>
        </w:r>
        <w:r>
          <w:t>16</w:t>
        </w:r>
        <w:r>
          <w:fldChar w:fldCharType="end"/>
        </w:r>
      </w:hyperlink>
    </w:p>
    <w:p>
      <w:pPr>
        <w:pStyle w:val="TOC2"/>
        <w:tabs>
          <w:tab w:val="right" w:leader="dot" w:pos="8306"/>
        </w:tabs>
      </w:pPr>
      <w:hyperlink w:anchor="_Toc7569" w:history="1">
        <w:r>
          <w:rPr>
            <w:rFonts w:ascii="仿宋" w:eastAsia="仿宋" w:hAnsi="仿宋" w:cs="仿宋" w:hint="eastAsia"/>
            <w:lang w:eastAsia="zh-CN"/>
          </w:rPr>
          <w:t>(二)、土建工程设计年限及安全等级</w:t>
        </w:r>
        <w:r>
          <w:tab/>
        </w:r>
        <w:r>
          <w:fldChar w:fldCharType="begin"/>
        </w:r>
        <w:r>
          <w:instrText xml:space="preserve"> PAGEREF _Toc7569 \h </w:instrText>
        </w:r>
        <w:r>
          <w:fldChar w:fldCharType="separate"/>
        </w:r>
        <w:r>
          <w:t>18</w:t>
        </w:r>
        <w:r>
          <w:fldChar w:fldCharType="end"/>
        </w:r>
      </w:hyperlink>
    </w:p>
    <w:p>
      <w:pPr>
        <w:pStyle w:val="TOC2"/>
        <w:tabs>
          <w:tab w:val="right" w:leader="dot" w:pos="8306"/>
        </w:tabs>
      </w:pPr>
      <w:hyperlink w:anchor="_Toc25727" w:history="1">
        <w:r>
          <w:rPr>
            <w:rFonts w:ascii="仿宋" w:eastAsia="仿宋" w:hAnsi="仿宋" w:cs="仿宋" w:hint="eastAsia"/>
            <w:lang w:eastAsia="zh-CN"/>
          </w:rPr>
          <w:t>(三)、建筑工程设计总体要求</w:t>
        </w:r>
        <w:r>
          <w:tab/>
        </w:r>
        <w:r>
          <w:fldChar w:fldCharType="begin"/>
        </w:r>
        <w:r>
          <w:instrText xml:space="preserve"> PAGEREF _Toc25727 \h </w:instrText>
        </w:r>
        <w:r>
          <w:fldChar w:fldCharType="separate"/>
        </w:r>
        <w:r>
          <w:t>19</w:t>
        </w:r>
        <w:r>
          <w:fldChar w:fldCharType="end"/>
        </w:r>
      </w:hyperlink>
    </w:p>
    <w:p>
      <w:pPr>
        <w:pStyle w:val="TOC2"/>
        <w:tabs>
          <w:tab w:val="right" w:leader="dot" w:pos="8306"/>
        </w:tabs>
      </w:pPr>
      <w:hyperlink w:anchor="_Toc8423" w:history="1">
        <w:r>
          <w:rPr>
            <w:rFonts w:ascii="仿宋" w:eastAsia="仿宋" w:hAnsi="仿宋" w:cs="仿宋" w:hint="eastAsia"/>
            <w:lang w:eastAsia="zh-CN"/>
          </w:rPr>
          <w:t>(四)、土建工程建设指标</w:t>
        </w:r>
        <w:r>
          <w:tab/>
        </w:r>
        <w:r>
          <w:fldChar w:fldCharType="begin"/>
        </w:r>
        <w:r>
          <w:instrText xml:space="preserve"> PAGEREF _Toc8423 \h </w:instrText>
        </w:r>
        <w:r>
          <w:fldChar w:fldCharType="separate"/>
        </w:r>
        <w:r>
          <w:t>19</w:t>
        </w:r>
        <w:r>
          <w:fldChar w:fldCharType="end"/>
        </w:r>
      </w:hyperlink>
    </w:p>
    <w:p>
      <w:pPr>
        <w:pStyle w:val="TOC1"/>
        <w:tabs>
          <w:tab w:val="right" w:leader="dot" w:pos="8306"/>
        </w:tabs>
      </w:pPr>
      <w:hyperlink w:anchor="_Toc18059" w:history="1">
        <w:r>
          <w:rPr>
            <w:rFonts w:ascii="仿宋" w:eastAsia="仿宋" w:hAnsi="仿宋" w:cs="仿宋" w:hint="eastAsia"/>
            <w:lang w:eastAsia="zh-CN"/>
          </w:rPr>
          <w:t>七、生产安全保护</w:t>
        </w:r>
        <w:r>
          <w:tab/>
        </w:r>
        <w:r>
          <w:fldChar w:fldCharType="begin"/>
        </w:r>
        <w:r>
          <w:instrText xml:space="preserve"> PAGEREF _Toc18059 \h </w:instrText>
        </w:r>
        <w:r>
          <w:fldChar w:fldCharType="separate"/>
        </w:r>
        <w:r>
          <w:t>20</w:t>
        </w:r>
        <w:r>
          <w:fldChar w:fldCharType="end"/>
        </w:r>
      </w:hyperlink>
    </w:p>
    <w:p>
      <w:pPr>
        <w:pStyle w:val="TOC2"/>
        <w:tabs>
          <w:tab w:val="right" w:leader="dot" w:pos="8306"/>
        </w:tabs>
      </w:pPr>
      <w:hyperlink w:anchor="_Toc22966" w:history="1">
        <w:r>
          <w:rPr>
            <w:rFonts w:ascii="仿宋" w:eastAsia="仿宋" w:hAnsi="仿宋" w:cs="仿宋" w:hint="eastAsia"/>
            <w:lang w:eastAsia="zh-CN"/>
          </w:rPr>
          <w:t>(一)、消防安全</w:t>
        </w:r>
        <w:r>
          <w:tab/>
        </w:r>
        <w:r>
          <w:fldChar w:fldCharType="begin"/>
        </w:r>
        <w:r>
          <w:instrText xml:space="preserve"> PAGEREF _Toc22966 \h </w:instrText>
        </w:r>
        <w:r>
          <w:fldChar w:fldCharType="separate"/>
        </w:r>
        <w:r>
          <w:t>20</w:t>
        </w:r>
        <w:r>
          <w:fldChar w:fldCharType="end"/>
        </w:r>
      </w:hyperlink>
    </w:p>
    <w:p>
      <w:pPr>
        <w:pStyle w:val="TOC2"/>
        <w:tabs>
          <w:tab w:val="right" w:leader="dot" w:pos="8306"/>
        </w:tabs>
      </w:pPr>
      <w:hyperlink w:anchor="_Toc5598" w:history="1">
        <w:r>
          <w:rPr>
            <w:rFonts w:ascii="仿宋" w:eastAsia="仿宋" w:hAnsi="仿宋" w:cs="仿宋" w:hint="eastAsia"/>
            <w:lang w:eastAsia="zh-CN"/>
          </w:rPr>
          <w:t>(二)、防火防爆总图布置措施</w:t>
        </w:r>
        <w:r>
          <w:tab/>
        </w:r>
        <w:r>
          <w:fldChar w:fldCharType="begin"/>
        </w:r>
        <w:r>
          <w:instrText xml:space="preserve"> PAGEREF _Toc5598 \h </w:instrText>
        </w:r>
        <w:r>
          <w:fldChar w:fldCharType="separate"/>
        </w:r>
        <w:r>
          <w:t>21</w:t>
        </w:r>
        <w:r>
          <w:fldChar w:fldCharType="end"/>
        </w:r>
      </w:hyperlink>
    </w:p>
    <w:p>
      <w:pPr>
        <w:pStyle w:val="TOC2"/>
        <w:tabs>
          <w:tab w:val="right" w:leader="dot" w:pos="8306"/>
        </w:tabs>
      </w:pPr>
      <w:hyperlink w:anchor="_Toc15003" w:history="1">
        <w:r>
          <w:rPr>
            <w:rFonts w:ascii="仿宋" w:eastAsia="仿宋" w:hAnsi="仿宋" w:cs="仿宋" w:hint="eastAsia"/>
            <w:lang w:eastAsia="zh-CN"/>
          </w:rPr>
          <w:t>(三)、自然灾害防范措施</w:t>
        </w:r>
        <w:r>
          <w:tab/>
        </w:r>
        <w:r>
          <w:fldChar w:fldCharType="begin"/>
        </w:r>
        <w:r>
          <w:instrText xml:space="preserve"> PAGEREF _Toc15003 \h </w:instrText>
        </w:r>
        <w:r>
          <w:fldChar w:fldCharType="separate"/>
        </w:r>
        <w:r>
          <w:t>22</w:t>
        </w:r>
        <w:r>
          <w:fldChar w:fldCharType="end"/>
        </w:r>
      </w:hyperlink>
    </w:p>
    <w:p>
      <w:pPr>
        <w:pStyle w:val="TOC2"/>
        <w:tabs>
          <w:tab w:val="right" w:leader="dot" w:pos="8306"/>
        </w:tabs>
      </w:pPr>
      <w:hyperlink w:anchor="_Toc21044" w:history="1">
        <w:r>
          <w:rPr>
            <w:rFonts w:ascii="仿宋" w:eastAsia="仿宋" w:hAnsi="仿宋" w:cs="仿宋" w:hint="eastAsia"/>
            <w:lang w:eastAsia="zh-CN"/>
          </w:rPr>
          <w:t>(四)、安全色及安全标志使用要求</w:t>
        </w:r>
        <w:r>
          <w:tab/>
        </w:r>
        <w:r>
          <w:fldChar w:fldCharType="begin"/>
        </w:r>
        <w:r>
          <w:instrText xml:space="preserve"> PAGEREF _Toc21044 \h </w:instrText>
        </w:r>
        <w:r>
          <w:fldChar w:fldCharType="separate"/>
        </w:r>
        <w:r>
          <w:t>23</w:t>
        </w:r>
        <w:r>
          <w:fldChar w:fldCharType="end"/>
        </w:r>
      </w:hyperlink>
    </w:p>
    <w:p>
      <w:pPr>
        <w:pStyle w:val="TOC2"/>
        <w:tabs>
          <w:tab w:val="right" w:leader="dot" w:pos="8306"/>
        </w:tabs>
      </w:pPr>
      <w:hyperlink w:anchor="_Toc1453" w:history="1">
        <w:r>
          <w:rPr>
            <w:rFonts w:ascii="仿宋" w:eastAsia="仿宋" w:hAnsi="仿宋" w:cs="仿宋" w:hint="eastAsia"/>
            <w:lang w:eastAsia="zh-CN"/>
          </w:rPr>
          <w:t>(五)、防尘防毒措施</w:t>
        </w:r>
        <w:r>
          <w:tab/>
        </w:r>
        <w:r>
          <w:fldChar w:fldCharType="begin"/>
        </w:r>
        <w:r>
          <w:instrText xml:space="preserve"> PAGEREF _Toc1453 \h </w:instrText>
        </w:r>
        <w:r>
          <w:fldChar w:fldCharType="separate"/>
        </w:r>
        <w:r>
          <w:t>24</w:t>
        </w:r>
        <w:r>
          <w:fldChar w:fldCharType="end"/>
        </w:r>
      </w:hyperlink>
    </w:p>
    <w:p>
      <w:pPr>
        <w:pStyle w:val="TOC2"/>
        <w:tabs>
          <w:tab w:val="right" w:leader="dot" w:pos="8306"/>
        </w:tabs>
      </w:pPr>
      <w:hyperlink w:anchor="_Toc6505" w:history="1">
        <w:r>
          <w:rPr>
            <w:rFonts w:ascii="仿宋" w:eastAsia="仿宋" w:hAnsi="仿宋" w:cs="仿宋" w:hint="eastAsia"/>
            <w:lang w:eastAsia="zh-CN"/>
          </w:rPr>
          <w:t>(六)、防静电、触电防护及防雷措施</w:t>
        </w:r>
        <w:r>
          <w:tab/>
        </w:r>
        <w:r>
          <w:fldChar w:fldCharType="begin"/>
        </w:r>
        <w:r>
          <w:instrText xml:space="preserve"> PAGEREF _Toc6505 \h </w:instrText>
        </w:r>
        <w:r>
          <w:fldChar w:fldCharType="separate"/>
        </w:r>
        <w:r>
          <w:t>25</w:t>
        </w:r>
        <w:r>
          <w:fldChar w:fldCharType="end"/>
        </w:r>
      </w:hyperlink>
    </w:p>
    <w:p>
      <w:pPr>
        <w:pStyle w:val="TOC2"/>
        <w:tabs>
          <w:tab w:val="right" w:leader="dot" w:pos="8306"/>
        </w:tabs>
      </w:pPr>
      <w:hyperlink w:anchor="_Toc15595" w:history="1">
        <w:r>
          <w:rPr>
            <w:rFonts w:ascii="仿宋" w:eastAsia="仿宋" w:hAnsi="仿宋" w:cs="仿宋" w:hint="eastAsia"/>
            <w:lang w:eastAsia="zh-CN"/>
          </w:rPr>
          <w:t>(七)、机械设备安全保障措施</w:t>
        </w:r>
        <w:r>
          <w:tab/>
        </w:r>
        <w:r>
          <w:fldChar w:fldCharType="begin"/>
        </w:r>
        <w:r>
          <w:instrText xml:space="preserve"> PAGEREF _Toc15595 \h </w:instrText>
        </w:r>
        <w:r>
          <w:fldChar w:fldCharType="separate"/>
        </w:r>
        <w:r>
          <w:t>26</w:t>
        </w:r>
        <w:r>
          <w:fldChar w:fldCharType="end"/>
        </w:r>
      </w:hyperlink>
    </w:p>
    <w:p>
      <w:pPr>
        <w:pStyle w:val="TOC1"/>
        <w:tabs>
          <w:tab w:val="right" w:leader="dot" w:pos="8306"/>
        </w:tabs>
      </w:pPr>
      <w:hyperlink w:anchor="_Toc15026" w:history="1">
        <w:r>
          <w:rPr>
            <w:rFonts w:ascii="仿宋" w:eastAsia="仿宋" w:hAnsi="仿宋" w:cs="仿宋" w:hint="eastAsia"/>
            <w:lang w:eastAsia="zh-CN"/>
          </w:rPr>
          <w:t>八、扶贫金融项目人力资源管理</w:t>
        </w:r>
        <w:r>
          <w:tab/>
        </w:r>
        <w:r>
          <w:fldChar w:fldCharType="begin"/>
        </w:r>
        <w:r>
          <w:instrText xml:space="preserve"> PAGEREF _Toc15026 \h </w:instrText>
        </w:r>
        <w:r>
          <w:fldChar w:fldCharType="separate"/>
        </w:r>
        <w:r>
          <w:t>28</w:t>
        </w:r>
        <w:r>
          <w:fldChar w:fldCharType="end"/>
        </w:r>
      </w:hyperlink>
    </w:p>
    <w:p>
      <w:pPr>
        <w:pStyle w:val="TOC2"/>
        <w:tabs>
          <w:tab w:val="right" w:leader="dot" w:pos="8306"/>
        </w:tabs>
      </w:pPr>
      <w:hyperlink w:anchor="_Toc15142" w:history="1">
        <w:r>
          <w:rPr>
            <w:rFonts w:ascii="仿宋" w:eastAsia="仿宋" w:hAnsi="仿宋" w:cs="仿宋" w:hint="eastAsia"/>
            <w:lang w:eastAsia="zh-CN"/>
          </w:rPr>
          <w:t>(一)、建立健全的预算管理制度</w:t>
        </w:r>
        <w:r>
          <w:tab/>
        </w:r>
        <w:r>
          <w:fldChar w:fldCharType="begin"/>
        </w:r>
        <w:r>
          <w:instrText xml:space="preserve"> PAGEREF _Toc15142 \h </w:instrText>
        </w:r>
        <w:r>
          <w:fldChar w:fldCharType="separate"/>
        </w:r>
        <w:r>
          <w:t>28</w:t>
        </w:r>
        <w:r>
          <w:fldChar w:fldCharType="end"/>
        </w:r>
      </w:hyperlink>
    </w:p>
    <w:p>
      <w:pPr>
        <w:pStyle w:val="TOC2"/>
        <w:tabs>
          <w:tab w:val="right" w:leader="dot" w:pos="8306"/>
        </w:tabs>
      </w:pPr>
      <w:hyperlink w:anchor="_Toc29790" w:history="1">
        <w:r>
          <w:rPr>
            <w:rFonts w:ascii="仿宋" w:eastAsia="仿宋" w:hAnsi="仿宋" w:cs="仿宋" w:hint="eastAsia"/>
            <w:lang w:eastAsia="zh-CN"/>
          </w:rPr>
          <w:t>(二)、加强资金流动监控</w:t>
        </w:r>
        <w:r>
          <w:tab/>
        </w:r>
        <w:r>
          <w:fldChar w:fldCharType="begin"/>
        </w:r>
        <w:r>
          <w:instrText xml:space="preserve"> PAGEREF _Toc29790 \h </w:instrText>
        </w:r>
        <w:r>
          <w:fldChar w:fldCharType="separate"/>
        </w:r>
        <w:r>
          <w:t>29</w:t>
        </w:r>
        <w:r>
          <w:fldChar w:fldCharType="end"/>
        </w:r>
      </w:hyperlink>
    </w:p>
    <w:p>
      <w:pPr>
        <w:pStyle w:val="TOC2"/>
        <w:tabs>
          <w:tab w:val="right" w:leader="dot" w:pos="8306"/>
        </w:tabs>
      </w:pPr>
      <w:hyperlink w:anchor="_Toc24874" w:history="1">
        <w:r>
          <w:rPr>
            <w:rFonts w:ascii="仿宋" w:eastAsia="仿宋" w:hAnsi="仿宋" w:cs="仿宋" w:hint="eastAsia"/>
            <w:lang w:eastAsia="zh-CN"/>
          </w:rPr>
          <w:t>(三)、制定完善的风险控制机制</w:t>
        </w:r>
        <w:r>
          <w:tab/>
        </w:r>
        <w:r>
          <w:fldChar w:fldCharType="begin"/>
        </w:r>
        <w:r>
          <w:instrText xml:space="preserve"> PAGEREF _Toc24874 \h </w:instrText>
        </w:r>
        <w:r>
          <w:fldChar w:fldCharType="separate"/>
        </w:r>
        <w:r>
          <w:t>30</w:t>
        </w:r>
        <w:r>
          <w:fldChar w:fldCharType="end"/>
        </w:r>
      </w:hyperlink>
    </w:p>
    <w:p>
      <w:pPr>
        <w:pStyle w:val="TOC2"/>
        <w:tabs>
          <w:tab w:val="right" w:leader="dot" w:pos="8306"/>
        </w:tabs>
      </w:pPr>
      <w:hyperlink w:anchor="_Toc14558" w:history="1">
        <w:r>
          <w:rPr>
            <w:rFonts w:ascii="仿宋" w:eastAsia="仿宋" w:hAnsi="仿宋" w:cs="仿宋" w:hint="eastAsia"/>
            <w:lang w:eastAsia="zh-CN"/>
          </w:rPr>
          <w:t>(四)、优化成本管理</w:t>
        </w:r>
        <w:r>
          <w:tab/>
        </w:r>
        <w:r>
          <w:fldChar w:fldCharType="begin"/>
        </w:r>
        <w:r>
          <w:instrText xml:space="preserve"> PAGEREF _Toc14558 \h </w:instrText>
        </w:r>
        <w:r>
          <w:fldChar w:fldCharType="separate"/>
        </w:r>
        <w:r>
          <w:t>32</w:t>
        </w:r>
        <w:r>
          <w:fldChar w:fldCharType="end"/>
        </w:r>
      </w:hyperlink>
    </w:p>
    <w:p>
      <w:pPr>
        <w:pStyle w:val="TOC1"/>
        <w:tabs>
          <w:tab w:val="right" w:leader="dot" w:pos="8306"/>
        </w:tabs>
      </w:pPr>
      <w:hyperlink w:anchor="_Toc24876" w:history="1">
        <w:r>
          <w:rPr>
            <w:rFonts w:ascii="仿宋" w:eastAsia="仿宋" w:hAnsi="仿宋" w:cs="仿宋" w:hint="eastAsia"/>
            <w:lang w:eastAsia="zh-CN"/>
          </w:rPr>
          <w:t>九、扶贫金融项目风险管理</w:t>
        </w:r>
        <w:r>
          <w:tab/>
        </w:r>
        <w:r>
          <w:fldChar w:fldCharType="begin"/>
        </w:r>
        <w:r>
          <w:instrText xml:space="preserve"> PAGEREF _Toc24876 \h </w:instrText>
        </w:r>
        <w:r>
          <w:fldChar w:fldCharType="separate"/>
        </w:r>
        <w:r>
          <w:t>33</w:t>
        </w:r>
        <w:r>
          <w:fldChar w:fldCharType="end"/>
        </w:r>
      </w:hyperlink>
    </w:p>
    <w:p>
      <w:pPr>
        <w:pStyle w:val="TOC2"/>
        <w:tabs>
          <w:tab w:val="right" w:leader="dot" w:pos="8306"/>
        </w:tabs>
      </w:pPr>
      <w:hyperlink w:anchor="_Toc31982" w:history="1">
        <w:r>
          <w:rPr>
            <w:rFonts w:ascii="仿宋" w:eastAsia="仿宋" w:hAnsi="仿宋" w:cs="仿宋" w:hint="eastAsia"/>
            <w:lang w:eastAsia="zh-CN"/>
          </w:rPr>
          <w:t>(一)、风险识别与评估</w:t>
        </w:r>
        <w:r>
          <w:tab/>
        </w:r>
        <w:r>
          <w:fldChar w:fldCharType="begin"/>
        </w:r>
        <w:r>
          <w:instrText xml:space="preserve"> PAGEREF _Toc31982 \h </w:instrText>
        </w:r>
        <w:r>
          <w:fldChar w:fldCharType="separate"/>
        </w:r>
        <w:r>
          <w:t>33</w:t>
        </w:r>
        <w:r>
          <w:fldChar w:fldCharType="end"/>
        </w:r>
      </w:hyperlink>
    </w:p>
    <w:p>
      <w:pPr>
        <w:pStyle w:val="TOC2"/>
        <w:tabs>
          <w:tab w:val="right" w:leader="dot" w:pos="8306"/>
        </w:tabs>
      </w:pPr>
      <w:hyperlink w:anchor="_Toc17110" w:history="1">
        <w:r>
          <w:rPr>
            <w:rFonts w:ascii="仿宋" w:eastAsia="仿宋" w:hAnsi="仿宋" w:cs="仿宋" w:hint="eastAsia"/>
            <w:lang w:eastAsia="zh-CN"/>
          </w:rPr>
          <w:t>(二)、风险应对策略</w:t>
        </w:r>
        <w:r>
          <w:tab/>
        </w:r>
        <w:r>
          <w:fldChar w:fldCharType="begin"/>
        </w:r>
        <w:r>
          <w:instrText xml:space="preserve"> PAGEREF _Toc17110 \h </w:instrText>
        </w:r>
        <w:r>
          <w:fldChar w:fldCharType="separate"/>
        </w:r>
        <w:r>
          <w:t>34</w:t>
        </w:r>
        <w:r>
          <w:fldChar w:fldCharType="end"/>
        </w:r>
      </w:hyperlink>
    </w:p>
    <w:p>
      <w:pPr>
        <w:pStyle w:val="TOC2"/>
        <w:tabs>
          <w:tab w:val="right" w:leader="dot" w:pos="8306"/>
        </w:tabs>
      </w:pPr>
      <w:hyperlink w:anchor="_Toc24586" w:history="1">
        <w:r>
          <w:rPr>
            <w:rFonts w:ascii="仿宋" w:eastAsia="仿宋" w:hAnsi="仿宋" w:cs="仿宋" w:hint="eastAsia"/>
            <w:lang w:eastAsia="zh-CN"/>
          </w:rPr>
          <w:t>(三)、风险监控与控制</w:t>
        </w:r>
        <w:r>
          <w:tab/>
        </w:r>
        <w:r>
          <w:fldChar w:fldCharType="begin"/>
        </w:r>
        <w:r>
          <w:instrText xml:space="preserve"> PAGEREF _Toc24586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44" w:history="1">
        <w:r>
          <w:rPr>
            <w:rFonts w:ascii="仿宋" w:eastAsia="仿宋" w:hAnsi="仿宋" w:cs="仿宋" w:hint="eastAsia"/>
            <w:lang w:eastAsia="zh-CN"/>
          </w:rPr>
          <w:t>十、扶贫金融项目财务管理</w:t>
        </w:r>
        <w:r>
          <w:tab/>
        </w:r>
        <w:r>
          <w:fldChar w:fldCharType="begin"/>
        </w:r>
        <w:r>
          <w:instrText xml:space="preserve"> PAGEREF _Toc19544 \h </w:instrText>
        </w:r>
        <w:r>
          <w:fldChar w:fldCharType="separate"/>
        </w:r>
        <w:r>
          <w:t>37</w:t>
        </w:r>
        <w:r>
          <w:fldChar w:fldCharType="end"/>
        </w:r>
      </w:hyperlink>
    </w:p>
    <w:p>
      <w:pPr>
        <w:pStyle w:val="TOC2"/>
        <w:tabs>
          <w:tab w:val="right" w:leader="dot" w:pos="8306"/>
        </w:tabs>
      </w:pPr>
      <w:hyperlink w:anchor="_Toc18845" w:history="1">
        <w:r>
          <w:rPr>
            <w:rFonts w:ascii="仿宋" w:eastAsia="仿宋" w:hAnsi="仿宋" w:cs="仿宋" w:hint="eastAsia"/>
            <w:lang w:eastAsia="zh-CN"/>
          </w:rPr>
          <w:t>(一)、资金需求大</w:t>
        </w:r>
        <w:r>
          <w:tab/>
        </w:r>
        <w:r>
          <w:fldChar w:fldCharType="begin"/>
        </w:r>
        <w:r>
          <w:instrText xml:space="preserve"> PAGEREF _Toc18845 \h </w:instrText>
        </w:r>
        <w:r>
          <w:fldChar w:fldCharType="separate"/>
        </w:r>
        <w:r>
          <w:t>37</w:t>
        </w:r>
        <w:r>
          <w:fldChar w:fldCharType="end"/>
        </w:r>
      </w:hyperlink>
    </w:p>
    <w:p>
      <w:pPr>
        <w:pStyle w:val="TOC2"/>
        <w:tabs>
          <w:tab w:val="right" w:leader="dot" w:pos="8306"/>
        </w:tabs>
      </w:pPr>
      <w:hyperlink w:anchor="_Toc8559" w:history="1">
        <w:r>
          <w:rPr>
            <w:rFonts w:ascii="仿宋" w:eastAsia="仿宋" w:hAnsi="仿宋" w:cs="仿宋" w:hint="eastAsia"/>
            <w:lang w:eastAsia="zh-CN"/>
          </w:rPr>
          <w:t>(二)、研发周期长</w:t>
        </w:r>
        <w:r>
          <w:tab/>
        </w:r>
        <w:r>
          <w:fldChar w:fldCharType="begin"/>
        </w:r>
        <w:r>
          <w:instrText xml:space="preserve"> PAGEREF _Toc8559 \h </w:instrText>
        </w:r>
        <w:r>
          <w:fldChar w:fldCharType="separate"/>
        </w:r>
        <w:r>
          <w:t>38</w:t>
        </w:r>
        <w:r>
          <w:fldChar w:fldCharType="end"/>
        </w:r>
      </w:hyperlink>
    </w:p>
    <w:p>
      <w:pPr>
        <w:pStyle w:val="TOC2"/>
        <w:tabs>
          <w:tab w:val="right" w:leader="dot" w:pos="8306"/>
        </w:tabs>
      </w:pPr>
      <w:hyperlink w:anchor="_Toc10375" w:history="1">
        <w:r>
          <w:rPr>
            <w:rFonts w:ascii="仿宋" w:eastAsia="仿宋" w:hAnsi="仿宋" w:cs="仿宋" w:hint="eastAsia"/>
            <w:lang w:eastAsia="zh-CN"/>
          </w:rPr>
          <w:t>(三)、市场风险大</w:t>
        </w:r>
        <w:r>
          <w:tab/>
        </w:r>
        <w:r>
          <w:fldChar w:fldCharType="begin"/>
        </w:r>
        <w:r>
          <w:instrText xml:space="preserve"> PAGEREF _Toc10375 \h </w:instrText>
        </w:r>
        <w:r>
          <w:fldChar w:fldCharType="separate"/>
        </w:r>
        <w:r>
          <w:t>39</w:t>
        </w:r>
        <w:r>
          <w:fldChar w:fldCharType="end"/>
        </w:r>
      </w:hyperlink>
    </w:p>
    <w:p>
      <w:pPr>
        <w:pStyle w:val="TOC2"/>
        <w:tabs>
          <w:tab w:val="right" w:leader="dot" w:pos="8306"/>
        </w:tabs>
      </w:pPr>
      <w:hyperlink w:anchor="_Toc12101" w:history="1">
        <w:r>
          <w:rPr>
            <w:rFonts w:ascii="仿宋" w:eastAsia="仿宋" w:hAnsi="仿宋" w:cs="仿宋" w:hint="eastAsia"/>
            <w:lang w:eastAsia="zh-CN"/>
          </w:rPr>
          <w:t>(四)、利润率高</w:t>
        </w:r>
        <w:r>
          <w:tab/>
        </w:r>
        <w:r>
          <w:fldChar w:fldCharType="begin"/>
        </w:r>
        <w:r>
          <w:instrText xml:space="preserve"> PAGEREF _Toc12101 \h </w:instrText>
        </w:r>
        <w:r>
          <w:fldChar w:fldCharType="separate"/>
        </w:r>
        <w:r>
          <w:t>42</w:t>
        </w:r>
        <w:r>
          <w:fldChar w:fldCharType="end"/>
        </w:r>
      </w:hyperlink>
    </w:p>
    <w:p>
      <w:pPr>
        <w:pStyle w:val="TOC1"/>
        <w:tabs>
          <w:tab w:val="right" w:leader="dot" w:pos="8306"/>
        </w:tabs>
      </w:pPr>
      <w:hyperlink w:anchor="_Toc12267" w:history="1">
        <w:r>
          <w:rPr>
            <w:rFonts w:ascii="仿宋" w:eastAsia="仿宋" w:hAnsi="仿宋" w:cs="仿宋" w:hint="eastAsia"/>
            <w:lang w:eastAsia="zh-CN"/>
          </w:rPr>
          <w:t>十一、扶贫金融项目投资规划</w:t>
        </w:r>
        <w:r>
          <w:tab/>
        </w:r>
        <w:r>
          <w:fldChar w:fldCharType="begin"/>
        </w:r>
        <w:r>
          <w:instrText xml:space="preserve"> PAGEREF _Toc12267 \h </w:instrText>
        </w:r>
        <w:r>
          <w:fldChar w:fldCharType="separate"/>
        </w:r>
        <w:r>
          <w:t>44</w:t>
        </w:r>
        <w:r>
          <w:fldChar w:fldCharType="end"/>
        </w:r>
      </w:hyperlink>
    </w:p>
    <w:p>
      <w:pPr>
        <w:pStyle w:val="TOC2"/>
        <w:tabs>
          <w:tab w:val="right" w:leader="dot" w:pos="8306"/>
        </w:tabs>
      </w:pPr>
      <w:hyperlink w:anchor="_Toc29833" w:history="1">
        <w:r>
          <w:rPr>
            <w:rFonts w:ascii="仿宋" w:eastAsia="仿宋" w:hAnsi="仿宋" w:cs="仿宋" w:hint="eastAsia"/>
            <w:lang w:eastAsia="zh-CN"/>
          </w:rPr>
          <w:t>(一)、扶贫金融项目总投资估算</w:t>
        </w:r>
        <w:r>
          <w:tab/>
        </w:r>
        <w:r>
          <w:fldChar w:fldCharType="begin"/>
        </w:r>
        <w:r>
          <w:instrText xml:space="preserve"> PAGEREF _Toc29833 \h </w:instrText>
        </w:r>
        <w:r>
          <w:fldChar w:fldCharType="separate"/>
        </w:r>
        <w:r>
          <w:t>44</w:t>
        </w:r>
        <w:r>
          <w:fldChar w:fldCharType="end"/>
        </w:r>
      </w:hyperlink>
    </w:p>
    <w:p>
      <w:pPr>
        <w:pStyle w:val="TOC2"/>
        <w:tabs>
          <w:tab w:val="right" w:leader="dot" w:pos="8306"/>
        </w:tabs>
      </w:pPr>
      <w:hyperlink w:anchor="_Toc875" w:history="1">
        <w:r>
          <w:rPr>
            <w:rFonts w:ascii="仿宋" w:eastAsia="仿宋" w:hAnsi="仿宋" w:cs="仿宋" w:hint="eastAsia"/>
            <w:lang w:eastAsia="zh-CN"/>
          </w:rPr>
          <w:t>(二)、资金筹措</w:t>
        </w:r>
        <w:r>
          <w:tab/>
        </w:r>
        <w:r>
          <w:fldChar w:fldCharType="begin"/>
        </w:r>
        <w:r>
          <w:instrText xml:space="preserve"> PAGEREF _Toc875 \h </w:instrText>
        </w:r>
        <w:r>
          <w:fldChar w:fldCharType="separate"/>
        </w:r>
        <w:r>
          <w:t>45</w:t>
        </w:r>
        <w:r>
          <w:fldChar w:fldCharType="end"/>
        </w:r>
      </w:hyperlink>
    </w:p>
    <w:p>
      <w:pPr>
        <w:pStyle w:val="TOC1"/>
        <w:tabs>
          <w:tab w:val="right" w:leader="dot" w:pos="8306"/>
        </w:tabs>
      </w:pPr>
      <w:hyperlink w:anchor="_Toc28483" w:history="1">
        <w:r>
          <w:rPr>
            <w:rFonts w:ascii="仿宋" w:eastAsia="仿宋" w:hAnsi="仿宋" w:cs="仿宋" w:hint="eastAsia"/>
            <w:lang w:eastAsia="zh-CN"/>
          </w:rPr>
          <w:t>十二、扶贫金融项目环境影响分析</w:t>
        </w:r>
        <w:r>
          <w:tab/>
        </w:r>
        <w:r>
          <w:fldChar w:fldCharType="begin"/>
        </w:r>
        <w:r>
          <w:instrText xml:space="preserve"> PAGEREF _Toc28483 \h </w:instrText>
        </w:r>
        <w:r>
          <w:fldChar w:fldCharType="separate"/>
        </w:r>
        <w:r>
          <w:t>46</w:t>
        </w:r>
        <w:r>
          <w:fldChar w:fldCharType="end"/>
        </w:r>
      </w:hyperlink>
    </w:p>
    <w:p>
      <w:pPr>
        <w:pStyle w:val="TOC2"/>
        <w:tabs>
          <w:tab w:val="right" w:leader="dot" w:pos="8306"/>
        </w:tabs>
      </w:pPr>
      <w:hyperlink w:anchor="_Toc5684" w:history="1">
        <w:r>
          <w:rPr>
            <w:rFonts w:ascii="仿宋" w:eastAsia="仿宋" w:hAnsi="仿宋" w:cs="仿宋" w:hint="eastAsia"/>
            <w:lang w:eastAsia="zh-CN"/>
          </w:rPr>
          <w:t>(一)、建设区域环境质量现状</w:t>
        </w:r>
        <w:r>
          <w:tab/>
        </w:r>
        <w:r>
          <w:fldChar w:fldCharType="begin"/>
        </w:r>
        <w:r>
          <w:instrText xml:space="preserve"> PAGEREF _Toc5684 \h </w:instrText>
        </w:r>
        <w:r>
          <w:fldChar w:fldCharType="separate"/>
        </w:r>
        <w:r>
          <w:t>46</w:t>
        </w:r>
        <w:r>
          <w:fldChar w:fldCharType="end"/>
        </w:r>
      </w:hyperlink>
    </w:p>
    <w:p>
      <w:pPr>
        <w:pStyle w:val="TOC2"/>
        <w:tabs>
          <w:tab w:val="right" w:leader="dot" w:pos="8306"/>
        </w:tabs>
      </w:pPr>
      <w:hyperlink w:anchor="_Toc1569" w:history="1">
        <w:r>
          <w:rPr>
            <w:rFonts w:ascii="仿宋" w:eastAsia="仿宋" w:hAnsi="仿宋" w:cs="仿宋" w:hint="eastAsia"/>
            <w:lang w:eastAsia="zh-CN"/>
          </w:rPr>
          <w:t>(二)、建设期环境保护</w:t>
        </w:r>
        <w:r>
          <w:tab/>
        </w:r>
        <w:r>
          <w:fldChar w:fldCharType="begin"/>
        </w:r>
        <w:r>
          <w:instrText xml:space="preserve"> PAGEREF _Toc1569 \h </w:instrText>
        </w:r>
        <w:r>
          <w:fldChar w:fldCharType="separate"/>
        </w:r>
        <w:r>
          <w:t>47</w:t>
        </w:r>
        <w:r>
          <w:fldChar w:fldCharType="end"/>
        </w:r>
      </w:hyperlink>
    </w:p>
    <w:p>
      <w:pPr>
        <w:pStyle w:val="TOC2"/>
        <w:tabs>
          <w:tab w:val="right" w:leader="dot" w:pos="8306"/>
        </w:tabs>
      </w:pPr>
      <w:hyperlink w:anchor="_Toc23440" w:history="1">
        <w:r>
          <w:rPr>
            <w:rFonts w:ascii="仿宋" w:eastAsia="仿宋" w:hAnsi="仿宋" w:cs="仿宋" w:hint="eastAsia"/>
            <w:lang w:eastAsia="zh-CN"/>
          </w:rPr>
          <w:t>(三)、运营期环境保护</w:t>
        </w:r>
        <w:r>
          <w:tab/>
        </w:r>
        <w:r>
          <w:fldChar w:fldCharType="begin"/>
        </w:r>
        <w:r>
          <w:instrText xml:space="preserve"> PAGEREF _Toc23440 \h </w:instrText>
        </w:r>
        <w:r>
          <w:fldChar w:fldCharType="separate"/>
        </w:r>
        <w:r>
          <w:t>49</w:t>
        </w:r>
        <w:r>
          <w:fldChar w:fldCharType="end"/>
        </w:r>
      </w:hyperlink>
    </w:p>
    <w:p>
      <w:pPr>
        <w:pStyle w:val="TOC2"/>
        <w:tabs>
          <w:tab w:val="right" w:leader="dot" w:pos="8306"/>
        </w:tabs>
      </w:pPr>
      <w:hyperlink w:anchor="_Toc12624" w:history="1">
        <w:r>
          <w:rPr>
            <w:rFonts w:ascii="仿宋" w:eastAsia="仿宋" w:hAnsi="仿宋" w:cs="仿宋" w:hint="eastAsia"/>
            <w:lang w:eastAsia="zh-CN"/>
          </w:rPr>
          <w:t>(四)、扶贫金融项目建设对区域经济的影响</w:t>
        </w:r>
        <w:r>
          <w:tab/>
        </w:r>
        <w:r>
          <w:fldChar w:fldCharType="begin"/>
        </w:r>
        <w:r>
          <w:instrText xml:space="preserve"> PAGEREF _Toc12624 \h </w:instrText>
        </w:r>
        <w:r>
          <w:fldChar w:fldCharType="separate"/>
        </w:r>
        <w:r>
          <w:t>50</w:t>
        </w:r>
        <w:r>
          <w:fldChar w:fldCharType="end"/>
        </w:r>
      </w:hyperlink>
    </w:p>
    <w:p>
      <w:pPr>
        <w:pStyle w:val="TOC2"/>
        <w:tabs>
          <w:tab w:val="right" w:leader="dot" w:pos="8306"/>
        </w:tabs>
      </w:pPr>
      <w:hyperlink w:anchor="_Toc7381" w:history="1">
        <w:r>
          <w:rPr>
            <w:rFonts w:ascii="仿宋" w:eastAsia="仿宋" w:hAnsi="仿宋" w:cs="仿宋" w:hint="eastAsia"/>
            <w:lang w:eastAsia="zh-CN"/>
          </w:rPr>
          <w:t>(五)、废弃物处理</w:t>
        </w:r>
        <w:r>
          <w:tab/>
        </w:r>
        <w:r>
          <w:fldChar w:fldCharType="begin"/>
        </w:r>
        <w:r>
          <w:instrText xml:space="preserve"> PAGEREF _Toc7381 \h </w:instrText>
        </w:r>
        <w:r>
          <w:fldChar w:fldCharType="separate"/>
        </w:r>
        <w:r>
          <w:t>52</w:t>
        </w:r>
        <w:r>
          <w:fldChar w:fldCharType="end"/>
        </w:r>
      </w:hyperlink>
    </w:p>
    <w:p>
      <w:pPr>
        <w:pStyle w:val="TOC2"/>
        <w:tabs>
          <w:tab w:val="right" w:leader="dot" w:pos="8306"/>
        </w:tabs>
      </w:pPr>
      <w:hyperlink w:anchor="_Toc1837" w:history="1">
        <w:r>
          <w:rPr>
            <w:rFonts w:ascii="仿宋" w:eastAsia="仿宋" w:hAnsi="仿宋" w:cs="仿宋" w:hint="eastAsia"/>
            <w:lang w:eastAsia="zh-CN"/>
          </w:rPr>
          <w:t>(六)、特殊环境影响分析</w:t>
        </w:r>
        <w:r>
          <w:tab/>
        </w:r>
        <w:r>
          <w:fldChar w:fldCharType="begin"/>
        </w:r>
        <w:r>
          <w:instrText xml:space="preserve"> PAGEREF _Toc1837 \h </w:instrText>
        </w:r>
        <w:r>
          <w:fldChar w:fldCharType="separate"/>
        </w:r>
        <w:r>
          <w:t>53</w:t>
        </w:r>
        <w:r>
          <w:fldChar w:fldCharType="end"/>
        </w:r>
      </w:hyperlink>
    </w:p>
    <w:p>
      <w:pPr>
        <w:pStyle w:val="TOC2"/>
        <w:tabs>
          <w:tab w:val="right" w:leader="dot" w:pos="8306"/>
        </w:tabs>
      </w:pPr>
      <w:hyperlink w:anchor="_Toc10208" w:history="1">
        <w:r>
          <w:rPr>
            <w:rFonts w:ascii="仿宋" w:eastAsia="仿宋" w:hAnsi="仿宋" w:cs="仿宋" w:hint="eastAsia"/>
            <w:lang w:eastAsia="zh-CN"/>
          </w:rPr>
          <w:t>(七)、清洁生产</w:t>
        </w:r>
        <w:r>
          <w:tab/>
        </w:r>
        <w:r>
          <w:fldChar w:fldCharType="begin"/>
        </w:r>
        <w:r>
          <w:instrText xml:space="preserve"> PAGEREF _Toc10208 \h </w:instrText>
        </w:r>
        <w:r>
          <w:fldChar w:fldCharType="separate"/>
        </w:r>
        <w:r>
          <w:t>54</w:t>
        </w:r>
        <w:r>
          <w:fldChar w:fldCharType="end"/>
        </w:r>
      </w:hyperlink>
    </w:p>
    <w:p>
      <w:pPr>
        <w:pStyle w:val="TOC2"/>
        <w:tabs>
          <w:tab w:val="right" w:leader="dot" w:pos="8306"/>
        </w:tabs>
      </w:pPr>
      <w:hyperlink w:anchor="_Toc13124" w:history="1">
        <w:r>
          <w:rPr>
            <w:rFonts w:ascii="仿宋" w:eastAsia="仿宋" w:hAnsi="仿宋" w:cs="仿宋" w:hint="eastAsia"/>
            <w:lang w:eastAsia="zh-CN"/>
          </w:rPr>
          <w:t>(八)、环境保护综合评价</w:t>
        </w:r>
        <w:r>
          <w:tab/>
        </w:r>
        <w:r>
          <w:fldChar w:fldCharType="begin"/>
        </w:r>
        <w:r>
          <w:instrText xml:space="preserve"> PAGEREF _Toc13124 \h </w:instrText>
        </w:r>
        <w:r>
          <w:fldChar w:fldCharType="separate"/>
        </w:r>
        <w:r>
          <w:t>55</w:t>
        </w:r>
        <w:r>
          <w:fldChar w:fldCharType="end"/>
        </w:r>
      </w:hyperlink>
    </w:p>
    <w:p>
      <w:pPr>
        <w:pStyle w:val="TOC1"/>
        <w:tabs>
          <w:tab w:val="right" w:leader="dot" w:pos="8306"/>
        </w:tabs>
      </w:pPr>
      <w:hyperlink w:anchor="_Toc25232" w:history="1">
        <w:r>
          <w:rPr>
            <w:rFonts w:ascii="仿宋" w:eastAsia="仿宋" w:hAnsi="仿宋" w:cs="仿宋" w:hint="eastAsia"/>
            <w:lang w:eastAsia="zh-CN"/>
          </w:rPr>
          <w:t>十三、风险识别与分类</w:t>
        </w:r>
        <w:r>
          <w:tab/>
        </w:r>
        <w:r>
          <w:fldChar w:fldCharType="begin"/>
        </w:r>
        <w:r>
          <w:instrText xml:space="preserve"> PAGEREF _Toc25232 \h </w:instrText>
        </w:r>
        <w:r>
          <w:fldChar w:fldCharType="separate"/>
        </w:r>
        <w:r>
          <w:t>56</w:t>
        </w:r>
        <w:r>
          <w:fldChar w:fldCharType="end"/>
        </w:r>
      </w:hyperlink>
    </w:p>
    <w:p>
      <w:pPr>
        <w:pStyle w:val="TOC2"/>
        <w:tabs>
          <w:tab w:val="right" w:leader="dot" w:pos="8306"/>
        </w:tabs>
      </w:pPr>
      <w:hyperlink w:anchor="_Toc21110" w:history="1">
        <w:r>
          <w:rPr>
            <w:rFonts w:ascii="仿宋" w:eastAsia="仿宋" w:hAnsi="仿宋" w:cs="仿宋" w:hint="eastAsia"/>
            <w:lang w:eastAsia="zh-CN"/>
          </w:rPr>
          <w:t>(一)、风险识别</w:t>
        </w:r>
        <w:r>
          <w:tab/>
        </w:r>
        <w:r>
          <w:fldChar w:fldCharType="begin"/>
        </w:r>
        <w:r>
          <w:instrText xml:space="preserve"> PAGEREF _Toc21110 \h </w:instrText>
        </w:r>
        <w:r>
          <w:fldChar w:fldCharType="separate"/>
        </w:r>
        <w:r>
          <w:t>56</w:t>
        </w:r>
        <w:r>
          <w:fldChar w:fldCharType="end"/>
        </w:r>
      </w:hyperlink>
    </w:p>
    <w:p>
      <w:pPr>
        <w:pStyle w:val="TOC2"/>
        <w:tabs>
          <w:tab w:val="right" w:leader="dot" w:pos="8306"/>
        </w:tabs>
      </w:pPr>
      <w:hyperlink w:anchor="_Toc29392" w:history="1">
        <w:r>
          <w:rPr>
            <w:rFonts w:ascii="仿宋" w:eastAsia="仿宋" w:hAnsi="仿宋" w:cs="仿宋" w:hint="eastAsia"/>
            <w:lang w:eastAsia="zh-CN"/>
          </w:rPr>
          <w:t>(二)、风险分类</w:t>
        </w:r>
        <w:r>
          <w:tab/>
        </w:r>
        <w:r>
          <w:fldChar w:fldCharType="begin"/>
        </w:r>
        <w:r>
          <w:instrText xml:space="preserve"> PAGEREF _Toc29392 \h </w:instrText>
        </w:r>
        <w:r>
          <w:fldChar w:fldCharType="separate"/>
        </w:r>
        <w:r>
          <w:t>58</w:t>
        </w:r>
        <w:r>
          <w:fldChar w:fldCharType="end"/>
        </w:r>
      </w:hyperlink>
    </w:p>
    <w:p>
      <w:pPr>
        <w:pStyle w:val="TOC1"/>
        <w:tabs>
          <w:tab w:val="right" w:leader="dot" w:pos="8306"/>
        </w:tabs>
      </w:pPr>
      <w:hyperlink w:anchor="_Toc17739" w:history="1">
        <w:r>
          <w:rPr>
            <w:rFonts w:ascii="仿宋" w:eastAsia="仿宋" w:hAnsi="仿宋" w:cs="仿宋" w:hint="eastAsia"/>
            <w:lang w:eastAsia="zh-CN"/>
          </w:rPr>
          <w:t>十四、扶贫金融项目实施时间节点</w:t>
        </w:r>
        <w:r>
          <w:tab/>
        </w:r>
        <w:r>
          <w:fldChar w:fldCharType="begin"/>
        </w:r>
        <w:r>
          <w:instrText xml:space="preserve"> PAGEREF _Toc17739 \h </w:instrText>
        </w:r>
        <w:r>
          <w:fldChar w:fldCharType="separate"/>
        </w:r>
        <w:r>
          <w:t>60</w:t>
        </w:r>
        <w:r>
          <w:fldChar w:fldCharType="end"/>
        </w:r>
      </w:hyperlink>
    </w:p>
    <w:p>
      <w:pPr>
        <w:pStyle w:val="TOC2"/>
        <w:tabs>
          <w:tab w:val="right" w:leader="dot" w:pos="8306"/>
        </w:tabs>
      </w:pPr>
      <w:hyperlink w:anchor="_Toc26674" w:history="1">
        <w:r>
          <w:rPr>
            <w:rFonts w:ascii="仿宋" w:eastAsia="仿宋" w:hAnsi="仿宋" w:cs="仿宋" w:hint="eastAsia"/>
            <w:lang w:eastAsia="zh-CN"/>
          </w:rPr>
          <w:t>(一)、扶贫金融项目启动阶段时间节点</w:t>
        </w:r>
        <w:r>
          <w:tab/>
        </w:r>
        <w:r>
          <w:fldChar w:fldCharType="begin"/>
        </w:r>
        <w:r>
          <w:instrText xml:space="preserve"> PAGEREF _Toc26674 \h </w:instrText>
        </w:r>
        <w:r>
          <w:fldChar w:fldCharType="separate"/>
        </w:r>
        <w:r>
          <w:t>60</w:t>
        </w:r>
        <w:r>
          <w:fldChar w:fldCharType="end"/>
        </w:r>
      </w:hyperlink>
    </w:p>
    <w:p>
      <w:pPr>
        <w:pStyle w:val="TOC2"/>
        <w:tabs>
          <w:tab w:val="right" w:leader="dot" w:pos="8306"/>
        </w:tabs>
      </w:pPr>
      <w:hyperlink w:anchor="_Toc20906" w:history="1">
        <w:r>
          <w:rPr>
            <w:rFonts w:ascii="仿宋" w:eastAsia="仿宋" w:hAnsi="仿宋" w:cs="仿宋" w:hint="eastAsia"/>
            <w:lang w:eastAsia="zh-CN"/>
          </w:rPr>
          <w:t>(二)、扶贫金融项目执行阶段时间节点</w:t>
        </w:r>
        <w:r>
          <w:tab/>
        </w:r>
        <w:r>
          <w:fldChar w:fldCharType="begin"/>
        </w:r>
        <w:r>
          <w:instrText xml:space="preserve"> PAGEREF _Toc20906 \h </w:instrText>
        </w:r>
        <w:r>
          <w:fldChar w:fldCharType="separate"/>
        </w:r>
        <w:r>
          <w:t>61</w:t>
        </w:r>
        <w:r>
          <w:fldChar w:fldCharType="end"/>
        </w:r>
      </w:hyperlink>
    </w:p>
    <w:p>
      <w:pPr>
        <w:pStyle w:val="TOC2"/>
        <w:tabs>
          <w:tab w:val="right" w:leader="dot" w:pos="8306"/>
        </w:tabs>
      </w:pPr>
      <w:hyperlink w:anchor="_Toc31531" w:history="1">
        <w:r>
          <w:rPr>
            <w:rFonts w:ascii="仿宋" w:eastAsia="仿宋" w:hAnsi="仿宋" w:cs="仿宋" w:hint="eastAsia"/>
            <w:lang w:eastAsia="zh-CN"/>
          </w:rPr>
          <w:t>(三)、扶贫金融项目完成阶段时间节点</w:t>
        </w:r>
        <w:r>
          <w:tab/>
        </w:r>
        <w:r>
          <w:fldChar w:fldCharType="begin"/>
        </w:r>
        <w:r>
          <w:instrText xml:space="preserve"> PAGEREF _Toc31531 \h </w:instrText>
        </w:r>
        <w:r>
          <w:fldChar w:fldCharType="separate"/>
        </w:r>
        <w:r>
          <w:t>62</w:t>
        </w:r>
        <w:r>
          <w:fldChar w:fldCharType="end"/>
        </w:r>
      </w:hyperlink>
    </w:p>
    <w:p>
      <w:pPr>
        <w:pStyle w:val="TOC1"/>
        <w:tabs>
          <w:tab w:val="right" w:leader="dot" w:pos="8306"/>
        </w:tabs>
      </w:pPr>
      <w:hyperlink w:anchor="_Toc30616" w:history="1">
        <w:r>
          <w:rPr>
            <w:rFonts w:ascii="仿宋" w:eastAsia="仿宋" w:hAnsi="仿宋" w:cs="仿宋" w:hint="eastAsia"/>
            <w:lang w:eastAsia="zh-CN"/>
          </w:rPr>
          <w:t>十五、扶贫金融项目实施保障措施</w:t>
        </w:r>
        <w:r>
          <w:tab/>
        </w:r>
        <w:r>
          <w:fldChar w:fldCharType="begin"/>
        </w:r>
        <w:r>
          <w:instrText xml:space="preserve"> PAGEREF _Toc30616 \h </w:instrText>
        </w:r>
        <w:r>
          <w:fldChar w:fldCharType="separate"/>
        </w:r>
        <w:r>
          <w:t>63</w:t>
        </w:r>
        <w:r>
          <w:fldChar w:fldCharType="end"/>
        </w:r>
      </w:hyperlink>
    </w:p>
    <w:p>
      <w:pPr>
        <w:pStyle w:val="TOC2"/>
        <w:tabs>
          <w:tab w:val="right" w:leader="dot" w:pos="8306"/>
        </w:tabs>
      </w:pPr>
      <w:hyperlink w:anchor="_Toc22386" w:history="1">
        <w:r>
          <w:rPr>
            <w:rFonts w:ascii="仿宋" w:eastAsia="仿宋" w:hAnsi="仿宋" w:cs="仿宋" w:hint="eastAsia"/>
            <w:lang w:eastAsia="zh-CN"/>
          </w:rPr>
          <w:t>(一)、扶贫金融项目实施保障机制</w:t>
        </w:r>
        <w:r>
          <w:tab/>
        </w:r>
        <w:r>
          <w:fldChar w:fldCharType="begin"/>
        </w:r>
        <w:r>
          <w:instrText xml:space="preserve"> PAGEREF _Toc22386 \h </w:instrText>
        </w:r>
        <w:r>
          <w:fldChar w:fldCharType="separate"/>
        </w:r>
        <w:r>
          <w:t>63</w:t>
        </w:r>
        <w:r>
          <w:fldChar w:fldCharType="end"/>
        </w:r>
      </w:hyperlink>
    </w:p>
    <w:p>
      <w:pPr>
        <w:pStyle w:val="TOC2"/>
        <w:tabs>
          <w:tab w:val="right" w:leader="dot" w:pos="8306"/>
        </w:tabs>
      </w:pPr>
      <w:hyperlink w:anchor="_Toc14509" w:history="1">
        <w:r>
          <w:rPr>
            <w:rFonts w:ascii="仿宋" w:eastAsia="仿宋" w:hAnsi="仿宋" w:cs="仿宋" w:hint="eastAsia"/>
            <w:lang w:eastAsia="zh-CN"/>
          </w:rPr>
          <w:t>(二)、扶贫金融项目法律合规要求</w:t>
        </w:r>
        <w:r>
          <w:tab/>
        </w:r>
        <w:r>
          <w:fldChar w:fldCharType="begin"/>
        </w:r>
        <w:r>
          <w:instrText xml:space="preserve"> PAGEREF _Toc14509 \h </w:instrText>
        </w:r>
        <w:r>
          <w:fldChar w:fldCharType="separate"/>
        </w:r>
        <w:r>
          <w:t>66</w:t>
        </w:r>
        <w:r>
          <w:fldChar w:fldCharType="end"/>
        </w:r>
      </w:hyperlink>
    </w:p>
    <w:p>
      <w:pPr>
        <w:pStyle w:val="TOC2"/>
        <w:tabs>
          <w:tab w:val="right" w:leader="dot" w:pos="8306"/>
        </w:tabs>
      </w:pPr>
      <w:hyperlink w:anchor="_Toc21009" w:history="1">
        <w:r>
          <w:rPr>
            <w:rFonts w:ascii="仿宋" w:eastAsia="仿宋" w:hAnsi="仿宋" w:cs="仿宋" w:hint="eastAsia"/>
            <w:lang w:eastAsia="zh-CN"/>
          </w:rPr>
          <w:t>(三)、扶贫金融项目合同管理与法律事务</w:t>
        </w:r>
        <w:r>
          <w:tab/>
        </w:r>
        <w:r>
          <w:fldChar w:fldCharType="begin"/>
        </w:r>
        <w:r>
          <w:instrText xml:space="preserve"> PAGEREF _Toc21009 \h </w:instrText>
        </w:r>
        <w:r>
          <w:fldChar w:fldCharType="separate"/>
        </w:r>
        <w:r>
          <w:t>70</w:t>
        </w:r>
        <w:r>
          <w:fldChar w:fldCharType="end"/>
        </w:r>
      </w:hyperlink>
    </w:p>
    <w:p>
      <w:pPr>
        <w:pStyle w:val="TOC2"/>
        <w:tabs>
          <w:tab w:val="right" w:leader="dot" w:pos="8306"/>
        </w:tabs>
      </w:pPr>
      <w:hyperlink w:anchor="_Toc20568" w:history="1">
        <w:r>
          <w:rPr>
            <w:rFonts w:ascii="仿宋" w:eastAsia="仿宋" w:hAnsi="仿宋" w:cs="仿宋" w:hint="eastAsia"/>
            <w:lang w:eastAsia="zh-CN"/>
          </w:rPr>
          <w:t>(四)、扶贫金融项目知识产权保护策略</w:t>
        </w:r>
        <w:r>
          <w:tab/>
        </w:r>
        <w:r>
          <w:fldChar w:fldCharType="begin"/>
        </w:r>
        <w:r>
          <w:instrText xml:space="preserve"> PAGEREF _Toc20568 \h </w:instrText>
        </w:r>
        <w:r>
          <w:fldChar w:fldCharType="separate"/>
        </w:r>
        <w:r>
          <w:t>77</w:t>
        </w:r>
        <w:r>
          <w:fldChar w:fldCharType="end"/>
        </w:r>
      </w:hyperlink>
    </w:p>
    <w:p>
      <w:pPr>
        <w:pStyle w:val="TOC1"/>
        <w:tabs>
          <w:tab w:val="right" w:leader="dot" w:pos="8306"/>
        </w:tabs>
      </w:pPr>
      <w:hyperlink w:anchor="_Toc12573" w:history="1">
        <w:r>
          <w:rPr>
            <w:rFonts w:ascii="仿宋" w:eastAsia="仿宋" w:hAnsi="仿宋" w:cs="仿宋" w:hint="eastAsia"/>
            <w:lang w:eastAsia="zh-CN"/>
          </w:rPr>
          <w:t>十六、利益相关者分析与沟通计划</w:t>
        </w:r>
        <w:r>
          <w:tab/>
        </w:r>
        <w:r>
          <w:fldChar w:fldCharType="begin"/>
        </w:r>
        <w:r>
          <w:instrText xml:space="preserve"> PAGEREF _Toc12573 \h </w:instrText>
        </w:r>
        <w:r>
          <w:fldChar w:fldCharType="separate"/>
        </w:r>
        <w:r>
          <w:t>79</w:t>
        </w:r>
        <w:r>
          <w:fldChar w:fldCharType="end"/>
        </w:r>
      </w:hyperlink>
    </w:p>
    <w:p>
      <w:pPr>
        <w:pStyle w:val="TOC2"/>
        <w:tabs>
          <w:tab w:val="right" w:leader="dot" w:pos="8306"/>
        </w:tabs>
      </w:pPr>
      <w:hyperlink w:anchor="_Toc2865" w:history="1">
        <w:r>
          <w:rPr>
            <w:rFonts w:ascii="仿宋" w:eastAsia="仿宋" w:hAnsi="仿宋" w:cs="仿宋" w:hint="eastAsia"/>
            <w:lang w:eastAsia="zh-CN"/>
          </w:rPr>
          <w:t>(一)、利益相关者分析</w:t>
        </w:r>
        <w:r>
          <w:tab/>
        </w:r>
        <w:r>
          <w:fldChar w:fldCharType="begin"/>
        </w:r>
        <w:r>
          <w:instrText xml:space="preserve"> PAGEREF _Toc2865 \h </w:instrText>
        </w:r>
        <w:r>
          <w:fldChar w:fldCharType="separate"/>
        </w:r>
        <w:r>
          <w:t>79</w:t>
        </w:r>
        <w:r>
          <w:fldChar w:fldCharType="end"/>
        </w:r>
      </w:hyperlink>
    </w:p>
    <w:p>
      <w:pPr>
        <w:pStyle w:val="TOC2"/>
        <w:tabs>
          <w:tab w:val="right" w:leader="dot" w:pos="8306"/>
        </w:tabs>
      </w:pPr>
      <w:hyperlink w:anchor="_Toc6719" w:history="1">
        <w:r>
          <w:rPr>
            <w:rFonts w:ascii="仿宋" w:eastAsia="仿宋" w:hAnsi="仿宋" w:cs="仿宋" w:hint="eastAsia"/>
            <w:lang w:eastAsia="zh-CN"/>
          </w:rPr>
          <w:t>(二)、沟通计划</w:t>
        </w:r>
        <w:r>
          <w:tab/>
        </w:r>
        <w:r>
          <w:fldChar w:fldCharType="begin"/>
        </w:r>
        <w:r>
          <w:instrText xml:space="preserve"> PAGEREF _Toc6719 \h </w:instrText>
        </w:r>
        <w:r>
          <w:fldChar w:fldCharType="separate"/>
        </w:r>
        <w:r>
          <w:t>80</w:t>
        </w:r>
        <w:r>
          <w:fldChar w:fldCharType="end"/>
        </w:r>
      </w:hyperlink>
    </w:p>
    <w:p>
      <w:pPr>
        <w:pStyle w:val="TOC1"/>
        <w:tabs>
          <w:tab w:val="right" w:leader="dot" w:pos="8306"/>
        </w:tabs>
      </w:pPr>
      <w:hyperlink w:anchor="_Toc7653" w:history="1">
        <w:r>
          <w:rPr>
            <w:rFonts w:ascii="仿宋" w:eastAsia="仿宋" w:hAnsi="仿宋" w:cs="仿宋" w:hint="eastAsia"/>
            <w:lang w:eastAsia="zh-CN"/>
          </w:rPr>
          <w:t>十七、扶贫金融项目变更管理</w:t>
        </w:r>
        <w:r>
          <w:tab/>
        </w:r>
        <w:r>
          <w:fldChar w:fldCharType="begin"/>
        </w:r>
        <w:r>
          <w:instrText xml:space="preserve"> PAGEREF _Toc7653 \h </w:instrText>
        </w:r>
        <w:r>
          <w:fldChar w:fldCharType="separate"/>
        </w:r>
        <w:r>
          <w:t>82</w:t>
        </w:r>
        <w:r>
          <w:fldChar w:fldCharType="end"/>
        </w:r>
      </w:hyperlink>
    </w:p>
    <w:p>
      <w:pPr>
        <w:pStyle w:val="TOC2"/>
        <w:tabs>
          <w:tab w:val="right" w:leader="dot" w:pos="8306"/>
        </w:tabs>
      </w:pPr>
      <w:hyperlink w:anchor="_Toc9840" w:history="1">
        <w:r>
          <w:rPr>
            <w:rFonts w:ascii="仿宋" w:eastAsia="仿宋" w:hAnsi="仿宋" w:cs="仿宋" w:hint="eastAsia"/>
            <w:lang w:eastAsia="zh-CN"/>
          </w:rPr>
          <w:t>(一)、变更申请与评估</w:t>
        </w:r>
        <w:r>
          <w:tab/>
        </w:r>
        <w:r>
          <w:fldChar w:fldCharType="begin"/>
        </w:r>
        <w:r>
          <w:instrText xml:space="preserve"> PAGEREF _Toc9840 \h </w:instrText>
        </w:r>
        <w:r>
          <w:fldChar w:fldCharType="separate"/>
        </w:r>
        <w:r>
          <w:t>82</w:t>
        </w:r>
        <w:r>
          <w:fldChar w:fldCharType="end"/>
        </w:r>
      </w:hyperlink>
    </w:p>
    <w:p>
      <w:pPr>
        <w:pStyle w:val="TOC2"/>
        <w:tabs>
          <w:tab w:val="right" w:leader="dot" w:pos="8306"/>
        </w:tabs>
      </w:pPr>
      <w:hyperlink w:anchor="_Toc8326" w:history="1">
        <w:r>
          <w:rPr>
            <w:rFonts w:ascii="仿宋" w:eastAsia="仿宋" w:hAnsi="仿宋" w:cs="仿宋" w:hint="eastAsia"/>
            <w:lang w:eastAsia="zh-CN"/>
          </w:rPr>
          <w:t>(二)、变更实施与控制</w:t>
        </w:r>
        <w:r>
          <w:tab/>
        </w:r>
        <w:r>
          <w:fldChar w:fldCharType="begin"/>
        </w:r>
        <w:r>
          <w:instrText xml:space="preserve"> PAGEREF _Toc8326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617"/>
      <w:r>
        <w:rPr>
          <w:rFonts w:ascii="仿宋" w:eastAsia="仿宋" w:hAnsi="仿宋" w:cs="仿宋" w:hint="eastAsia"/>
          <w:lang w:eastAsia="zh-CN"/>
        </w:rPr>
        <w:t>(一)、扶贫金融行业分析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行业一直以来都是市场的关注焦点。行业内的发展趋势、竞争态势以及潜在机会都对扶贫金融项目的推进产生深远的影响。通过深入研究行业的整体概貌，我们将更好地理解行业的核心特征，为扶贫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扶贫金融行业，技术一直是推动创新和发展的关键因素。我们将对当前技术趋势进行详尽分析，包括但不限于人工智能、大数据应用、先进制造技术等。这有助于扶贫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扶贫金融项目成功的基础。我们将对主要竞争对手进行深入研究，包括其市场份额、产品特点、市场定位等。通过全面了解竞争对手的优势和劣势，扶贫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433"/>
      <w:r>
        <w:rPr>
          <w:rFonts w:ascii="仿宋" w:eastAsia="仿宋" w:hAnsi="仿宋" w:cs="仿宋" w:hint="eastAsia"/>
          <w:sz w:val="28"/>
          <w:lang w:eastAsia="zh-CN"/>
        </w:rPr>
        <w:t>(二)、扶贫金融市场分析预测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通过对市场规模的深入调研，我们将预测扶贫金融市场未来的增长趋势。这包括市场的整体规模、各细分领域的发展趋势等。扶贫金融项目可以根据市场的扩张速度和潜在机会，制定更符合市场需求的发展策略。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扶贫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扶贫金融项目实施过程中需要充分考虑的因素。我们将对市场风险进行全面评估，包括但不限于政策法规风险、市场竞争风险、技术变革风险等。通过对潜在风险的深入分析，扶贫金融项目可以制定相应的风险缓解策略，降低不确定性对扶贫金融项目的影响。</w:t>
      </w:r>
    </w:p>
    <w:p>
      <w:pPr>
        <w:pStyle w:val="Heading1"/>
        <w:ind w:firstLine="560" w:firstLineChars="200"/>
        <w:rPr>
          <w:rFonts w:ascii="仿宋" w:eastAsia="仿宋" w:hAnsi="仿宋" w:cs="仿宋" w:hint="eastAsia"/>
          <w:sz w:val="28"/>
          <w:lang w:eastAsia="zh-CN"/>
        </w:rPr>
      </w:pPr>
      <w:bookmarkStart w:id="5" w:name="_Toc13985"/>
      <w:r>
        <w:rPr>
          <w:rFonts w:ascii="仿宋" w:eastAsia="仿宋" w:hAnsi="仿宋" w:cs="仿宋" w:hint="eastAsia"/>
          <w:sz w:val="28"/>
          <w:lang w:eastAsia="zh-CN"/>
        </w:rPr>
        <w:t>二、扶贫金融项目危机管理</w:t>
      </w:r>
      <w:bookmarkEnd w:id="5"/>
    </w:p>
    <w:p>
      <w:pPr>
        <w:pStyle w:val="Heading2"/>
        <w:rPr>
          <w:rFonts w:ascii="仿宋" w:eastAsia="仿宋" w:hAnsi="仿宋" w:cs="仿宋" w:hint="eastAsia"/>
          <w:lang w:eastAsia="zh-CN"/>
        </w:rPr>
      </w:pPr>
      <w:bookmarkStart w:id="6" w:name="_Toc1801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扶贫金融项目危机管理中，危机预警与识别是确保扶贫金融项目稳健运行的核心步骤。通过建立全面的监测机制，扶贫金融项目团队旨在及时发现和理解潜在的风险和危机因素，以便采取及时的预防和应对措施，确保扶贫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首先，通过深入的风险评估，扶贫金融项目团队全面分析了整个扶贫金融项目和各个阶段可能存在的威胁。这包括准确评估每个潜在风险的发生概率和可能影响的程度，为后续危机预警提供了有力支持。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扶贫金融项目团队着重于明确定义扶贫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扶贫金融项目进展的持续监控，团队能够及时发现潜在问题并作出迅速反应。扶贫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在这一阶段，团队的专业素养和反应速度将发挥至关重要的作用，以确保潜在危机能够在初期得到有效的处理，最大程度地减轻负面影响。通过危机预警与识别，扶贫金融项目得以更有序、可控地推进。</w:t>
      </w:r>
    </w:p>
    <w:p>
      <w:pPr>
        <w:pStyle w:val="Heading2"/>
        <w:ind w:firstLine="560" w:firstLineChars="200"/>
        <w:rPr>
          <w:rFonts w:ascii="仿宋" w:eastAsia="仿宋" w:hAnsi="仿宋" w:cs="仿宋" w:hint="eastAsia"/>
          <w:sz w:val="28"/>
          <w:lang w:eastAsia="zh-CN"/>
        </w:rPr>
      </w:pPr>
      <w:bookmarkStart w:id="7" w:name="_Toc3273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在危机发生时，扶贫金融项目团队立即行动，成立了应急小组。该小组的任务是迅速制定并实施紧急应对措施，以最小化潜在损失。以下是采取的主要措施：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暂停扶贫金融项目进度：为遏制危机蔓延，扶贫金融项目暂时停止进行，以便全面评估当前状况。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资源重新分配：重新评估扶贫金融项目资源的分配，确保最大限度地减小损失。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实时沟通：与关键利益相关者建立实时沟通机制，向他们传递扶贫金融项目危机的实际状况，保障扶贫金融项目核心利益。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在紧急应对的同时，扶贫金融项目团队强调了团队协作和有效沟通的重要性。以下是团队协作的关键举措：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信息共享机制：建立了信息共享平台，确保团队成员能够及时获取扶贫金融项目危机的实时信息。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领导者沟通：扶贫金融项目领导者通过定期会议和即时沟通工具，指导团队应对危机，保持团队稳定运行。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随着危机得到初步控制，扶贫金融项目团队转向制定恢复计划，以确保扶贫金融项目能够从中迅速恢复。主要恢复计划包括：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修复受损的进度计划：重新评估扶贫金融项目进度，制定修复计划，确保扶贫金融项目尽快回归正常进程。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重新调整资源分配：优化资源分配，确保扶贫金融项目在有限资源下高效运转。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风险管理机制加强：对扶贫金融项目风险进行全面评估，制定更强化的风险管理策略，以预防未来可能的危机。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427"/>
      <w:r>
        <w:rPr>
          <w:rFonts w:ascii="仿宋" w:eastAsia="仿宋" w:hAnsi="仿宋" w:cs="仿宋" w:hint="eastAsia"/>
          <w:sz w:val="28"/>
          <w:lang w:eastAsia="zh-CN"/>
        </w:rPr>
        <w:t>三、扶贫金融项目概论</w:t>
      </w:r>
      <w:bookmarkEnd w:id="8"/>
    </w:p>
    <w:p>
      <w:pPr>
        <w:pStyle w:val="Heading2"/>
        <w:rPr>
          <w:rFonts w:ascii="仿宋" w:eastAsia="仿宋" w:hAnsi="仿宋" w:cs="仿宋" w:hint="eastAsia"/>
          <w:lang w:eastAsia="zh-CN"/>
        </w:rPr>
      </w:pPr>
      <w:bookmarkStart w:id="9" w:name="_Toc17011"/>
      <w:r>
        <w:rPr>
          <w:rFonts w:ascii="仿宋" w:eastAsia="仿宋" w:hAnsi="仿宋" w:cs="仿宋" w:hint="eastAsia"/>
          <w:lang w:eastAsia="zh-CN"/>
        </w:rPr>
        <w:t>(一)、扶贫金融项目概况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起源追溯至对市场的深入洞察。市场的不断演变与变革为扶贫金融项目提供了难得的机遇。当前市场存在的需求缺口和变革的大环境共同构成了扶贫金融项目的背景。这个扶贫金融项目旨在充分利用市场机遇，填补行业中尚未满足的需求，为客户提供全新的解决方案。市场的变革和需求的增长使得这个扶贫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扶贫金融项目名称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正式命名为扶贫金融。这个名称不仅仅是一个标识，更代表了扶贫金融项目的核心理念和愿景。它蕴含着扶贫金融项目所要解决问题的关键字，具有强烈的表达和辨识度，为扶贫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扶贫金融项目目标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核心目标是提供一种全新、高效的解决方案，满足客户日益增长的需求。扶贫金融项目追求的不仅仅是满足市场需求，更是在市场中获得卓越的竞争优势。通过不断提升产品或服务的质量和创新水平，扶贫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扶贫金融项目范围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全面涵盖了产品研发、制造、市场推广和售后服务，确保从产品设计到最终用户体验的全方位关注。这一全面的扶贫金融项目范围是为了确保扶贫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扶贫金融项目时间表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扶贫金融项目计划在未来18个月内完成，包括研发、测试、市场试点和正式推出等不同阶段。这个时间表的合理设计是为了确保扶贫金融项目各个阶段的顺利推进，以便按时交付高质量的成果。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扶贫金融项目预算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扶贫金融项目总预算估算为XX百万美元，主要分配在研发、市场推广、人员培训和运营等方面。这一充足的预算为扶贫金融项目提供了充足的资源，确保扶贫金融项目在各个方面都能取得优异的表现。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扶贫金融项目风险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扶贫金融项目可能面临的风险包括市场接受度低、技术难题、竞争激烈等。扶贫金融项目团队已经制定了相应的风险应对计划，通过前瞻性的风险管理，确保扶贫金融项目在面对不确定性时能够迅速做出应对。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扶贫金融项目团队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扶贫金融项目汇聚了一支经验丰富、多领域专业素养的核心团队，确保扶贫金融项目在各个方面都能拥有高水平的执行力。团队的协同作战是扶贫金融项目成功的关键因素之一。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扶贫金融项目背景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扶贫金融项目的背景根植于市场对更高效、创新产品的渴望，同时也受到科技发展对行业格局的深刻改变的影响。这为扶贫金融项目提供了广阔的发展空间和市场需求。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扶贫金融项目现状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截至目前，扶贫金融项目已完成市场调研和技术验证，取得了初步的成功。这为扶贫金融项目在未来的发展奠定了坚实的基础，为更远大的目标打下了坚实的基石。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752"/>
      <w:r>
        <w:rPr>
          <w:rFonts w:ascii="仿宋" w:eastAsia="仿宋" w:hAnsi="仿宋" w:cs="仿宋" w:hint="eastAsia"/>
          <w:sz w:val="28"/>
          <w:lang w:eastAsia="zh-CN"/>
        </w:rPr>
        <w:t>(二)、扶贫金融项目目标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keyword》扶贫金融项目首要业务目标是在市场中占据有利地位，实现产品/服务的成功推广和销售。通过不断提升产品质量、创新性，扶贫金融项目追求成为行业中的领导者，赢得更多客户的青睐。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在科技迅速发展的时代，扶贫金融项目着眼于技术创新。通过持续的研发和技术升级，扶贫金融项目旨在推出更具创新性的产品或服务，以满足市场对新鲜、先进解决方案的需求。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为了建立可持续的客户关系，扶贫金融项目设定了客户满意度目标。通过提供卓越的产品质量和优质的客户服务，扶贫金融项目追求赢得客户的信任和忠诚度，确保他们的满意度达到行业领先水平。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扶贫金融项目注重社会责任和可持续发展。通过实施环保、社会责任扶贫金融项目，扶贫金融项目致力于在经济发展的同时保护环境，促进社会公平，实现可持续经营。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扶贫金融项目的团队是实现目标的核心驱动力。因此，扶贫金融项目设定了团队发展目标，包括提升团队成员的专业技能、培养领导力，以及搭建协同高效的团队工作氛围。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475"/>
      <w:r>
        <w:rPr>
          <w:rFonts w:ascii="仿宋" w:eastAsia="仿宋" w:hAnsi="仿宋" w:cs="仿宋" w:hint="eastAsia"/>
          <w:sz w:val="28"/>
          <w:lang w:eastAsia="zh-CN"/>
        </w:rPr>
        <w:t>(三)、扶贫金融项目提出的理由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扶贫金融项目提出的理由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提出源于对市场机遇的深刻洞察。当前市场中存在的需求缺口和行业发展趋势表明，有巨大的商业机会等待被开发。通过准确捕捉市场机遇，扶贫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理念基于对技术创新的信仰。通过持续的研发和技术投入，扶贫金融项目有望推出更具创新性的产品或服务。在科技飞速发展的当下，扶贫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提出是为了增强企业的行业竞争力。通过提升产品或服务的质量和独特性，扶贫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响应了消费者需求的变化。随着社会和科技的不断发展，消费者对产品和服务的需求也在发生变化。通过深入了解并及时回应消费者的新需求，扶贫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扶贫金融项目的提出是企业战略发展规划的一部分。在面对日益激烈的市场竞争和不断变化的商业环境中，扶贫金融项目作为企业战略的一环，旨在为企业开辟新的增长领域，巩固企业在行业中的地位。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提出不仅仅是基于商业考量，还注重社会责任。通过推出环保、社会责任等方面的扶贫金融项目，扶贫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扶贫金融项目的提出反映了对利益相关者期望的关注。包括客户、员工、投资者等利益相关者在企业发展中都有着各自的期望，扶贫金融项目力求在满足这些期望的同时，取得更大的共赢。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1350"/>
      <w:r>
        <w:rPr>
          <w:rFonts w:ascii="仿宋" w:eastAsia="仿宋" w:hAnsi="仿宋" w:cs="仿宋" w:hint="eastAsia"/>
          <w:sz w:val="28"/>
          <w:lang w:eastAsia="zh-CN"/>
        </w:rPr>
        <w:t>(四)、扶贫金融项目意义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在实施扶贫金融项目的过程中，我们不仅仅是在追逐商业成功，更是为企业和社会的多个层面创造了深远的意义。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的首要意义在于提升企业的市场竞争力。通过持续的创新和对产品质量的高标准要求，扶贫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扶贫金融项目的推进将促使行业技术水平的提升。通过引入先进技术和创新性解决方案，扶贫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扶贫金融项目不仅创造了大量就业机会，提高了就业水平，还注重社会责任和环保。通过参与社会公益事业和推动环保扶贫金融项目，扶贫金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综合而言，扶贫金融项目意义重大，不仅推动了企业的发展，也为行业和社会的进步贡献了积极力量。这是一个全面而深刻的影响，将在未来产生可持续的正面效应。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253"/>
      <w:r>
        <w:rPr>
          <w:rFonts w:ascii="仿宋" w:eastAsia="仿宋" w:hAnsi="仿宋" w:cs="仿宋" w:hint="eastAsia"/>
          <w:sz w:val="28"/>
          <w:lang w:eastAsia="zh-CN"/>
        </w:rPr>
        <w:t>(五)、扶贫金融项目背景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在当今迅猛发展的商业环境中，扶贫金融项目的动因根植于对多方面因素的审慎考量。这个扶贫金融项目的提出并非孤立的决策，而是对企业所处背景深入思考的产物。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市场的不断演变是扶贫金融项目背后的首要原因。科技的迅速发展和全球市场的快速变化使得企业必须灵活应对。扶贫金融项目应运而生，旨在通过创新性的解决方案迎合市场的多变需求，赢得竞争中的先机。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竞争的激烈程度也是扶贫金融项目背景中不可忽视的一环。企业需要在激烈竞争中脱颖而出，为此，扶贫金融项目致力于打破常规，提供独特的价值主张，以吸引客户并确保市场份额的增长。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技术的迅速发展为企业带来了机遇与挑战。作为扶贫金融项目启动的背景之一，对新兴技术的应用将有助于提升企业的技术水平，使其在不断演进的商业环境中保持竞争优势。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此外，社会对企业责任的期望也在逐渐升高。扶贫金融项目充分融入了社会责任的理念，通过可持续经营和社会公益扶贫金融项目，企图为社会贡献一份力量，在商业成功的同时关注社会价值。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519"/>
      <w:r>
        <w:rPr>
          <w:rFonts w:ascii="仿宋" w:eastAsia="仿宋" w:hAnsi="仿宋" w:cs="仿宋" w:hint="eastAsia"/>
          <w:sz w:val="28"/>
          <w:lang w:eastAsia="zh-CN"/>
        </w:rPr>
        <w:t>四、扶贫金融项目建设单位说明</w:t>
      </w:r>
      <w:bookmarkEnd w:id="14"/>
    </w:p>
    <w:p>
      <w:pPr>
        <w:pStyle w:val="Heading2"/>
        <w:rPr>
          <w:rFonts w:ascii="仿宋" w:eastAsia="仿宋" w:hAnsi="仿宋" w:cs="仿宋" w:hint="eastAsia"/>
          <w:lang w:eastAsia="zh-CN"/>
        </w:rPr>
      </w:pPr>
      <w:bookmarkStart w:id="15" w:name="_Toc26211"/>
      <w:r>
        <w:rPr>
          <w:rFonts w:ascii="仿宋" w:eastAsia="仿宋" w:hAnsi="仿宋" w:cs="仿宋" w:hint="eastAsia"/>
          <w:lang w:eastAsia="zh-CN"/>
        </w:rPr>
        <w:t>(一)、扶贫金融项目承办单位基本情况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2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扶贫金融项目承办单位的XXXX，我们着眼于实现可持续的经济效益。通过技术创新和解决方案的提供，公司预计在扶贫金融项目执行期间将获得可观的收入增长。这一收入来源主要包括扶贫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同时，我们注重成本控制和效率提升，以确保扶贫金融项目的可持续盈利。透过精细的管理和资源优化，公司期望实现扶贫金融项目利润最大化。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扶贫金融项目实施进行全面的投资评估，包括扶贫金融项目启动阶段的资金投入和后续运营成本。通过对扶贫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扶贫金融项目实施过程中具备足够的资金流动性，公司将进行详尽的现金流分析。这包括资金需求的合理预测、扶贫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8545"/>
      <w:r>
        <w:rPr>
          <w:rFonts w:ascii="仿宋" w:eastAsia="仿宋" w:hAnsi="仿宋" w:cs="仿宋" w:hint="eastAsia"/>
          <w:sz w:val="28"/>
          <w:lang w:eastAsia="zh-CN"/>
        </w:rPr>
        <w:t>五、扶贫金融项目可持续发展</w:t>
      </w:r>
      <w:bookmarkEnd w:id="17"/>
    </w:p>
    <w:p>
      <w:pPr>
        <w:pStyle w:val="Heading2"/>
        <w:rPr>
          <w:rFonts w:ascii="仿宋" w:eastAsia="仿宋" w:hAnsi="仿宋" w:cs="仿宋" w:hint="eastAsia"/>
          <w:lang w:eastAsia="zh-CN"/>
        </w:rPr>
      </w:pPr>
      <w:bookmarkStart w:id="18" w:name="_Toc2482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扶贫金融项目中，扶贫金融项目团队着眼于未来，明确了可持续发展的战略方向。制定的具体可持续发展目标包括降低资源使用、采用环保技术、最大化社会效益等。这一步骤不仅有助于扶贫金融项目在环保和社会责任方面达到最高标准，也为未来提供了明确的指引，确保扶贫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可持续实践的融入扶贫金融项目管理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扶贫金融项目管理周期。从扶贫金融项目规划开始，扶贫金融项目团队就考虑了环境和社会的因素。在执行阶段，扶贫金融项目团队积极推动绿色技术的应用，优化资源利用。此外，关注员工的社会责任，通过培训和沟通活动提高员工对可持续发展的认知，使他们能够在日常工作中践行可持续实践。这些举措不仅为扶贫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86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扎根于扶贫金融项目的可持续发展理念，我们深信环保与社会责任是扶贫金融项目成功的关键支柱。在扶贫金融项目的每一步，我们都致力于通过创新和实践，履行对环境和社会的坚定责任。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团队通过引入先进的环保技术、建立高效的废物处理系统以及推动能源节约措施，积极履行环保责任。定期的环保监测和评估确保扶贫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扶贫金融项目不仅致力于自身可持续发展，还注重对社会的回馈。通过支持社区扶贫金融项目、参与慈善事业、提供培训机会等方式，扶贫金融项目积极履行社会责任。与当地社区建立积极互动，关注员工的工作与生活平衡，以及员工的身心健康，是扶贫金融项目在社会责任层面的关键举措。这样的实践不仅增强了扶贫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3587"/>
      <w:r>
        <w:rPr>
          <w:rFonts w:ascii="仿宋" w:eastAsia="仿宋" w:hAnsi="仿宋" w:cs="仿宋" w:hint="eastAsia"/>
          <w:sz w:val="28"/>
          <w:lang w:eastAsia="zh-CN"/>
        </w:rPr>
        <w:t>六、扶贫金融项目土建工程</w:t>
      </w:r>
      <w:bookmarkEnd w:id="20"/>
    </w:p>
    <w:p>
      <w:pPr>
        <w:pStyle w:val="Heading2"/>
        <w:rPr>
          <w:rFonts w:ascii="仿宋" w:eastAsia="仿宋" w:hAnsi="仿宋" w:cs="仿宋" w:hint="eastAsia"/>
          <w:lang w:eastAsia="zh-CN"/>
        </w:rPr>
      </w:pPr>
      <w:bookmarkStart w:id="21" w:name="_Toc5145"/>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https://d.book118.com/198121065107006044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扶贫金融项目规划设计纲要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3468B"/>
    <w:rsid w:val="33A346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2106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2024-03-02T09:35:00Z</dcterms:created>
  <dcterms:modified xsi:type="dcterms:W3CDTF">2024-03-02T09:35:24Z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C700CEAE714E4DF589B62031E209A336_11</vt:lpwstr>
  </property>
  <property fmtid="{D5CDD505-2E9C-101B-9397-08002B2CF9AE}" pid="3" name="KSOProductBuildVer">
    <vt:lpwstr>2052-12.1.0.16388</vt:lpwstr>
  </property>
</Properties>
</file>