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自动化检测设备项目规划设计纲要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798" w:history="1">
        <w:r>
          <w:rPr>
            <w:rFonts w:ascii="仿宋" w:eastAsia="仿宋" w:hAnsi="仿宋" w:cs="仿宋" w:hint="eastAsia"/>
            <w:lang w:eastAsia="zh-CN"/>
          </w:rPr>
          <w:t>前言</w:t>
        </w:r>
        <w:r>
          <w:tab/>
        </w:r>
        <w:r>
          <w:fldChar w:fldCharType="begin"/>
        </w:r>
        <w:r>
          <w:instrText xml:space="preserve"> PAGEREF _Toc7798 \h </w:instrText>
        </w:r>
        <w:r>
          <w:fldChar w:fldCharType="separate"/>
        </w:r>
        <w:r>
          <w:t>3</w:t>
        </w:r>
        <w:r>
          <w:fldChar w:fldCharType="end"/>
        </w:r>
      </w:hyperlink>
    </w:p>
    <w:p>
      <w:pPr>
        <w:pStyle w:val="TOC1"/>
        <w:tabs>
          <w:tab w:val="right" w:leader="dot" w:pos="8306"/>
        </w:tabs>
      </w:pPr>
      <w:hyperlink w:anchor="_Toc15259" w:history="1">
        <w:r>
          <w:rPr>
            <w:rFonts w:ascii="仿宋" w:eastAsia="仿宋" w:hAnsi="仿宋" w:cs="仿宋" w:hint="eastAsia"/>
            <w:lang w:eastAsia="zh-CN"/>
          </w:rPr>
          <w:t>一、自动化检测设备项目危机管理</w:t>
        </w:r>
        <w:r>
          <w:tab/>
        </w:r>
        <w:r>
          <w:fldChar w:fldCharType="begin"/>
        </w:r>
        <w:r>
          <w:instrText xml:space="preserve"> PAGEREF _Toc15259 \h </w:instrText>
        </w:r>
        <w:r>
          <w:fldChar w:fldCharType="separate"/>
        </w:r>
        <w:r>
          <w:t>3</w:t>
        </w:r>
        <w:r>
          <w:fldChar w:fldCharType="end"/>
        </w:r>
      </w:hyperlink>
    </w:p>
    <w:p>
      <w:pPr>
        <w:pStyle w:val="TOC2"/>
        <w:tabs>
          <w:tab w:val="right" w:leader="dot" w:pos="8306"/>
        </w:tabs>
      </w:pPr>
      <w:hyperlink w:anchor="_Toc7900" w:history="1">
        <w:r>
          <w:rPr>
            <w:rFonts w:ascii="仿宋" w:eastAsia="仿宋" w:hAnsi="仿宋" w:cs="仿宋" w:hint="eastAsia"/>
            <w:lang w:eastAsia="zh-CN"/>
          </w:rPr>
          <w:t>(一)、危机预警与识别</w:t>
        </w:r>
        <w:r>
          <w:tab/>
        </w:r>
        <w:r>
          <w:fldChar w:fldCharType="begin"/>
        </w:r>
        <w:r>
          <w:instrText xml:space="preserve"> PAGEREF _Toc7900 \h </w:instrText>
        </w:r>
        <w:r>
          <w:fldChar w:fldCharType="separate"/>
        </w:r>
        <w:r>
          <w:t>3</w:t>
        </w:r>
        <w:r>
          <w:fldChar w:fldCharType="end"/>
        </w:r>
      </w:hyperlink>
    </w:p>
    <w:p>
      <w:pPr>
        <w:pStyle w:val="TOC2"/>
        <w:tabs>
          <w:tab w:val="right" w:leader="dot" w:pos="8306"/>
        </w:tabs>
      </w:pPr>
      <w:hyperlink w:anchor="_Toc20667" w:history="1">
        <w:r>
          <w:rPr>
            <w:rFonts w:ascii="仿宋" w:eastAsia="仿宋" w:hAnsi="仿宋" w:cs="仿宋" w:hint="eastAsia"/>
            <w:lang w:eastAsia="zh-CN"/>
          </w:rPr>
          <w:t>(二)、危机应对与恢复</w:t>
        </w:r>
        <w:r>
          <w:tab/>
        </w:r>
        <w:r>
          <w:fldChar w:fldCharType="begin"/>
        </w:r>
        <w:r>
          <w:instrText xml:space="preserve"> PAGEREF _Toc20667 \h </w:instrText>
        </w:r>
        <w:r>
          <w:fldChar w:fldCharType="separate"/>
        </w:r>
        <w:r>
          <w:t>4</w:t>
        </w:r>
        <w:r>
          <w:fldChar w:fldCharType="end"/>
        </w:r>
      </w:hyperlink>
    </w:p>
    <w:p>
      <w:pPr>
        <w:pStyle w:val="TOC1"/>
        <w:tabs>
          <w:tab w:val="right" w:leader="dot" w:pos="8306"/>
        </w:tabs>
      </w:pPr>
      <w:hyperlink w:anchor="_Toc17703" w:history="1">
        <w:r>
          <w:rPr>
            <w:rFonts w:ascii="仿宋" w:eastAsia="仿宋" w:hAnsi="仿宋" w:cs="仿宋" w:hint="eastAsia"/>
            <w:lang w:eastAsia="zh-CN"/>
          </w:rPr>
          <w:t>二、自动化检测设备项目建设单位说明</w:t>
        </w:r>
        <w:r>
          <w:tab/>
        </w:r>
        <w:r>
          <w:fldChar w:fldCharType="begin"/>
        </w:r>
        <w:r>
          <w:instrText xml:space="preserve"> PAGEREF _Toc17703 \h </w:instrText>
        </w:r>
        <w:r>
          <w:fldChar w:fldCharType="separate"/>
        </w:r>
        <w:r>
          <w:t>6</w:t>
        </w:r>
        <w:r>
          <w:fldChar w:fldCharType="end"/>
        </w:r>
      </w:hyperlink>
    </w:p>
    <w:p>
      <w:pPr>
        <w:pStyle w:val="TOC2"/>
        <w:tabs>
          <w:tab w:val="right" w:leader="dot" w:pos="8306"/>
        </w:tabs>
      </w:pPr>
      <w:hyperlink w:anchor="_Toc13050" w:history="1">
        <w:r>
          <w:rPr>
            <w:rFonts w:ascii="仿宋" w:eastAsia="仿宋" w:hAnsi="仿宋" w:cs="仿宋" w:hint="eastAsia"/>
            <w:lang w:eastAsia="zh-CN"/>
          </w:rPr>
          <w:t>(一)、自动化检测设备项目承办单位基本情况</w:t>
        </w:r>
        <w:r>
          <w:tab/>
        </w:r>
        <w:r>
          <w:fldChar w:fldCharType="begin"/>
        </w:r>
        <w:r>
          <w:instrText xml:space="preserve"> PAGEREF _Toc13050 \h </w:instrText>
        </w:r>
        <w:r>
          <w:fldChar w:fldCharType="separate"/>
        </w:r>
        <w:r>
          <w:t>6</w:t>
        </w:r>
        <w:r>
          <w:fldChar w:fldCharType="end"/>
        </w:r>
      </w:hyperlink>
    </w:p>
    <w:p>
      <w:pPr>
        <w:pStyle w:val="TOC2"/>
        <w:tabs>
          <w:tab w:val="right" w:leader="dot" w:pos="8306"/>
        </w:tabs>
      </w:pPr>
      <w:hyperlink w:anchor="_Toc3245" w:history="1">
        <w:r>
          <w:rPr>
            <w:rFonts w:ascii="仿宋" w:eastAsia="仿宋" w:hAnsi="仿宋" w:cs="仿宋" w:hint="eastAsia"/>
            <w:lang w:eastAsia="zh-CN"/>
          </w:rPr>
          <w:t>(二)、公司经济效益分析</w:t>
        </w:r>
        <w:r>
          <w:tab/>
        </w:r>
        <w:r>
          <w:fldChar w:fldCharType="begin"/>
        </w:r>
        <w:r>
          <w:instrText xml:space="preserve"> PAGEREF _Toc3245 \h </w:instrText>
        </w:r>
        <w:r>
          <w:fldChar w:fldCharType="separate"/>
        </w:r>
        <w:r>
          <w:t>6</w:t>
        </w:r>
        <w:r>
          <w:fldChar w:fldCharType="end"/>
        </w:r>
      </w:hyperlink>
    </w:p>
    <w:p>
      <w:pPr>
        <w:pStyle w:val="TOC1"/>
        <w:tabs>
          <w:tab w:val="right" w:leader="dot" w:pos="8306"/>
        </w:tabs>
      </w:pPr>
      <w:hyperlink w:anchor="_Toc18621" w:history="1">
        <w:r>
          <w:rPr>
            <w:rFonts w:ascii="仿宋" w:eastAsia="仿宋" w:hAnsi="仿宋" w:cs="仿宋" w:hint="eastAsia"/>
            <w:lang w:eastAsia="zh-CN"/>
          </w:rPr>
          <w:t>三、自动化检测设备项目绩效评估</w:t>
        </w:r>
        <w:r>
          <w:tab/>
        </w:r>
        <w:r>
          <w:fldChar w:fldCharType="begin"/>
        </w:r>
        <w:r>
          <w:instrText xml:space="preserve"> PAGEREF _Toc18621 \h </w:instrText>
        </w:r>
        <w:r>
          <w:fldChar w:fldCharType="separate"/>
        </w:r>
        <w:r>
          <w:t>7</w:t>
        </w:r>
        <w:r>
          <w:fldChar w:fldCharType="end"/>
        </w:r>
      </w:hyperlink>
    </w:p>
    <w:p>
      <w:pPr>
        <w:pStyle w:val="TOC2"/>
        <w:tabs>
          <w:tab w:val="right" w:leader="dot" w:pos="8306"/>
        </w:tabs>
      </w:pPr>
      <w:hyperlink w:anchor="_Toc24836" w:history="1">
        <w:r>
          <w:rPr>
            <w:rFonts w:ascii="仿宋" w:eastAsia="仿宋" w:hAnsi="仿宋" w:cs="仿宋" w:hint="eastAsia"/>
            <w:lang w:eastAsia="zh-CN"/>
          </w:rPr>
          <w:t>(一)、绩效评估指标</w:t>
        </w:r>
        <w:r>
          <w:tab/>
        </w:r>
        <w:r>
          <w:fldChar w:fldCharType="begin"/>
        </w:r>
        <w:r>
          <w:instrText xml:space="preserve"> PAGEREF _Toc24836 \h </w:instrText>
        </w:r>
        <w:r>
          <w:fldChar w:fldCharType="separate"/>
        </w:r>
        <w:r>
          <w:t>7</w:t>
        </w:r>
        <w:r>
          <w:fldChar w:fldCharType="end"/>
        </w:r>
      </w:hyperlink>
    </w:p>
    <w:p>
      <w:pPr>
        <w:pStyle w:val="TOC2"/>
        <w:tabs>
          <w:tab w:val="right" w:leader="dot" w:pos="8306"/>
        </w:tabs>
      </w:pPr>
      <w:hyperlink w:anchor="_Toc31490" w:history="1">
        <w:r>
          <w:rPr>
            <w:rFonts w:ascii="仿宋" w:eastAsia="仿宋" w:hAnsi="仿宋" w:cs="仿宋" w:hint="eastAsia"/>
            <w:lang w:eastAsia="zh-CN"/>
          </w:rPr>
          <w:t>(二)、绩效评估方法</w:t>
        </w:r>
        <w:r>
          <w:tab/>
        </w:r>
        <w:r>
          <w:fldChar w:fldCharType="begin"/>
        </w:r>
        <w:r>
          <w:instrText xml:space="preserve"> PAGEREF _Toc31490 \h </w:instrText>
        </w:r>
        <w:r>
          <w:fldChar w:fldCharType="separate"/>
        </w:r>
        <w:r>
          <w:t>8</w:t>
        </w:r>
        <w:r>
          <w:fldChar w:fldCharType="end"/>
        </w:r>
      </w:hyperlink>
    </w:p>
    <w:p>
      <w:pPr>
        <w:pStyle w:val="TOC2"/>
        <w:tabs>
          <w:tab w:val="right" w:leader="dot" w:pos="8306"/>
        </w:tabs>
      </w:pPr>
      <w:hyperlink w:anchor="_Toc27646" w:history="1">
        <w:r>
          <w:rPr>
            <w:rFonts w:ascii="仿宋" w:eastAsia="仿宋" w:hAnsi="仿宋" w:cs="仿宋" w:hint="eastAsia"/>
            <w:lang w:eastAsia="zh-CN"/>
          </w:rPr>
          <w:t>(三)、绩效评估周期</w:t>
        </w:r>
        <w:r>
          <w:tab/>
        </w:r>
        <w:r>
          <w:fldChar w:fldCharType="begin"/>
        </w:r>
        <w:r>
          <w:instrText xml:space="preserve"> PAGEREF _Toc27646 \h </w:instrText>
        </w:r>
        <w:r>
          <w:fldChar w:fldCharType="separate"/>
        </w:r>
        <w:r>
          <w:t>9</w:t>
        </w:r>
        <w:r>
          <w:fldChar w:fldCharType="end"/>
        </w:r>
      </w:hyperlink>
    </w:p>
    <w:p>
      <w:pPr>
        <w:pStyle w:val="TOC1"/>
        <w:tabs>
          <w:tab w:val="right" w:leader="dot" w:pos="8306"/>
        </w:tabs>
      </w:pPr>
      <w:hyperlink w:anchor="_Toc26069" w:history="1">
        <w:r>
          <w:rPr>
            <w:rFonts w:ascii="仿宋" w:eastAsia="仿宋" w:hAnsi="仿宋" w:cs="仿宋" w:hint="eastAsia"/>
            <w:lang w:eastAsia="zh-CN"/>
          </w:rPr>
          <w:t>四、市场分析、调研</w:t>
        </w:r>
        <w:r>
          <w:tab/>
        </w:r>
        <w:r>
          <w:fldChar w:fldCharType="begin"/>
        </w:r>
        <w:r>
          <w:instrText xml:space="preserve"> PAGEREF _Toc26069 \h </w:instrText>
        </w:r>
        <w:r>
          <w:fldChar w:fldCharType="separate"/>
        </w:r>
        <w:r>
          <w:t>11</w:t>
        </w:r>
        <w:r>
          <w:fldChar w:fldCharType="end"/>
        </w:r>
      </w:hyperlink>
    </w:p>
    <w:p>
      <w:pPr>
        <w:pStyle w:val="TOC2"/>
        <w:tabs>
          <w:tab w:val="right" w:leader="dot" w:pos="8306"/>
        </w:tabs>
      </w:pPr>
      <w:hyperlink w:anchor="_Toc13533" w:history="1">
        <w:r>
          <w:rPr>
            <w:rFonts w:ascii="仿宋" w:eastAsia="仿宋" w:hAnsi="仿宋" w:cs="仿宋" w:hint="eastAsia"/>
            <w:lang w:eastAsia="zh-CN"/>
          </w:rPr>
          <w:t>(一)、自动化检测设备行业分析</w:t>
        </w:r>
        <w:r>
          <w:tab/>
        </w:r>
        <w:r>
          <w:fldChar w:fldCharType="begin"/>
        </w:r>
        <w:r>
          <w:instrText xml:space="preserve"> PAGEREF _Toc13533 \h </w:instrText>
        </w:r>
        <w:r>
          <w:fldChar w:fldCharType="separate"/>
        </w:r>
        <w:r>
          <w:t>11</w:t>
        </w:r>
        <w:r>
          <w:fldChar w:fldCharType="end"/>
        </w:r>
      </w:hyperlink>
    </w:p>
    <w:p>
      <w:pPr>
        <w:pStyle w:val="TOC2"/>
        <w:tabs>
          <w:tab w:val="right" w:leader="dot" w:pos="8306"/>
        </w:tabs>
      </w:pPr>
      <w:hyperlink w:anchor="_Toc26961" w:history="1">
        <w:r>
          <w:rPr>
            <w:rFonts w:ascii="仿宋" w:eastAsia="仿宋" w:hAnsi="仿宋" w:cs="仿宋" w:hint="eastAsia"/>
            <w:lang w:eastAsia="zh-CN"/>
          </w:rPr>
          <w:t>(二)、自动化检测设备市场分析预测</w:t>
        </w:r>
        <w:r>
          <w:tab/>
        </w:r>
        <w:r>
          <w:fldChar w:fldCharType="begin"/>
        </w:r>
        <w:r>
          <w:instrText xml:space="preserve"> PAGEREF _Toc26961 \h </w:instrText>
        </w:r>
        <w:r>
          <w:fldChar w:fldCharType="separate"/>
        </w:r>
        <w:r>
          <w:t>11</w:t>
        </w:r>
        <w:r>
          <w:fldChar w:fldCharType="end"/>
        </w:r>
      </w:hyperlink>
    </w:p>
    <w:p>
      <w:pPr>
        <w:pStyle w:val="TOC1"/>
        <w:tabs>
          <w:tab w:val="right" w:leader="dot" w:pos="8306"/>
        </w:tabs>
      </w:pPr>
      <w:hyperlink w:anchor="_Toc8640" w:history="1">
        <w:r>
          <w:rPr>
            <w:rFonts w:ascii="仿宋" w:eastAsia="仿宋" w:hAnsi="仿宋" w:cs="仿宋" w:hint="eastAsia"/>
            <w:lang w:eastAsia="zh-CN"/>
          </w:rPr>
          <w:t>五、自动化检测设备项目土建工程</w:t>
        </w:r>
        <w:r>
          <w:tab/>
        </w:r>
        <w:r>
          <w:fldChar w:fldCharType="begin"/>
        </w:r>
        <w:r>
          <w:instrText xml:space="preserve"> PAGEREF _Toc8640 \h </w:instrText>
        </w:r>
        <w:r>
          <w:fldChar w:fldCharType="separate"/>
        </w:r>
        <w:r>
          <w:t>12</w:t>
        </w:r>
        <w:r>
          <w:fldChar w:fldCharType="end"/>
        </w:r>
      </w:hyperlink>
    </w:p>
    <w:p>
      <w:pPr>
        <w:pStyle w:val="TOC2"/>
        <w:tabs>
          <w:tab w:val="right" w:leader="dot" w:pos="8306"/>
        </w:tabs>
      </w:pPr>
      <w:hyperlink w:anchor="_Toc1981" w:history="1">
        <w:r>
          <w:rPr>
            <w:rFonts w:ascii="仿宋" w:eastAsia="仿宋" w:hAnsi="仿宋" w:cs="仿宋" w:hint="eastAsia"/>
            <w:lang w:eastAsia="zh-CN"/>
          </w:rPr>
          <w:t>(一)、建筑工程设计原则</w:t>
        </w:r>
        <w:r>
          <w:tab/>
        </w:r>
        <w:r>
          <w:fldChar w:fldCharType="begin"/>
        </w:r>
        <w:r>
          <w:instrText xml:space="preserve"> PAGEREF _Toc1981 \h </w:instrText>
        </w:r>
        <w:r>
          <w:fldChar w:fldCharType="separate"/>
        </w:r>
        <w:r>
          <w:t>12</w:t>
        </w:r>
        <w:r>
          <w:fldChar w:fldCharType="end"/>
        </w:r>
      </w:hyperlink>
    </w:p>
    <w:p>
      <w:pPr>
        <w:pStyle w:val="TOC2"/>
        <w:tabs>
          <w:tab w:val="right" w:leader="dot" w:pos="8306"/>
        </w:tabs>
      </w:pPr>
      <w:hyperlink w:anchor="_Toc13784" w:history="1">
        <w:r>
          <w:rPr>
            <w:rFonts w:ascii="仿宋" w:eastAsia="仿宋" w:hAnsi="仿宋" w:cs="仿宋" w:hint="eastAsia"/>
            <w:lang w:eastAsia="zh-CN"/>
          </w:rPr>
          <w:t>(二)、土建工程设计年限及安全等级</w:t>
        </w:r>
        <w:r>
          <w:tab/>
        </w:r>
        <w:r>
          <w:fldChar w:fldCharType="begin"/>
        </w:r>
        <w:r>
          <w:instrText xml:space="preserve"> PAGEREF _Toc13784 \h </w:instrText>
        </w:r>
        <w:r>
          <w:fldChar w:fldCharType="separate"/>
        </w:r>
        <w:r>
          <w:t>13</w:t>
        </w:r>
        <w:r>
          <w:fldChar w:fldCharType="end"/>
        </w:r>
      </w:hyperlink>
    </w:p>
    <w:p>
      <w:pPr>
        <w:pStyle w:val="TOC2"/>
        <w:tabs>
          <w:tab w:val="right" w:leader="dot" w:pos="8306"/>
        </w:tabs>
      </w:pPr>
      <w:hyperlink w:anchor="_Toc8583" w:history="1">
        <w:r>
          <w:rPr>
            <w:rFonts w:ascii="仿宋" w:eastAsia="仿宋" w:hAnsi="仿宋" w:cs="仿宋" w:hint="eastAsia"/>
            <w:lang w:eastAsia="zh-CN"/>
          </w:rPr>
          <w:t>(三)、建筑工程设计总体要求</w:t>
        </w:r>
        <w:r>
          <w:tab/>
        </w:r>
        <w:r>
          <w:fldChar w:fldCharType="begin"/>
        </w:r>
        <w:r>
          <w:instrText xml:space="preserve"> PAGEREF _Toc8583 \h </w:instrText>
        </w:r>
        <w:r>
          <w:fldChar w:fldCharType="separate"/>
        </w:r>
        <w:r>
          <w:t>15</w:t>
        </w:r>
        <w:r>
          <w:fldChar w:fldCharType="end"/>
        </w:r>
      </w:hyperlink>
    </w:p>
    <w:p>
      <w:pPr>
        <w:pStyle w:val="TOC2"/>
        <w:tabs>
          <w:tab w:val="right" w:leader="dot" w:pos="8306"/>
        </w:tabs>
      </w:pPr>
      <w:hyperlink w:anchor="_Toc31206" w:history="1">
        <w:r>
          <w:rPr>
            <w:rFonts w:ascii="仿宋" w:eastAsia="仿宋" w:hAnsi="仿宋" w:cs="仿宋" w:hint="eastAsia"/>
            <w:lang w:eastAsia="zh-CN"/>
          </w:rPr>
          <w:t>(四)、土建工程建设指标</w:t>
        </w:r>
        <w:r>
          <w:tab/>
        </w:r>
        <w:r>
          <w:fldChar w:fldCharType="begin"/>
        </w:r>
        <w:r>
          <w:instrText xml:space="preserve"> PAGEREF _Toc31206 \h </w:instrText>
        </w:r>
        <w:r>
          <w:fldChar w:fldCharType="separate"/>
        </w:r>
        <w:r>
          <w:t>15</w:t>
        </w:r>
        <w:r>
          <w:fldChar w:fldCharType="end"/>
        </w:r>
      </w:hyperlink>
    </w:p>
    <w:p>
      <w:pPr>
        <w:pStyle w:val="TOC1"/>
        <w:tabs>
          <w:tab w:val="right" w:leader="dot" w:pos="8306"/>
        </w:tabs>
      </w:pPr>
      <w:hyperlink w:anchor="_Toc26159" w:history="1">
        <w:r>
          <w:rPr>
            <w:rFonts w:ascii="仿宋" w:eastAsia="仿宋" w:hAnsi="仿宋" w:cs="仿宋" w:hint="eastAsia"/>
            <w:lang w:eastAsia="zh-CN"/>
          </w:rPr>
          <w:t>六、自动化检测设备项目概论</w:t>
        </w:r>
        <w:r>
          <w:tab/>
        </w:r>
        <w:r>
          <w:fldChar w:fldCharType="begin"/>
        </w:r>
        <w:r>
          <w:instrText xml:space="preserve"> PAGEREF _Toc26159 \h </w:instrText>
        </w:r>
        <w:r>
          <w:fldChar w:fldCharType="separate"/>
        </w:r>
        <w:r>
          <w:t>16</w:t>
        </w:r>
        <w:r>
          <w:fldChar w:fldCharType="end"/>
        </w:r>
      </w:hyperlink>
    </w:p>
    <w:p>
      <w:pPr>
        <w:pStyle w:val="TOC2"/>
        <w:tabs>
          <w:tab w:val="right" w:leader="dot" w:pos="8306"/>
        </w:tabs>
      </w:pPr>
      <w:hyperlink w:anchor="_Toc10771" w:history="1">
        <w:r>
          <w:rPr>
            <w:rFonts w:ascii="仿宋" w:eastAsia="仿宋" w:hAnsi="仿宋" w:cs="仿宋" w:hint="eastAsia"/>
            <w:lang w:eastAsia="zh-CN"/>
          </w:rPr>
          <w:t>(一)、自动化检测设备项目概况</w:t>
        </w:r>
        <w:r>
          <w:tab/>
        </w:r>
        <w:r>
          <w:fldChar w:fldCharType="begin"/>
        </w:r>
        <w:r>
          <w:instrText xml:space="preserve"> PAGEREF _Toc10771 \h </w:instrText>
        </w:r>
        <w:r>
          <w:fldChar w:fldCharType="separate"/>
        </w:r>
        <w:r>
          <w:t>16</w:t>
        </w:r>
        <w:r>
          <w:fldChar w:fldCharType="end"/>
        </w:r>
      </w:hyperlink>
    </w:p>
    <w:p>
      <w:pPr>
        <w:pStyle w:val="TOC2"/>
        <w:tabs>
          <w:tab w:val="right" w:leader="dot" w:pos="8306"/>
        </w:tabs>
      </w:pPr>
      <w:hyperlink w:anchor="_Toc18777" w:history="1">
        <w:r>
          <w:rPr>
            <w:rFonts w:ascii="仿宋" w:eastAsia="仿宋" w:hAnsi="仿宋" w:cs="仿宋" w:hint="eastAsia"/>
            <w:lang w:eastAsia="zh-CN"/>
          </w:rPr>
          <w:t>(二)、自动化检测设备项目目标</w:t>
        </w:r>
        <w:r>
          <w:tab/>
        </w:r>
        <w:r>
          <w:fldChar w:fldCharType="begin"/>
        </w:r>
        <w:r>
          <w:instrText xml:space="preserve"> PAGEREF _Toc18777 \h </w:instrText>
        </w:r>
        <w:r>
          <w:fldChar w:fldCharType="separate"/>
        </w:r>
        <w:r>
          <w:t>18</w:t>
        </w:r>
        <w:r>
          <w:fldChar w:fldCharType="end"/>
        </w:r>
      </w:hyperlink>
    </w:p>
    <w:p>
      <w:pPr>
        <w:pStyle w:val="TOC2"/>
        <w:tabs>
          <w:tab w:val="right" w:leader="dot" w:pos="8306"/>
        </w:tabs>
      </w:pPr>
      <w:hyperlink w:anchor="_Toc23332" w:history="1">
        <w:r>
          <w:rPr>
            <w:rFonts w:ascii="仿宋" w:eastAsia="仿宋" w:hAnsi="仿宋" w:cs="仿宋" w:hint="eastAsia"/>
            <w:lang w:eastAsia="zh-CN"/>
          </w:rPr>
          <w:t>(三)、自动化检测设备项目提出的理由</w:t>
        </w:r>
        <w:r>
          <w:tab/>
        </w:r>
        <w:r>
          <w:fldChar w:fldCharType="begin"/>
        </w:r>
        <w:r>
          <w:instrText xml:space="preserve"> PAGEREF _Toc23332 \h </w:instrText>
        </w:r>
        <w:r>
          <w:fldChar w:fldCharType="separate"/>
        </w:r>
        <w:r>
          <w:t>19</w:t>
        </w:r>
        <w:r>
          <w:fldChar w:fldCharType="end"/>
        </w:r>
      </w:hyperlink>
    </w:p>
    <w:p>
      <w:pPr>
        <w:pStyle w:val="TOC2"/>
        <w:tabs>
          <w:tab w:val="right" w:leader="dot" w:pos="8306"/>
        </w:tabs>
      </w:pPr>
      <w:hyperlink w:anchor="_Toc1438" w:history="1">
        <w:r>
          <w:rPr>
            <w:rFonts w:ascii="仿宋" w:eastAsia="仿宋" w:hAnsi="仿宋" w:cs="仿宋" w:hint="eastAsia"/>
            <w:lang w:eastAsia="zh-CN"/>
          </w:rPr>
          <w:t>(四)、自动化检测设备项目意义</w:t>
        </w:r>
        <w:r>
          <w:tab/>
        </w:r>
        <w:r>
          <w:fldChar w:fldCharType="begin"/>
        </w:r>
        <w:r>
          <w:instrText xml:space="preserve"> PAGEREF _Toc1438 \h </w:instrText>
        </w:r>
        <w:r>
          <w:fldChar w:fldCharType="separate"/>
        </w:r>
        <w:r>
          <w:t>21</w:t>
        </w:r>
        <w:r>
          <w:fldChar w:fldCharType="end"/>
        </w:r>
      </w:hyperlink>
    </w:p>
    <w:p>
      <w:pPr>
        <w:pStyle w:val="TOC2"/>
        <w:tabs>
          <w:tab w:val="right" w:leader="dot" w:pos="8306"/>
        </w:tabs>
      </w:pPr>
      <w:hyperlink w:anchor="_Toc6796" w:history="1">
        <w:r>
          <w:rPr>
            <w:rFonts w:ascii="仿宋" w:eastAsia="仿宋" w:hAnsi="仿宋" w:cs="仿宋" w:hint="eastAsia"/>
            <w:lang w:eastAsia="zh-CN"/>
          </w:rPr>
          <w:t>(五)、自动化检测设备项目背景</w:t>
        </w:r>
        <w:r>
          <w:tab/>
        </w:r>
        <w:r>
          <w:fldChar w:fldCharType="begin"/>
        </w:r>
        <w:r>
          <w:instrText xml:space="preserve"> PAGEREF _Toc6796 \h </w:instrText>
        </w:r>
        <w:r>
          <w:fldChar w:fldCharType="separate"/>
        </w:r>
        <w:r>
          <w:t>21</w:t>
        </w:r>
        <w:r>
          <w:fldChar w:fldCharType="end"/>
        </w:r>
      </w:hyperlink>
    </w:p>
    <w:p>
      <w:pPr>
        <w:pStyle w:val="TOC1"/>
        <w:tabs>
          <w:tab w:val="right" w:leader="dot" w:pos="8306"/>
        </w:tabs>
      </w:pPr>
      <w:hyperlink w:anchor="_Toc17121" w:history="1">
        <w:r>
          <w:rPr>
            <w:rFonts w:ascii="仿宋" w:eastAsia="仿宋" w:hAnsi="仿宋" w:cs="仿宋" w:hint="eastAsia"/>
            <w:lang w:eastAsia="zh-CN"/>
          </w:rPr>
          <w:t>七、自动化检测设备项目风险管理</w:t>
        </w:r>
        <w:r>
          <w:tab/>
        </w:r>
        <w:r>
          <w:fldChar w:fldCharType="begin"/>
        </w:r>
        <w:r>
          <w:instrText xml:space="preserve"> PAGEREF _Toc17121 \h </w:instrText>
        </w:r>
        <w:r>
          <w:fldChar w:fldCharType="separate"/>
        </w:r>
        <w:r>
          <w:t>22</w:t>
        </w:r>
        <w:r>
          <w:fldChar w:fldCharType="end"/>
        </w:r>
      </w:hyperlink>
    </w:p>
    <w:p>
      <w:pPr>
        <w:pStyle w:val="TOC2"/>
        <w:tabs>
          <w:tab w:val="right" w:leader="dot" w:pos="8306"/>
        </w:tabs>
      </w:pPr>
      <w:hyperlink w:anchor="_Toc26615" w:history="1">
        <w:r>
          <w:rPr>
            <w:rFonts w:ascii="仿宋" w:eastAsia="仿宋" w:hAnsi="仿宋" w:cs="仿宋" w:hint="eastAsia"/>
            <w:lang w:eastAsia="zh-CN"/>
          </w:rPr>
          <w:t>(一)、风险识别与评估</w:t>
        </w:r>
        <w:r>
          <w:tab/>
        </w:r>
        <w:r>
          <w:fldChar w:fldCharType="begin"/>
        </w:r>
        <w:r>
          <w:instrText xml:space="preserve"> PAGEREF _Toc26615 \h </w:instrText>
        </w:r>
        <w:r>
          <w:fldChar w:fldCharType="separate"/>
        </w:r>
        <w:r>
          <w:t>22</w:t>
        </w:r>
        <w:r>
          <w:fldChar w:fldCharType="end"/>
        </w:r>
      </w:hyperlink>
    </w:p>
    <w:p>
      <w:pPr>
        <w:pStyle w:val="TOC2"/>
        <w:tabs>
          <w:tab w:val="right" w:leader="dot" w:pos="8306"/>
        </w:tabs>
      </w:pPr>
      <w:hyperlink w:anchor="_Toc25637" w:history="1">
        <w:r>
          <w:rPr>
            <w:rFonts w:ascii="仿宋" w:eastAsia="仿宋" w:hAnsi="仿宋" w:cs="仿宋" w:hint="eastAsia"/>
            <w:lang w:eastAsia="zh-CN"/>
          </w:rPr>
          <w:t>(二)、风险应对策略</w:t>
        </w:r>
        <w:r>
          <w:tab/>
        </w:r>
        <w:r>
          <w:fldChar w:fldCharType="begin"/>
        </w:r>
        <w:r>
          <w:instrText xml:space="preserve"> PAGEREF _Toc25637 \h </w:instrText>
        </w:r>
        <w:r>
          <w:fldChar w:fldCharType="separate"/>
        </w:r>
        <w:r>
          <w:t>24</w:t>
        </w:r>
        <w:r>
          <w:fldChar w:fldCharType="end"/>
        </w:r>
      </w:hyperlink>
    </w:p>
    <w:p>
      <w:pPr>
        <w:pStyle w:val="TOC2"/>
        <w:tabs>
          <w:tab w:val="right" w:leader="dot" w:pos="8306"/>
        </w:tabs>
      </w:pPr>
      <w:hyperlink w:anchor="_Toc7230" w:history="1">
        <w:r>
          <w:rPr>
            <w:rFonts w:ascii="仿宋" w:eastAsia="仿宋" w:hAnsi="仿宋" w:cs="仿宋" w:hint="eastAsia"/>
            <w:lang w:eastAsia="zh-CN"/>
          </w:rPr>
          <w:t>(三)、风险监控与控制</w:t>
        </w:r>
        <w:r>
          <w:tab/>
        </w:r>
        <w:r>
          <w:fldChar w:fldCharType="begin"/>
        </w:r>
        <w:r>
          <w:instrText xml:space="preserve"> PAGEREF _Toc7230 \h </w:instrText>
        </w:r>
        <w:r>
          <w:fldChar w:fldCharType="separate"/>
        </w:r>
        <w:r>
          <w:t>25</w:t>
        </w:r>
        <w:r>
          <w:fldChar w:fldCharType="end"/>
        </w:r>
      </w:hyperlink>
    </w:p>
    <w:p>
      <w:pPr>
        <w:pStyle w:val="TOC1"/>
        <w:tabs>
          <w:tab w:val="right" w:leader="dot" w:pos="8306"/>
        </w:tabs>
      </w:pPr>
      <w:hyperlink w:anchor="_Toc24888" w:history="1">
        <w:r>
          <w:rPr>
            <w:rFonts w:ascii="仿宋" w:eastAsia="仿宋" w:hAnsi="仿宋" w:cs="仿宋" w:hint="eastAsia"/>
            <w:lang w:eastAsia="zh-CN"/>
          </w:rPr>
          <w:t>八、自动化检测设备项目环境影响分析</w:t>
        </w:r>
        <w:r>
          <w:tab/>
        </w:r>
        <w:r>
          <w:fldChar w:fldCharType="begin"/>
        </w:r>
        <w:r>
          <w:instrText xml:space="preserve"> PAGEREF _Toc24888 \h </w:instrText>
        </w:r>
        <w:r>
          <w:fldChar w:fldCharType="separate"/>
        </w:r>
        <w:r>
          <w:t>26</w:t>
        </w:r>
        <w:r>
          <w:fldChar w:fldCharType="end"/>
        </w:r>
      </w:hyperlink>
    </w:p>
    <w:p>
      <w:pPr>
        <w:pStyle w:val="TOC2"/>
        <w:tabs>
          <w:tab w:val="right" w:leader="dot" w:pos="8306"/>
        </w:tabs>
      </w:pPr>
      <w:hyperlink w:anchor="_Toc12517" w:history="1">
        <w:r>
          <w:rPr>
            <w:rFonts w:ascii="仿宋" w:eastAsia="仿宋" w:hAnsi="仿宋" w:cs="仿宋" w:hint="eastAsia"/>
            <w:lang w:eastAsia="zh-CN"/>
          </w:rPr>
          <w:t>(一)、建设区域环境质量现状</w:t>
        </w:r>
        <w:r>
          <w:tab/>
        </w:r>
        <w:r>
          <w:fldChar w:fldCharType="begin"/>
        </w:r>
        <w:r>
          <w:instrText xml:space="preserve"> PAGEREF _Toc12517 \h </w:instrText>
        </w:r>
        <w:r>
          <w:fldChar w:fldCharType="separate"/>
        </w:r>
        <w:r>
          <w:t>26</w:t>
        </w:r>
        <w:r>
          <w:fldChar w:fldCharType="end"/>
        </w:r>
      </w:hyperlink>
    </w:p>
    <w:p>
      <w:pPr>
        <w:pStyle w:val="TOC2"/>
        <w:tabs>
          <w:tab w:val="right" w:leader="dot" w:pos="8306"/>
        </w:tabs>
      </w:pPr>
      <w:hyperlink w:anchor="_Toc29373" w:history="1">
        <w:r>
          <w:rPr>
            <w:rFonts w:ascii="仿宋" w:eastAsia="仿宋" w:hAnsi="仿宋" w:cs="仿宋" w:hint="eastAsia"/>
            <w:lang w:eastAsia="zh-CN"/>
          </w:rPr>
          <w:t>(二)、建设期环境保护</w:t>
        </w:r>
        <w:r>
          <w:tab/>
        </w:r>
        <w:r>
          <w:fldChar w:fldCharType="begin"/>
        </w:r>
        <w:r>
          <w:instrText xml:space="preserve"> PAGEREF _Toc29373 \h </w:instrText>
        </w:r>
        <w:r>
          <w:fldChar w:fldCharType="separate"/>
        </w:r>
        <w:r>
          <w:t>28</w:t>
        </w:r>
        <w:r>
          <w:fldChar w:fldCharType="end"/>
        </w:r>
      </w:hyperlink>
    </w:p>
    <w:p>
      <w:pPr>
        <w:pStyle w:val="TOC2"/>
        <w:tabs>
          <w:tab w:val="right" w:leader="dot" w:pos="8306"/>
        </w:tabs>
      </w:pPr>
      <w:hyperlink w:anchor="_Toc13453" w:history="1">
        <w:r>
          <w:rPr>
            <w:rFonts w:ascii="仿宋" w:eastAsia="仿宋" w:hAnsi="仿宋" w:cs="仿宋" w:hint="eastAsia"/>
            <w:lang w:eastAsia="zh-CN"/>
          </w:rPr>
          <w:t>(三)、运营期环境保护</w:t>
        </w:r>
        <w:r>
          <w:tab/>
        </w:r>
        <w:r>
          <w:fldChar w:fldCharType="begin"/>
        </w:r>
        <w:r>
          <w:instrText xml:space="preserve"> PAGEREF _Toc13453 \h </w:instrText>
        </w:r>
        <w:r>
          <w:fldChar w:fldCharType="separate"/>
        </w:r>
        <w:r>
          <w:t>29</w:t>
        </w:r>
        <w:r>
          <w:fldChar w:fldCharType="end"/>
        </w:r>
      </w:hyperlink>
    </w:p>
    <w:p>
      <w:pPr>
        <w:pStyle w:val="TOC2"/>
        <w:tabs>
          <w:tab w:val="right" w:leader="dot" w:pos="8306"/>
        </w:tabs>
      </w:pPr>
      <w:hyperlink w:anchor="_Toc19271" w:history="1">
        <w:r>
          <w:rPr>
            <w:rFonts w:ascii="仿宋" w:eastAsia="仿宋" w:hAnsi="仿宋" w:cs="仿宋" w:hint="eastAsia"/>
            <w:lang w:eastAsia="zh-CN"/>
          </w:rPr>
          <w:t>(四)、自动化检测设备项目建设对区域经济的影响</w:t>
        </w:r>
        <w:r>
          <w:tab/>
        </w:r>
        <w:r>
          <w:fldChar w:fldCharType="begin"/>
        </w:r>
        <w:r>
          <w:instrText xml:space="preserve"> PAGEREF _Toc19271 \h </w:instrText>
        </w:r>
        <w:r>
          <w:fldChar w:fldCharType="separate"/>
        </w:r>
        <w:r>
          <w:t>31</w:t>
        </w:r>
        <w:r>
          <w:fldChar w:fldCharType="end"/>
        </w:r>
      </w:hyperlink>
    </w:p>
    <w:p>
      <w:pPr>
        <w:pStyle w:val="TOC2"/>
        <w:tabs>
          <w:tab w:val="right" w:leader="dot" w:pos="8306"/>
        </w:tabs>
      </w:pPr>
      <w:hyperlink w:anchor="_Toc23558" w:history="1">
        <w:r>
          <w:rPr>
            <w:rFonts w:ascii="仿宋" w:eastAsia="仿宋" w:hAnsi="仿宋" w:cs="仿宋" w:hint="eastAsia"/>
            <w:lang w:eastAsia="zh-CN"/>
          </w:rPr>
          <w:t>(五)、废弃物处理</w:t>
        </w:r>
        <w:r>
          <w:tab/>
        </w:r>
        <w:r>
          <w:fldChar w:fldCharType="begin"/>
        </w:r>
        <w:r>
          <w:instrText xml:space="preserve"> PAGEREF _Toc23558 \h </w:instrText>
        </w:r>
        <w:r>
          <w:fldChar w:fldCharType="separate"/>
        </w:r>
        <w:r>
          <w:t>32</w:t>
        </w:r>
        <w:r>
          <w:fldChar w:fldCharType="end"/>
        </w:r>
      </w:hyperlink>
    </w:p>
    <w:p>
      <w:pPr>
        <w:pStyle w:val="TOC2"/>
        <w:tabs>
          <w:tab w:val="right" w:leader="dot" w:pos="8306"/>
        </w:tabs>
      </w:pPr>
      <w:hyperlink w:anchor="_Toc11954" w:history="1">
        <w:r>
          <w:rPr>
            <w:rFonts w:ascii="仿宋" w:eastAsia="仿宋" w:hAnsi="仿宋" w:cs="仿宋" w:hint="eastAsia"/>
            <w:lang w:eastAsia="zh-CN"/>
          </w:rPr>
          <w:t>(六)、特殊环境影响分析</w:t>
        </w:r>
        <w:r>
          <w:tab/>
        </w:r>
        <w:r>
          <w:fldChar w:fldCharType="begin"/>
        </w:r>
        <w:r>
          <w:instrText xml:space="preserve"> PAGEREF _Toc11954 \h </w:instrText>
        </w:r>
        <w:r>
          <w:fldChar w:fldCharType="separate"/>
        </w:r>
        <w:r>
          <w:t>34</w:t>
        </w:r>
        <w:r>
          <w:fldChar w:fldCharType="end"/>
        </w:r>
      </w:hyperlink>
    </w:p>
    <w:p>
      <w:pPr>
        <w:pStyle w:val="TOC2"/>
        <w:tabs>
          <w:tab w:val="right" w:leader="dot" w:pos="8306"/>
        </w:tabs>
      </w:pPr>
      <w:hyperlink w:anchor="_Toc23780" w:history="1">
        <w:r>
          <w:rPr>
            <w:rFonts w:ascii="仿宋" w:eastAsia="仿宋" w:hAnsi="仿宋" w:cs="仿宋" w:hint="eastAsia"/>
            <w:lang w:eastAsia="zh-CN"/>
          </w:rPr>
          <w:t>(七)、清洁生产</w:t>
        </w:r>
        <w:r>
          <w:tab/>
        </w:r>
        <w:r>
          <w:fldChar w:fldCharType="begin"/>
        </w:r>
        <w:r>
          <w:instrText xml:space="preserve"> PAGEREF _Toc23780 \h </w:instrText>
        </w:r>
        <w:r>
          <w:fldChar w:fldCharType="separate"/>
        </w:r>
        <w:r>
          <w:t>35</w:t>
        </w:r>
        <w:r>
          <w:fldChar w:fldCharType="end"/>
        </w:r>
      </w:hyperlink>
    </w:p>
    <w:p>
      <w:pPr>
        <w:pStyle w:val="TOC2"/>
        <w:tabs>
          <w:tab w:val="right" w:leader="dot" w:pos="8306"/>
        </w:tabs>
      </w:pPr>
      <w:hyperlink w:anchor="_Toc218" w:history="1">
        <w:r>
          <w:rPr>
            <w:rFonts w:ascii="仿宋" w:eastAsia="仿宋" w:hAnsi="仿宋" w:cs="仿宋" w:hint="eastAsia"/>
            <w:lang w:eastAsia="zh-CN"/>
          </w:rPr>
          <w:t>(八)、环境保护综合评价</w:t>
        </w:r>
        <w:r>
          <w:tab/>
        </w:r>
        <w:r>
          <w:fldChar w:fldCharType="begin"/>
        </w:r>
        <w:r>
          <w:instrText xml:space="preserve"> PAGEREF _Toc218 \h </w:instrText>
        </w:r>
        <w:r>
          <w:fldChar w:fldCharType="separate"/>
        </w:r>
        <w:r>
          <w:t>36</w:t>
        </w:r>
        <w:r>
          <w:fldChar w:fldCharType="end"/>
        </w:r>
      </w:hyperlink>
    </w:p>
    <w:p>
      <w:pPr>
        <w:pStyle w:val="TOC1"/>
        <w:tabs>
          <w:tab w:val="right" w:leader="dot" w:pos="8306"/>
        </w:tabs>
      </w:pPr>
      <w:hyperlink w:anchor="_Toc26051" w:history="1">
        <w:r>
          <w:rPr>
            <w:rFonts w:ascii="仿宋" w:eastAsia="仿宋" w:hAnsi="仿宋" w:cs="仿宋" w:hint="eastAsia"/>
            <w:lang w:eastAsia="zh-CN"/>
          </w:rPr>
          <w:t>九、自动化检测设备项目计划安排</w:t>
        </w:r>
        <w:r>
          <w:tab/>
        </w:r>
        <w:r>
          <w:fldChar w:fldCharType="begin"/>
        </w:r>
        <w:r>
          <w:instrText xml:space="preserve"> PAGEREF _Toc26051 \h </w:instrText>
        </w:r>
        <w:r>
          <w:fldChar w:fldCharType="separate"/>
        </w:r>
        <w:r>
          <w:t>37</w:t>
        </w:r>
        <w:r>
          <w:fldChar w:fldCharType="end"/>
        </w:r>
      </w:hyperlink>
    </w:p>
    <w:p>
      <w:pPr>
        <w:pStyle w:val="TOC2"/>
        <w:tabs>
          <w:tab w:val="right" w:leader="dot" w:pos="8306"/>
        </w:tabs>
      </w:pPr>
      <w:hyperlink w:anchor="_Toc28504" w:history="1">
        <w:r>
          <w:rPr>
            <w:rFonts w:ascii="仿宋" w:eastAsia="仿宋" w:hAnsi="仿宋" w:cs="仿宋" w:hint="eastAsia"/>
            <w:lang w:eastAsia="zh-CN"/>
          </w:rPr>
          <w:t>(一)、建设周期</w:t>
        </w:r>
        <w:r>
          <w:tab/>
        </w:r>
        <w:r>
          <w:fldChar w:fldCharType="begin"/>
        </w:r>
        <w:r>
          <w:instrText xml:space="preserve"> PAGEREF _Toc28504 \h </w:instrText>
        </w:r>
        <w:r>
          <w:fldChar w:fldCharType="separate"/>
        </w:r>
        <w:r>
          <w:t>37</w:t>
        </w:r>
        <w:r>
          <w:fldChar w:fldCharType="end"/>
        </w:r>
      </w:hyperlink>
    </w:p>
    <w:p>
      <w:pPr>
        <w:pStyle w:val="TOC2"/>
        <w:tabs>
          <w:tab w:val="right" w:leader="dot" w:pos="8306"/>
        </w:tabs>
      </w:pPr>
      <w:hyperlink w:anchor="_Toc27037" w:history="1">
        <w:r>
          <w:rPr>
            <w:rFonts w:ascii="仿宋" w:eastAsia="仿宋" w:hAnsi="仿宋" w:cs="仿宋" w:hint="eastAsia"/>
            <w:lang w:eastAsia="zh-CN"/>
          </w:rPr>
          <w:t>(二)、建设进度</w:t>
        </w:r>
        <w:r>
          <w:tab/>
        </w:r>
        <w:r>
          <w:fldChar w:fldCharType="begin"/>
        </w:r>
        <w:r>
          <w:instrText xml:space="preserve"> PAGEREF _Toc27037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3814" w:history="1">
        <w:r>
          <w:rPr>
            <w:rFonts w:ascii="仿宋" w:eastAsia="仿宋" w:hAnsi="仿宋" w:cs="仿宋" w:hint="eastAsia"/>
            <w:lang w:eastAsia="zh-CN"/>
          </w:rPr>
          <w:t>(三)、进度安排注意事项</w:t>
        </w:r>
        <w:r>
          <w:tab/>
        </w:r>
        <w:r>
          <w:fldChar w:fldCharType="begin"/>
        </w:r>
        <w:r>
          <w:instrText xml:space="preserve"> PAGEREF _Toc13814 \h </w:instrText>
        </w:r>
        <w:r>
          <w:fldChar w:fldCharType="separate"/>
        </w:r>
        <w:r>
          <w:t>39</w:t>
        </w:r>
        <w:r>
          <w:fldChar w:fldCharType="end"/>
        </w:r>
      </w:hyperlink>
    </w:p>
    <w:p>
      <w:pPr>
        <w:pStyle w:val="TOC2"/>
        <w:tabs>
          <w:tab w:val="right" w:leader="dot" w:pos="8306"/>
        </w:tabs>
      </w:pPr>
      <w:hyperlink w:anchor="_Toc24286" w:history="1">
        <w:r>
          <w:rPr>
            <w:rFonts w:ascii="仿宋" w:eastAsia="仿宋" w:hAnsi="仿宋" w:cs="仿宋" w:hint="eastAsia"/>
            <w:lang w:eastAsia="zh-CN"/>
          </w:rPr>
          <w:t>(四)、人力资源配置</w:t>
        </w:r>
        <w:r>
          <w:tab/>
        </w:r>
        <w:r>
          <w:fldChar w:fldCharType="begin"/>
        </w:r>
        <w:r>
          <w:instrText xml:space="preserve"> PAGEREF _Toc24286 \h </w:instrText>
        </w:r>
        <w:r>
          <w:fldChar w:fldCharType="separate"/>
        </w:r>
        <w:r>
          <w:t>41</w:t>
        </w:r>
        <w:r>
          <w:fldChar w:fldCharType="end"/>
        </w:r>
      </w:hyperlink>
    </w:p>
    <w:p>
      <w:pPr>
        <w:pStyle w:val="TOC1"/>
        <w:tabs>
          <w:tab w:val="right" w:leader="dot" w:pos="8306"/>
        </w:tabs>
      </w:pPr>
      <w:hyperlink w:anchor="_Toc15354" w:history="1">
        <w:r>
          <w:rPr>
            <w:rFonts w:ascii="仿宋" w:eastAsia="仿宋" w:hAnsi="仿宋" w:cs="仿宋" w:hint="eastAsia"/>
            <w:lang w:eastAsia="zh-CN"/>
          </w:rPr>
          <w:t>十、自动化检测设备项目创新与研发</w:t>
        </w:r>
        <w:r>
          <w:tab/>
        </w:r>
        <w:r>
          <w:fldChar w:fldCharType="begin"/>
        </w:r>
        <w:r>
          <w:instrText xml:space="preserve"> PAGEREF _Toc15354 \h </w:instrText>
        </w:r>
        <w:r>
          <w:fldChar w:fldCharType="separate"/>
        </w:r>
        <w:r>
          <w:t>42</w:t>
        </w:r>
        <w:r>
          <w:fldChar w:fldCharType="end"/>
        </w:r>
      </w:hyperlink>
    </w:p>
    <w:p>
      <w:pPr>
        <w:pStyle w:val="TOC2"/>
        <w:tabs>
          <w:tab w:val="right" w:leader="dot" w:pos="8306"/>
        </w:tabs>
      </w:pPr>
      <w:hyperlink w:anchor="_Toc22561" w:history="1">
        <w:r>
          <w:rPr>
            <w:rFonts w:ascii="仿宋" w:eastAsia="仿宋" w:hAnsi="仿宋" w:cs="仿宋" w:hint="eastAsia"/>
            <w:lang w:eastAsia="zh-CN"/>
          </w:rPr>
          <w:t>(一)、创新策略与方向</w:t>
        </w:r>
        <w:r>
          <w:tab/>
        </w:r>
        <w:r>
          <w:fldChar w:fldCharType="begin"/>
        </w:r>
        <w:r>
          <w:instrText xml:space="preserve"> PAGEREF _Toc22561 \h </w:instrText>
        </w:r>
        <w:r>
          <w:fldChar w:fldCharType="separate"/>
        </w:r>
        <w:r>
          <w:t>42</w:t>
        </w:r>
        <w:r>
          <w:fldChar w:fldCharType="end"/>
        </w:r>
      </w:hyperlink>
    </w:p>
    <w:p>
      <w:pPr>
        <w:pStyle w:val="TOC2"/>
        <w:tabs>
          <w:tab w:val="right" w:leader="dot" w:pos="8306"/>
        </w:tabs>
      </w:pPr>
      <w:hyperlink w:anchor="_Toc30829" w:history="1">
        <w:r>
          <w:rPr>
            <w:rFonts w:ascii="仿宋" w:eastAsia="仿宋" w:hAnsi="仿宋" w:cs="仿宋" w:hint="eastAsia"/>
            <w:lang w:eastAsia="zh-CN"/>
          </w:rPr>
          <w:t>(二)、研发规划与投入</w:t>
        </w:r>
        <w:r>
          <w:tab/>
        </w:r>
        <w:r>
          <w:fldChar w:fldCharType="begin"/>
        </w:r>
        <w:r>
          <w:instrText xml:space="preserve"> PAGEREF _Toc30829 \h </w:instrText>
        </w:r>
        <w:r>
          <w:fldChar w:fldCharType="separate"/>
        </w:r>
        <w:r>
          <w:t>43</w:t>
        </w:r>
        <w:r>
          <w:fldChar w:fldCharType="end"/>
        </w:r>
      </w:hyperlink>
    </w:p>
    <w:p>
      <w:pPr>
        <w:pStyle w:val="TOC1"/>
        <w:tabs>
          <w:tab w:val="right" w:leader="dot" w:pos="8306"/>
        </w:tabs>
      </w:pPr>
      <w:hyperlink w:anchor="_Toc19379" w:history="1">
        <w:r>
          <w:rPr>
            <w:rFonts w:ascii="仿宋" w:eastAsia="仿宋" w:hAnsi="仿宋" w:cs="仿宋" w:hint="eastAsia"/>
            <w:lang w:eastAsia="zh-CN"/>
          </w:rPr>
          <w:t>十一、自动化检测设备项目经营效益</w:t>
        </w:r>
        <w:r>
          <w:tab/>
        </w:r>
        <w:r>
          <w:fldChar w:fldCharType="begin"/>
        </w:r>
        <w:r>
          <w:instrText xml:space="preserve"> PAGEREF _Toc19379 \h </w:instrText>
        </w:r>
        <w:r>
          <w:fldChar w:fldCharType="separate"/>
        </w:r>
        <w:r>
          <w:t>45</w:t>
        </w:r>
        <w:r>
          <w:fldChar w:fldCharType="end"/>
        </w:r>
      </w:hyperlink>
    </w:p>
    <w:p>
      <w:pPr>
        <w:pStyle w:val="TOC2"/>
        <w:tabs>
          <w:tab w:val="right" w:leader="dot" w:pos="8306"/>
        </w:tabs>
      </w:pPr>
      <w:hyperlink w:anchor="_Toc15891" w:history="1">
        <w:r>
          <w:rPr>
            <w:rFonts w:ascii="仿宋" w:eastAsia="仿宋" w:hAnsi="仿宋" w:cs="仿宋" w:hint="eastAsia"/>
            <w:lang w:eastAsia="zh-CN"/>
          </w:rPr>
          <w:t>(一)、经济评价财务测算</w:t>
        </w:r>
        <w:r>
          <w:tab/>
        </w:r>
        <w:r>
          <w:fldChar w:fldCharType="begin"/>
        </w:r>
        <w:r>
          <w:instrText xml:space="preserve"> PAGEREF _Toc15891 \h </w:instrText>
        </w:r>
        <w:r>
          <w:fldChar w:fldCharType="separate"/>
        </w:r>
        <w:r>
          <w:t>45</w:t>
        </w:r>
        <w:r>
          <w:fldChar w:fldCharType="end"/>
        </w:r>
      </w:hyperlink>
    </w:p>
    <w:p>
      <w:pPr>
        <w:pStyle w:val="TOC2"/>
        <w:tabs>
          <w:tab w:val="right" w:leader="dot" w:pos="8306"/>
        </w:tabs>
      </w:pPr>
      <w:hyperlink w:anchor="_Toc18512" w:history="1">
        <w:r>
          <w:rPr>
            <w:rFonts w:ascii="仿宋" w:eastAsia="仿宋" w:hAnsi="仿宋" w:cs="仿宋" w:hint="eastAsia"/>
            <w:lang w:eastAsia="zh-CN"/>
          </w:rPr>
          <w:t>(二)、自动化检测设备项目盈利能力分析</w:t>
        </w:r>
        <w:r>
          <w:tab/>
        </w:r>
        <w:r>
          <w:fldChar w:fldCharType="begin"/>
        </w:r>
        <w:r>
          <w:instrText xml:space="preserve"> PAGEREF _Toc18512 \h </w:instrText>
        </w:r>
        <w:r>
          <w:fldChar w:fldCharType="separate"/>
        </w:r>
        <w:r>
          <w:t>46</w:t>
        </w:r>
        <w:r>
          <w:fldChar w:fldCharType="end"/>
        </w:r>
      </w:hyperlink>
    </w:p>
    <w:p>
      <w:pPr>
        <w:pStyle w:val="TOC1"/>
        <w:tabs>
          <w:tab w:val="right" w:leader="dot" w:pos="8306"/>
        </w:tabs>
      </w:pPr>
      <w:hyperlink w:anchor="_Toc21423" w:history="1">
        <w:r>
          <w:rPr>
            <w:rFonts w:ascii="仿宋" w:eastAsia="仿宋" w:hAnsi="仿宋" w:cs="仿宋" w:hint="eastAsia"/>
            <w:lang w:eastAsia="zh-CN"/>
          </w:rPr>
          <w:t>十二、自动化检测设备项目人力资源管理</w:t>
        </w:r>
        <w:r>
          <w:tab/>
        </w:r>
        <w:r>
          <w:fldChar w:fldCharType="begin"/>
        </w:r>
        <w:r>
          <w:instrText xml:space="preserve"> PAGEREF _Toc21423 \h </w:instrText>
        </w:r>
        <w:r>
          <w:fldChar w:fldCharType="separate"/>
        </w:r>
        <w:r>
          <w:t>47</w:t>
        </w:r>
        <w:r>
          <w:fldChar w:fldCharType="end"/>
        </w:r>
      </w:hyperlink>
    </w:p>
    <w:p>
      <w:pPr>
        <w:pStyle w:val="TOC2"/>
        <w:tabs>
          <w:tab w:val="right" w:leader="dot" w:pos="8306"/>
        </w:tabs>
      </w:pPr>
      <w:hyperlink w:anchor="_Toc2237" w:history="1">
        <w:r>
          <w:rPr>
            <w:rFonts w:ascii="仿宋" w:eastAsia="仿宋" w:hAnsi="仿宋" w:cs="仿宋" w:hint="eastAsia"/>
            <w:lang w:eastAsia="zh-CN"/>
          </w:rPr>
          <w:t>(一)、建立健全的预算管理制度</w:t>
        </w:r>
        <w:r>
          <w:tab/>
        </w:r>
        <w:r>
          <w:fldChar w:fldCharType="begin"/>
        </w:r>
        <w:r>
          <w:instrText xml:space="preserve"> PAGEREF _Toc2237 \h </w:instrText>
        </w:r>
        <w:r>
          <w:fldChar w:fldCharType="separate"/>
        </w:r>
        <w:r>
          <w:t>47</w:t>
        </w:r>
        <w:r>
          <w:fldChar w:fldCharType="end"/>
        </w:r>
      </w:hyperlink>
    </w:p>
    <w:p>
      <w:pPr>
        <w:pStyle w:val="TOC2"/>
        <w:tabs>
          <w:tab w:val="right" w:leader="dot" w:pos="8306"/>
        </w:tabs>
      </w:pPr>
      <w:hyperlink w:anchor="_Toc9152" w:history="1">
        <w:r>
          <w:rPr>
            <w:rFonts w:ascii="仿宋" w:eastAsia="仿宋" w:hAnsi="仿宋" w:cs="仿宋" w:hint="eastAsia"/>
            <w:lang w:eastAsia="zh-CN"/>
          </w:rPr>
          <w:t>(二)、加强资金流动监控</w:t>
        </w:r>
        <w:r>
          <w:tab/>
        </w:r>
        <w:r>
          <w:fldChar w:fldCharType="begin"/>
        </w:r>
        <w:r>
          <w:instrText xml:space="preserve"> PAGEREF _Toc9152 \h </w:instrText>
        </w:r>
        <w:r>
          <w:fldChar w:fldCharType="separate"/>
        </w:r>
        <w:r>
          <w:t>49</w:t>
        </w:r>
        <w:r>
          <w:fldChar w:fldCharType="end"/>
        </w:r>
      </w:hyperlink>
    </w:p>
    <w:p>
      <w:pPr>
        <w:pStyle w:val="TOC2"/>
        <w:tabs>
          <w:tab w:val="right" w:leader="dot" w:pos="8306"/>
        </w:tabs>
      </w:pPr>
      <w:hyperlink w:anchor="_Toc9507" w:history="1">
        <w:r>
          <w:rPr>
            <w:rFonts w:ascii="仿宋" w:eastAsia="仿宋" w:hAnsi="仿宋" w:cs="仿宋" w:hint="eastAsia"/>
            <w:lang w:eastAsia="zh-CN"/>
          </w:rPr>
          <w:t>(三)、制定完善的风险控制机制</w:t>
        </w:r>
        <w:r>
          <w:tab/>
        </w:r>
        <w:r>
          <w:fldChar w:fldCharType="begin"/>
        </w:r>
        <w:r>
          <w:instrText xml:space="preserve"> PAGEREF _Toc9507 \h </w:instrText>
        </w:r>
        <w:r>
          <w:fldChar w:fldCharType="separate"/>
        </w:r>
        <w:r>
          <w:t>50</w:t>
        </w:r>
        <w:r>
          <w:fldChar w:fldCharType="end"/>
        </w:r>
      </w:hyperlink>
    </w:p>
    <w:p>
      <w:pPr>
        <w:pStyle w:val="TOC2"/>
        <w:tabs>
          <w:tab w:val="right" w:leader="dot" w:pos="8306"/>
        </w:tabs>
      </w:pPr>
      <w:hyperlink w:anchor="_Toc26339" w:history="1">
        <w:r>
          <w:rPr>
            <w:rFonts w:ascii="仿宋" w:eastAsia="仿宋" w:hAnsi="仿宋" w:cs="仿宋" w:hint="eastAsia"/>
            <w:lang w:eastAsia="zh-CN"/>
          </w:rPr>
          <w:t>(四)、优化成本管理</w:t>
        </w:r>
        <w:r>
          <w:tab/>
        </w:r>
        <w:r>
          <w:fldChar w:fldCharType="begin"/>
        </w:r>
        <w:r>
          <w:instrText xml:space="preserve"> PAGEREF _Toc26339 \h </w:instrText>
        </w:r>
        <w:r>
          <w:fldChar w:fldCharType="separate"/>
        </w:r>
        <w:r>
          <w:t>51</w:t>
        </w:r>
        <w:r>
          <w:fldChar w:fldCharType="end"/>
        </w:r>
      </w:hyperlink>
    </w:p>
    <w:p>
      <w:pPr>
        <w:pStyle w:val="TOC1"/>
        <w:tabs>
          <w:tab w:val="right" w:leader="dot" w:pos="8306"/>
        </w:tabs>
      </w:pPr>
      <w:hyperlink w:anchor="_Toc22619" w:history="1">
        <w:r>
          <w:rPr>
            <w:rFonts w:ascii="仿宋" w:eastAsia="仿宋" w:hAnsi="仿宋" w:cs="仿宋" w:hint="eastAsia"/>
            <w:lang w:eastAsia="zh-CN"/>
          </w:rPr>
          <w:t>十三、自动化检测设备项目实施保障措施</w:t>
        </w:r>
        <w:r>
          <w:tab/>
        </w:r>
        <w:r>
          <w:fldChar w:fldCharType="begin"/>
        </w:r>
        <w:r>
          <w:instrText xml:space="preserve"> PAGEREF _Toc22619 \h </w:instrText>
        </w:r>
        <w:r>
          <w:fldChar w:fldCharType="separate"/>
        </w:r>
        <w:r>
          <w:t>53</w:t>
        </w:r>
        <w:r>
          <w:fldChar w:fldCharType="end"/>
        </w:r>
      </w:hyperlink>
    </w:p>
    <w:p>
      <w:pPr>
        <w:pStyle w:val="TOC2"/>
        <w:tabs>
          <w:tab w:val="right" w:leader="dot" w:pos="8306"/>
        </w:tabs>
      </w:pPr>
      <w:hyperlink w:anchor="_Toc1654" w:history="1">
        <w:r>
          <w:rPr>
            <w:rFonts w:ascii="仿宋" w:eastAsia="仿宋" w:hAnsi="仿宋" w:cs="仿宋" w:hint="eastAsia"/>
            <w:lang w:eastAsia="zh-CN"/>
          </w:rPr>
          <w:t>(一)、自动化检测设备项目实施保障机制</w:t>
        </w:r>
        <w:r>
          <w:tab/>
        </w:r>
        <w:r>
          <w:fldChar w:fldCharType="begin"/>
        </w:r>
        <w:r>
          <w:instrText xml:space="preserve"> PAGEREF _Toc1654 \h </w:instrText>
        </w:r>
        <w:r>
          <w:fldChar w:fldCharType="separate"/>
        </w:r>
        <w:r>
          <w:t>53</w:t>
        </w:r>
        <w:r>
          <w:fldChar w:fldCharType="end"/>
        </w:r>
      </w:hyperlink>
    </w:p>
    <w:p>
      <w:pPr>
        <w:pStyle w:val="TOC2"/>
        <w:tabs>
          <w:tab w:val="right" w:leader="dot" w:pos="8306"/>
        </w:tabs>
      </w:pPr>
      <w:hyperlink w:anchor="_Toc16527" w:history="1">
        <w:r>
          <w:rPr>
            <w:rFonts w:ascii="仿宋" w:eastAsia="仿宋" w:hAnsi="仿宋" w:cs="仿宋" w:hint="eastAsia"/>
            <w:lang w:eastAsia="zh-CN"/>
          </w:rPr>
          <w:t>(二)、自动化检测设备项目法律合规要求</w:t>
        </w:r>
        <w:r>
          <w:tab/>
        </w:r>
        <w:r>
          <w:fldChar w:fldCharType="begin"/>
        </w:r>
        <w:r>
          <w:instrText xml:space="preserve"> PAGEREF _Toc16527 \h </w:instrText>
        </w:r>
        <w:r>
          <w:fldChar w:fldCharType="separate"/>
        </w:r>
        <w:r>
          <w:t>56</w:t>
        </w:r>
        <w:r>
          <w:fldChar w:fldCharType="end"/>
        </w:r>
      </w:hyperlink>
    </w:p>
    <w:p>
      <w:pPr>
        <w:pStyle w:val="TOC2"/>
        <w:tabs>
          <w:tab w:val="right" w:leader="dot" w:pos="8306"/>
        </w:tabs>
      </w:pPr>
      <w:hyperlink w:anchor="_Toc8503" w:history="1">
        <w:r>
          <w:rPr>
            <w:rFonts w:ascii="仿宋" w:eastAsia="仿宋" w:hAnsi="仿宋" w:cs="仿宋" w:hint="eastAsia"/>
            <w:lang w:eastAsia="zh-CN"/>
          </w:rPr>
          <w:t>(三)、自动化检测设备项目合同管理与法律事务</w:t>
        </w:r>
        <w:r>
          <w:tab/>
        </w:r>
        <w:r>
          <w:fldChar w:fldCharType="begin"/>
        </w:r>
        <w:r>
          <w:instrText xml:space="preserve"> PAGEREF _Toc8503 \h </w:instrText>
        </w:r>
        <w:r>
          <w:fldChar w:fldCharType="separate"/>
        </w:r>
        <w:r>
          <w:t>61</w:t>
        </w:r>
        <w:r>
          <w:fldChar w:fldCharType="end"/>
        </w:r>
      </w:hyperlink>
    </w:p>
    <w:p>
      <w:pPr>
        <w:pStyle w:val="TOC2"/>
        <w:tabs>
          <w:tab w:val="right" w:leader="dot" w:pos="8306"/>
        </w:tabs>
      </w:pPr>
      <w:hyperlink w:anchor="_Toc32212" w:history="1">
        <w:r>
          <w:rPr>
            <w:rFonts w:ascii="仿宋" w:eastAsia="仿宋" w:hAnsi="仿宋" w:cs="仿宋" w:hint="eastAsia"/>
            <w:lang w:eastAsia="zh-CN"/>
          </w:rPr>
          <w:t>(四)、自动化检测设备项目知识产权保护策略</w:t>
        </w:r>
        <w:r>
          <w:tab/>
        </w:r>
        <w:r>
          <w:fldChar w:fldCharType="begin"/>
        </w:r>
        <w:r>
          <w:instrText xml:space="preserve"> PAGEREF _Toc32212 \h </w:instrText>
        </w:r>
        <w:r>
          <w:fldChar w:fldCharType="separate"/>
        </w:r>
        <w:r>
          <w:t>67</w:t>
        </w:r>
        <w:r>
          <w:fldChar w:fldCharType="end"/>
        </w:r>
      </w:hyperlink>
    </w:p>
    <w:p>
      <w:pPr>
        <w:pStyle w:val="TOC1"/>
        <w:tabs>
          <w:tab w:val="right" w:leader="dot" w:pos="8306"/>
        </w:tabs>
      </w:pPr>
      <w:hyperlink w:anchor="_Toc10736" w:history="1">
        <w:r>
          <w:rPr>
            <w:rFonts w:ascii="仿宋" w:eastAsia="仿宋" w:hAnsi="仿宋" w:cs="仿宋" w:hint="eastAsia"/>
            <w:lang w:eastAsia="zh-CN"/>
          </w:rPr>
          <w:t>十四、自动化检测设备项目工程方案分析</w:t>
        </w:r>
        <w:r>
          <w:tab/>
        </w:r>
        <w:r>
          <w:fldChar w:fldCharType="begin"/>
        </w:r>
        <w:r>
          <w:instrText xml:space="preserve"> PAGEREF _Toc10736 \h </w:instrText>
        </w:r>
        <w:r>
          <w:fldChar w:fldCharType="separate"/>
        </w:r>
        <w:r>
          <w:t>70</w:t>
        </w:r>
        <w:r>
          <w:fldChar w:fldCharType="end"/>
        </w:r>
      </w:hyperlink>
    </w:p>
    <w:p>
      <w:pPr>
        <w:pStyle w:val="TOC2"/>
        <w:tabs>
          <w:tab w:val="right" w:leader="dot" w:pos="8306"/>
        </w:tabs>
      </w:pPr>
      <w:hyperlink w:anchor="_Toc26285" w:history="1">
        <w:r>
          <w:rPr>
            <w:rFonts w:ascii="仿宋" w:eastAsia="仿宋" w:hAnsi="仿宋" w:cs="仿宋" w:hint="eastAsia"/>
            <w:lang w:eastAsia="zh-CN"/>
          </w:rPr>
          <w:t>(一)、建筑工程设计原则</w:t>
        </w:r>
        <w:r>
          <w:tab/>
        </w:r>
        <w:r>
          <w:fldChar w:fldCharType="begin"/>
        </w:r>
        <w:r>
          <w:instrText xml:space="preserve"> PAGEREF _Toc26285 \h </w:instrText>
        </w:r>
        <w:r>
          <w:fldChar w:fldCharType="separate"/>
        </w:r>
        <w:r>
          <w:t>70</w:t>
        </w:r>
        <w:r>
          <w:fldChar w:fldCharType="end"/>
        </w:r>
      </w:hyperlink>
    </w:p>
    <w:p>
      <w:pPr>
        <w:pStyle w:val="TOC2"/>
        <w:tabs>
          <w:tab w:val="right" w:leader="dot" w:pos="8306"/>
        </w:tabs>
      </w:pPr>
      <w:hyperlink w:anchor="_Toc6260" w:history="1">
        <w:r>
          <w:rPr>
            <w:rFonts w:ascii="仿宋" w:eastAsia="仿宋" w:hAnsi="仿宋" w:cs="仿宋" w:hint="eastAsia"/>
            <w:lang w:eastAsia="zh-CN"/>
          </w:rPr>
          <w:t>(二)、土建工程建设指标</w:t>
        </w:r>
        <w:r>
          <w:tab/>
        </w:r>
        <w:r>
          <w:fldChar w:fldCharType="begin"/>
        </w:r>
        <w:r>
          <w:instrText xml:space="preserve"> PAGEREF _Toc6260 \h </w:instrText>
        </w:r>
        <w:r>
          <w:fldChar w:fldCharType="separate"/>
        </w:r>
        <w:r>
          <w:t>73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798"/>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5259"/>
      <w:r>
        <w:rPr>
          <w:rFonts w:ascii="仿宋" w:eastAsia="仿宋" w:hAnsi="仿宋" w:cs="仿宋" w:hint="eastAsia"/>
          <w:sz w:val="28"/>
          <w:lang w:eastAsia="zh-CN"/>
        </w:rPr>
        <w:t>一、自动化检测设备项目危机管理</w:t>
      </w:r>
      <w:bookmarkEnd w:id="2"/>
    </w:p>
    <w:p>
      <w:pPr>
        <w:pStyle w:val="Heading2"/>
        <w:rPr>
          <w:rFonts w:ascii="仿宋" w:eastAsia="仿宋" w:hAnsi="仿宋" w:cs="仿宋" w:hint="eastAsia"/>
          <w:lang w:eastAsia="zh-CN"/>
        </w:rPr>
      </w:pPr>
      <w:bookmarkStart w:id="3" w:name="_Toc7900"/>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自动化检测设备项目危机管理中，危机预警与识别是确保自动化检测设备项目稳健运行的核心步骤。通过建立全面的监测机制，自动化检测设备项目团队旨在及时发现和理解潜在的风险和危机因素，以便采取及时的预防和应对措施，确保自动化检测设备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自动化检测设备项目团队全面分析了整个自动化检测设备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自动化检测设备项目团队着重于明确定义自动化检测设备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自动化检测设备项目进展的持续监控，团队能够及时发现潜在问题并作出迅速反应。自动化检测设备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在这一阶段，团队的专业素养和反应速度将发挥至关重要的作用，以确保潜在危机能够在初期得到有效的处理，最大程度地减轻负面影响。通过危机预警与识别，自动化检测设备项目得以更有序、可控地推进。</w:t>
      </w:r>
    </w:p>
    <w:p>
      <w:pPr>
        <w:pStyle w:val="Heading2"/>
        <w:ind w:firstLine="560" w:firstLineChars="200"/>
        <w:rPr>
          <w:rFonts w:ascii="仿宋" w:eastAsia="仿宋" w:hAnsi="仿宋" w:cs="仿宋" w:hint="eastAsia"/>
          <w:sz w:val="28"/>
          <w:lang w:eastAsia="zh-CN"/>
        </w:rPr>
      </w:pPr>
      <w:bookmarkStart w:id="4" w:name="_Toc20667"/>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在危机发生时，自动化检测设备项目团队立即行动，成立了应急小组。该小组的任务是迅速制定并实施紧急应对措施，以最小化潜在损失。以下是采取的主要措施：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暂停自动化检测设备项目进度：为遏制危机蔓延，自动化检测设备项目暂时停止进行，以便全面评估当前状况。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资源重新分配：重新评估自动化检测设备项目资源的分配，确保最大限度地减小损失。</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实时沟通：与关键利益相关者建立实时沟通机制，向他们传递自动化检测设备项目危机的实际状况，保障自动化检测设备项目核心利益。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在紧急应对的同时，自动化检测设备项目团队强调了团队协作和有效沟通的重要性。以下是团队协作的关键举措：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信息共享机制：建立了信息共享平台，确保团队成员能够及时获取自动化检测设备项目危机的实时信息。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领导者沟通：自动化检测设备项目领导者通过定期会议和即时沟通工具，指导团队应对危机，保持团队稳定运行。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随着危机得到初步控制，自动化检测设备项目团队转向制定恢复计划，以确保自动化检测设备项目能够从中迅速恢复。主要恢复计划包括：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修复受损的进度计划：重新评估自动化检测设备项目进度，制定修复计划，确保自动化检测设备项目尽快回归正常进程。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重新调整资源分配：优化资源分配，确保自动化检测设备项目在有限资源下高效运转。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风险管理机制加强：对自动化检测设备项目风险进行全面评估，制定更强化的风险管理策略，以预防未来可能的危机。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17703"/>
      <w:r>
        <w:rPr>
          <w:rFonts w:ascii="仿宋" w:eastAsia="仿宋" w:hAnsi="仿宋" w:cs="仿宋" w:hint="eastAsia"/>
          <w:sz w:val="28"/>
          <w:lang w:eastAsia="zh-CN"/>
        </w:rPr>
        <w:t>二、自动化检测设备项目建设单位说明</w:t>
      </w:r>
      <w:bookmarkEnd w:id="5"/>
    </w:p>
    <w:p>
      <w:pPr>
        <w:pStyle w:val="Heading2"/>
        <w:rPr>
          <w:rFonts w:ascii="仿宋" w:eastAsia="仿宋" w:hAnsi="仿宋" w:cs="仿宋" w:hint="eastAsia"/>
          <w:lang w:eastAsia="zh-CN"/>
        </w:rPr>
      </w:pPr>
      <w:bookmarkStart w:id="6" w:name="_Toc13050"/>
      <w:r>
        <w:rPr>
          <w:rFonts w:ascii="仿宋" w:eastAsia="仿宋" w:hAnsi="仿宋" w:cs="仿宋" w:hint="eastAsia"/>
          <w:lang w:eastAsia="zh-CN"/>
        </w:rPr>
        <w:t>(一)、自动化检测设备项目承办单位基本情况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7" w:name="_Toc3245"/>
      <w:r>
        <w:rPr>
          <w:rFonts w:ascii="仿宋" w:eastAsia="仿宋" w:hAnsi="仿宋" w:cs="仿宋" w:hint="eastAsia"/>
          <w:sz w:val="28"/>
          <w:lang w:eastAsia="zh-CN"/>
        </w:rPr>
        <w:t>(二)、公司经济效益分析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自动化检测设备项目承办单位的XXXX，我们着眼于实现可持续的经济效益。通过技术创新和解决方案的提供，公司预计在自动化检测设备项目执行期间将获得可观的收入增长。这一收入来源主要包括自动化检测设备项目交付、技术服务和解决方案的销售。</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同时，我们注重成本控制和效率提升，以确保自动化检测设备项目的可持续盈利。透过精细的管理和资源优化，公司期望实现自动化检测设备项目利润最大化。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自动化检测设备项目实施进行全面的投资评估，包括自动化检测设备项目启动阶段的资金投入和后续运营成本。通过对自动化检测设备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自动化检测设备项目实施过程中具备足够的资金流动性，公司将进行详尽的现金流分析。这包括资金需求的合理预测、自动化检测设备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8" w:name="_Toc18621"/>
      <w:r>
        <w:rPr>
          <w:rFonts w:ascii="仿宋" w:eastAsia="仿宋" w:hAnsi="仿宋" w:cs="仿宋" w:hint="eastAsia"/>
          <w:sz w:val="28"/>
          <w:lang w:eastAsia="zh-CN"/>
        </w:rPr>
        <w:t>三、自动化检测设备项目绩效评估</w:t>
      </w:r>
      <w:bookmarkEnd w:id="8"/>
    </w:p>
    <w:p>
      <w:pPr>
        <w:pStyle w:val="Heading2"/>
        <w:rPr>
          <w:rFonts w:ascii="仿宋" w:eastAsia="仿宋" w:hAnsi="仿宋" w:cs="仿宋" w:hint="eastAsia"/>
          <w:lang w:eastAsia="zh-CN"/>
        </w:rPr>
      </w:pPr>
      <w:bookmarkStart w:id="9" w:name="_Toc24836"/>
      <w:r>
        <w:rPr>
          <w:rFonts w:ascii="仿宋" w:eastAsia="仿宋" w:hAnsi="仿宋" w:cs="仿宋" w:hint="eastAsia"/>
          <w:lang w:eastAsia="zh-CN"/>
        </w:rPr>
        <w:t>(一)、绩效评估指标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自动化检测设备项目中，我们设计了一套全面的绩效评估指标，以确保自动化检测设备项目的可控和成功交付。这些指标跨足自动化检测设备项目目标、成本、进度和质量等多个维度，为我们提供了全面洞察自动化检测设备项目的健康状况。</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自动化检测设备项目目标达成率是我们关注的首要指标。我们设定了明确的目标，并通过定期监测和评估，迅速发现并应对潜在的目标偏差。这为自动化检测设备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成本绩效是另一个核心关注点。通过实际成本与预算成本的对比分析，我们深入了解成本差异的原因，及时调整资源分配，保持自动化检测设备项目在经济效益方面的合理水平。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自动化检测设备项目进度作为关键的绩效指标之一，得到了精心的关注。我们制定了详细的自动化检测设备项目进度计划，并设立了进度符合度指标，确保实际进度与计划进度保持一致。这使我们能够快速发现和解决潜在的进度问题，保持自动化检测设备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自动化检测设备项目绩效的不可或缺的一环。我们引入了一系列的质量标准和客户满意度指标，以确保自动化检测设备项目交付的成果在质量上达到或超越预期水平。通过持续监测这些指标，我们努力提升自动化检测设备项目整体质量水平，为自动化检测设备项目的成功交付提供有力保障。通过这些科学且全面的绩效评估，我们能够更好地引导自动化检测设备项目的持续改进，确保自动化检测设备项目目标的顺利达成。</w:t>
      </w:r>
    </w:p>
    <w:p>
      <w:pPr>
        <w:pStyle w:val="Heading2"/>
        <w:ind w:firstLine="560" w:firstLineChars="200"/>
        <w:rPr>
          <w:rFonts w:ascii="仿宋" w:eastAsia="仿宋" w:hAnsi="仿宋" w:cs="仿宋" w:hint="eastAsia"/>
          <w:sz w:val="28"/>
          <w:lang w:eastAsia="zh-CN"/>
        </w:rPr>
      </w:pPr>
      <w:bookmarkStart w:id="10" w:name="_Toc31490"/>
      <w:r>
        <w:rPr>
          <w:rFonts w:ascii="仿宋" w:eastAsia="仿宋" w:hAnsi="仿宋" w:cs="仿宋" w:hint="eastAsia"/>
          <w:sz w:val="28"/>
          <w:lang w:eastAsia="zh-CN"/>
        </w:rPr>
        <w:t>(二)、绩效评估方法</w:t>
      </w:r>
      <w:bookmarkEnd w:id="10"/>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绩效评估是自动化检测设备项目中的关键环节，为确保自动化检测设备项目达到预期目标，我们采用了多层次、多维度的绩效评估方法。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自动化检测设备项目的战略目标对齐，确保每个决策和行动都与自动化检测设备项目整体目标保持一致。团队会定期召开战略对齐会议，审视当前工作与自动化检测设备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自动化检测设备项目进度、质量、成本和风险等方面。这些指标通过数据收集和分析，为自动化检测设备项目管理团队提供了客观的评估依据。例如，我们通过自动化检测设备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自动化检测设备项目内部，还考虑了自动化检测设备项目对外部环境的影响。我们定期进行干系人满意度调查，以了解各利益相关方对自动化检测设备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这种多层次、多角度的绩效评估方法，使得我们能够全面了解自动化检测设备项目的运行状态，及时做出调整，确保自动化检测设备项目在不断变化的环境中保持稳健前行。</w:t>
      </w:r>
    </w:p>
    <w:p>
      <w:pPr>
        <w:pStyle w:val="Heading2"/>
        <w:ind w:firstLine="560" w:firstLineChars="200"/>
        <w:rPr>
          <w:rFonts w:ascii="仿宋" w:eastAsia="仿宋" w:hAnsi="仿宋" w:cs="仿宋" w:hint="eastAsia"/>
          <w:sz w:val="28"/>
          <w:lang w:eastAsia="zh-CN"/>
        </w:rPr>
      </w:pPr>
      <w:bookmarkStart w:id="11" w:name="_Toc27646"/>
      <w:r>
        <w:rPr>
          <w:rFonts w:ascii="仿宋" w:eastAsia="仿宋" w:hAnsi="仿宋" w:cs="仿宋" w:hint="eastAsia"/>
          <w:sz w:val="28"/>
          <w:lang w:eastAsia="zh-CN"/>
        </w:rPr>
        <w:t>(三)、绩效评估周期</w:t>
      </w:r>
      <w:bookmarkEnd w:id="11"/>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为了确保自动化检测设备项目的有效管理和不断优化，我们采用了精心设计的绩效评估周期。这个周期旨在实现灵活、实时和全面的评估，以适应自动化检测设备项目执行中的各种挑战。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自动化检测设备项目的不同需求，分为短期、中期和长期。短期评估关注每个迭代或工作周期，以及时发现和解决当前任务中的问题。中期评估涵盖几个迭代，深入了解整体自动化检测设备项目的趋势和性能。长期评估则着眼于整个自动化检测设备项目阶段，确保自动化检测设备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自动化检测设备项目管理工具和协作平台，团队成员能够随时更新和分享自动化检测设备项目数据。这种实时性的反馈机制使我们能够及时察觉潜在问题，快速调整，保持自动化检测设备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绩效评估周期与自动化检测设备项目的决策制定密不可分。每个周期的自动化检测设备项目回顾会议成为集体总结经验、识别问题深层次原因并找到创新解决方案的平台。这种定期的反思与调整机制使自动化检测设备项目能够不断学习、进化，以更好地适应变化的环境。</w:t>
      </w:r>
    </w:p>
    <w:p>
      <w:pPr>
        <w:pStyle w:val="Heading1"/>
        <w:ind w:firstLine="560" w:firstLineChars="200"/>
        <w:rPr>
          <w:rFonts w:ascii="仿宋" w:eastAsia="仿宋" w:hAnsi="仿宋" w:cs="仿宋" w:hint="eastAsia"/>
          <w:sz w:val="28"/>
          <w:lang w:eastAsia="zh-CN"/>
        </w:rPr>
      </w:pPr>
      <w:bookmarkStart w:id="12" w:name="_Toc26069"/>
      <w:r>
        <w:rPr>
          <w:rFonts w:ascii="仿宋" w:eastAsia="仿宋" w:hAnsi="仿宋" w:cs="仿宋" w:hint="eastAsia"/>
          <w:sz w:val="28"/>
          <w:lang w:eastAsia="zh-CN"/>
        </w:rPr>
        <w:t>四、市场分析、调研</w:t>
      </w:r>
      <w:bookmarkEnd w:id="12"/>
    </w:p>
    <w:p>
      <w:pPr>
        <w:pStyle w:val="Heading2"/>
        <w:rPr>
          <w:rFonts w:ascii="仿宋" w:eastAsia="仿宋" w:hAnsi="仿宋" w:cs="仿宋" w:hint="eastAsia"/>
          <w:lang w:eastAsia="zh-CN"/>
        </w:rPr>
      </w:pPr>
      <w:bookmarkStart w:id="13" w:name="_Toc13533"/>
      <w:r>
        <w:rPr>
          <w:rFonts w:ascii="仿宋" w:eastAsia="仿宋" w:hAnsi="仿宋" w:cs="仿宋" w:hint="eastAsia"/>
          <w:lang w:eastAsia="zh-CN"/>
        </w:rPr>
        <w:t>(一)、自动化检测设备行业分析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自动化检测设备行业一直以来都是市场的关注焦点。行业内的发展趋势、竞争态势以及潜在机会都对自动化检测设备项目的推进产生深远的影响。通过深入研究行业的整体概貌，我们将更好地理解行业的核心特征，为自动化检测设备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自动化检测设备行业，技术一直是推动创新和发展的关键因素。我们将对当前技术趋势进行详尽分析，包括但不限于人工智能、大数据应用、先进制造技术等。这有助于自动化检测设备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自动化检测设备项目成功的基础。我们将对主要竞争对手进行深入研究，包括其市场份额、产品特点、市场定位等。通过全面了解竞争对手的优势和劣势，自动化检测设备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4" w:name="_Toc26961"/>
      <w:r>
        <w:rPr>
          <w:rFonts w:ascii="仿宋" w:eastAsia="仿宋" w:hAnsi="仿宋" w:cs="仿宋" w:hint="eastAsia"/>
          <w:sz w:val="28"/>
          <w:lang w:eastAsia="zh-CN"/>
        </w:rPr>
        <w:t>(二)、自动化检测设备市场分析预测</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自动化检测设备市场未来的增长趋势。这包括市场的整体规模、各细分领域的发展趋势等。自动化检测设备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自动化检测设备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自动化检测设备项目实施过程中需要充分考虑的因素。我们将对市场风险进行全面评估，包括但不限于政策法规风险、市场竞争风险、技术变革风险等。通过对潜在风险的深入分析，自动化检测设备项目可以制定相应的风险缓解策略，降低不确定性对自动化检测设备项目的影响。</w:t>
      </w:r>
    </w:p>
    <w:p>
      <w:pPr>
        <w:pStyle w:val="Heading1"/>
        <w:ind w:firstLine="560" w:firstLineChars="200"/>
        <w:rPr>
          <w:rFonts w:ascii="仿宋" w:eastAsia="仿宋" w:hAnsi="仿宋" w:cs="仿宋" w:hint="eastAsia"/>
          <w:sz w:val="28"/>
          <w:lang w:eastAsia="zh-CN"/>
        </w:rPr>
      </w:pPr>
      <w:bookmarkStart w:id="15" w:name="_Toc8640"/>
      <w:r>
        <w:rPr>
          <w:rFonts w:ascii="仿宋" w:eastAsia="仿宋" w:hAnsi="仿宋" w:cs="仿宋" w:hint="eastAsia"/>
          <w:sz w:val="28"/>
          <w:lang w:eastAsia="zh-CN"/>
        </w:rPr>
        <w:t>五、自动化检测设备项目土建工程</w:t>
      </w:r>
      <w:bookmarkEnd w:id="15"/>
    </w:p>
    <w:p>
      <w:pPr>
        <w:pStyle w:val="Heading2"/>
        <w:rPr>
          <w:rFonts w:ascii="仿宋" w:eastAsia="仿宋" w:hAnsi="仿宋" w:cs="仿宋" w:hint="eastAsia"/>
          <w:lang w:eastAsia="zh-CN"/>
        </w:rPr>
      </w:pPr>
      <w:bookmarkStart w:id="16" w:name="_Toc1981"/>
      <w:r>
        <w:rPr>
          <w:rFonts w:ascii="仿宋" w:eastAsia="仿宋" w:hAnsi="仿宋" w:cs="仿宋" w:hint="eastAsia"/>
          <w:lang w:eastAsia="zh-CN"/>
        </w:rPr>
        <w:t>(一)、建筑工程设计原则</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在自动化检测设备项目的建筑工程设计中，我们将秉承一系列重要的设计原则，以确保自动化检测设备项目建筑在功能、美观、可持续性等方面达到最佳效果。</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功能性优先：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首要原则是确保建筑的功能性得到最大化的发挥。我们将充分理解自动化检测设备项目的实际需求，合理布局各个功能区域，保证建筑在满足业务需求的同时，提供高效的工作环境。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在建筑设计中，我们将综合考虑建设和运营成本。通过精细的经济效益分析，确保设计方案在高效利用资源的同时，对自动化检测设备项目的长期盈利能力有积极的贡献。</w:t>
      </w:r>
    </w:p>
    <w:p>
      <w:pPr>
        <w:pStyle w:val="Heading2"/>
        <w:ind w:firstLine="560" w:firstLineChars="200"/>
        <w:rPr>
          <w:rFonts w:ascii="仿宋" w:eastAsia="仿宋" w:hAnsi="仿宋" w:cs="仿宋" w:hint="eastAsia"/>
          <w:sz w:val="28"/>
          <w:lang w:eastAsia="zh-CN"/>
        </w:rPr>
      </w:pPr>
      <w:bookmarkStart w:id="17" w:name="_Toc13784"/>
      <w:r>
        <w:rPr>
          <w:rFonts w:ascii="仿宋" w:eastAsia="仿宋" w:hAnsi="仿宋" w:cs="仿宋" w:hint="eastAsia"/>
          <w:sz w:val="28"/>
          <w:lang w:eastAsia="zh-CN"/>
        </w:rPr>
        <w:t>(二)、土建工程设计年限及安全等级</w:t>
      </w:r>
      <w:bookmarkEnd w:id="17"/>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自动化检测设备项目的土建工程设计中，我们将精准设定设计年限，结合自动化检测设备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自动化检测设备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8" w:name="_Toc8583"/>
      <w:r>
        <w:rPr>
          <w:rFonts w:ascii="仿宋" w:eastAsia="仿宋" w:hAnsi="仿宋" w:cs="仿宋" w:hint="eastAsia"/>
          <w:sz w:val="28"/>
          <w:lang w:eastAsia="zh-CN"/>
        </w:rPr>
        <w:t>(三)、建筑工程设计总体要求</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该自动化检测设备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自动化检测设备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自动化检测设备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9" w:name="_Toc31206"/>
      <w:r>
        <w:rPr>
          <w:rFonts w:ascii="仿宋" w:eastAsia="仿宋" w:hAnsi="仿宋" w:cs="仿宋" w:hint="eastAsia"/>
          <w:sz w:val="28"/>
          <w:lang w:eastAsia="zh-CN"/>
        </w:rPr>
        <w:t>(四)、土建工程建设指标</w:t>
      </w:r>
      <w:bookmarkEnd w:id="19"/>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本期工程自动化检测设备项目预计总建筑面积XXX平方米，其中：计容建筑面积XXX平方米，计划建筑工程投资XX万元，占自动化检测设备项目总投资的XX%。</w:t>
      </w:r>
    </w:p>
    <w:p>
      <w:pPr>
        <w:pStyle w:val="Heading1"/>
        <w:ind w:firstLine="560" w:firstLineChars="200"/>
        <w:rPr>
          <w:rFonts w:ascii="仿宋" w:eastAsia="仿宋" w:hAnsi="仿宋" w:cs="仿宋" w:hint="eastAsia"/>
          <w:sz w:val="28"/>
          <w:lang w:eastAsia="zh-CN"/>
        </w:rPr>
      </w:pPr>
      <w:bookmarkStart w:id="20" w:name="_Toc26159"/>
      <w:r>
        <w:rPr>
          <w:rFonts w:ascii="仿宋" w:eastAsia="仿宋" w:hAnsi="仿宋" w:cs="仿宋" w:hint="eastAsia"/>
          <w:sz w:val="28"/>
          <w:lang w:eastAsia="zh-CN"/>
        </w:rPr>
        <w:t>六、自动化检测设备项目概论</w:t>
      </w:r>
      <w:bookmarkEnd w:id="20"/>
    </w:p>
    <w:p>
      <w:pPr>
        <w:pStyle w:val="Heading2"/>
        <w:rPr>
          <w:rFonts w:ascii="仿宋" w:eastAsia="仿宋" w:hAnsi="仿宋" w:cs="仿宋" w:hint="eastAsia"/>
          <w:lang w:eastAsia="zh-CN"/>
        </w:rPr>
      </w:pPr>
      <w:bookmarkStart w:id="21" w:name="_Toc10771"/>
      <w:r>
        <w:rPr>
          <w:rFonts w:ascii="仿宋" w:eastAsia="仿宋" w:hAnsi="仿宋" w:cs="仿宋" w:hint="eastAsia"/>
          <w:lang w:eastAsia="zh-CN"/>
        </w:rPr>
        <w:t>(一)、自动化检测设备项目概况</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自动化检测设备项目的起源追溯至对市场的深入洞察。市场的不断演变与变革为自动化检测设备项目提供了难得的机遇。当前市场存在的需求缺口和变革的大环境共同构成了自动化检测设备项目的背景。这个自动化检测设备项目旨在充分利用市场机遇，填补行业中尚未满足的需求，为客户提供全新的解决方案。市场的变革和需求的增长使得这个自动化检测设备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自动化检测设备项目名称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自动化检测设备项目正式命名为自动化检测设备。这个名称不仅仅是一个标识，更代表了自动化检测设备项目的核心理念和愿景。它蕴含着自动化检测设备项目所要解决问题的关键字，具有强烈的表达和辨识度，为自动化检测设备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自动化检测设备项目目标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自动化检测设备项目的核心目标是提供一种全新、高效的解决方案，满足客户日益增长的需求。自动化检测设备项目追求的不仅仅是满足市场需求，更是在市场中获得卓越的竞争优势。通过不断提升产品或服务的质量和创新水平，自动化检测设备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自动化检测设备项目范围</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https://d.book118.com/198141005006006027</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自动化检测设备项目规划设计纲要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自动化检测设备项目规划设计纲要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自动化检测设备项目规划设计纲要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自动化检测设备项目规划设计纲要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自动化检测设备项目规划设计纲要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自动化检测设备项目规划设计纲要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自动化检测设备项目规划设计纲要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自动化检测设备项目规划设计纲要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自动化检测设备项目规划设计纲要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自动化检测设备项目规划设计纲要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自动化检测设备项目规划设计纲要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自动化检测设备项目规划设计纲要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自动化检测设备项目规划设计纲要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自动化检测设备项目规划设计纲要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自动化检测设备项目规划设计纲要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自动化检测设备项目规划设计纲要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自动化检测设备项目规划设计纲要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88C4DBD"/>
    <w:rsid w:val="288C4DB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98141005006006027"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2024-01-16T13:37:00Z</dcterms:created>
  <dcterms:modified xsi:type="dcterms:W3CDTF">2024-01-16T13:37:24Z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304FA7C94B494892AE94E5D7D302141D_11</vt:lpwstr>
  </property>
  <property fmtid="{D5CDD505-2E9C-101B-9397-08002B2CF9AE}" pid="3" name="KSOProductBuildVer">
    <vt:lpwstr>2052-12.1.0.16120</vt:lpwstr>
  </property>
</Properties>
</file>