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微生物杀虫剂项目可行性建设方案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1" w:history="1">
        <w:r>
          <w:rPr>
            <w:rFonts w:ascii="仿宋" w:eastAsia="仿宋" w:hAnsi="仿宋" w:cs="仿宋" w:hint="eastAsia"/>
            <w:lang w:eastAsia="zh-CN"/>
          </w:rPr>
          <w:t>前言</w:t>
        </w:r>
        <w:r>
          <w:tab/>
        </w:r>
        <w:r>
          <w:fldChar w:fldCharType="begin"/>
        </w:r>
        <w:r>
          <w:instrText xml:space="preserve"> PAGEREF _Toc14901 \h </w:instrText>
        </w:r>
        <w:r>
          <w:fldChar w:fldCharType="separate"/>
        </w:r>
        <w:r>
          <w:t>3</w:t>
        </w:r>
        <w:r>
          <w:fldChar w:fldCharType="end"/>
        </w:r>
      </w:hyperlink>
    </w:p>
    <w:p>
      <w:pPr>
        <w:pStyle w:val="TOC1"/>
        <w:tabs>
          <w:tab w:val="right" w:leader="dot" w:pos="8306"/>
        </w:tabs>
      </w:pPr>
      <w:hyperlink w:anchor="_Toc15974" w:history="1">
        <w:r>
          <w:rPr>
            <w:rFonts w:ascii="仿宋" w:eastAsia="仿宋" w:hAnsi="仿宋" w:cs="仿宋" w:hint="eastAsia"/>
            <w:lang w:eastAsia="zh-CN"/>
          </w:rPr>
          <w:t>一、社会影响分析</w:t>
        </w:r>
        <w:r>
          <w:tab/>
        </w:r>
        <w:r>
          <w:fldChar w:fldCharType="begin"/>
        </w:r>
        <w:r>
          <w:instrText xml:space="preserve"> PAGEREF _Toc15974 \h </w:instrText>
        </w:r>
        <w:r>
          <w:fldChar w:fldCharType="separate"/>
        </w:r>
        <w:r>
          <w:t>3</w:t>
        </w:r>
        <w:r>
          <w:fldChar w:fldCharType="end"/>
        </w:r>
      </w:hyperlink>
    </w:p>
    <w:p>
      <w:pPr>
        <w:pStyle w:val="TOC2"/>
        <w:tabs>
          <w:tab w:val="right" w:leader="dot" w:pos="8306"/>
        </w:tabs>
      </w:pPr>
      <w:hyperlink w:anchor="_Toc22071" w:history="1">
        <w:r>
          <w:rPr>
            <w:rFonts w:ascii="仿宋" w:eastAsia="仿宋" w:hAnsi="仿宋" w:cs="仿宋" w:hint="eastAsia"/>
            <w:lang w:eastAsia="zh-CN"/>
          </w:rPr>
          <w:t>(一)、社会影响效果分析</w:t>
        </w:r>
        <w:r>
          <w:tab/>
        </w:r>
        <w:r>
          <w:fldChar w:fldCharType="begin"/>
        </w:r>
        <w:r>
          <w:instrText xml:space="preserve"> PAGEREF _Toc22071 \h </w:instrText>
        </w:r>
        <w:r>
          <w:fldChar w:fldCharType="separate"/>
        </w:r>
        <w:r>
          <w:t>3</w:t>
        </w:r>
        <w:r>
          <w:fldChar w:fldCharType="end"/>
        </w:r>
      </w:hyperlink>
    </w:p>
    <w:p>
      <w:pPr>
        <w:pStyle w:val="TOC2"/>
        <w:tabs>
          <w:tab w:val="right" w:leader="dot" w:pos="8306"/>
        </w:tabs>
      </w:pPr>
      <w:hyperlink w:anchor="_Toc26113" w:history="1">
        <w:r>
          <w:rPr>
            <w:rFonts w:ascii="仿宋" w:eastAsia="仿宋" w:hAnsi="仿宋" w:cs="仿宋" w:hint="eastAsia"/>
            <w:lang w:eastAsia="zh-CN"/>
          </w:rPr>
          <w:t>(二)、社会适应性分析</w:t>
        </w:r>
        <w:r>
          <w:tab/>
        </w:r>
        <w:r>
          <w:fldChar w:fldCharType="begin"/>
        </w:r>
        <w:r>
          <w:instrText xml:space="preserve"> PAGEREF _Toc26113 \h </w:instrText>
        </w:r>
        <w:r>
          <w:fldChar w:fldCharType="separate"/>
        </w:r>
        <w:r>
          <w:t>5</w:t>
        </w:r>
        <w:r>
          <w:fldChar w:fldCharType="end"/>
        </w:r>
      </w:hyperlink>
    </w:p>
    <w:p>
      <w:pPr>
        <w:pStyle w:val="TOC2"/>
        <w:tabs>
          <w:tab w:val="right" w:leader="dot" w:pos="8306"/>
        </w:tabs>
      </w:pPr>
      <w:hyperlink w:anchor="_Toc9116" w:history="1">
        <w:r>
          <w:rPr>
            <w:rFonts w:ascii="仿宋" w:eastAsia="仿宋" w:hAnsi="仿宋" w:cs="仿宋" w:hint="eastAsia"/>
            <w:lang w:eastAsia="zh-CN"/>
          </w:rPr>
          <w:t>(三)、社会风险及对策分析</w:t>
        </w:r>
        <w:r>
          <w:tab/>
        </w:r>
        <w:r>
          <w:fldChar w:fldCharType="begin"/>
        </w:r>
        <w:r>
          <w:instrText xml:space="preserve"> PAGEREF _Toc9116 \h </w:instrText>
        </w:r>
        <w:r>
          <w:fldChar w:fldCharType="separate"/>
        </w:r>
        <w:r>
          <w:t>7</w:t>
        </w:r>
        <w:r>
          <w:fldChar w:fldCharType="end"/>
        </w:r>
      </w:hyperlink>
    </w:p>
    <w:p>
      <w:pPr>
        <w:pStyle w:val="TOC1"/>
        <w:tabs>
          <w:tab w:val="right" w:leader="dot" w:pos="8306"/>
        </w:tabs>
      </w:pPr>
      <w:hyperlink w:anchor="_Toc3024" w:history="1">
        <w:r>
          <w:rPr>
            <w:rFonts w:ascii="仿宋" w:eastAsia="仿宋" w:hAnsi="仿宋" w:cs="仿宋" w:hint="eastAsia"/>
            <w:lang w:eastAsia="zh-CN"/>
          </w:rPr>
          <w:t>二、项目选址研究</w:t>
        </w:r>
        <w:r>
          <w:tab/>
        </w:r>
        <w:r>
          <w:fldChar w:fldCharType="begin"/>
        </w:r>
        <w:r>
          <w:instrText xml:space="preserve"> PAGEREF _Toc3024 \h </w:instrText>
        </w:r>
        <w:r>
          <w:fldChar w:fldCharType="separate"/>
        </w:r>
        <w:r>
          <w:t>10</w:t>
        </w:r>
        <w:r>
          <w:fldChar w:fldCharType="end"/>
        </w:r>
      </w:hyperlink>
    </w:p>
    <w:p>
      <w:pPr>
        <w:pStyle w:val="TOC2"/>
        <w:tabs>
          <w:tab w:val="right" w:leader="dot" w:pos="8306"/>
        </w:tabs>
      </w:pPr>
      <w:hyperlink w:anchor="_Toc30809" w:history="1">
        <w:r>
          <w:rPr>
            <w:rFonts w:ascii="仿宋" w:eastAsia="仿宋" w:hAnsi="仿宋" w:cs="仿宋" w:hint="eastAsia"/>
            <w:lang w:eastAsia="zh-CN"/>
          </w:rPr>
          <w:t>(一)、项目选址原则</w:t>
        </w:r>
        <w:r>
          <w:tab/>
        </w:r>
        <w:r>
          <w:fldChar w:fldCharType="begin"/>
        </w:r>
        <w:r>
          <w:instrText xml:space="preserve"> PAGEREF _Toc30809 \h </w:instrText>
        </w:r>
        <w:r>
          <w:fldChar w:fldCharType="separate"/>
        </w:r>
        <w:r>
          <w:t>10</w:t>
        </w:r>
        <w:r>
          <w:fldChar w:fldCharType="end"/>
        </w:r>
      </w:hyperlink>
    </w:p>
    <w:p>
      <w:pPr>
        <w:pStyle w:val="TOC2"/>
        <w:tabs>
          <w:tab w:val="right" w:leader="dot" w:pos="8306"/>
        </w:tabs>
      </w:pPr>
      <w:hyperlink w:anchor="_Toc27332" w:history="1">
        <w:r>
          <w:rPr>
            <w:rFonts w:ascii="仿宋" w:eastAsia="仿宋" w:hAnsi="仿宋" w:cs="仿宋" w:hint="eastAsia"/>
            <w:lang w:eastAsia="zh-CN"/>
          </w:rPr>
          <w:t>(二)、项目选址</w:t>
        </w:r>
        <w:r>
          <w:tab/>
        </w:r>
        <w:r>
          <w:fldChar w:fldCharType="begin"/>
        </w:r>
        <w:r>
          <w:instrText xml:space="preserve"> PAGEREF _Toc27332 \h </w:instrText>
        </w:r>
        <w:r>
          <w:fldChar w:fldCharType="separate"/>
        </w:r>
        <w:r>
          <w:t>14</w:t>
        </w:r>
        <w:r>
          <w:fldChar w:fldCharType="end"/>
        </w:r>
      </w:hyperlink>
    </w:p>
    <w:p>
      <w:pPr>
        <w:pStyle w:val="TOC2"/>
        <w:tabs>
          <w:tab w:val="right" w:leader="dot" w:pos="8306"/>
        </w:tabs>
      </w:pPr>
      <w:hyperlink w:anchor="_Toc13598" w:history="1">
        <w:r>
          <w:rPr>
            <w:rFonts w:ascii="仿宋" w:eastAsia="仿宋" w:hAnsi="仿宋" w:cs="仿宋" w:hint="eastAsia"/>
            <w:lang w:eastAsia="zh-CN"/>
          </w:rPr>
          <w:t>(三)、建设条件分析</w:t>
        </w:r>
        <w:r>
          <w:tab/>
        </w:r>
        <w:r>
          <w:fldChar w:fldCharType="begin"/>
        </w:r>
        <w:r>
          <w:instrText xml:space="preserve"> PAGEREF _Toc13598 \h </w:instrText>
        </w:r>
        <w:r>
          <w:fldChar w:fldCharType="separate"/>
        </w:r>
        <w:r>
          <w:t>16</w:t>
        </w:r>
        <w:r>
          <w:fldChar w:fldCharType="end"/>
        </w:r>
      </w:hyperlink>
    </w:p>
    <w:p>
      <w:pPr>
        <w:pStyle w:val="TOC2"/>
        <w:tabs>
          <w:tab w:val="right" w:leader="dot" w:pos="8306"/>
        </w:tabs>
      </w:pPr>
      <w:hyperlink w:anchor="_Toc21549" w:history="1">
        <w:r>
          <w:rPr>
            <w:rFonts w:ascii="仿宋" w:eastAsia="仿宋" w:hAnsi="仿宋" w:cs="仿宋" w:hint="eastAsia"/>
            <w:lang w:eastAsia="zh-CN"/>
          </w:rPr>
          <w:t>(四)、用地控制指标</w:t>
        </w:r>
        <w:r>
          <w:tab/>
        </w:r>
        <w:r>
          <w:fldChar w:fldCharType="begin"/>
        </w:r>
        <w:r>
          <w:instrText xml:space="preserve"> PAGEREF _Toc21549 \h </w:instrText>
        </w:r>
        <w:r>
          <w:fldChar w:fldCharType="separate"/>
        </w:r>
        <w:r>
          <w:t>17</w:t>
        </w:r>
        <w:r>
          <w:fldChar w:fldCharType="end"/>
        </w:r>
      </w:hyperlink>
    </w:p>
    <w:p>
      <w:pPr>
        <w:pStyle w:val="TOC2"/>
        <w:tabs>
          <w:tab w:val="right" w:leader="dot" w:pos="8306"/>
        </w:tabs>
      </w:pPr>
      <w:hyperlink w:anchor="_Toc5085" w:history="1">
        <w:r>
          <w:rPr>
            <w:rFonts w:ascii="仿宋" w:eastAsia="仿宋" w:hAnsi="仿宋" w:cs="仿宋" w:hint="eastAsia"/>
            <w:lang w:eastAsia="zh-CN"/>
          </w:rPr>
          <w:t>(五)、地总体要求</w:t>
        </w:r>
        <w:r>
          <w:tab/>
        </w:r>
        <w:r>
          <w:fldChar w:fldCharType="begin"/>
        </w:r>
        <w:r>
          <w:instrText xml:space="preserve"> PAGEREF _Toc5085 \h </w:instrText>
        </w:r>
        <w:r>
          <w:fldChar w:fldCharType="separate"/>
        </w:r>
        <w:r>
          <w:t>18</w:t>
        </w:r>
        <w:r>
          <w:fldChar w:fldCharType="end"/>
        </w:r>
      </w:hyperlink>
    </w:p>
    <w:p>
      <w:pPr>
        <w:pStyle w:val="TOC2"/>
        <w:tabs>
          <w:tab w:val="right" w:leader="dot" w:pos="8306"/>
        </w:tabs>
      </w:pPr>
      <w:hyperlink w:anchor="_Toc30888" w:history="1">
        <w:r>
          <w:rPr>
            <w:rFonts w:ascii="仿宋" w:eastAsia="仿宋" w:hAnsi="仿宋" w:cs="仿宋" w:hint="eastAsia"/>
            <w:lang w:eastAsia="zh-CN"/>
          </w:rPr>
          <w:t>(六)、节约用地措施</w:t>
        </w:r>
        <w:r>
          <w:tab/>
        </w:r>
        <w:r>
          <w:fldChar w:fldCharType="begin"/>
        </w:r>
        <w:r>
          <w:instrText xml:space="preserve"> PAGEREF _Toc30888 \h </w:instrText>
        </w:r>
        <w:r>
          <w:fldChar w:fldCharType="separate"/>
        </w:r>
        <w:r>
          <w:t>20</w:t>
        </w:r>
        <w:r>
          <w:fldChar w:fldCharType="end"/>
        </w:r>
      </w:hyperlink>
    </w:p>
    <w:p>
      <w:pPr>
        <w:pStyle w:val="TOC2"/>
        <w:tabs>
          <w:tab w:val="right" w:leader="dot" w:pos="8306"/>
        </w:tabs>
      </w:pPr>
      <w:hyperlink w:anchor="_Toc12130" w:history="1">
        <w:r>
          <w:rPr>
            <w:rFonts w:ascii="仿宋" w:eastAsia="仿宋" w:hAnsi="仿宋" w:cs="仿宋" w:hint="eastAsia"/>
            <w:lang w:eastAsia="zh-CN"/>
          </w:rPr>
          <w:t>(七)、选址综合评价</w:t>
        </w:r>
        <w:r>
          <w:tab/>
        </w:r>
        <w:r>
          <w:fldChar w:fldCharType="begin"/>
        </w:r>
        <w:r>
          <w:instrText xml:space="preserve"> PAGEREF _Toc12130 \h </w:instrText>
        </w:r>
        <w:r>
          <w:fldChar w:fldCharType="separate"/>
        </w:r>
        <w:r>
          <w:t>21</w:t>
        </w:r>
        <w:r>
          <w:fldChar w:fldCharType="end"/>
        </w:r>
      </w:hyperlink>
    </w:p>
    <w:p>
      <w:pPr>
        <w:pStyle w:val="TOC1"/>
        <w:tabs>
          <w:tab w:val="right" w:leader="dot" w:pos="8306"/>
        </w:tabs>
      </w:pPr>
      <w:hyperlink w:anchor="_Toc10706" w:history="1">
        <w:r>
          <w:rPr>
            <w:rFonts w:ascii="仿宋" w:eastAsia="仿宋" w:hAnsi="仿宋" w:cs="仿宋" w:hint="eastAsia"/>
            <w:lang w:eastAsia="zh-CN"/>
          </w:rPr>
          <w:t>三、财务管理与成本控制</w:t>
        </w:r>
        <w:r>
          <w:tab/>
        </w:r>
        <w:r>
          <w:fldChar w:fldCharType="begin"/>
        </w:r>
        <w:r>
          <w:instrText xml:space="preserve"> PAGEREF _Toc10706 \h </w:instrText>
        </w:r>
        <w:r>
          <w:fldChar w:fldCharType="separate"/>
        </w:r>
        <w:r>
          <w:t>22</w:t>
        </w:r>
        <w:r>
          <w:fldChar w:fldCharType="end"/>
        </w:r>
      </w:hyperlink>
    </w:p>
    <w:p>
      <w:pPr>
        <w:pStyle w:val="TOC2"/>
        <w:tabs>
          <w:tab w:val="right" w:leader="dot" w:pos="8306"/>
        </w:tabs>
      </w:pPr>
      <w:hyperlink w:anchor="_Toc13524" w:history="1">
        <w:r>
          <w:rPr>
            <w:rFonts w:ascii="仿宋" w:eastAsia="仿宋" w:hAnsi="仿宋" w:cs="仿宋" w:hint="eastAsia"/>
            <w:lang w:eastAsia="zh-CN"/>
          </w:rPr>
          <w:t>(一)、财务管理体系建设</w:t>
        </w:r>
        <w:r>
          <w:tab/>
        </w:r>
        <w:r>
          <w:fldChar w:fldCharType="begin"/>
        </w:r>
        <w:r>
          <w:instrText xml:space="preserve"> PAGEREF _Toc13524 \h </w:instrText>
        </w:r>
        <w:r>
          <w:fldChar w:fldCharType="separate"/>
        </w:r>
        <w:r>
          <w:t>22</w:t>
        </w:r>
        <w:r>
          <w:fldChar w:fldCharType="end"/>
        </w:r>
      </w:hyperlink>
    </w:p>
    <w:p>
      <w:pPr>
        <w:pStyle w:val="TOC2"/>
        <w:tabs>
          <w:tab w:val="right" w:leader="dot" w:pos="8306"/>
        </w:tabs>
      </w:pPr>
      <w:hyperlink w:anchor="_Toc25166" w:history="1">
        <w:r>
          <w:rPr>
            <w:rFonts w:ascii="仿宋" w:eastAsia="仿宋" w:hAnsi="仿宋" w:cs="仿宋" w:hint="eastAsia"/>
            <w:lang w:eastAsia="zh-CN"/>
          </w:rPr>
          <w:t>(二)、成本控制措施</w:t>
        </w:r>
        <w:r>
          <w:tab/>
        </w:r>
        <w:r>
          <w:fldChar w:fldCharType="begin"/>
        </w:r>
        <w:r>
          <w:instrText xml:space="preserve"> PAGEREF _Toc25166 \h </w:instrText>
        </w:r>
        <w:r>
          <w:fldChar w:fldCharType="separate"/>
        </w:r>
        <w:r>
          <w:t>23</w:t>
        </w:r>
        <w:r>
          <w:fldChar w:fldCharType="end"/>
        </w:r>
      </w:hyperlink>
    </w:p>
    <w:p>
      <w:pPr>
        <w:pStyle w:val="TOC1"/>
        <w:tabs>
          <w:tab w:val="right" w:leader="dot" w:pos="8306"/>
        </w:tabs>
      </w:pPr>
      <w:hyperlink w:anchor="_Toc30229" w:history="1">
        <w:r>
          <w:rPr>
            <w:rFonts w:ascii="仿宋" w:eastAsia="仿宋" w:hAnsi="仿宋" w:cs="仿宋" w:hint="eastAsia"/>
            <w:lang w:eastAsia="zh-CN"/>
          </w:rPr>
          <w:t>四、资源开发及综合利用分析</w:t>
        </w:r>
        <w:r>
          <w:tab/>
        </w:r>
        <w:r>
          <w:fldChar w:fldCharType="begin"/>
        </w:r>
        <w:r>
          <w:instrText xml:space="preserve"> PAGEREF _Toc30229 \h </w:instrText>
        </w:r>
        <w:r>
          <w:fldChar w:fldCharType="separate"/>
        </w:r>
        <w:r>
          <w:t>25</w:t>
        </w:r>
        <w:r>
          <w:fldChar w:fldCharType="end"/>
        </w:r>
      </w:hyperlink>
    </w:p>
    <w:p>
      <w:pPr>
        <w:pStyle w:val="TOC2"/>
        <w:tabs>
          <w:tab w:val="right" w:leader="dot" w:pos="8306"/>
        </w:tabs>
      </w:pPr>
      <w:hyperlink w:anchor="_Toc3856" w:history="1">
        <w:r>
          <w:rPr>
            <w:rFonts w:ascii="仿宋" w:eastAsia="仿宋" w:hAnsi="仿宋" w:cs="仿宋" w:hint="eastAsia"/>
            <w:lang w:eastAsia="zh-CN"/>
          </w:rPr>
          <w:t>(一)、资源开发方案</w:t>
        </w:r>
        <w:r>
          <w:tab/>
        </w:r>
        <w:r>
          <w:fldChar w:fldCharType="begin"/>
        </w:r>
        <w:r>
          <w:instrText xml:space="preserve"> PAGEREF _Toc3856 \h </w:instrText>
        </w:r>
        <w:r>
          <w:fldChar w:fldCharType="separate"/>
        </w:r>
        <w:r>
          <w:t>25</w:t>
        </w:r>
        <w:r>
          <w:fldChar w:fldCharType="end"/>
        </w:r>
      </w:hyperlink>
    </w:p>
    <w:p>
      <w:pPr>
        <w:pStyle w:val="TOC2"/>
        <w:tabs>
          <w:tab w:val="right" w:leader="dot" w:pos="8306"/>
        </w:tabs>
      </w:pPr>
      <w:hyperlink w:anchor="_Toc3168" w:history="1">
        <w:r>
          <w:rPr>
            <w:rFonts w:ascii="仿宋" w:eastAsia="仿宋" w:hAnsi="仿宋" w:cs="仿宋" w:hint="eastAsia"/>
            <w:lang w:eastAsia="zh-CN"/>
          </w:rPr>
          <w:t>(二)、资源利用方案</w:t>
        </w:r>
        <w:r>
          <w:tab/>
        </w:r>
        <w:r>
          <w:fldChar w:fldCharType="begin"/>
        </w:r>
        <w:r>
          <w:instrText xml:space="preserve"> PAGEREF _Toc3168 \h </w:instrText>
        </w:r>
        <w:r>
          <w:fldChar w:fldCharType="separate"/>
        </w:r>
        <w:r>
          <w:t>26</w:t>
        </w:r>
        <w:r>
          <w:fldChar w:fldCharType="end"/>
        </w:r>
      </w:hyperlink>
    </w:p>
    <w:p>
      <w:pPr>
        <w:pStyle w:val="TOC2"/>
        <w:tabs>
          <w:tab w:val="right" w:leader="dot" w:pos="8306"/>
        </w:tabs>
      </w:pPr>
      <w:hyperlink w:anchor="_Toc11291" w:history="1">
        <w:r>
          <w:rPr>
            <w:rFonts w:ascii="仿宋" w:eastAsia="仿宋" w:hAnsi="仿宋" w:cs="仿宋" w:hint="eastAsia"/>
            <w:lang w:eastAsia="zh-CN"/>
          </w:rPr>
          <w:t>(三)、资源节约措施</w:t>
        </w:r>
        <w:r>
          <w:tab/>
        </w:r>
        <w:r>
          <w:fldChar w:fldCharType="begin"/>
        </w:r>
        <w:r>
          <w:instrText xml:space="preserve"> PAGEREF _Toc11291 \h </w:instrText>
        </w:r>
        <w:r>
          <w:fldChar w:fldCharType="separate"/>
        </w:r>
        <w:r>
          <w:t>27</w:t>
        </w:r>
        <w:r>
          <w:fldChar w:fldCharType="end"/>
        </w:r>
      </w:hyperlink>
    </w:p>
    <w:p>
      <w:pPr>
        <w:pStyle w:val="TOC1"/>
        <w:tabs>
          <w:tab w:val="right" w:leader="dot" w:pos="8306"/>
        </w:tabs>
      </w:pPr>
      <w:hyperlink w:anchor="_Toc29846" w:history="1">
        <w:r>
          <w:rPr>
            <w:rFonts w:ascii="仿宋" w:eastAsia="仿宋" w:hAnsi="仿宋" w:cs="仿宋" w:hint="eastAsia"/>
            <w:lang w:eastAsia="zh-CN"/>
          </w:rPr>
          <w:t>五、发展规划、产业政策和行业准入分析</w:t>
        </w:r>
        <w:r>
          <w:tab/>
        </w:r>
        <w:r>
          <w:fldChar w:fldCharType="begin"/>
        </w:r>
        <w:r>
          <w:instrText xml:space="preserve"> PAGEREF _Toc29846 \h </w:instrText>
        </w:r>
        <w:r>
          <w:fldChar w:fldCharType="separate"/>
        </w:r>
        <w:r>
          <w:t>28</w:t>
        </w:r>
        <w:r>
          <w:fldChar w:fldCharType="end"/>
        </w:r>
      </w:hyperlink>
    </w:p>
    <w:p>
      <w:pPr>
        <w:pStyle w:val="TOC2"/>
        <w:tabs>
          <w:tab w:val="right" w:leader="dot" w:pos="8306"/>
        </w:tabs>
      </w:pPr>
      <w:hyperlink w:anchor="_Toc6161" w:history="1">
        <w:r>
          <w:rPr>
            <w:rFonts w:ascii="仿宋" w:eastAsia="仿宋" w:hAnsi="仿宋" w:cs="仿宋" w:hint="eastAsia"/>
            <w:lang w:eastAsia="zh-CN"/>
          </w:rPr>
          <w:t>(一)、发展规划分析</w:t>
        </w:r>
        <w:r>
          <w:tab/>
        </w:r>
        <w:r>
          <w:fldChar w:fldCharType="begin"/>
        </w:r>
        <w:r>
          <w:instrText xml:space="preserve"> PAGEREF _Toc6161 \h </w:instrText>
        </w:r>
        <w:r>
          <w:fldChar w:fldCharType="separate"/>
        </w:r>
        <w:r>
          <w:t>28</w:t>
        </w:r>
        <w:r>
          <w:fldChar w:fldCharType="end"/>
        </w:r>
      </w:hyperlink>
    </w:p>
    <w:p>
      <w:pPr>
        <w:pStyle w:val="TOC2"/>
        <w:tabs>
          <w:tab w:val="right" w:leader="dot" w:pos="8306"/>
        </w:tabs>
      </w:pPr>
      <w:hyperlink w:anchor="_Toc6926" w:history="1">
        <w:r>
          <w:rPr>
            <w:rFonts w:ascii="仿宋" w:eastAsia="仿宋" w:hAnsi="仿宋" w:cs="仿宋" w:hint="eastAsia"/>
            <w:lang w:eastAsia="zh-CN"/>
          </w:rPr>
          <w:t>(二)、产业政策分析</w:t>
        </w:r>
        <w:r>
          <w:tab/>
        </w:r>
        <w:r>
          <w:fldChar w:fldCharType="begin"/>
        </w:r>
        <w:r>
          <w:instrText xml:space="preserve"> PAGEREF _Toc6926 \h </w:instrText>
        </w:r>
        <w:r>
          <w:fldChar w:fldCharType="separate"/>
        </w:r>
        <w:r>
          <w:t>30</w:t>
        </w:r>
        <w:r>
          <w:fldChar w:fldCharType="end"/>
        </w:r>
      </w:hyperlink>
    </w:p>
    <w:p>
      <w:pPr>
        <w:pStyle w:val="TOC2"/>
        <w:tabs>
          <w:tab w:val="right" w:leader="dot" w:pos="8306"/>
        </w:tabs>
      </w:pPr>
      <w:hyperlink w:anchor="_Toc23868" w:history="1">
        <w:r>
          <w:rPr>
            <w:rFonts w:ascii="仿宋" w:eastAsia="仿宋" w:hAnsi="仿宋" w:cs="仿宋" w:hint="eastAsia"/>
            <w:lang w:eastAsia="zh-CN"/>
          </w:rPr>
          <w:t>(三)、行业准入分析</w:t>
        </w:r>
        <w:r>
          <w:tab/>
        </w:r>
        <w:r>
          <w:fldChar w:fldCharType="begin"/>
        </w:r>
        <w:r>
          <w:instrText xml:space="preserve"> PAGEREF _Toc23868 \h </w:instrText>
        </w:r>
        <w:r>
          <w:fldChar w:fldCharType="separate"/>
        </w:r>
        <w:r>
          <w:t>31</w:t>
        </w:r>
        <w:r>
          <w:fldChar w:fldCharType="end"/>
        </w:r>
      </w:hyperlink>
    </w:p>
    <w:p>
      <w:pPr>
        <w:pStyle w:val="TOC1"/>
        <w:tabs>
          <w:tab w:val="right" w:leader="dot" w:pos="8306"/>
        </w:tabs>
      </w:pPr>
      <w:hyperlink w:anchor="_Toc15090" w:history="1">
        <w:r>
          <w:rPr>
            <w:rFonts w:ascii="仿宋" w:eastAsia="仿宋" w:hAnsi="仿宋" w:cs="仿宋" w:hint="eastAsia"/>
            <w:lang w:eastAsia="zh-CN"/>
          </w:rPr>
          <w:t>六、环境和生态影响分析</w:t>
        </w:r>
        <w:r>
          <w:tab/>
        </w:r>
        <w:r>
          <w:fldChar w:fldCharType="begin"/>
        </w:r>
        <w:r>
          <w:instrText xml:space="preserve"> PAGEREF _Toc15090 \h </w:instrText>
        </w:r>
        <w:r>
          <w:fldChar w:fldCharType="separate"/>
        </w:r>
        <w:r>
          <w:t>33</w:t>
        </w:r>
        <w:r>
          <w:fldChar w:fldCharType="end"/>
        </w:r>
      </w:hyperlink>
    </w:p>
    <w:p>
      <w:pPr>
        <w:pStyle w:val="TOC2"/>
        <w:tabs>
          <w:tab w:val="right" w:leader="dot" w:pos="8306"/>
        </w:tabs>
      </w:pPr>
      <w:hyperlink w:anchor="_Toc25603" w:history="1">
        <w:r>
          <w:rPr>
            <w:rFonts w:ascii="仿宋" w:eastAsia="仿宋" w:hAnsi="仿宋" w:cs="仿宋" w:hint="eastAsia"/>
            <w:lang w:eastAsia="zh-CN"/>
          </w:rPr>
          <w:t>(一)、环境和生态现状</w:t>
        </w:r>
        <w:r>
          <w:tab/>
        </w:r>
        <w:r>
          <w:fldChar w:fldCharType="begin"/>
        </w:r>
        <w:r>
          <w:instrText xml:space="preserve"> PAGEREF _Toc25603 \h </w:instrText>
        </w:r>
        <w:r>
          <w:fldChar w:fldCharType="separate"/>
        </w:r>
        <w:r>
          <w:t>33</w:t>
        </w:r>
        <w:r>
          <w:fldChar w:fldCharType="end"/>
        </w:r>
      </w:hyperlink>
    </w:p>
    <w:p>
      <w:pPr>
        <w:pStyle w:val="TOC2"/>
        <w:tabs>
          <w:tab w:val="right" w:leader="dot" w:pos="8306"/>
        </w:tabs>
      </w:pPr>
      <w:hyperlink w:anchor="_Toc21862" w:history="1">
        <w:r>
          <w:rPr>
            <w:rFonts w:ascii="仿宋" w:eastAsia="仿宋" w:hAnsi="仿宋" w:cs="仿宋" w:hint="eastAsia"/>
            <w:lang w:eastAsia="zh-CN"/>
          </w:rPr>
          <w:t>(二)、生态环境影响分析</w:t>
        </w:r>
        <w:r>
          <w:tab/>
        </w:r>
        <w:r>
          <w:fldChar w:fldCharType="begin"/>
        </w:r>
        <w:r>
          <w:instrText xml:space="preserve"> PAGEREF _Toc21862 \h </w:instrText>
        </w:r>
        <w:r>
          <w:fldChar w:fldCharType="separate"/>
        </w:r>
        <w:r>
          <w:t>34</w:t>
        </w:r>
        <w:r>
          <w:fldChar w:fldCharType="end"/>
        </w:r>
      </w:hyperlink>
    </w:p>
    <w:p>
      <w:pPr>
        <w:pStyle w:val="TOC2"/>
        <w:tabs>
          <w:tab w:val="right" w:leader="dot" w:pos="8306"/>
        </w:tabs>
      </w:pPr>
      <w:hyperlink w:anchor="_Toc25063" w:history="1">
        <w:r>
          <w:rPr>
            <w:rFonts w:ascii="仿宋" w:eastAsia="仿宋" w:hAnsi="仿宋" w:cs="仿宋" w:hint="eastAsia"/>
            <w:lang w:eastAsia="zh-CN"/>
          </w:rPr>
          <w:t>(三)、生态环境保护措施</w:t>
        </w:r>
        <w:r>
          <w:tab/>
        </w:r>
        <w:r>
          <w:fldChar w:fldCharType="begin"/>
        </w:r>
        <w:r>
          <w:instrText xml:space="preserve"> PAGEREF _Toc25063 \h </w:instrText>
        </w:r>
        <w:r>
          <w:fldChar w:fldCharType="separate"/>
        </w:r>
        <w:r>
          <w:t>35</w:t>
        </w:r>
        <w:r>
          <w:fldChar w:fldCharType="end"/>
        </w:r>
      </w:hyperlink>
    </w:p>
    <w:p>
      <w:pPr>
        <w:pStyle w:val="TOC2"/>
        <w:tabs>
          <w:tab w:val="right" w:leader="dot" w:pos="8306"/>
        </w:tabs>
      </w:pPr>
      <w:hyperlink w:anchor="_Toc26386" w:history="1">
        <w:r>
          <w:rPr>
            <w:rFonts w:ascii="仿宋" w:eastAsia="仿宋" w:hAnsi="仿宋" w:cs="仿宋" w:hint="eastAsia"/>
            <w:lang w:eastAsia="zh-CN"/>
          </w:rPr>
          <w:t>(四)、地质灾害影响分析</w:t>
        </w:r>
        <w:r>
          <w:tab/>
        </w:r>
        <w:r>
          <w:fldChar w:fldCharType="begin"/>
        </w:r>
        <w:r>
          <w:instrText xml:space="preserve"> PAGEREF _Toc26386 \h </w:instrText>
        </w:r>
        <w:r>
          <w:fldChar w:fldCharType="separate"/>
        </w:r>
        <w:r>
          <w:t>37</w:t>
        </w:r>
        <w:r>
          <w:fldChar w:fldCharType="end"/>
        </w:r>
      </w:hyperlink>
    </w:p>
    <w:p>
      <w:pPr>
        <w:pStyle w:val="TOC2"/>
        <w:tabs>
          <w:tab w:val="right" w:leader="dot" w:pos="8306"/>
        </w:tabs>
      </w:pPr>
      <w:hyperlink w:anchor="_Toc12664" w:history="1">
        <w:r>
          <w:rPr>
            <w:rFonts w:ascii="仿宋" w:eastAsia="仿宋" w:hAnsi="仿宋" w:cs="仿宋" w:hint="eastAsia"/>
            <w:lang w:eastAsia="zh-CN"/>
          </w:rPr>
          <w:t>(五)、特殊环境影响</w:t>
        </w:r>
        <w:r>
          <w:tab/>
        </w:r>
        <w:r>
          <w:fldChar w:fldCharType="begin"/>
        </w:r>
        <w:r>
          <w:instrText xml:space="preserve"> PAGEREF _Toc12664 \h </w:instrText>
        </w:r>
        <w:r>
          <w:fldChar w:fldCharType="separate"/>
        </w:r>
        <w:r>
          <w:t>39</w:t>
        </w:r>
        <w:r>
          <w:fldChar w:fldCharType="end"/>
        </w:r>
      </w:hyperlink>
    </w:p>
    <w:p>
      <w:pPr>
        <w:pStyle w:val="TOC1"/>
        <w:tabs>
          <w:tab w:val="right" w:leader="dot" w:pos="8306"/>
        </w:tabs>
      </w:pPr>
      <w:hyperlink w:anchor="_Toc30401" w:history="1">
        <w:r>
          <w:rPr>
            <w:rFonts w:ascii="仿宋" w:eastAsia="仿宋" w:hAnsi="仿宋" w:cs="仿宋" w:hint="eastAsia"/>
            <w:lang w:eastAsia="zh-CN"/>
          </w:rPr>
          <w:t>七、土地利用与规划方案</w:t>
        </w:r>
        <w:r>
          <w:tab/>
        </w:r>
        <w:r>
          <w:fldChar w:fldCharType="begin"/>
        </w:r>
        <w:r>
          <w:instrText xml:space="preserve"> PAGEREF _Toc30401 \h </w:instrText>
        </w:r>
        <w:r>
          <w:fldChar w:fldCharType="separate"/>
        </w:r>
        <w:r>
          <w:t>40</w:t>
        </w:r>
        <w:r>
          <w:fldChar w:fldCharType="end"/>
        </w:r>
      </w:hyperlink>
    </w:p>
    <w:p>
      <w:pPr>
        <w:pStyle w:val="TOC2"/>
        <w:tabs>
          <w:tab w:val="right" w:leader="dot" w:pos="8306"/>
        </w:tabs>
      </w:pPr>
      <w:hyperlink w:anchor="_Toc25316" w:history="1">
        <w:r>
          <w:rPr>
            <w:rFonts w:ascii="仿宋" w:eastAsia="仿宋" w:hAnsi="仿宋" w:cs="仿宋" w:hint="eastAsia"/>
            <w:lang w:eastAsia="zh-CN"/>
          </w:rPr>
          <w:t>(一)、项目用地情况分析</w:t>
        </w:r>
        <w:r>
          <w:tab/>
        </w:r>
        <w:r>
          <w:fldChar w:fldCharType="begin"/>
        </w:r>
        <w:r>
          <w:instrText xml:space="preserve"> PAGEREF _Toc25316 \h </w:instrText>
        </w:r>
        <w:r>
          <w:fldChar w:fldCharType="separate"/>
        </w:r>
        <w:r>
          <w:t>40</w:t>
        </w:r>
        <w:r>
          <w:fldChar w:fldCharType="end"/>
        </w:r>
      </w:hyperlink>
    </w:p>
    <w:p>
      <w:pPr>
        <w:pStyle w:val="TOC2"/>
        <w:tabs>
          <w:tab w:val="right" w:leader="dot" w:pos="8306"/>
        </w:tabs>
      </w:pPr>
      <w:hyperlink w:anchor="_Toc11827" w:history="1">
        <w:r>
          <w:rPr>
            <w:rFonts w:ascii="仿宋" w:eastAsia="仿宋" w:hAnsi="仿宋" w:cs="仿宋" w:hint="eastAsia"/>
            <w:lang w:eastAsia="zh-CN"/>
          </w:rPr>
          <w:t>(二)、土地利用规划方案</w:t>
        </w:r>
        <w:r>
          <w:tab/>
        </w:r>
        <w:r>
          <w:fldChar w:fldCharType="begin"/>
        </w:r>
        <w:r>
          <w:instrText xml:space="preserve"> PAGEREF _Toc11827 \h </w:instrText>
        </w:r>
        <w:r>
          <w:fldChar w:fldCharType="separate"/>
        </w:r>
        <w:r>
          <w:t>41</w:t>
        </w:r>
        <w:r>
          <w:fldChar w:fldCharType="end"/>
        </w:r>
      </w:hyperlink>
    </w:p>
    <w:p>
      <w:pPr>
        <w:pStyle w:val="TOC1"/>
        <w:tabs>
          <w:tab w:val="right" w:leader="dot" w:pos="8306"/>
        </w:tabs>
      </w:pPr>
      <w:hyperlink w:anchor="_Toc4621" w:history="1">
        <w:r>
          <w:rPr>
            <w:rFonts w:ascii="仿宋" w:eastAsia="仿宋" w:hAnsi="仿宋" w:cs="仿宋" w:hint="eastAsia"/>
            <w:lang w:eastAsia="zh-CN"/>
          </w:rPr>
          <w:t>八、项目质量与标准</w:t>
        </w:r>
        <w:r>
          <w:tab/>
        </w:r>
        <w:r>
          <w:fldChar w:fldCharType="begin"/>
        </w:r>
        <w:r>
          <w:instrText xml:space="preserve"> PAGEREF _Toc4621 \h </w:instrText>
        </w:r>
        <w:r>
          <w:fldChar w:fldCharType="separate"/>
        </w:r>
        <w:r>
          <w:t>42</w:t>
        </w:r>
        <w:r>
          <w:fldChar w:fldCharType="end"/>
        </w:r>
      </w:hyperlink>
    </w:p>
    <w:p>
      <w:pPr>
        <w:pStyle w:val="TOC2"/>
        <w:tabs>
          <w:tab w:val="right" w:leader="dot" w:pos="8306"/>
        </w:tabs>
      </w:pPr>
      <w:hyperlink w:anchor="_Toc30299" w:history="1">
        <w:r>
          <w:rPr>
            <w:rFonts w:ascii="仿宋" w:eastAsia="仿宋" w:hAnsi="仿宋" w:cs="仿宋" w:hint="eastAsia"/>
            <w:lang w:eastAsia="zh-CN"/>
          </w:rPr>
          <w:t>(一)、质量保障体系</w:t>
        </w:r>
        <w:r>
          <w:tab/>
        </w:r>
        <w:r>
          <w:fldChar w:fldCharType="begin"/>
        </w:r>
        <w:r>
          <w:instrText xml:space="preserve"> PAGEREF _Toc30299 \h </w:instrText>
        </w:r>
        <w:r>
          <w:fldChar w:fldCharType="separate"/>
        </w:r>
        <w:r>
          <w:t>42</w:t>
        </w:r>
        <w:r>
          <w:fldChar w:fldCharType="end"/>
        </w:r>
      </w:hyperlink>
    </w:p>
    <w:p>
      <w:pPr>
        <w:pStyle w:val="TOC2"/>
        <w:tabs>
          <w:tab w:val="right" w:leader="dot" w:pos="8306"/>
        </w:tabs>
      </w:pPr>
      <w:hyperlink w:anchor="_Toc13901" w:history="1">
        <w:r>
          <w:rPr>
            <w:rFonts w:ascii="仿宋" w:eastAsia="仿宋" w:hAnsi="仿宋" w:cs="仿宋" w:hint="eastAsia"/>
            <w:lang w:eastAsia="zh-CN"/>
          </w:rPr>
          <w:t>(二)、标准化作业流程</w:t>
        </w:r>
        <w:r>
          <w:tab/>
        </w:r>
        <w:r>
          <w:fldChar w:fldCharType="begin"/>
        </w:r>
        <w:r>
          <w:instrText xml:space="preserve"> PAGEREF _Toc13901 \h </w:instrText>
        </w:r>
        <w:r>
          <w:fldChar w:fldCharType="separate"/>
        </w:r>
        <w:r>
          <w:t>43</w:t>
        </w:r>
        <w:r>
          <w:fldChar w:fldCharType="end"/>
        </w:r>
      </w:hyperlink>
    </w:p>
    <w:p>
      <w:pPr>
        <w:pStyle w:val="TOC2"/>
        <w:tabs>
          <w:tab w:val="right" w:leader="dot" w:pos="8306"/>
        </w:tabs>
      </w:pPr>
      <w:hyperlink w:anchor="_Toc6807" w:history="1">
        <w:r>
          <w:rPr>
            <w:rFonts w:ascii="仿宋" w:eastAsia="仿宋" w:hAnsi="仿宋" w:cs="仿宋" w:hint="eastAsia"/>
            <w:lang w:eastAsia="zh-CN"/>
          </w:rPr>
          <w:t>(三)、质量监控与评估</w:t>
        </w:r>
        <w:r>
          <w:tab/>
        </w:r>
        <w:r>
          <w:fldChar w:fldCharType="begin"/>
        </w:r>
        <w:r>
          <w:instrText xml:space="preserve"> PAGEREF _Toc6807 \h </w:instrText>
        </w:r>
        <w:r>
          <w:fldChar w:fldCharType="separate"/>
        </w:r>
        <w:r>
          <w:t>45</w:t>
        </w:r>
        <w:r>
          <w:fldChar w:fldCharType="end"/>
        </w:r>
      </w:hyperlink>
    </w:p>
    <w:p>
      <w:pPr>
        <w:pStyle w:val="TOC2"/>
        <w:tabs>
          <w:tab w:val="right" w:leader="dot" w:pos="8306"/>
        </w:tabs>
      </w:pPr>
      <w:hyperlink w:anchor="_Toc330" w:history="1">
        <w:r>
          <w:rPr>
            <w:rFonts w:ascii="仿宋" w:eastAsia="仿宋" w:hAnsi="仿宋" w:cs="仿宋" w:hint="eastAsia"/>
            <w:lang w:eastAsia="zh-CN"/>
          </w:rPr>
          <w:t>(四)、质量改进计划</w:t>
        </w:r>
        <w:r>
          <w:tab/>
        </w:r>
        <w:r>
          <w:fldChar w:fldCharType="begin"/>
        </w:r>
        <w:r>
          <w:instrText xml:space="preserve"> PAGEREF _Toc330 \h </w:instrText>
        </w:r>
        <w:r>
          <w:fldChar w:fldCharType="separate"/>
        </w:r>
        <w:r>
          <w:t>46</w:t>
        </w:r>
        <w:r>
          <w:fldChar w:fldCharType="end"/>
        </w:r>
      </w:hyperlink>
    </w:p>
    <w:p>
      <w:pPr>
        <w:pStyle w:val="TOC1"/>
        <w:tabs>
          <w:tab w:val="right" w:leader="dot" w:pos="8306"/>
        </w:tabs>
      </w:pPr>
      <w:hyperlink w:anchor="_Toc21161" w:history="1">
        <w:r>
          <w:rPr>
            <w:rFonts w:ascii="仿宋" w:eastAsia="仿宋" w:hAnsi="仿宋" w:cs="仿宋" w:hint="eastAsia"/>
            <w:lang w:eastAsia="zh-CN"/>
          </w:rPr>
          <w:t>九、经济效益与社会效益优化</w:t>
        </w:r>
        <w:r>
          <w:tab/>
        </w:r>
        <w:r>
          <w:fldChar w:fldCharType="begin"/>
        </w:r>
        <w:r>
          <w:instrText xml:space="preserve"> PAGEREF _Toc21161 \h </w:instrText>
        </w:r>
        <w:r>
          <w:fldChar w:fldCharType="separate"/>
        </w:r>
        <w:r>
          <w:t>47</w:t>
        </w:r>
        <w:r>
          <w:fldChar w:fldCharType="end"/>
        </w:r>
      </w:hyperlink>
    </w:p>
    <w:p>
      <w:pPr>
        <w:pStyle w:val="TOC2"/>
        <w:tabs>
          <w:tab w:val="right" w:leader="dot" w:pos="8306"/>
        </w:tabs>
      </w:pPr>
      <w:hyperlink w:anchor="_Toc19858" w:history="1">
        <w:r>
          <w:rPr>
            <w:rFonts w:ascii="仿宋" w:eastAsia="仿宋" w:hAnsi="仿宋" w:cs="仿宋" w:hint="eastAsia"/>
            <w:lang w:eastAsia="zh-CN"/>
          </w:rPr>
          <w:t>(一)、经济效益提升策略</w:t>
        </w:r>
        <w:r>
          <w:tab/>
        </w:r>
        <w:r>
          <w:fldChar w:fldCharType="begin"/>
        </w:r>
        <w:r>
          <w:instrText xml:space="preserve"> PAGEREF _Toc19858 \h </w:instrText>
        </w:r>
        <w:r>
          <w:fldChar w:fldCharType="separate"/>
        </w:r>
        <w:r>
          <w:t>47</w:t>
        </w:r>
        <w:r>
          <w:fldChar w:fldCharType="end"/>
        </w:r>
      </w:hyperlink>
    </w:p>
    <w:p>
      <w:pPr>
        <w:pStyle w:val="TOC2"/>
        <w:tabs>
          <w:tab w:val="right" w:leader="dot" w:pos="8306"/>
        </w:tabs>
      </w:pPr>
      <w:hyperlink w:anchor="_Toc20858" w:history="1">
        <w:r>
          <w:rPr>
            <w:rFonts w:ascii="仿宋" w:eastAsia="仿宋" w:hAnsi="仿宋" w:cs="仿宋" w:hint="eastAsia"/>
            <w:lang w:eastAsia="zh-CN"/>
          </w:rPr>
          <w:t>(二)、社会效益增强方案</w:t>
        </w:r>
        <w:r>
          <w:tab/>
        </w:r>
        <w:r>
          <w:fldChar w:fldCharType="begin"/>
        </w:r>
        <w:r>
          <w:instrText xml:space="preserve"> PAGEREF _Toc20858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0" w:history="1">
        <w:r>
          <w:rPr>
            <w:rFonts w:ascii="仿宋" w:eastAsia="仿宋" w:hAnsi="仿宋" w:cs="仿宋" w:hint="eastAsia"/>
            <w:lang w:eastAsia="zh-CN"/>
          </w:rPr>
          <w:t>十、环境保护与治理方案</w:t>
        </w:r>
        <w:r>
          <w:tab/>
        </w:r>
        <w:r>
          <w:fldChar w:fldCharType="begin"/>
        </w:r>
        <w:r>
          <w:instrText xml:space="preserve"> PAGEREF _Toc25290 \h </w:instrText>
        </w:r>
        <w:r>
          <w:fldChar w:fldCharType="separate"/>
        </w:r>
        <w:r>
          <w:t>49</w:t>
        </w:r>
        <w:r>
          <w:fldChar w:fldCharType="end"/>
        </w:r>
      </w:hyperlink>
    </w:p>
    <w:p>
      <w:pPr>
        <w:pStyle w:val="TOC2"/>
        <w:tabs>
          <w:tab w:val="right" w:leader="dot" w:pos="8306"/>
        </w:tabs>
      </w:pPr>
      <w:hyperlink w:anchor="_Toc9965" w:history="1">
        <w:r>
          <w:rPr>
            <w:rFonts w:ascii="仿宋" w:eastAsia="仿宋" w:hAnsi="仿宋" w:cs="仿宋" w:hint="eastAsia"/>
            <w:lang w:eastAsia="zh-CN"/>
          </w:rPr>
          <w:t>(一)、项目环境影响评估</w:t>
        </w:r>
        <w:r>
          <w:tab/>
        </w:r>
        <w:r>
          <w:fldChar w:fldCharType="begin"/>
        </w:r>
        <w:r>
          <w:instrText xml:space="preserve"> PAGEREF _Toc9965 \h </w:instrText>
        </w:r>
        <w:r>
          <w:fldChar w:fldCharType="separate"/>
        </w:r>
        <w:r>
          <w:t>49</w:t>
        </w:r>
        <w:r>
          <w:fldChar w:fldCharType="end"/>
        </w:r>
      </w:hyperlink>
    </w:p>
    <w:p>
      <w:pPr>
        <w:pStyle w:val="TOC2"/>
        <w:tabs>
          <w:tab w:val="right" w:leader="dot" w:pos="8306"/>
        </w:tabs>
      </w:pPr>
      <w:hyperlink w:anchor="_Toc17599" w:history="1">
        <w:r>
          <w:rPr>
            <w:rFonts w:ascii="仿宋" w:eastAsia="仿宋" w:hAnsi="仿宋" w:cs="仿宋" w:hint="eastAsia"/>
            <w:lang w:eastAsia="zh-CN"/>
          </w:rPr>
          <w:t>(二)、环境保护措施与治理方案</w:t>
        </w:r>
        <w:r>
          <w:tab/>
        </w:r>
        <w:r>
          <w:fldChar w:fldCharType="begin"/>
        </w:r>
        <w:r>
          <w:instrText xml:space="preserve"> PAGEREF _Toc17599 \h </w:instrText>
        </w:r>
        <w:r>
          <w:fldChar w:fldCharType="separate"/>
        </w:r>
        <w:r>
          <w:t>50</w:t>
        </w:r>
        <w:r>
          <w:fldChar w:fldCharType="end"/>
        </w:r>
      </w:hyperlink>
    </w:p>
    <w:p>
      <w:pPr>
        <w:pStyle w:val="TOC1"/>
        <w:tabs>
          <w:tab w:val="right" w:leader="dot" w:pos="8306"/>
        </w:tabs>
      </w:pPr>
      <w:hyperlink w:anchor="_Toc30024" w:history="1">
        <w:r>
          <w:rPr>
            <w:rFonts w:ascii="仿宋" w:eastAsia="仿宋" w:hAnsi="仿宋" w:cs="仿宋" w:hint="eastAsia"/>
            <w:lang w:eastAsia="zh-CN"/>
          </w:rPr>
          <w:t>十一、资金管理与财务规划</w:t>
        </w:r>
        <w:r>
          <w:tab/>
        </w:r>
        <w:r>
          <w:fldChar w:fldCharType="begin"/>
        </w:r>
        <w:r>
          <w:instrText xml:space="preserve"> PAGEREF _Toc30024 \h </w:instrText>
        </w:r>
        <w:r>
          <w:fldChar w:fldCharType="separate"/>
        </w:r>
        <w:r>
          <w:t>50</w:t>
        </w:r>
        <w:r>
          <w:fldChar w:fldCharType="end"/>
        </w:r>
      </w:hyperlink>
    </w:p>
    <w:p>
      <w:pPr>
        <w:pStyle w:val="TOC2"/>
        <w:tabs>
          <w:tab w:val="right" w:leader="dot" w:pos="8306"/>
        </w:tabs>
      </w:pPr>
      <w:hyperlink w:anchor="_Toc11164" w:history="1">
        <w:r>
          <w:rPr>
            <w:rFonts w:ascii="仿宋" w:eastAsia="仿宋" w:hAnsi="仿宋" w:cs="仿宋" w:hint="eastAsia"/>
            <w:lang w:eastAsia="zh-CN"/>
          </w:rPr>
          <w:t>(一)、项目资金来源与筹措</w:t>
        </w:r>
        <w:r>
          <w:tab/>
        </w:r>
        <w:r>
          <w:fldChar w:fldCharType="begin"/>
        </w:r>
        <w:r>
          <w:instrText xml:space="preserve"> PAGEREF _Toc11164 \h </w:instrText>
        </w:r>
        <w:r>
          <w:fldChar w:fldCharType="separate"/>
        </w:r>
        <w:r>
          <w:t>50</w:t>
        </w:r>
        <w:r>
          <w:fldChar w:fldCharType="end"/>
        </w:r>
      </w:hyperlink>
    </w:p>
    <w:p>
      <w:pPr>
        <w:pStyle w:val="TOC2"/>
        <w:tabs>
          <w:tab w:val="right" w:leader="dot" w:pos="8306"/>
        </w:tabs>
      </w:pPr>
      <w:hyperlink w:anchor="_Toc16135" w:history="1">
        <w:r>
          <w:rPr>
            <w:rFonts w:ascii="仿宋" w:eastAsia="仿宋" w:hAnsi="仿宋" w:cs="仿宋" w:hint="eastAsia"/>
            <w:lang w:eastAsia="zh-CN"/>
          </w:rPr>
          <w:t>(二)、资金使用与监管</w:t>
        </w:r>
        <w:r>
          <w:tab/>
        </w:r>
        <w:r>
          <w:fldChar w:fldCharType="begin"/>
        </w:r>
        <w:r>
          <w:instrText xml:space="preserve"> PAGEREF _Toc16135 \h </w:instrText>
        </w:r>
        <w:r>
          <w:fldChar w:fldCharType="separate"/>
        </w:r>
        <w:r>
          <w:t>52</w:t>
        </w:r>
        <w:r>
          <w:fldChar w:fldCharType="end"/>
        </w:r>
      </w:hyperlink>
    </w:p>
    <w:p>
      <w:pPr>
        <w:pStyle w:val="TOC2"/>
        <w:tabs>
          <w:tab w:val="right" w:leader="dot" w:pos="8306"/>
        </w:tabs>
      </w:pPr>
      <w:hyperlink w:anchor="_Toc30466" w:history="1">
        <w:r>
          <w:rPr>
            <w:rFonts w:ascii="仿宋" w:eastAsia="仿宋" w:hAnsi="仿宋" w:cs="仿宋" w:hint="eastAsia"/>
            <w:lang w:eastAsia="zh-CN"/>
          </w:rPr>
          <w:t>(三)、财务规划与预测</w:t>
        </w:r>
        <w:r>
          <w:tab/>
        </w:r>
        <w:r>
          <w:fldChar w:fldCharType="begin"/>
        </w:r>
        <w:r>
          <w:instrText xml:space="preserve"> PAGEREF _Toc30466 \h </w:instrText>
        </w:r>
        <w:r>
          <w:fldChar w:fldCharType="separate"/>
        </w:r>
        <w:r>
          <w:t>53</w:t>
        </w:r>
        <w:r>
          <w:fldChar w:fldCharType="end"/>
        </w:r>
      </w:hyperlink>
    </w:p>
    <w:p>
      <w:pPr>
        <w:pStyle w:val="TOC1"/>
        <w:tabs>
          <w:tab w:val="right" w:leader="dot" w:pos="8306"/>
        </w:tabs>
      </w:pPr>
      <w:hyperlink w:anchor="_Toc30733" w:history="1">
        <w:r>
          <w:rPr>
            <w:rFonts w:ascii="仿宋" w:eastAsia="仿宋" w:hAnsi="仿宋" w:cs="仿宋" w:hint="eastAsia"/>
            <w:lang w:eastAsia="zh-CN"/>
          </w:rPr>
          <w:t>十二、环境保护与绿色发展</w:t>
        </w:r>
        <w:r>
          <w:tab/>
        </w:r>
        <w:r>
          <w:fldChar w:fldCharType="begin"/>
        </w:r>
        <w:r>
          <w:instrText xml:space="preserve"> PAGEREF _Toc30733 \h </w:instrText>
        </w:r>
        <w:r>
          <w:fldChar w:fldCharType="separate"/>
        </w:r>
        <w:r>
          <w:t>54</w:t>
        </w:r>
        <w:r>
          <w:fldChar w:fldCharType="end"/>
        </w:r>
      </w:hyperlink>
    </w:p>
    <w:p>
      <w:pPr>
        <w:pStyle w:val="TOC2"/>
        <w:tabs>
          <w:tab w:val="right" w:leader="dot" w:pos="8306"/>
        </w:tabs>
      </w:pPr>
      <w:hyperlink w:anchor="_Toc15080" w:history="1">
        <w:r>
          <w:rPr>
            <w:rFonts w:ascii="仿宋" w:eastAsia="仿宋" w:hAnsi="仿宋" w:cs="仿宋" w:hint="eastAsia"/>
            <w:lang w:eastAsia="zh-CN"/>
          </w:rPr>
          <w:t>(一)、环境保护措施</w:t>
        </w:r>
        <w:r>
          <w:tab/>
        </w:r>
        <w:r>
          <w:fldChar w:fldCharType="begin"/>
        </w:r>
        <w:r>
          <w:instrText xml:space="preserve"> PAGEREF _Toc15080 \h </w:instrText>
        </w:r>
        <w:r>
          <w:fldChar w:fldCharType="separate"/>
        </w:r>
        <w:r>
          <w:t>54</w:t>
        </w:r>
        <w:r>
          <w:fldChar w:fldCharType="end"/>
        </w:r>
      </w:hyperlink>
    </w:p>
    <w:p>
      <w:pPr>
        <w:pStyle w:val="TOC2"/>
        <w:tabs>
          <w:tab w:val="right" w:leader="dot" w:pos="8306"/>
        </w:tabs>
      </w:pPr>
      <w:hyperlink w:anchor="_Toc7566" w:history="1">
        <w:r>
          <w:rPr>
            <w:rFonts w:ascii="仿宋" w:eastAsia="仿宋" w:hAnsi="仿宋" w:cs="仿宋" w:hint="eastAsia"/>
            <w:lang w:eastAsia="zh-CN"/>
          </w:rPr>
          <w:t>(二)、绿色发展与可持续发展策略</w:t>
        </w:r>
        <w:r>
          <w:tab/>
        </w:r>
        <w:r>
          <w:fldChar w:fldCharType="begin"/>
        </w:r>
        <w:r>
          <w:instrText xml:space="preserve"> PAGEREF _Toc7566 \h </w:instrText>
        </w:r>
        <w:r>
          <w:fldChar w:fldCharType="separate"/>
        </w:r>
        <w:r>
          <w:t>56</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十三、质量管理与控制</w:t>
        </w:r>
        <w:r>
          <w:tab/>
        </w:r>
        <w:r>
          <w:fldChar w:fldCharType="begin"/>
        </w:r>
        <w:r>
          <w:instrText xml:space="preserve"> PAGEREF _Toc15464 \h </w:instrText>
        </w:r>
        <w:r>
          <w:fldChar w:fldCharType="separate"/>
        </w:r>
        <w:r>
          <w:t>57</w:t>
        </w:r>
        <w:r>
          <w:fldChar w:fldCharType="end"/>
        </w:r>
      </w:hyperlink>
    </w:p>
    <w:p>
      <w:pPr>
        <w:pStyle w:val="TOC2"/>
        <w:tabs>
          <w:tab w:val="right" w:leader="dot" w:pos="8306"/>
        </w:tabs>
      </w:pPr>
      <w:hyperlink w:anchor="_Toc29229" w:history="1">
        <w:r>
          <w:rPr>
            <w:rFonts w:ascii="仿宋" w:eastAsia="仿宋" w:hAnsi="仿宋" w:cs="仿宋" w:hint="eastAsia"/>
            <w:lang w:eastAsia="zh-CN"/>
          </w:rPr>
          <w:t>(一)、质量管理体系建设</w:t>
        </w:r>
        <w:r>
          <w:tab/>
        </w:r>
        <w:r>
          <w:fldChar w:fldCharType="begin"/>
        </w:r>
        <w:r>
          <w:instrText xml:space="preserve"> PAGEREF _Toc29229 \h </w:instrText>
        </w:r>
        <w:r>
          <w:fldChar w:fldCharType="separate"/>
        </w:r>
        <w:r>
          <w:t>57</w:t>
        </w:r>
        <w:r>
          <w:fldChar w:fldCharType="end"/>
        </w:r>
      </w:hyperlink>
    </w:p>
    <w:p>
      <w:pPr>
        <w:pStyle w:val="TOC2"/>
        <w:tabs>
          <w:tab w:val="right" w:leader="dot" w:pos="8306"/>
        </w:tabs>
      </w:pPr>
      <w:hyperlink w:anchor="_Toc9686" w:history="1">
        <w:r>
          <w:rPr>
            <w:rFonts w:ascii="仿宋" w:eastAsia="仿宋" w:hAnsi="仿宋" w:cs="仿宋" w:hint="eastAsia"/>
            <w:lang w:eastAsia="zh-CN"/>
          </w:rPr>
          <w:t>(二)、质量控制措施</w:t>
        </w:r>
        <w:r>
          <w:tab/>
        </w:r>
        <w:r>
          <w:fldChar w:fldCharType="begin"/>
        </w:r>
        <w:r>
          <w:instrText xml:space="preserve"> PAGEREF _Toc9686 \h </w:instrText>
        </w:r>
        <w:r>
          <w:fldChar w:fldCharType="separate"/>
        </w:r>
        <w:r>
          <w:t>59</w:t>
        </w:r>
        <w:r>
          <w:fldChar w:fldCharType="end"/>
        </w:r>
      </w:hyperlink>
    </w:p>
    <w:p>
      <w:pPr>
        <w:pStyle w:val="TOC1"/>
        <w:tabs>
          <w:tab w:val="right" w:leader="dot" w:pos="8306"/>
        </w:tabs>
      </w:pPr>
      <w:hyperlink w:anchor="_Toc10271" w:history="1">
        <w:r>
          <w:rPr>
            <w:rFonts w:ascii="仿宋" w:eastAsia="仿宋" w:hAnsi="仿宋" w:cs="仿宋" w:hint="eastAsia"/>
            <w:lang w:eastAsia="zh-CN"/>
          </w:rPr>
          <w:t>十四、成果转化与推广应用</w:t>
        </w:r>
        <w:r>
          <w:tab/>
        </w:r>
        <w:r>
          <w:fldChar w:fldCharType="begin"/>
        </w:r>
        <w:r>
          <w:instrText xml:space="preserve"> PAGEREF _Toc10271 \h </w:instrText>
        </w:r>
        <w:r>
          <w:fldChar w:fldCharType="separate"/>
        </w:r>
        <w:r>
          <w:t>60</w:t>
        </w:r>
        <w:r>
          <w:fldChar w:fldCharType="end"/>
        </w:r>
      </w:hyperlink>
    </w:p>
    <w:p>
      <w:pPr>
        <w:pStyle w:val="TOC2"/>
        <w:tabs>
          <w:tab w:val="right" w:leader="dot" w:pos="8306"/>
        </w:tabs>
      </w:pPr>
      <w:hyperlink w:anchor="_Toc13543" w:history="1">
        <w:r>
          <w:rPr>
            <w:rFonts w:ascii="仿宋" w:eastAsia="仿宋" w:hAnsi="仿宋" w:cs="仿宋" w:hint="eastAsia"/>
            <w:lang w:eastAsia="zh-CN"/>
          </w:rPr>
          <w:t>(一)、成果转化策略制定</w:t>
        </w:r>
        <w:r>
          <w:tab/>
        </w:r>
        <w:r>
          <w:fldChar w:fldCharType="begin"/>
        </w:r>
        <w:r>
          <w:instrText xml:space="preserve"> PAGEREF _Toc13543 \h </w:instrText>
        </w:r>
        <w:r>
          <w:fldChar w:fldCharType="separate"/>
        </w:r>
        <w:r>
          <w:t>60</w:t>
        </w:r>
        <w:r>
          <w:fldChar w:fldCharType="end"/>
        </w:r>
      </w:hyperlink>
    </w:p>
    <w:p>
      <w:pPr>
        <w:pStyle w:val="TOC2"/>
        <w:tabs>
          <w:tab w:val="right" w:leader="dot" w:pos="8306"/>
        </w:tabs>
      </w:pPr>
      <w:hyperlink w:anchor="_Toc20821" w:history="1">
        <w:r>
          <w:rPr>
            <w:rFonts w:ascii="仿宋" w:eastAsia="仿宋" w:hAnsi="仿宋" w:cs="仿宋" w:hint="eastAsia"/>
            <w:lang w:eastAsia="zh-CN"/>
          </w:rPr>
          <w:t>(二)、成果推广应用方案</w:t>
        </w:r>
        <w:r>
          <w:tab/>
        </w:r>
        <w:r>
          <w:fldChar w:fldCharType="begin"/>
        </w:r>
        <w:r>
          <w:instrText xml:space="preserve"> PAGEREF _Toc20821 \h </w:instrText>
        </w:r>
        <w:r>
          <w:fldChar w:fldCharType="separate"/>
        </w:r>
        <w:r>
          <w:t>61</w:t>
        </w:r>
        <w:r>
          <w:fldChar w:fldCharType="end"/>
        </w:r>
      </w:hyperlink>
    </w:p>
    <w:p>
      <w:pPr>
        <w:pStyle w:val="TOC1"/>
        <w:tabs>
          <w:tab w:val="right" w:leader="dot" w:pos="8306"/>
        </w:tabs>
      </w:pPr>
      <w:hyperlink w:anchor="_Toc31403" w:history="1">
        <w:r>
          <w:rPr>
            <w:rFonts w:ascii="仿宋" w:eastAsia="仿宋" w:hAnsi="仿宋" w:cs="仿宋" w:hint="eastAsia"/>
            <w:lang w:eastAsia="zh-CN"/>
          </w:rPr>
          <w:t>十五、产业协同与集群发展</w:t>
        </w:r>
        <w:r>
          <w:tab/>
        </w:r>
        <w:r>
          <w:fldChar w:fldCharType="begin"/>
        </w:r>
        <w:r>
          <w:instrText xml:space="preserve"> PAGEREF _Toc31403 \h </w:instrText>
        </w:r>
        <w:r>
          <w:fldChar w:fldCharType="separate"/>
        </w:r>
        <w:r>
          <w:t>63</w:t>
        </w:r>
        <w:r>
          <w:fldChar w:fldCharType="end"/>
        </w:r>
      </w:hyperlink>
    </w:p>
    <w:p>
      <w:pPr>
        <w:pStyle w:val="TOC2"/>
        <w:tabs>
          <w:tab w:val="right" w:leader="dot" w:pos="8306"/>
        </w:tabs>
      </w:pPr>
      <w:hyperlink w:anchor="_Toc28149" w:history="1">
        <w:r>
          <w:rPr>
            <w:rFonts w:ascii="仿宋" w:eastAsia="仿宋" w:hAnsi="仿宋" w:cs="仿宋" w:hint="eastAsia"/>
            <w:lang w:eastAsia="zh-CN"/>
          </w:rPr>
          <w:t>(一)、产业协同机制建设</w:t>
        </w:r>
        <w:r>
          <w:tab/>
        </w:r>
        <w:r>
          <w:fldChar w:fldCharType="begin"/>
        </w:r>
        <w:r>
          <w:instrText xml:space="preserve"> PAGEREF _Toc28149 \h </w:instrText>
        </w:r>
        <w:r>
          <w:fldChar w:fldCharType="separate"/>
        </w:r>
        <w:r>
          <w:t>63</w:t>
        </w:r>
        <w:r>
          <w:fldChar w:fldCharType="end"/>
        </w:r>
      </w:hyperlink>
    </w:p>
    <w:p>
      <w:pPr>
        <w:pStyle w:val="TOC2"/>
        <w:tabs>
          <w:tab w:val="right" w:leader="dot" w:pos="8306"/>
        </w:tabs>
      </w:pPr>
      <w:hyperlink w:anchor="_Toc17569" w:history="1">
        <w:r>
          <w:rPr>
            <w:rFonts w:ascii="仿宋" w:eastAsia="仿宋" w:hAnsi="仿宋" w:cs="仿宋" w:hint="eastAsia"/>
            <w:lang w:eastAsia="zh-CN"/>
          </w:rPr>
          <w:t>(二)、产业集群培育与发展</w:t>
        </w:r>
        <w:r>
          <w:tab/>
        </w:r>
        <w:r>
          <w:fldChar w:fldCharType="begin"/>
        </w:r>
        <w:r>
          <w:instrText xml:space="preserve"> PAGEREF _Toc17569 \h </w:instrText>
        </w:r>
        <w:r>
          <w:fldChar w:fldCharType="separate"/>
        </w:r>
        <w:r>
          <w:t>64</w:t>
        </w:r>
        <w:r>
          <w:fldChar w:fldCharType="end"/>
        </w:r>
      </w:hyperlink>
    </w:p>
    <w:p>
      <w:pPr>
        <w:pStyle w:val="TOC1"/>
        <w:tabs>
          <w:tab w:val="right" w:leader="dot" w:pos="8306"/>
        </w:tabs>
      </w:pPr>
      <w:hyperlink w:anchor="_Toc29617" w:history="1">
        <w:r>
          <w:rPr>
            <w:rFonts w:ascii="仿宋" w:eastAsia="仿宋" w:hAnsi="仿宋" w:cs="仿宋" w:hint="eastAsia"/>
            <w:lang w:eastAsia="zh-CN"/>
          </w:rPr>
          <w:t>十六、项目施工方案</w:t>
        </w:r>
        <w:r>
          <w:tab/>
        </w:r>
        <w:r>
          <w:fldChar w:fldCharType="begin"/>
        </w:r>
        <w:r>
          <w:instrText xml:space="preserve"> PAGEREF _Toc29617 \h </w:instrText>
        </w:r>
        <w:r>
          <w:fldChar w:fldCharType="separate"/>
        </w:r>
        <w:r>
          <w:t>65</w:t>
        </w:r>
        <w:r>
          <w:fldChar w:fldCharType="end"/>
        </w:r>
      </w:hyperlink>
    </w:p>
    <w:p>
      <w:pPr>
        <w:pStyle w:val="TOC2"/>
        <w:tabs>
          <w:tab w:val="right" w:leader="dot" w:pos="8306"/>
        </w:tabs>
      </w:pPr>
      <w:hyperlink w:anchor="_Toc16182" w:history="1">
        <w:r>
          <w:rPr>
            <w:rFonts w:ascii="仿宋" w:eastAsia="仿宋" w:hAnsi="仿宋" w:cs="仿宋" w:hint="eastAsia"/>
            <w:lang w:eastAsia="zh-CN"/>
          </w:rPr>
          <w:t>(一)、施工组织设计</w:t>
        </w:r>
        <w:r>
          <w:tab/>
        </w:r>
        <w:r>
          <w:fldChar w:fldCharType="begin"/>
        </w:r>
        <w:r>
          <w:instrText xml:space="preserve"> PAGEREF _Toc16182 \h </w:instrText>
        </w:r>
        <w:r>
          <w:fldChar w:fldCharType="separate"/>
        </w:r>
        <w:r>
          <w:t>65</w:t>
        </w:r>
        <w:r>
          <w:fldChar w:fldCharType="end"/>
        </w:r>
      </w:hyperlink>
    </w:p>
    <w:p>
      <w:pPr>
        <w:pStyle w:val="TOC2"/>
        <w:tabs>
          <w:tab w:val="right" w:leader="dot" w:pos="8306"/>
        </w:tabs>
      </w:pPr>
      <w:hyperlink w:anchor="_Toc15546" w:history="1">
        <w:r>
          <w:rPr>
            <w:rFonts w:ascii="仿宋" w:eastAsia="仿宋" w:hAnsi="仿宋" w:cs="仿宋" w:hint="eastAsia"/>
            <w:lang w:eastAsia="zh-CN"/>
          </w:rPr>
          <w:t>(二)、施工工艺与技术路线</w:t>
        </w:r>
        <w:r>
          <w:tab/>
        </w:r>
        <w:r>
          <w:fldChar w:fldCharType="begin"/>
        </w:r>
        <w:r>
          <w:instrText xml:space="preserve"> PAGEREF _Toc15546 \h </w:instrText>
        </w:r>
        <w:r>
          <w:fldChar w:fldCharType="separate"/>
        </w:r>
        <w:r>
          <w:t>66</w:t>
        </w:r>
        <w:r>
          <w:fldChar w:fldCharType="end"/>
        </w:r>
      </w:hyperlink>
    </w:p>
    <w:p>
      <w:pPr>
        <w:pStyle w:val="TOC2"/>
        <w:tabs>
          <w:tab w:val="right" w:leader="dot" w:pos="8306"/>
        </w:tabs>
      </w:pPr>
      <w:hyperlink w:anchor="_Toc9575" w:history="1">
        <w:r>
          <w:rPr>
            <w:rFonts w:ascii="仿宋" w:eastAsia="仿宋" w:hAnsi="仿宋" w:cs="仿宋" w:hint="eastAsia"/>
            <w:lang w:eastAsia="zh-CN"/>
          </w:rPr>
          <w:t>(三)、关键节点施工计划</w:t>
        </w:r>
        <w:r>
          <w:tab/>
        </w:r>
        <w:r>
          <w:fldChar w:fldCharType="begin"/>
        </w:r>
        <w:r>
          <w:instrText xml:space="preserve"> PAGEREF _Toc9575 \h </w:instrText>
        </w:r>
        <w:r>
          <w:fldChar w:fldCharType="separate"/>
        </w:r>
        <w:r>
          <w:t>67</w:t>
        </w:r>
        <w:r>
          <w:fldChar w:fldCharType="end"/>
        </w:r>
      </w:hyperlink>
    </w:p>
    <w:p>
      <w:pPr>
        <w:pStyle w:val="TOC2"/>
        <w:tabs>
          <w:tab w:val="right" w:leader="dot" w:pos="8306"/>
        </w:tabs>
      </w:pPr>
      <w:hyperlink w:anchor="_Toc864" w:history="1">
        <w:r>
          <w:rPr>
            <w:rFonts w:ascii="仿宋" w:eastAsia="仿宋" w:hAnsi="仿宋" w:cs="仿宋" w:hint="eastAsia"/>
            <w:lang w:eastAsia="zh-CN"/>
          </w:rPr>
          <w:t>(四)、施工现场管理</w:t>
        </w:r>
        <w:r>
          <w:tab/>
        </w:r>
        <w:r>
          <w:fldChar w:fldCharType="begin"/>
        </w:r>
        <w:r>
          <w:instrText xml:space="preserve"> PAGEREF _Toc864 \h </w:instrText>
        </w:r>
        <w:r>
          <w:fldChar w:fldCharType="separate"/>
        </w:r>
        <w:r>
          <w:t>69</w:t>
        </w:r>
        <w:r>
          <w:fldChar w:fldCharType="end"/>
        </w:r>
      </w:hyperlink>
    </w:p>
    <w:p>
      <w:pPr>
        <w:pStyle w:val="TOC1"/>
        <w:tabs>
          <w:tab w:val="right" w:leader="dot" w:pos="8306"/>
        </w:tabs>
      </w:pPr>
      <w:hyperlink w:anchor="_Toc11882" w:history="1">
        <w:r>
          <w:rPr>
            <w:rFonts w:ascii="仿宋" w:eastAsia="仿宋" w:hAnsi="仿宋" w:cs="仿宋" w:hint="eastAsia"/>
            <w:lang w:eastAsia="zh-CN"/>
          </w:rPr>
          <w:t>十七、法律法规与政策遵循</w:t>
        </w:r>
        <w:r>
          <w:tab/>
        </w:r>
        <w:r>
          <w:fldChar w:fldCharType="begin"/>
        </w:r>
        <w:r>
          <w:instrText xml:space="preserve"> PAGEREF _Toc11882 \h </w:instrText>
        </w:r>
        <w:r>
          <w:fldChar w:fldCharType="separate"/>
        </w:r>
        <w:r>
          <w:t>71</w:t>
        </w:r>
        <w:r>
          <w:fldChar w:fldCharType="end"/>
        </w:r>
      </w:hyperlink>
    </w:p>
    <w:p>
      <w:pPr>
        <w:pStyle w:val="TOC2"/>
        <w:tabs>
          <w:tab w:val="right" w:leader="dot" w:pos="8306"/>
        </w:tabs>
      </w:pPr>
      <w:hyperlink w:anchor="_Toc30621" w:history="1">
        <w:r>
          <w:rPr>
            <w:rFonts w:ascii="仿宋" w:eastAsia="仿宋" w:hAnsi="仿宋" w:cs="仿宋" w:hint="eastAsia"/>
            <w:lang w:eastAsia="zh-CN"/>
          </w:rPr>
          <w:t>(一)、法律法规遵守</w:t>
        </w:r>
        <w:r>
          <w:tab/>
        </w:r>
        <w:r>
          <w:fldChar w:fldCharType="begin"/>
        </w:r>
        <w:r>
          <w:instrText xml:space="preserve"> PAGEREF _Toc30621 \h </w:instrText>
        </w:r>
        <w:r>
          <w:fldChar w:fldCharType="separate"/>
        </w:r>
        <w:r>
          <w:t>71</w:t>
        </w:r>
        <w:r>
          <w:fldChar w:fldCharType="end"/>
        </w:r>
      </w:hyperlink>
    </w:p>
    <w:p>
      <w:pPr>
        <w:pStyle w:val="TOC2"/>
        <w:tabs>
          <w:tab w:val="right" w:leader="dot" w:pos="8306"/>
        </w:tabs>
      </w:pPr>
      <w:hyperlink w:anchor="_Toc12668" w:history="1">
        <w:r>
          <w:rPr>
            <w:rFonts w:ascii="仿宋" w:eastAsia="仿宋" w:hAnsi="仿宋" w:cs="仿宋" w:hint="eastAsia"/>
            <w:lang w:eastAsia="zh-CN"/>
          </w:rPr>
          <w:t>(二)、政策导向与利用</w:t>
        </w:r>
        <w:r>
          <w:tab/>
        </w:r>
        <w:r>
          <w:fldChar w:fldCharType="begin"/>
        </w:r>
        <w:r>
          <w:instrText xml:space="preserve"> PAGEREF _Toc12668 \h </w:instrText>
        </w:r>
        <w:r>
          <w:fldChar w:fldCharType="separate"/>
        </w:r>
        <w:r>
          <w:t>72</w:t>
        </w:r>
        <w:r>
          <w:fldChar w:fldCharType="end"/>
        </w:r>
      </w:hyperlink>
    </w:p>
    <w:p>
      <w:pPr>
        <w:pStyle w:val="TOC1"/>
        <w:tabs>
          <w:tab w:val="right" w:leader="dot" w:pos="8306"/>
        </w:tabs>
      </w:pPr>
      <w:hyperlink w:anchor="_Toc9765" w:history="1">
        <w:r>
          <w:rPr>
            <w:rFonts w:ascii="仿宋" w:eastAsia="仿宋" w:hAnsi="仿宋" w:cs="仿宋" w:hint="eastAsia"/>
            <w:lang w:eastAsia="zh-CN"/>
          </w:rPr>
          <w:t>十八、设施与设备管理</w:t>
        </w:r>
        <w:r>
          <w:tab/>
        </w:r>
        <w:r>
          <w:fldChar w:fldCharType="begin"/>
        </w:r>
        <w:r>
          <w:instrText xml:space="preserve"> PAGEREF _Toc9765 \h </w:instrText>
        </w:r>
        <w:r>
          <w:fldChar w:fldCharType="separate"/>
        </w:r>
        <w:r>
          <w:t>73</w:t>
        </w:r>
        <w:r>
          <w:fldChar w:fldCharType="end"/>
        </w:r>
      </w:hyperlink>
    </w:p>
    <w:p>
      <w:pPr>
        <w:pStyle w:val="TOC2"/>
        <w:tabs>
          <w:tab w:val="right" w:leader="dot" w:pos="8306"/>
        </w:tabs>
      </w:pPr>
      <w:hyperlink w:anchor="_Toc31052" w:history="1">
        <w:r>
          <w:rPr>
            <w:rFonts w:ascii="仿宋" w:eastAsia="仿宋" w:hAnsi="仿宋" w:cs="仿宋" w:hint="eastAsia"/>
            <w:lang w:eastAsia="zh-CN"/>
          </w:rPr>
          <w:t>(一)、设施规划与配置</w:t>
        </w:r>
        <w:r>
          <w:tab/>
        </w:r>
        <w:r>
          <w:fldChar w:fldCharType="begin"/>
        </w:r>
        <w:r>
          <w:instrText xml:space="preserve"> PAGEREF _Toc31052 \h </w:instrText>
        </w:r>
        <w:r>
          <w:fldChar w:fldCharType="separate"/>
        </w:r>
        <w:r>
          <w:t>73</w:t>
        </w:r>
        <w:r>
          <w:fldChar w:fldCharType="end"/>
        </w:r>
      </w:hyperlink>
    </w:p>
    <w:p>
      <w:pPr>
        <w:pStyle w:val="TOC2"/>
        <w:tabs>
          <w:tab w:val="right" w:leader="dot" w:pos="8306"/>
        </w:tabs>
      </w:pPr>
      <w:hyperlink w:anchor="_Toc25765" w:history="1">
        <w:r>
          <w:rPr>
            <w:rFonts w:ascii="仿宋" w:eastAsia="仿宋" w:hAnsi="仿宋" w:cs="仿宋" w:hint="eastAsia"/>
            <w:lang w:eastAsia="zh-CN"/>
          </w:rPr>
          <w:t>(二)、设备采购与维护管理</w:t>
        </w:r>
        <w:r>
          <w:tab/>
        </w:r>
        <w:r>
          <w:fldChar w:fldCharType="begin"/>
        </w:r>
        <w:r>
          <w:instrText xml:space="preserve"> PAGEREF _Toc25765 \h </w:instrText>
        </w:r>
        <w:r>
          <w:fldChar w:fldCharType="separate"/>
        </w:r>
        <w:r>
          <w:t>74</w:t>
        </w:r>
        <w:r>
          <w:fldChar w:fldCharType="end"/>
        </w:r>
      </w:hyperlink>
    </w:p>
    <w:p>
      <w:pPr>
        <w:pStyle w:val="TOC2"/>
        <w:tabs>
          <w:tab w:val="right" w:leader="dot" w:pos="8306"/>
        </w:tabs>
      </w:pPr>
      <w:hyperlink w:anchor="_Toc19356" w:history="1">
        <w:r>
          <w:rPr>
            <w:rFonts w:ascii="仿宋" w:eastAsia="仿宋" w:hAnsi="仿宋" w:cs="仿宋" w:hint="eastAsia"/>
            <w:lang w:eastAsia="zh-CN"/>
          </w:rPr>
          <w:t>(三)、设施设备升级策略</w:t>
        </w:r>
        <w:r>
          <w:tab/>
        </w:r>
        <w:r>
          <w:fldChar w:fldCharType="begin"/>
        </w:r>
        <w:r>
          <w:instrText xml:space="preserve"> PAGEREF _Toc19356 \h </w:instrText>
        </w:r>
        <w:r>
          <w:fldChar w:fldCharType="separate"/>
        </w:r>
        <w:r>
          <w:t>74</w:t>
        </w:r>
        <w:r>
          <w:fldChar w:fldCharType="end"/>
        </w:r>
      </w:hyperlink>
    </w:p>
    <w:p>
      <w:pPr>
        <w:pStyle w:val="TOC1"/>
        <w:tabs>
          <w:tab w:val="right" w:leader="dot" w:pos="8306"/>
        </w:tabs>
      </w:pPr>
      <w:hyperlink w:anchor="_Toc21855" w:history="1">
        <w:r>
          <w:rPr>
            <w:rFonts w:ascii="仿宋" w:eastAsia="仿宋" w:hAnsi="仿宋" w:cs="仿宋" w:hint="eastAsia"/>
            <w:lang w:eastAsia="zh-CN"/>
          </w:rPr>
          <w:t>十九、合作与交流机制建立</w:t>
        </w:r>
        <w:r>
          <w:tab/>
        </w:r>
        <w:r>
          <w:fldChar w:fldCharType="begin"/>
        </w:r>
        <w:r>
          <w:instrText xml:space="preserve"> PAGEREF _Toc21855 \h </w:instrText>
        </w:r>
        <w:r>
          <w:fldChar w:fldCharType="separate"/>
        </w:r>
        <w:r>
          <w:t>75</w:t>
        </w:r>
        <w:r>
          <w:fldChar w:fldCharType="end"/>
        </w:r>
      </w:hyperlink>
    </w:p>
    <w:p>
      <w:pPr>
        <w:pStyle w:val="TOC2"/>
        <w:tabs>
          <w:tab w:val="right" w:leader="dot" w:pos="8306"/>
        </w:tabs>
      </w:pPr>
      <w:hyperlink w:anchor="_Toc25669" w:history="1">
        <w:r>
          <w:rPr>
            <w:rFonts w:ascii="仿宋" w:eastAsia="仿宋" w:hAnsi="仿宋" w:cs="仿宋" w:hint="eastAsia"/>
            <w:lang w:eastAsia="zh-CN"/>
          </w:rPr>
          <w:t>(一)、合作伙伴选择与合作方式</w:t>
        </w:r>
        <w:r>
          <w:tab/>
        </w:r>
        <w:r>
          <w:fldChar w:fldCharType="begin"/>
        </w:r>
        <w:r>
          <w:instrText xml:space="preserve"> PAGEREF _Toc25669 \h </w:instrText>
        </w:r>
        <w:r>
          <w:fldChar w:fldCharType="separate"/>
        </w:r>
        <w:r>
          <w:t>75</w:t>
        </w:r>
        <w:r>
          <w:fldChar w:fldCharType="end"/>
        </w:r>
      </w:hyperlink>
    </w:p>
    <w:p>
      <w:pPr>
        <w:pStyle w:val="TOC2"/>
        <w:tabs>
          <w:tab w:val="right" w:leader="dot" w:pos="8306"/>
        </w:tabs>
      </w:pPr>
      <w:hyperlink w:anchor="_Toc2109" w:history="1">
        <w:r>
          <w:rPr>
            <w:rFonts w:ascii="仿宋" w:eastAsia="仿宋" w:hAnsi="仿宋" w:cs="仿宋" w:hint="eastAsia"/>
            <w:lang w:eastAsia="zh-CN"/>
          </w:rPr>
          <w:t>(二)、交流与合作平台搭建</w:t>
        </w:r>
        <w:r>
          <w:tab/>
        </w:r>
        <w:r>
          <w:fldChar w:fldCharType="begin"/>
        </w:r>
        <w:r>
          <w:instrText xml:space="preserve"> PAGEREF _Toc2109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0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生物杀虫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生物杀虫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生物杀虫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杀虫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生物杀虫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微生物杀虫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为了融入当地社区，微生物杀虫剂项目需深入理解当地的文化特色和社会习俗。例如，项目在设计广告和市场推广活动时，应考虑使用当地语言和符合地方文化的表达方式。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1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为了确保微生物杀虫剂项目的成功并最大限度地减轻潜在的社会风险，详细的风险分析和具体的应对策略至关重要。以下是针对项目可能面临的具体社会风险及相应对策的分析：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风险描述：微生物杀虫剂项目可能遭遇社区抵制，尤其如果社区成员认为项目会破坏他们的生活环境或忽略他们的意见。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风险描述：微生物杀虫剂项目的商业实践可能与当地的文化和价值观存在冲突，导致社会紧张和文化冲突。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风险描述：微生物杀虫剂项目可能会增加对公共资源和基础设施的需求，给当地带来额外压力，例如在水资源、能源供应和交通系统方面。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风险描述：微生物杀虫剂项目可能会引起当地社会结构和动态的变化，例如改变社区的人口组成和社交模式。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风险描述：在微生物杀虫剂项目运营过程中，可能涉及大量个人和商业敏感信息，存在信息安全和隐私保护的风险。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2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8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https://d.book118.com/205000141013011110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E7595"/>
    <w:rsid w:val="512E7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00014101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2024-02-03T00:19:00Z</dcterms:created>
  <dcterms:modified xsi:type="dcterms:W3CDTF">2024-02-03T00:19:38Z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2ED8F8AB4CD74D1FBB846EE974F46A66_11</vt:lpwstr>
  </property>
  <property fmtid="{D5CDD505-2E9C-101B-9397-08002B2CF9AE}" pid="3" name="KSOProductBuildVer">
    <vt:lpwstr>2052-12.1.0.16250</vt:lpwstr>
  </property>
</Properties>
</file>