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0"/>
        <w:keepNext w:val="0"/>
        <w:keepLines w:val="0"/>
        <w:widowControl w:val="0"/>
        <w:shd w:val="clear" w:color="auto" w:fill="auto"/>
        <w:bidi w:val="0"/>
        <w:spacing w:before="420" w:after="0" w:line="617" w:lineRule="exact"/>
        <w:ind w:left="0" w:right="0" w:firstLine="0"/>
        <w:jc w:val="both"/>
      </w:pPr>
      <w:r>
        <w:rPr>
          <w:color w:val="000000"/>
          <w:spacing w:val="0"/>
          <w:w w:val="100"/>
          <w:position w:val="0"/>
        </w:rPr>
        <w:t>水泥的主要成分：主要成分是硅酸盐。水泥的种类较多，其组成有所区别。 普通水泥主要成分的名称：硅酸三钙、硅酸二钙、铝酸三钙： 化学式：</w:t>
      </w:r>
      <w:r>
        <w:rPr>
          <w:color w:val="000000"/>
          <w:spacing w:val="0"/>
          <w:w w:val="100"/>
          <w:position w:val="0"/>
          <w:sz w:val="34"/>
          <w:szCs w:val="34"/>
        </w:rPr>
        <w:t xml:space="preserve">3CaOSiO2,2CaOSiO2,3CaOAl2O3 </w:t>
      </w:r>
      <w:r>
        <w:rPr>
          <w:color w:val="000000"/>
          <w:spacing w:val="0"/>
          <w:w w:val="100"/>
          <w:position w:val="0"/>
        </w:rPr>
        <w:t>。</w:t>
      </w:r>
    </w:p>
    <w:p>
      <w:pPr>
        <w:pStyle w:val="a0"/>
        <w:keepNext w:val="0"/>
        <w:keepLines w:val="0"/>
        <w:widowControl w:val="0"/>
        <w:shd w:val="clear" w:color="auto" w:fill="auto"/>
        <w:bidi w:val="0"/>
        <w:spacing w:before="0" w:after="620" w:line="626" w:lineRule="exact"/>
        <w:ind w:left="0" w:right="0" w:firstLine="0"/>
        <w:jc w:val="both"/>
      </w:pPr>
      <w:r>
        <w:rPr>
          <w:color w:val="000000"/>
          <w:spacing w:val="0"/>
          <w:w w:val="100"/>
          <w:position w:val="0"/>
        </w:rPr>
        <w:t>水泥是一种细磨材料，加入适量水后成为塑性浆体，既能在空气中硬化，又能在水 中硬化，并能把砂、石等材料牢固地粘结在一起，形成坚固的石状体的水硬性胶凝 材料。水泥是无机非金属材料中使用量最大的一种建筑材料和工程材料，广泛用于 建筑、水利、道路、石油、化工以及军事工程中。近年来，工业发达国家的水泥产 量因需要量基本达到饱和，水泥年产量已趋于平稳或下降，而中国等发展中国家的 水泥产量则增长较快</w:t>
      </w:r>
      <w:r>
        <w:rPr>
          <w:color w:val="000000"/>
          <w:spacing w:val="0"/>
          <w:w w:val="100"/>
          <w:position w:val="0"/>
        </w:rPr>
        <w:t>，</w:t>
      </w:r>
      <w:r>
        <w:rPr>
          <w:color w:val="000000"/>
          <w:spacing w:val="0"/>
          <w:w w:val="100"/>
          <w:position w:val="0"/>
        </w:rPr>
        <w:t>例如</w:t>
      </w:r>
      <w:r>
        <w:rPr>
          <w:rFonts w:ascii="Times New Roman" w:eastAsia="Times New Roman" w:hAnsi="Times New Roman" w:cs="Times New Roman"/>
          <w:color w:val="000000"/>
          <w:spacing w:val="0"/>
          <w:w w:val="100"/>
          <w:position w:val="0"/>
        </w:rPr>
        <w:t>:1983</w:t>
      </w:r>
      <w:r>
        <w:rPr>
          <w:color w:val="000000"/>
          <w:spacing w:val="0"/>
          <w:w w:val="100"/>
          <w:position w:val="0"/>
        </w:rPr>
        <w:t>年世界水泥产量为</w:t>
      </w:r>
      <w:r>
        <w:rPr>
          <w:rFonts w:ascii="Times New Roman" w:eastAsia="Times New Roman" w:hAnsi="Times New Roman" w:cs="Times New Roman"/>
          <w:color w:val="000000"/>
          <w:spacing w:val="0"/>
          <w:w w:val="100"/>
          <w:position w:val="0"/>
        </w:rPr>
        <w:t>900Mt</w:t>
      </w:r>
      <w:r>
        <w:rPr>
          <w:color w:val="000000"/>
          <w:spacing w:val="0"/>
          <w:w w:val="100"/>
          <w:position w:val="0"/>
        </w:rPr>
        <w:t xml:space="preserve">，中国的水泥产量则为 </w:t>
      </w:r>
      <w:r>
        <w:rPr>
          <w:rFonts w:ascii="Times New Roman" w:eastAsia="Times New Roman" w:hAnsi="Times New Roman" w:cs="Times New Roman"/>
          <w:color w:val="000000"/>
          <w:spacing w:val="0"/>
          <w:w w:val="100"/>
          <w:position w:val="0"/>
        </w:rPr>
        <w:t>100Mt</w:t>
      </w:r>
      <w:r>
        <w:rPr>
          <w:color w:val="000000"/>
          <w:spacing w:val="0"/>
          <w:w w:val="100"/>
          <w:position w:val="0"/>
        </w:rPr>
        <w:t>。</w:t>
      </w:r>
    </w:p>
    <w:p>
      <w:pPr>
        <w:pStyle w:val="a0"/>
        <w:keepNext w:val="0"/>
        <w:keepLines w:val="0"/>
        <w:widowControl w:val="0"/>
        <w:shd w:val="clear" w:color="auto" w:fill="auto"/>
        <w:bidi w:val="0"/>
        <w:spacing w:before="0" w:after="0" w:line="628" w:lineRule="exact"/>
        <w:ind w:left="0" w:right="0" w:firstLine="0"/>
        <w:jc w:val="both"/>
      </w:pPr>
      <w:r>
        <w:rPr>
          <w:color w:val="000000"/>
          <w:spacing w:val="0"/>
          <w:w w:val="100"/>
          <w:position w:val="0"/>
        </w:rPr>
        <w:t>沿革 大约</w:t>
      </w:r>
      <w:r>
        <w:rPr>
          <w:rFonts w:ascii="Times New Roman" w:eastAsia="Times New Roman" w:hAnsi="Times New Roman" w:cs="Times New Roman"/>
          <w:color w:val="000000"/>
          <w:spacing w:val="0"/>
          <w:w w:val="100"/>
          <w:position w:val="0"/>
        </w:rPr>
        <w:t>2000</w:t>
      </w:r>
      <w:r>
        <w:rPr>
          <w:color w:val="000000"/>
          <w:spacing w:val="0"/>
          <w:w w:val="100"/>
          <w:position w:val="0"/>
        </w:rPr>
        <w:t>年前，希腊和古罗马人在建筑工程中使用了一种石灰和火山灰的混 合物，它们在水中缓慢反应生成坚硬的固体，这是最早应用的水泥。</w:t>
      </w:r>
      <w:r>
        <w:rPr>
          <w:rFonts w:ascii="Times New Roman" w:eastAsia="Times New Roman" w:hAnsi="Times New Roman" w:cs="Times New Roman"/>
          <w:color w:val="000000"/>
          <w:spacing w:val="0"/>
          <w:w w:val="100"/>
          <w:position w:val="0"/>
        </w:rPr>
        <w:t>19</w:t>
      </w:r>
      <w:r>
        <w:rPr>
          <w:color w:val="000000"/>
          <w:spacing w:val="0"/>
          <w:w w:val="100"/>
          <w:position w:val="0"/>
        </w:rPr>
        <w:t>世纪初，英、 法等国将粘士化的石灰（或泥灰岩）经烧结成为水硬性材料，当其中氧化铝和氧化 硅含量之和达到</w:t>
      </w:r>
      <w:r>
        <w:rPr>
          <w:rFonts w:ascii="Times New Roman" w:eastAsia="Times New Roman" w:hAnsi="Times New Roman" w:cs="Times New Roman"/>
          <w:color w:val="000000"/>
          <w:spacing w:val="0"/>
          <w:w w:val="100"/>
          <w:position w:val="0"/>
        </w:rPr>
        <w:t>20</w:t>
      </w:r>
      <w:r>
        <w:rPr>
          <w:color w:val="000000"/>
          <w:spacing w:val="0"/>
          <w:w w:val="100"/>
          <w:position w:val="0"/>
        </w:rPr>
        <w:t>%</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35</w:t>
      </w:r>
      <w:r>
        <w:rPr>
          <w:color w:val="000000"/>
          <w:spacing w:val="0"/>
          <w:w w:val="100"/>
          <w:position w:val="0"/>
        </w:rPr>
        <w:t>%时，称为天然水泥。这种水泥的烧成温度低，不控制成 分。</w:t>
      </w:r>
      <w:r>
        <w:rPr>
          <w:rFonts w:ascii="Times New Roman" w:eastAsia="Times New Roman" w:hAnsi="Times New Roman" w:cs="Times New Roman"/>
          <w:color w:val="000000"/>
          <w:spacing w:val="0"/>
          <w:w w:val="100"/>
          <w:position w:val="0"/>
        </w:rPr>
        <w:t>1824</w:t>
      </w:r>
      <w:r>
        <w:rPr>
          <w:color w:val="000000"/>
          <w:spacing w:val="0"/>
          <w:w w:val="100"/>
          <w:position w:val="0"/>
        </w:rPr>
        <w:t>年英国人</w:t>
      </w:r>
      <w:r>
        <w:rPr>
          <w:rFonts w:ascii="Times New Roman" w:eastAsia="Times New Roman" w:hAnsi="Times New Roman" w:cs="Times New Roman"/>
          <w:color w:val="000000"/>
          <w:spacing w:val="0"/>
          <w:w w:val="100"/>
          <w:position w:val="0"/>
        </w:rPr>
        <w:t>J.</w:t>
      </w:r>
      <w:r>
        <w:rPr>
          <w:color w:val="000000"/>
          <w:spacing w:val="0"/>
          <w:w w:val="100"/>
          <w:position w:val="0"/>
        </w:rPr>
        <w:t>阿斯普丁用石灰石和粘土的人工混合物烧成一种水硬性的胶凝 材料，它在凝结硬固后的颜色、外观和当时英国用于建筑的优质波特兰石头相似， 故称之为波特兰水泥。他为此取得了专利，</w:t>
      </w:r>
      <w:r>
        <w:rPr>
          <w:rFonts w:ascii="Times New Roman" w:eastAsia="Times New Roman" w:hAnsi="Times New Roman" w:cs="Times New Roman"/>
          <w:color w:val="000000"/>
          <w:spacing w:val="0"/>
          <w:w w:val="100"/>
          <w:position w:val="0"/>
        </w:rPr>
        <w:t>1825</w:t>
      </w:r>
      <w:r>
        <w:rPr>
          <w:color w:val="000000"/>
          <w:spacing w:val="0"/>
          <w:w w:val="100"/>
          <w:position w:val="0"/>
        </w:rPr>
        <w:t>年，在英国建厂生产。但阿斯普丁 所得产物。因烧成温度低而质量不够好。真正类似于现在的波特兰水泥是</w:t>
      </w:r>
      <w:r>
        <w:rPr>
          <w:rFonts w:ascii="Times New Roman" w:eastAsia="Times New Roman" w:hAnsi="Times New Roman" w:cs="Times New Roman"/>
          <w:color w:val="000000"/>
          <w:spacing w:val="0"/>
          <w:w w:val="100"/>
          <w:position w:val="0"/>
        </w:rPr>
        <w:t>1850</w:t>
      </w:r>
      <w:r>
        <w:rPr>
          <w:color w:val="000000"/>
          <w:spacing w:val="0"/>
          <w:w w:val="100"/>
          <w:position w:val="0"/>
        </w:rPr>
        <w:t>年英 国人</w:t>
      </w:r>
      <w:r>
        <w:rPr>
          <w:rFonts w:ascii="Times New Roman" w:eastAsia="Times New Roman" w:hAnsi="Times New Roman" w:cs="Times New Roman"/>
          <w:color w:val="000000"/>
          <w:spacing w:val="0"/>
          <w:w w:val="100"/>
          <w:position w:val="0"/>
        </w:rPr>
        <w:t>I.C.</w:t>
      </w:r>
      <w:r>
        <w:rPr>
          <w:color w:val="000000"/>
          <w:spacing w:val="0"/>
          <w:w w:val="100"/>
          <w:position w:val="0"/>
        </w:rPr>
        <w:t>约翰孙制造的。从此开始了波特兰水泥工业。一百多年来，硅酸盐水泥的 生产工艺和性能不断得到改进，同时又研制了为数众多的新品种</w:t>
      </w:r>
      <w:r>
        <w:rPr>
          <w:rFonts w:ascii="Times New Roman" w:eastAsia="Times New Roman" w:hAnsi="Times New Roman" w:cs="Times New Roman"/>
          <w:color w:val="000000"/>
          <w:spacing w:val="0"/>
          <w:w w:val="100"/>
          <w:position w:val="0"/>
        </w:rPr>
        <w:t>,</w:t>
      </w:r>
      <w:r>
        <w:rPr>
          <w:color w:val="000000"/>
          <w:spacing w:val="0"/>
          <w:w w:val="100"/>
          <w:position w:val="0"/>
        </w:rPr>
        <w:t>迄今已发展到</w:t>
      </w:r>
      <w:r>
        <w:rPr>
          <w:rFonts w:ascii="Times New Roman" w:eastAsia="Times New Roman" w:hAnsi="Times New Roman" w:cs="Times New Roman"/>
          <w:color w:val="000000"/>
          <w:spacing w:val="0"/>
          <w:w w:val="100"/>
          <w:position w:val="0"/>
        </w:rPr>
        <w:t xml:space="preserve">100 </w:t>
      </w:r>
      <w:r>
        <w:rPr>
          <w:color w:val="000000"/>
          <w:spacing w:val="0"/>
          <w:w w:val="100"/>
          <w:position w:val="0"/>
        </w:rPr>
        <w:t>多种水泥。</w:t>
      </w:r>
    </w:p>
    <w:p>
      <w:pPr>
        <w:pStyle w:val="a0"/>
        <w:keepNext w:val="0"/>
        <w:keepLines w:val="0"/>
        <w:widowControl w:val="0"/>
        <w:shd w:val="clear" w:color="auto" w:fill="auto"/>
        <w:bidi w:val="0"/>
        <w:spacing w:before="0" w:after="620" w:line="628" w:lineRule="exact"/>
        <w:ind w:left="0" w:right="0" w:firstLine="0"/>
        <w:jc w:val="both"/>
      </w:pPr>
      <w:r>
        <w:rPr>
          <w:color w:val="000000"/>
          <w:spacing w:val="0"/>
          <w:w w:val="100"/>
          <w:position w:val="0"/>
        </w:rPr>
        <w:t>中国在</w:t>
      </w:r>
      <w:r>
        <w:rPr>
          <w:rFonts w:ascii="Times New Roman" w:eastAsia="Times New Roman" w:hAnsi="Times New Roman" w:cs="Times New Roman"/>
          <w:color w:val="000000"/>
          <w:spacing w:val="0"/>
          <w:w w:val="100"/>
          <w:position w:val="0"/>
        </w:rPr>
        <w:t>1889</w:t>
      </w:r>
      <w:r>
        <w:rPr>
          <w:color w:val="000000"/>
          <w:spacing w:val="0"/>
          <w:w w:val="100"/>
          <w:position w:val="0"/>
        </w:rPr>
        <w:t>年于唐山建立了第一座水泥厂，</w:t>
      </w:r>
      <w:r>
        <w:rPr>
          <w:rFonts w:ascii="Times New Roman" w:eastAsia="Times New Roman" w:hAnsi="Times New Roman" w:cs="Times New Roman"/>
          <w:color w:val="000000"/>
          <w:spacing w:val="0"/>
          <w:w w:val="100"/>
          <w:position w:val="0"/>
        </w:rPr>
        <w:t>1906</w:t>
      </w:r>
      <w:r>
        <w:rPr>
          <w:color w:val="000000"/>
          <w:spacing w:val="0"/>
          <w:w w:val="100"/>
          <w:position w:val="0"/>
        </w:rPr>
        <w:t>年在唐山成立启新洋灰股份有限 公司（见启新水泥厂），开创了中国的水泥工业。</w:t>
      </w:r>
      <w:r>
        <w:rPr>
          <w:rFonts w:ascii="Times New Roman" w:eastAsia="Times New Roman" w:hAnsi="Times New Roman" w:cs="Times New Roman"/>
          <w:color w:val="000000"/>
          <w:spacing w:val="0"/>
          <w:w w:val="100"/>
          <w:position w:val="0"/>
        </w:rPr>
        <w:t>1949</w:t>
      </w:r>
      <w:r>
        <w:rPr>
          <w:color w:val="000000"/>
          <w:spacing w:val="0"/>
          <w:w w:val="100"/>
          <w:position w:val="0"/>
        </w:rPr>
        <w:t>年的水泥产量为</w:t>
      </w:r>
      <w:r>
        <w:rPr>
          <w:rFonts w:ascii="Times New Roman" w:eastAsia="Times New Roman" w:hAnsi="Times New Roman" w:cs="Times New Roman"/>
          <w:color w:val="000000"/>
          <w:spacing w:val="0"/>
          <w:w w:val="100"/>
          <w:position w:val="0"/>
        </w:rPr>
        <w:t>660kt</w:t>
      </w:r>
      <w:r>
        <w:rPr>
          <w:color w:val="000000"/>
          <w:spacing w:val="0"/>
          <w:w w:val="100"/>
          <w:position w:val="0"/>
        </w:rPr>
        <w:t>，</w:t>
      </w:r>
      <w:r>
        <w:rPr>
          <w:color w:val="000000"/>
          <w:spacing w:val="0"/>
          <w:w w:val="100"/>
          <w:position w:val="0"/>
        </w:rPr>
        <w:t>到</w:t>
      </w:r>
      <w:r>
        <w:rPr>
          <w:rFonts w:ascii="Times New Roman" w:eastAsia="Times New Roman" w:hAnsi="Times New Roman" w:cs="Times New Roman"/>
          <w:color w:val="000000"/>
          <w:spacing w:val="0"/>
          <w:w w:val="100"/>
          <w:position w:val="0"/>
        </w:rPr>
        <w:t xml:space="preserve">1984 </w:t>
      </w:r>
      <w:r>
        <w:rPr>
          <w:color w:val="000000"/>
          <w:spacing w:val="0"/>
          <w:w w:val="100"/>
          <w:position w:val="0"/>
        </w:rPr>
        <w:t>年已达</w:t>
      </w:r>
      <w:r>
        <w:rPr>
          <w:rFonts w:ascii="Times New Roman" w:eastAsia="Times New Roman" w:hAnsi="Times New Roman" w:cs="Times New Roman"/>
          <w:color w:val="000000"/>
          <w:spacing w:val="0"/>
          <w:w w:val="100"/>
          <w:position w:val="0"/>
        </w:rPr>
        <w:t>120Mt</w:t>
      </w:r>
      <w:r>
        <w:rPr>
          <w:color w:val="000000"/>
          <w:spacing w:val="0"/>
          <w:w w:val="100"/>
          <w:position w:val="0"/>
        </w:rPr>
        <w:t>，水泥品种也从单一的硅酸盐水泥发展至</w:t>
      </w:r>
      <w:r>
        <w:rPr>
          <w:rFonts w:ascii="Times New Roman" w:eastAsia="Times New Roman" w:hAnsi="Times New Roman" w:cs="Times New Roman"/>
          <w:color w:val="000000"/>
          <w:spacing w:val="0"/>
          <w:w w:val="100"/>
          <w:position w:val="0"/>
        </w:rPr>
        <w:t>60</w:t>
      </w:r>
      <w:r>
        <w:rPr>
          <w:color w:val="000000"/>
          <w:spacing w:val="0"/>
          <w:w w:val="100"/>
          <w:position w:val="0"/>
        </w:rPr>
        <w:t>多个品种。</w:t>
      </w:r>
    </w:p>
    <w:p>
      <w:pPr>
        <w:pStyle w:val="a0"/>
        <w:keepNext w:val="0"/>
        <w:keepLines w:val="0"/>
        <w:widowControl w:val="0"/>
        <w:shd w:val="clear" w:color="auto" w:fill="auto"/>
        <w:bidi w:val="0"/>
        <w:spacing w:before="0" w:after="0" w:line="632" w:lineRule="exact"/>
        <w:ind w:left="0" w:right="0" w:firstLine="0"/>
        <w:jc w:val="left"/>
      </w:pPr>
      <w:r>
        <w:rPr>
          <w:color w:val="000000"/>
          <w:spacing w:val="0"/>
          <w:w w:val="100"/>
          <w:position w:val="0"/>
        </w:rPr>
        <w:t>分类水泥的分类方法有多种：</w:t>
      </w:r>
    </w:p>
    <w:p>
      <w:pPr>
        <w:pStyle w:val="a0"/>
        <w:keepNext w:val="0"/>
        <w:keepLines w:val="0"/>
        <w:widowControl w:val="0"/>
        <w:numPr>
          <w:ilvl w:val="0"/>
          <w:numId w:val="1"/>
        </w:numPr>
        <w:shd w:val="clear" w:color="auto" w:fill="auto"/>
        <w:tabs>
          <w:tab w:val="left" w:pos="367"/>
        </w:tabs>
        <w:bidi w:val="0"/>
        <w:spacing w:before="0" w:after="220" w:line="632" w:lineRule="exact"/>
        <w:ind w:left="0" w:right="0" w:firstLine="0"/>
        <w:jc w:val="left"/>
      </w:pPr>
      <w:bookmarkStart w:id="0" w:name="bookmark0"/>
      <w:bookmarkEnd w:id="0"/>
      <w:r>
        <w:rPr>
          <w:color w:val="000000"/>
          <w:spacing w:val="0"/>
          <w:w w:val="100"/>
          <w:position w:val="0"/>
        </w:rPr>
        <w:t>根据生产的原料性质分为天然水泥、有熟料水泥（用石灰石和粘土按所需成分配 合，在较高温度下煅烧得到的产物称为熟料）和无熟料水泥（利用粉煤灰、高炉矿 渣等工业废料或天然火山灰与石灰、水玻璃等碱性激发剂以及石膏按比例磨细</w:t>
      </w:r>
      <w:r>
        <w:rPr>
          <w:color w:val="000000"/>
          <w:spacing w:val="0"/>
          <w:w w:val="100"/>
          <w:position w:val="0"/>
        </w:rPr>
        <w:t>，</w:t>
      </w:r>
      <w:r>
        <w:rPr>
          <w:color w:val="000000"/>
          <w:spacing w:val="0"/>
          <w:w w:val="100"/>
          <w:position w:val="0"/>
        </w:rPr>
        <w:t>不经 煅烧而制得的水泥）。</w:t>
      </w:r>
    </w:p>
    <w:p>
      <w:pPr>
        <w:pStyle w:val="a0"/>
        <w:keepNext w:val="0"/>
        <w:keepLines w:val="0"/>
        <w:widowControl w:val="0"/>
        <w:numPr>
          <w:ilvl w:val="0"/>
          <w:numId w:val="1"/>
        </w:numPr>
        <w:shd w:val="clear" w:color="auto" w:fill="auto"/>
        <w:tabs>
          <w:tab w:val="left" w:pos="372"/>
        </w:tabs>
        <w:bidi w:val="0"/>
        <w:spacing w:before="0" w:after="120" w:line="386" w:lineRule="auto"/>
        <w:ind w:left="0" w:right="0" w:firstLine="0"/>
        <w:jc w:val="left"/>
      </w:pPr>
      <w:bookmarkStart w:id="1" w:name="bookmark1"/>
      <w:bookmarkEnd w:id="1"/>
      <w:r>
        <w:rPr>
          <w:color w:val="000000"/>
          <w:spacing w:val="0"/>
          <w:w w:val="100"/>
          <w:position w:val="0"/>
        </w:rPr>
        <w:t>根据水泥的性能</w:t>
      </w:r>
      <w:r>
        <w:rPr>
          <w:color w:val="000000"/>
          <w:spacing w:val="0"/>
          <w:w w:val="100"/>
          <w:position w:val="0"/>
        </w:rPr>
        <w:t>，</w:t>
      </w:r>
      <w:r>
        <w:rPr>
          <w:color w:val="000000"/>
          <w:spacing w:val="0"/>
          <w:w w:val="100"/>
          <w:position w:val="0"/>
        </w:rPr>
        <w:t>可分为快硬水泥</w:t>
      </w:r>
      <w:r>
        <w:rPr>
          <w:rFonts w:ascii="Times New Roman" w:eastAsia="Times New Roman" w:hAnsi="Times New Roman" w:cs="Times New Roman"/>
          <w:color w:val="000000"/>
          <w:spacing w:val="0"/>
          <w:w w:val="100"/>
          <w:position w:val="0"/>
        </w:rPr>
        <w:t>（</w:t>
      </w:r>
      <w:r>
        <w:rPr>
          <w:color w:val="000000"/>
          <w:spacing w:val="0"/>
          <w:w w:val="100"/>
          <w:position w:val="0"/>
        </w:rPr>
        <w:t>早强水泥</w:t>
      </w:r>
      <w:r>
        <w:rPr>
          <w:rFonts w:ascii="Times New Roman" w:eastAsia="Times New Roman" w:hAnsi="Times New Roman" w:cs="Times New Roman"/>
          <w:color w:val="000000"/>
          <w:spacing w:val="0"/>
          <w:w w:val="100"/>
          <w:position w:val="0"/>
        </w:rPr>
        <w:t>）</w:t>
      </w:r>
      <w:r>
        <w:rPr>
          <w:color w:val="000000"/>
          <w:spacing w:val="0"/>
          <w:w w:val="100"/>
          <w:position w:val="0"/>
        </w:rPr>
        <w:t>、低热水泥、膨胀水泥、耐酸水泥、</w:t>
      </w:r>
    </w:p>
    <w:p>
      <w:pPr>
        <w:pStyle w:val="a0"/>
        <w:keepNext w:val="0"/>
        <w:keepLines w:val="0"/>
        <w:widowControl w:val="0"/>
        <w:shd w:val="clear" w:color="auto" w:fill="auto"/>
        <w:bidi w:val="0"/>
        <w:spacing w:before="0" w:after="0" w:line="641" w:lineRule="exact"/>
        <w:ind w:left="0" w:right="0" w:firstLine="0"/>
        <w:jc w:val="both"/>
        <w:sectPr>
          <w:pgSz w:w="17861" w:h="25258"/>
          <w:pgMar w:top="1897" w:right="2438" w:bottom="2368" w:left="2592" w:header="0" w:footer="3" w:gutter="0"/>
          <w:cols w:space="720"/>
          <w:noEndnote/>
          <w:rtlGutter w:val="0"/>
          <w:docGrid w:linePitch="360"/>
        </w:sectPr>
      </w:pPr>
      <w:r>
        <w:rPr>
          <w:color w:val="000000"/>
          <w:spacing w:val="0"/>
          <w:w w:val="100"/>
          <w:position w:val="0"/>
        </w:rPr>
        <w:t>耐火水泥等。</w:t>
      </w:r>
    </w:p>
    <w:p>
      <w:pPr>
        <w:pStyle w:val="a0"/>
        <w:keepNext w:val="0"/>
        <w:keepLines w:val="0"/>
        <w:widowControl w:val="0"/>
        <w:numPr>
          <w:ilvl w:val="0"/>
          <w:numId w:val="1"/>
        </w:numPr>
        <w:shd w:val="clear" w:color="auto" w:fill="auto"/>
        <w:tabs>
          <w:tab w:val="left" w:pos="361"/>
        </w:tabs>
        <w:bidi w:val="0"/>
        <w:spacing w:before="0" w:after="0" w:line="641" w:lineRule="exact"/>
        <w:ind w:left="0" w:right="0" w:firstLine="0"/>
        <w:jc w:val="both"/>
      </w:pPr>
      <w:bookmarkStart w:id="2" w:name="bookmark2"/>
      <w:bookmarkEnd w:id="2"/>
      <w:r>
        <w:rPr>
          <w:color w:val="000000"/>
          <w:spacing w:val="0"/>
          <w:w w:val="100"/>
          <w:position w:val="0"/>
        </w:rPr>
        <w:t>根据用途，可分为油井水泥、大坝水泥、喷射水泥、海工水泥等。</w:t>
      </w:r>
    </w:p>
    <w:p>
      <w:pPr>
        <w:pStyle w:val="a0"/>
        <w:keepNext w:val="0"/>
        <w:keepLines w:val="0"/>
        <w:widowControl w:val="0"/>
        <w:numPr>
          <w:ilvl w:val="0"/>
          <w:numId w:val="1"/>
        </w:numPr>
        <w:shd w:val="clear" w:color="auto" w:fill="auto"/>
        <w:tabs>
          <w:tab w:val="left" w:pos="370"/>
        </w:tabs>
        <w:bidi w:val="0"/>
        <w:spacing w:before="0" w:after="620" w:line="641" w:lineRule="exact"/>
        <w:ind w:left="0" w:right="0" w:firstLine="0"/>
        <w:jc w:val="both"/>
      </w:pPr>
      <w:bookmarkStart w:id="3" w:name="bookmark3"/>
      <w:bookmarkEnd w:id="3"/>
      <w:r>
        <w:rPr>
          <w:color w:val="000000"/>
          <w:spacing w:val="0"/>
          <w:w w:val="100"/>
          <w:position w:val="0"/>
        </w:rPr>
        <w:t>根据水泥中主要化学成分，分为硅酸盐水泥、铝酸盐水泥高铝水泥</w:t>
      </w:r>
      <w:r>
        <w:rPr>
          <w:rFonts w:ascii="Times New Roman" w:eastAsia="Times New Roman" w:hAnsi="Times New Roman" w:cs="Times New Roman"/>
          <w:color w:val="000000"/>
          <w:spacing w:val="0"/>
          <w:w w:val="100"/>
          <w:position w:val="0"/>
        </w:rPr>
        <w:t>）</w:t>
      </w:r>
      <w:r>
        <w:rPr>
          <w:color w:val="000000"/>
          <w:spacing w:val="0"/>
          <w:w w:val="100"/>
          <w:position w:val="0"/>
        </w:rPr>
        <w:t>、磷酸盐水泥 等，后者应用较少。虽然水泥的品种繁多，但</w:t>
      </w:r>
      <w:r>
        <w:rPr>
          <w:rFonts w:ascii="Times New Roman" w:eastAsia="Times New Roman" w:hAnsi="Times New Roman" w:cs="Times New Roman"/>
          <w:color w:val="000000"/>
          <w:spacing w:val="0"/>
          <w:w w:val="100"/>
          <w:position w:val="0"/>
        </w:rPr>
        <w:t>95</w:t>
      </w:r>
      <w:r>
        <w:rPr>
          <w:color w:val="000000"/>
          <w:spacing w:val="0"/>
          <w:w w:val="100"/>
          <w:position w:val="0"/>
        </w:rPr>
        <w:t>%以上属硅酸盐水泥类，只是根据 工程的要求改变其中化学组成，或在使用时加入某些调节性能的物质而已。</w:t>
      </w:r>
    </w:p>
    <w:p>
      <w:pPr>
        <w:pStyle w:val="a0"/>
        <w:keepNext w:val="0"/>
        <w:keepLines w:val="0"/>
        <w:widowControl w:val="0"/>
        <w:shd w:val="clear" w:color="auto" w:fill="auto"/>
        <w:bidi w:val="0"/>
        <w:spacing w:before="0" w:after="620" w:line="626" w:lineRule="exact"/>
        <w:ind w:left="0" w:right="0" w:firstLine="0"/>
        <w:jc w:val="both"/>
      </w:pPr>
      <w:r>
        <w:rPr>
          <w:color w:val="000000"/>
          <w:spacing w:val="0"/>
          <w:w w:val="100"/>
          <w:position w:val="0"/>
        </w:rPr>
        <w:t>硅酸盐水泥一类以高碱性硅酸盐为主要化合物的水硬性水泥的总称（在西方国家通 称波特兰水泥）。它是将钙质（石灰石等）和铝硅酸质（粘土等）原料按一定比例混 合</w:t>
      </w:r>
      <w:r>
        <w:rPr>
          <w:color w:val="000000"/>
          <w:spacing w:val="0"/>
          <w:w w:val="100"/>
          <w:position w:val="0"/>
        </w:rPr>
        <w:t>，</w:t>
      </w:r>
      <w:r>
        <w:rPr>
          <w:color w:val="000000"/>
          <w:spacing w:val="0"/>
          <w:w w:val="100"/>
          <w:position w:val="0"/>
        </w:rPr>
        <w:t>磨细后在水泥窑内经高温（约</w:t>
      </w:r>
      <w:r>
        <w:rPr>
          <w:rFonts w:ascii="Times New Roman" w:eastAsia="Times New Roman" w:hAnsi="Times New Roman" w:cs="Times New Roman"/>
          <w:color w:val="000000"/>
          <w:spacing w:val="0"/>
          <w:w w:val="100"/>
          <w:position w:val="0"/>
        </w:rPr>
        <w:t>1720K</w:t>
      </w:r>
      <w:r>
        <w:rPr>
          <w:color w:val="000000"/>
          <w:spacing w:val="0"/>
          <w:w w:val="100"/>
          <w:position w:val="0"/>
        </w:rPr>
        <w:t>）</w:t>
      </w:r>
      <w:r>
        <w:rPr>
          <w:color w:val="000000"/>
          <w:spacing w:val="0"/>
          <w:w w:val="100"/>
          <w:position w:val="0"/>
        </w:rPr>
        <w:t>煅烧，得到水泥熟料，再与适量的石膏共 同研磨至一定细度而制得的。</w:t>
      </w:r>
    </w:p>
    <w:p>
      <w:pPr>
        <w:pStyle w:val="a0"/>
        <w:keepNext w:val="0"/>
        <w:keepLines w:val="0"/>
        <w:widowControl w:val="0"/>
        <w:shd w:val="clear" w:color="auto" w:fill="auto"/>
        <w:bidi w:val="0"/>
        <w:spacing w:before="0" w:after="620" w:line="629" w:lineRule="exact"/>
        <w:ind w:left="0" w:right="0" w:firstLine="0"/>
        <w:jc w:val="both"/>
      </w:pPr>
      <w:r>
        <w:rPr>
          <w:color w:val="000000"/>
          <w:spacing w:val="0"/>
          <w:w w:val="100"/>
          <w:position w:val="0"/>
        </w:rPr>
        <w:t>性能 硅酸盐水泥的相对密度为</w:t>
      </w:r>
      <w:r>
        <w:rPr>
          <w:rFonts w:ascii="Times New Roman" w:eastAsia="Times New Roman" w:hAnsi="Times New Roman" w:cs="Times New Roman"/>
          <w:color w:val="000000"/>
          <w:spacing w:val="0"/>
          <w:w w:val="100"/>
          <w:position w:val="0"/>
        </w:rPr>
        <w:t>3.1</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3.2</w:t>
      </w:r>
      <w:r>
        <w:rPr>
          <w:color w:val="000000"/>
          <w:spacing w:val="0"/>
          <w:w w:val="100"/>
          <w:position w:val="0"/>
        </w:rPr>
        <w:t>。水泥与水接触会放出热量，经过一定时间 便凝结（不同品种的水泥有不同的凝结时间）。为保证水泥有合适的凝结时间，常加 入适量的石膏，化肥工业副产品磷石膏、氟石膏也可作代用品。石膏的加入量主要 决定于水泥熟料中铝酸盐的含量</w:t>
      </w:r>
      <w:r>
        <w:rPr>
          <w:rFonts w:ascii="Times New Roman" w:eastAsia="Times New Roman" w:hAnsi="Times New Roman" w:cs="Times New Roman"/>
          <w:color w:val="000000"/>
          <w:spacing w:val="0"/>
          <w:w w:val="100"/>
          <w:position w:val="0"/>
        </w:rPr>
        <w:t>,</w:t>
      </w:r>
      <w:r>
        <w:rPr>
          <w:color w:val="000000"/>
          <w:spacing w:val="0"/>
          <w:w w:val="100"/>
          <w:position w:val="0"/>
        </w:rPr>
        <w:t>加入量以三氧化硫计不能超过</w:t>
      </w:r>
      <w:r>
        <w:rPr>
          <w:rFonts w:ascii="Times New Roman" w:eastAsia="Times New Roman" w:hAnsi="Times New Roman" w:cs="Times New Roman"/>
          <w:color w:val="000000"/>
          <w:spacing w:val="0"/>
          <w:w w:val="100"/>
          <w:position w:val="0"/>
        </w:rPr>
        <w:t>3.5</w:t>
      </w:r>
      <w:r>
        <w:rPr>
          <w:color w:val="000000"/>
          <w:spacing w:val="0"/>
          <w:w w:val="100"/>
          <w:position w:val="0"/>
        </w:rPr>
        <w:t>%。水泥应有良 好的体积安定性。凝结后的水泥在空气中和水中很快硬固并具有机械强度（抗压和 抗折强度）。一般以水泥：砂</w:t>
      </w:r>
      <w:r>
        <w:rPr>
          <w:rFonts w:ascii="Times New Roman" w:eastAsia="Times New Roman" w:hAnsi="Times New Roman" w:cs="Times New Roman"/>
          <w:color w:val="000000"/>
          <w:spacing w:val="0"/>
          <w:w w:val="100"/>
          <w:position w:val="0"/>
        </w:rPr>
        <w:t>=1:2.5</w:t>
      </w:r>
      <w:r>
        <w:rPr>
          <w:color w:val="000000"/>
          <w:spacing w:val="0"/>
          <w:w w:val="100"/>
          <w:position w:val="0"/>
        </w:rPr>
        <w:t>的砂浆试样在水中养护</w:t>
      </w:r>
      <w:r>
        <w:rPr>
          <w:rFonts w:ascii="Times New Roman" w:eastAsia="Times New Roman" w:hAnsi="Times New Roman" w:cs="Times New Roman"/>
          <w:color w:val="000000"/>
          <w:spacing w:val="0"/>
          <w:w w:val="100"/>
          <w:position w:val="0"/>
        </w:rPr>
        <w:t>3</w:t>
      </w:r>
      <w:r>
        <w:rPr>
          <w:color w:val="000000"/>
          <w:spacing w:val="0"/>
          <w:w w:val="100"/>
          <w:position w:val="0"/>
        </w:rPr>
        <w:t>天、</w:t>
      </w:r>
      <w:r>
        <w:rPr>
          <w:rFonts w:ascii="Times New Roman" w:eastAsia="Times New Roman" w:hAnsi="Times New Roman" w:cs="Times New Roman"/>
          <w:color w:val="000000"/>
          <w:spacing w:val="0"/>
          <w:w w:val="100"/>
          <w:position w:val="0"/>
        </w:rPr>
        <w:t>7</w:t>
      </w:r>
      <w:r>
        <w:rPr>
          <w:color w:val="000000"/>
          <w:spacing w:val="0"/>
          <w:w w:val="100"/>
          <w:position w:val="0"/>
        </w:rPr>
        <w:t>天和</w:t>
      </w:r>
      <w:r>
        <w:rPr>
          <w:rFonts w:ascii="Times New Roman" w:eastAsia="Times New Roman" w:hAnsi="Times New Roman" w:cs="Times New Roman"/>
          <w:color w:val="000000"/>
          <w:spacing w:val="0"/>
          <w:w w:val="100"/>
          <w:position w:val="0"/>
        </w:rPr>
        <w:t>28</w:t>
      </w:r>
      <w:r>
        <w:rPr>
          <w:color w:val="000000"/>
          <w:spacing w:val="0"/>
          <w:w w:val="100"/>
          <w:position w:val="0"/>
        </w:rPr>
        <w:t>天的抗压 和抗折强度，均符合国家标准作为水泥的强度指标，以</w:t>
      </w:r>
      <w:r>
        <w:rPr>
          <w:rFonts w:ascii="Times New Roman" w:eastAsia="Times New Roman" w:hAnsi="Times New Roman" w:cs="Times New Roman"/>
          <w:color w:val="000000"/>
          <w:spacing w:val="0"/>
          <w:w w:val="100"/>
          <w:position w:val="0"/>
        </w:rPr>
        <w:t>kg/cm2</w:t>
      </w:r>
      <w:r>
        <w:rPr>
          <w:color w:val="000000"/>
          <w:spacing w:val="0"/>
          <w:w w:val="100"/>
          <w:position w:val="0"/>
        </w:rPr>
        <w:t>计，并以</w:t>
      </w:r>
      <w:r>
        <w:rPr>
          <w:rFonts w:ascii="Times New Roman" w:eastAsia="Times New Roman" w:hAnsi="Times New Roman" w:cs="Times New Roman"/>
          <w:color w:val="000000"/>
          <w:spacing w:val="0"/>
          <w:w w:val="100"/>
          <w:position w:val="0"/>
        </w:rPr>
        <w:t>28</w:t>
      </w:r>
      <w:r>
        <w:rPr>
          <w:color w:val="000000"/>
          <w:spacing w:val="0"/>
          <w:w w:val="100"/>
          <w:position w:val="0"/>
        </w:rPr>
        <w:t>天的抗 压强度的数值称为水泥的标号。硅酸盐水泥常用标号有</w:t>
      </w:r>
      <w:r>
        <w:rPr>
          <w:rFonts w:ascii="Times New Roman" w:eastAsia="Times New Roman" w:hAnsi="Times New Roman" w:cs="Times New Roman"/>
          <w:color w:val="000000"/>
          <w:spacing w:val="0"/>
          <w:w w:val="100"/>
          <w:position w:val="0"/>
        </w:rPr>
        <w:t>325</w:t>
      </w:r>
      <w:r>
        <w:rPr>
          <w:color w:val="000000"/>
          <w:spacing w:val="0"/>
          <w:w w:val="100"/>
          <w:position w:val="0"/>
        </w:rPr>
        <w:t>、</w:t>
      </w:r>
      <w:r>
        <w:rPr>
          <w:rFonts w:ascii="Times New Roman" w:eastAsia="Times New Roman" w:hAnsi="Times New Roman" w:cs="Times New Roman"/>
          <w:color w:val="000000"/>
          <w:spacing w:val="0"/>
          <w:w w:val="100"/>
          <w:position w:val="0"/>
        </w:rPr>
        <w:t>425</w:t>
      </w:r>
      <w:r>
        <w:rPr>
          <w:color w:val="000000"/>
          <w:spacing w:val="0"/>
          <w:w w:val="100"/>
          <w:position w:val="0"/>
        </w:rPr>
        <w:t>、</w:t>
      </w:r>
      <w:r>
        <w:rPr>
          <w:rFonts w:ascii="Times New Roman" w:eastAsia="Times New Roman" w:hAnsi="Times New Roman" w:cs="Times New Roman"/>
          <w:color w:val="000000"/>
          <w:spacing w:val="0"/>
          <w:w w:val="100"/>
          <w:position w:val="0"/>
        </w:rPr>
        <w:t>525</w:t>
      </w:r>
      <w:r>
        <w:rPr>
          <w:color w:val="000000"/>
          <w:spacing w:val="0"/>
          <w:w w:val="100"/>
          <w:position w:val="0"/>
        </w:rPr>
        <w:t>和</w:t>
      </w:r>
      <w:r>
        <w:rPr>
          <w:rFonts w:ascii="Times New Roman" w:eastAsia="Times New Roman" w:hAnsi="Times New Roman" w:cs="Times New Roman"/>
          <w:color w:val="000000"/>
          <w:spacing w:val="0"/>
          <w:w w:val="100"/>
          <w:position w:val="0"/>
        </w:rPr>
        <w:t>625</w:t>
      </w:r>
      <w:r>
        <w:rPr>
          <w:color w:val="000000"/>
          <w:spacing w:val="0"/>
          <w:w w:val="100"/>
          <w:position w:val="0"/>
        </w:rPr>
        <w:t>。一 些高强和超高强水泥的标号，甚至可达</w:t>
      </w:r>
      <w:r>
        <w:rPr>
          <w:rFonts w:ascii="Times New Roman" w:eastAsia="Times New Roman" w:hAnsi="Times New Roman" w:cs="Times New Roman"/>
          <w:color w:val="000000"/>
          <w:spacing w:val="0"/>
          <w:w w:val="100"/>
          <w:position w:val="0"/>
        </w:rPr>
        <w:t>1000</w:t>
      </w:r>
      <w:r>
        <w:rPr>
          <w:color w:val="000000"/>
          <w:spacing w:val="0"/>
          <w:w w:val="100"/>
          <w:position w:val="0"/>
        </w:rPr>
        <w:t>以上。水泥熟料中各矿物与水接触时发 生水化反应</w:t>
      </w:r>
      <w:r>
        <w:rPr>
          <w:rFonts w:ascii="Times New Roman" w:eastAsia="Times New Roman" w:hAnsi="Times New Roman" w:cs="Times New Roman"/>
          <w:color w:val="000000"/>
          <w:spacing w:val="0"/>
          <w:w w:val="100"/>
          <w:position w:val="0"/>
        </w:rPr>
        <w:t>（</w:t>
      </w:r>
      <w:r>
        <w:rPr>
          <w:color w:val="000000"/>
          <w:spacing w:val="0"/>
          <w:w w:val="100"/>
          <w:position w:val="0"/>
        </w:rPr>
        <w:t>即水合</w:t>
      </w:r>
      <w:r>
        <w:rPr>
          <w:rFonts w:ascii="Times New Roman" w:eastAsia="Times New Roman" w:hAnsi="Times New Roman" w:cs="Times New Roman"/>
          <w:color w:val="000000"/>
          <w:spacing w:val="0"/>
          <w:w w:val="100"/>
          <w:position w:val="0"/>
        </w:rPr>
        <w:t>）</w:t>
      </w:r>
      <w:r>
        <w:rPr>
          <w:color w:val="000000"/>
          <w:spacing w:val="0"/>
          <w:w w:val="100"/>
          <w:position w:val="0"/>
        </w:rPr>
        <w:t>，同时生成氢氧化钙、水化硅酸钙凝胶、水化铝酸钙和水化铁 酸钙等。当有石膏时，后两种水化物分别生成水化硫铝酸钙和水化硫铁酸钙。水泥 浆体在干燥条件下会收缩，在潮湿环境下会膨胀。氢氧化钙和水化铝酸钙将受海水 中硫酸盐的侵蚀作用，因此对海港等所用水泥要限制水泥中铝酸钙的含量。若水泥 中碱含量过高，而制成混凝土的集料又含有活性氧化硅时，还会发生碱一集料反应， 体积膨胀，水泥石和混凝土将会毁坏。熟料中过多的游离氧化钙和方镁石在水化反 应时，也产生体积膨胀，造成水泥体积安定性不良，这种水泥就不合格。</w:t>
      </w:r>
    </w:p>
    <w:p>
      <w:pPr>
        <w:pStyle w:val="a0"/>
        <w:keepNext w:val="0"/>
        <w:keepLines w:val="0"/>
        <w:widowControl w:val="0"/>
        <w:shd w:val="clear" w:color="auto" w:fill="auto"/>
        <w:bidi w:val="0"/>
        <w:spacing w:before="0" w:after="620" w:line="628" w:lineRule="exact"/>
        <w:ind w:left="0" w:right="0" w:firstLine="0"/>
        <w:jc w:val="both"/>
        <w:sectPr>
          <w:type w:val="nextPage"/>
          <w:pgSz w:w="17861" w:h="25258"/>
          <w:pgMar w:top="1897" w:right="2438" w:bottom="2368" w:left="2592" w:header="0" w:footer="3" w:gutter="0"/>
          <w:pgNumType w:start="2"/>
          <w:cols w:space="720"/>
          <w:noEndnote/>
          <w:titlePg w:val="0"/>
          <w:rtlGutter w:val="0"/>
          <w:docGrid w:linePitch="360"/>
        </w:sectPr>
      </w:pPr>
      <w:r>
        <w:rPr>
          <w:color w:val="000000"/>
          <w:spacing w:val="0"/>
          <w:w w:val="100"/>
          <w:position w:val="0"/>
        </w:rPr>
        <w:t>品种 硅酸盐水泥根据其中矿物组成的变化和外加混合材料的不同而有不同的品种。 熟料中只加石膏而制得的水泥称纯硅酸盐水泥，如在其中加入高炉矿渣、粉煤灰或 火山灰等混合材料，则分别称为矿渣硅酸盐水泥、粉煤灰硅酸盐水泥和火山灰硅酸 盐水泥。如果上述混合材料的加入量不超过</w:t>
      </w:r>
      <w:r>
        <w:rPr>
          <w:rFonts w:ascii="Times New Roman" w:eastAsia="Times New Roman" w:hAnsi="Times New Roman" w:cs="Times New Roman"/>
          <w:color w:val="000000"/>
          <w:spacing w:val="0"/>
          <w:w w:val="100"/>
          <w:position w:val="0"/>
        </w:rPr>
        <w:t>15</w:t>
      </w:r>
      <w:r>
        <w:rPr>
          <w:color w:val="000000"/>
          <w:spacing w:val="0"/>
          <w:w w:val="100"/>
          <w:position w:val="0"/>
        </w:rPr>
        <w:t xml:space="preserve">%，则称为普通硅酸盐水泥（简称普 通水泥）。上述五种水泥的生产量最大，常称为五大品种水泥。根据工程要求，在生 </w:t>
      </w:r>
      <w:r>
        <w:rPr>
          <w:color w:val="000000"/>
          <w:spacing w:val="0"/>
          <w:w w:val="100"/>
          <w:position w:val="0"/>
        </w:rPr>
        <w:t>产过程中可以改变水泥熟料的化学成分，从而生成的各种矿物的含量有差别，如对</w:t>
      </w:r>
    </w:p>
    <w:p>
      <w:pPr>
        <w:pStyle w:val="a0"/>
        <w:keepNext w:val="0"/>
        <w:keepLines w:val="0"/>
        <w:widowControl w:val="0"/>
        <w:shd w:val="clear" w:color="auto" w:fill="auto"/>
        <w:bidi w:val="0"/>
        <w:spacing w:before="0" w:after="620" w:line="628" w:lineRule="exact"/>
        <w:ind w:left="0" w:right="0" w:firstLine="0"/>
        <w:jc w:val="both"/>
      </w:pPr>
      <w:r>
        <w:rPr>
          <w:color w:val="000000"/>
          <w:spacing w:val="0"/>
          <w:w w:val="100"/>
          <w:position w:val="0"/>
        </w:rPr>
        <w:t xml:space="preserve"> 于高温油井水泥要求硅酸二钙含量增多；大坝用水泥则要求铝酸钙和硅酸三钙的含</w:t>
      </w:r>
      <w:r>
        <w:rPr>
          <w:color w:val="000000"/>
          <w:spacing w:val="0"/>
          <w:w w:val="100"/>
          <w:position w:val="0"/>
        </w:rPr>
        <w:t xml:space="preserve"> 量低；白色硅酸盐水泥要求氧化铁的含量小于</w:t>
      </w:r>
      <w:r>
        <w:rPr>
          <w:rFonts w:ascii="Times New Roman" w:eastAsia="Times New Roman" w:hAnsi="Times New Roman" w:cs="Times New Roman"/>
          <w:color w:val="000000"/>
          <w:spacing w:val="0"/>
          <w:w w:val="100"/>
          <w:position w:val="0"/>
        </w:rPr>
        <w:t>0.5</w:t>
      </w:r>
      <w:r>
        <w:rPr>
          <w:color w:val="000000"/>
          <w:spacing w:val="0"/>
          <w:w w:val="100"/>
          <w:position w:val="0"/>
        </w:rPr>
        <w:t>%；快硬水泥应使硅酸三钙的含 量高等。从节约能源和开拓资源出发，生产硅酸盐水泥时，组分中有时还加入石膏 和萤石，提高氧化铁含量，降低氧化钙含量，生成以硅酸二钙、铁铝酸钙和无水硫 铝酸钙为主要矿物的水泥熟料。有的水泥中并含有少量的氟铝酸钙。</w:t>
      </w:r>
    </w:p>
    <w:p>
      <w:pPr>
        <w:pStyle w:val="a0"/>
        <w:keepNext w:val="0"/>
        <w:keepLines w:val="0"/>
        <w:widowControl w:val="0"/>
        <w:shd w:val="clear" w:color="auto" w:fill="auto"/>
        <w:bidi w:val="0"/>
        <w:spacing w:before="0" w:after="620" w:line="627" w:lineRule="exact"/>
        <w:ind w:left="0" w:right="0" w:firstLine="0"/>
        <w:jc w:val="both"/>
      </w:pPr>
      <w:r>
        <w:rPr>
          <w:color w:val="000000"/>
          <w:spacing w:val="0"/>
          <w:w w:val="100"/>
          <w:position w:val="0"/>
        </w:rPr>
        <w:t>原料硅酸盐水泥熟料中的主要化学组成是氧化钙、氧化硅、氧化铝和氧化铁。氧化 钙主要来源于石灰质原料，如石灰石、白垩、泥灰岩等；氧化铝和氧化硅则来源于 含硅酸铝的物质，如粘土、高炉矿渣、粉煤灰等；氧化铁则利用硫酸生产中的硫铁 矿渣。用于生产硅酸盐水泥的石灰质原料中的氧化钙含量一般在</w:t>
      </w:r>
      <w:r>
        <w:rPr>
          <w:rFonts w:ascii="Times New Roman" w:eastAsia="Times New Roman" w:hAnsi="Times New Roman" w:cs="Times New Roman"/>
          <w:color w:val="000000"/>
          <w:spacing w:val="0"/>
          <w:w w:val="100"/>
          <w:position w:val="0"/>
        </w:rPr>
        <w:t>52</w:t>
      </w:r>
      <w:r>
        <w:rPr>
          <w:color w:val="000000"/>
          <w:spacing w:val="0"/>
          <w:w w:val="100"/>
          <w:position w:val="0"/>
        </w:rPr>
        <w:t>%左右；粘土质 原料中的氧化硅含量达</w:t>
      </w:r>
      <w:r>
        <w:rPr>
          <w:rFonts w:ascii="Times New Roman" w:eastAsia="Times New Roman" w:hAnsi="Times New Roman" w:cs="Times New Roman"/>
          <w:color w:val="000000"/>
          <w:spacing w:val="0"/>
          <w:w w:val="100"/>
          <w:position w:val="0"/>
        </w:rPr>
        <w:t>57</w:t>
      </w:r>
      <w:r>
        <w:rPr>
          <w:color w:val="000000"/>
          <w:spacing w:val="0"/>
          <w:w w:val="100"/>
          <w:position w:val="0"/>
        </w:rPr>
        <w:t>%左右，氧化铝的含量则小于</w:t>
      </w:r>
      <w:r>
        <w:rPr>
          <w:rFonts w:ascii="Times New Roman" w:eastAsia="Times New Roman" w:hAnsi="Times New Roman" w:cs="Times New Roman"/>
          <w:color w:val="000000"/>
          <w:spacing w:val="0"/>
          <w:w w:val="100"/>
          <w:position w:val="0"/>
        </w:rPr>
        <w:t>20</w:t>
      </w:r>
      <w:r>
        <w:rPr>
          <w:color w:val="000000"/>
          <w:spacing w:val="0"/>
          <w:w w:val="100"/>
          <w:position w:val="0"/>
        </w:rPr>
        <w:t>%。为了降低煅烧温度， 并在煅烧过程中生成一部分熔融物，常加少量氧化铁原料。对原料还要控制其中碱 和氧化镁的含量，即在水泥熟料中氧化镁的含量应小于</w:t>
      </w:r>
      <w:r>
        <w:rPr>
          <w:rFonts w:ascii="Times New Roman" w:eastAsia="Times New Roman" w:hAnsi="Times New Roman" w:cs="Times New Roman"/>
          <w:color w:val="000000"/>
          <w:spacing w:val="0"/>
          <w:w w:val="100"/>
          <w:position w:val="0"/>
        </w:rPr>
        <w:t>5</w:t>
      </w:r>
      <w:r>
        <w:rPr>
          <w:color w:val="000000"/>
          <w:spacing w:val="0"/>
          <w:w w:val="100"/>
          <w:position w:val="0"/>
        </w:rPr>
        <w:t>%，总碱量</w:t>
      </w:r>
      <w:r>
        <w:rPr>
          <w:rFonts w:ascii="Times New Roman" w:eastAsia="Times New Roman" w:hAnsi="Times New Roman" w:cs="Times New Roman"/>
          <w:color w:val="000000"/>
          <w:spacing w:val="0"/>
          <w:w w:val="100"/>
          <w:position w:val="0"/>
        </w:rPr>
        <w:t>（</w:t>
      </w:r>
      <w:r>
        <w:rPr>
          <w:rFonts w:ascii="Times New Roman" w:eastAsia="Times New Roman" w:hAnsi="Times New Roman" w:cs="Times New Roman"/>
          <w:color w:val="000000"/>
          <w:spacing w:val="0"/>
          <w:w w:val="100"/>
          <w:position w:val="0"/>
        </w:rPr>
        <w:t xml:space="preserve">Na2O+K2O） </w:t>
      </w:r>
      <w:r>
        <w:rPr>
          <w:color w:val="000000"/>
          <w:spacing w:val="0"/>
          <w:w w:val="100"/>
          <w:position w:val="0"/>
        </w:rPr>
        <w:t>对于一般水泥应小于</w:t>
      </w:r>
      <w:r>
        <w:rPr>
          <w:rFonts w:ascii="Times New Roman" w:eastAsia="Times New Roman" w:hAnsi="Times New Roman" w:cs="Times New Roman"/>
          <w:color w:val="000000"/>
          <w:spacing w:val="0"/>
          <w:w w:val="100"/>
          <w:position w:val="0"/>
        </w:rPr>
        <w:t>1.2</w:t>
      </w:r>
      <w:r>
        <w:rPr>
          <w:color w:val="000000"/>
          <w:spacing w:val="0"/>
          <w:w w:val="100"/>
          <w:position w:val="0"/>
        </w:rPr>
        <w:t>%，对低碱水泥则应小于</w:t>
      </w:r>
      <w:r>
        <w:rPr>
          <w:rFonts w:ascii="Times New Roman" w:eastAsia="Times New Roman" w:hAnsi="Times New Roman" w:cs="Times New Roman"/>
          <w:color w:val="000000"/>
          <w:spacing w:val="0"/>
          <w:w w:val="100"/>
          <w:position w:val="0"/>
        </w:rPr>
        <w:t>0.6</w:t>
      </w:r>
      <w:r>
        <w:rPr>
          <w:color w:val="000000"/>
          <w:spacing w:val="0"/>
          <w:w w:val="100"/>
          <w:position w:val="0"/>
        </w:rPr>
        <w:t>%。</w:t>
      </w:r>
    </w:p>
    <w:p>
      <w:pPr>
        <w:pStyle w:val="a0"/>
        <w:keepNext w:val="0"/>
        <w:keepLines w:val="0"/>
        <w:widowControl w:val="0"/>
        <w:shd w:val="clear" w:color="auto" w:fill="auto"/>
        <w:bidi w:val="0"/>
        <w:spacing w:before="0" w:after="860" w:line="629" w:lineRule="exact"/>
        <w:ind w:left="0" w:right="0" w:firstLine="0"/>
        <w:jc w:val="both"/>
      </w:pPr>
      <w:r>
        <w:rPr>
          <w:color w:val="000000"/>
          <w:spacing w:val="0"/>
          <w:w w:val="100"/>
          <w:position w:val="0"/>
        </w:rPr>
        <w:t>生产工艺硅酸盐水泥生产工艺流程可分为生料制备、熟料煅烧、水泥制成（粉磨） 和包装等过程。</w:t>
      </w:r>
    </w:p>
    <w:p>
      <w:pPr>
        <w:pStyle w:val="a0"/>
        <w:keepNext w:val="0"/>
        <w:keepLines w:val="0"/>
        <w:widowControl w:val="0"/>
        <w:numPr>
          <w:ilvl w:val="0"/>
          <w:numId w:val="2"/>
        </w:numPr>
        <w:shd w:val="clear" w:color="auto" w:fill="auto"/>
        <w:bidi w:val="0"/>
        <w:spacing w:before="0" w:after="0" w:line="386" w:lineRule="auto"/>
        <w:ind w:left="0" w:right="0" w:firstLine="0"/>
        <w:jc w:val="both"/>
      </w:pPr>
      <w:bookmarkStart w:id="4" w:name="bookmark4"/>
      <w:bookmarkEnd w:id="4"/>
      <w:r>
        <w:rPr>
          <w:color w:val="000000"/>
          <w:spacing w:val="0"/>
          <w:w w:val="100"/>
          <w:position w:val="0"/>
        </w:rPr>
        <w:t>生料制备</w:t>
      </w:r>
    </w:p>
    <w:p>
      <w:pPr>
        <w:pStyle w:val="a0"/>
        <w:keepNext w:val="0"/>
        <w:keepLines w:val="0"/>
        <w:widowControl w:val="0"/>
        <w:shd w:val="clear" w:color="auto" w:fill="auto"/>
        <w:bidi w:val="0"/>
        <w:spacing w:before="0" w:after="860" w:line="629" w:lineRule="exact"/>
        <w:ind w:left="0" w:right="0" w:firstLine="0"/>
        <w:jc w:val="both"/>
      </w:pPr>
      <w:r>
        <w:rPr>
          <w:color w:val="000000"/>
          <w:spacing w:val="0"/>
          <w:w w:val="100"/>
          <w:position w:val="0"/>
        </w:rPr>
        <w:t>包括从原料破碎开始至成分调配到合乎要求的生料过程。生料制备有干法和湿法两 种方法。在干法制备过程中</w:t>
      </w:r>
      <w:r>
        <w:rPr>
          <w:color w:val="000000"/>
          <w:spacing w:val="0"/>
          <w:w w:val="100"/>
          <w:position w:val="0"/>
        </w:rPr>
        <w:t>，</w:t>
      </w:r>
      <w:r>
        <w:rPr>
          <w:color w:val="000000"/>
          <w:spacing w:val="0"/>
          <w:w w:val="100"/>
          <w:position w:val="0"/>
        </w:rPr>
        <w:t>石灰石等大块硬质原料，按传统工艺是先经过一次破碎 至大小在</w:t>
      </w:r>
      <w:r>
        <w:rPr>
          <w:rFonts w:ascii="Times New Roman" w:eastAsia="Times New Roman" w:hAnsi="Times New Roman" w:cs="Times New Roman"/>
          <w:color w:val="000000"/>
          <w:spacing w:val="0"/>
          <w:w w:val="100"/>
          <w:position w:val="0"/>
        </w:rPr>
        <w:t>100mm</w:t>
      </w:r>
      <w:r>
        <w:rPr>
          <w:color w:val="000000"/>
          <w:spacing w:val="0"/>
          <w:w w:val="100"/>
          <w:position w:val="0"/>
        </w:rPr>
        <w:t>左右的块料</w:t>
      </w:r>
      <w:r>
        <w:rPr>
          <w:color w:val="000000"/>
          <w:spacing w:val="0"/>
          <w:w w:val="100"/>
          <w:position w:val="0"/>
        </w:rPr>
        <w:t>，</w:t>
      </w:r>
      <w:r>
        <w:rPr>
          <w:color w:val="000000"/>
          <w:spacing w:val="0"/>
          <w:w w:val="100"/>
          <w:position w:val="0"/>
        </w:rPr>
        <w:t>或再经第二次破碎至小于</w:t>
      </w:r>
      <w:r>
        <w:rPr>
          <w:rFonts w:ascii="Times New Roman" w:eastAsia="Times New Roman" w:hAnsi="Times New Roman" w:cs="Times New Roman"/>
          <w:color w:val="000000"/>
          <w:spacing w:val="0"/>
          <w:w w:val="100"/>
          <w:position w:val="0"/>
        </w:rPr>
        <w:t>25mm</w:t>
      </w:r>
      <w:r>
        <w:rPr>
          <w:color w:val="000000"/>
          <w:spacing w:val="0"/>
          <w:w w:val="100"/>
          <w:position w:val="0"/>
        </w:rPr>
        <w:t>的块料（近年来已发 展一次即破碎至小于</w:t>
      </w:r>
      <w:r>
        <w:rPr>
          <w:rFonts w:ascii="Times New Roman" w:eastAsia="Times New Roman" w:hAnsi="Times New Roman" w:cs="Times New Roman"/>
          <w:color w:val="000000"/>
          <w:spacing w:val="0"/>
          <w:w w:val="100"/>
          <w:position w:val="0"/>
        </w:rPr>
        <w:t>25mm</w:t>
      </w:r>
      <w:r>
        <w:rPr>
          <w:color w:val="000000"/>
          <w:spacing w:val="0"/>
          <w:w w:val="100"/>
          <w:position w:val="0"/>
        </w:rPr>
        <w:t>的块料工艺）。粘土等含水原料则应经烘干再与石灰石、 铁矿石等按比例送入磨机内，研磨成细的生料粉，输入搅拌库，在库中用压缩空气 搅拌</w:t>
      </w:r>
      <w:r>
        <w:rPr>
          <w:rFonts w:ascii="Times New Roman" w:eastAsia="Times New Roman" w:hAnsi="Times New Roman" w:cs="Times New Roman"/>
          <w:color w:val="000000"/>
          <w:spacing w:val="0"/>
          <w:w w:val="100"/>
          <w:position w:val="0"/>
        </w:rPr>
        <w:t>,</w:t>
      </w:r>
      <w:r>
        <w:rPr>
          <w:color w:val="000000"/>
          <w:spacing w:val="0"/>
          <w:w w:val="100"/>
          <w:position w:val="0"/>
        </w:rPr>
        <w:t>并调整成分至合格的生料粉。湿法制备生料过程与干法的主要区别，在于粘土 是先用水淘洗成泥浆，与石灰石和铁矿石共同研磨至含水分约为</w:t>
      </w:r>
      <w:r>
        <w:rPr>
          <w:rFonts w:ascii="Times New Roman" w:eastAsia="Times New Roman" w:hAnsi="Times New Roman" w:cs="Times New Roman"/>
          <w:color w:val="000000"/>
          <w:spacing w:val="0"/>
          <w:w w:val="100"/>
          <w:position w:val="0"/>
        </w:rPr>
        <w:t>35</w:t>
      </w:r>
      <w:r>
        <w:rPr>
          <w:color w:val="000000"/>
          <w:spacing w:val="0"/>
          <w:w w:val="100"/>
          <w:position w:val="0"/>
        </w:rPr>
        <w:t>%的生料浆。干 法制备生料的主要优点是在煅烧水泥熟料时的热耗比湿法低</w:t>
      </w:r>
      <w:r>
        <w:rPr>
          <w:rFonts w:ascii="Times New Roman" w:eastAsia="Times New Roman" w:hAnsi="Times New Roman" w:cs="Times New Roman"/>
          <w:color w:val="000000"/>
          <w:spacing w:val="0"/>
          <w:w w:val="100"/>
          <w:position w:val="0"/>
        </w:rPr>
        <w:t>,</w:t>
      </w:r>
      <w:r>
        <w:rPr>
          <w:color w:val="000000"/>
          <w:spacing w:val="0"/>
          <w:w w:val="100"/>
          <w:position w:val="0"/>
        </w:rPr>
        <w:t>每千克熟料的热耗只 需要</w:t>
      </w:r>
      <w:r>
        <w:rPr>
          <w:rFonts w:ascii="Times New Roman" w:eastAsia="Times New Roman" w:hAnsi="Times New Roman" w:cs="Times New Roman"/>
          <w:color w:val="000000"/>
          <w:spacing w:val="0"/>
          <w:w w:val="100"/>
          <w:position w:val="0"/>
        </w:rPr>
        <w:t>3.6</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4.6MJ</w:t>
      </w:r>
      <w:r>
        <w:rPr>
          <w:color w:val="000000"/>
          <w:spacing w:val="0"/>
          <w:w w:val="100"/>
          <w:position w:val="0"/>
        </w:rPr>
        <w:t>，</w:t>
      </w:r>
      <w:r>
        <w:rPr>
          <w:color w:val="000000"/>
          <w:spacing w:val="0"/>
          <w:w w:val="100"/>
          <w:position w:val="0"/>
        </w:rPr>
        <w:t>而湿法需要</w:t>
      </w:r>
      <w:r>
        <w:rPr>
          <w:rFonts w:ascii="Times New Roman" w:eastAsia="Times New Roman" w:hAnsi="Times New Roman" w:cs="Times New Roman"/>
          <w:color w:val="000000"/>
          <w:spacing w:val="0"/>
          <w:w w:val="100"/>
          <w:position w:val="0"/>
        </w:rPr>
        <w:t>5.2</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6.3MJ</w:t>
      </w:r>
      <w:r>
        <w:rPr>
          <w:color w:val="000000"/>
          <w:spacing w:val="0"/>
          <w:w w:val="100"/>
          <w:position w:val="0"/>
        </w:rPr>
        <w:t>。但湿法制备的生料成分较易均匀。一些 先进干法生产水泥厂，近年来采用原料预均化和生料成分自动控制等措施，以保证 生料粉成分的均匀。</w:t>
      </w:r>
    </w:p>
    <w:p>
      <w:pPr>
        <w:pStyle w:val="a0"/>
        <w:keepNext w:val="0"/>
        <w:keepLines w:val="0"/>
        <w:widowControl w:val="0"/>
        <w:shd w:val="clear" w:color="auto" w:fill="auto"/>
        <w:bidi w:val="0"/>
        <w:spacing w:before="0" w:after="860" w:line="240" w:lineRule="auto"/>
        <w:ind w:left="0" w:right="0" w:firstLine="0"/>
        <w:jc w:val="both"/>
        <w:sectPr>
          <w:type w:val="nextPage"/>
          <w:pgSz w:w="17861" w:h="25258"/>
          <w:pgMar w:top="1897" w:right="2438" w:bottom="2368" w:left="2592" w:header="0" w:footer="3" w:gutter="0"/>
          <w:pgNumType w:start="3"/>
          <w:cols w:space="720"/>
          <w:noEndnote/>
          <w:titlePg w:val="0"/>
          <w:rtlGutter w:val="0"/>
          <w:docGrid w:linePitch="360"/>
        </w:sectPr>
      </w:pPr>
      <w:r>
        <w:rPr>
          <w:color w:val="000000"/>
          <w:spacing w:val="0"/>
          <w:w w:val="100"/>
          <w:position w:val="0"/>
        </w:rPr>
        <w:t xml:space="preserve">生料的研磨在不同类型的磨机中进行，主要有球磨、管磨、立式磨和烘干与研磨同 </w:t>
      </w:r>
      <w:r>
        <w:rPr>
          <w:color w:val="000000"/>
          <w:spacing w:val="0"/>
          <w:w w:val="100"/>
          <w:position w:val="0"/>
        </w:rPr>
        <w:t>时进行的中间卸料磨等。为节约研磨过程的电能、提高磨机效率，生产中常采用闭 路（圈流）式粉磨，即将出磨机物料先经过一个颗粒分级设备</w:t>
      </w:r>
      <w:r>
        <w:rPr>
          <w:color w:val="000000"/>
          <w:spacing w:val="0"/>
          <w:w w:val="100"/>
          <w:position w:val="0"/>
        </w:rPr>
        <w:t>一一</w:t>
      </w:r>
      <w:r>
        <w:rPr>
          <w:color w:val="000000"/>
          <w:spacing w:val="0"/>
          <w:w w:val="100"/>
          <w:position w:val="0"/>
        </w:rPr>
        <w:t>选粉机，选出细</w:t>
      </w:r>
    </w:p>
    <w:p>
      <w:pPr>
        <w:pStyle w:val="a0"/>
        <w:keepNext w:val="0"/>
        <w:keepLines w:val="0"/>
        <w:widowControl w:val="0"/>
        <w:shd w:val="clear" w:color="auto" w:fill="auto"/>
        <w:bidi w:val="0"/>
        <w:spacing w:before="0" w:after="860" w:line="240" w:lineRule="auto"/>
        <w:ind w:left="0" w:right="0" w:firstLine="0"/>
        <w:jc w:val="both"/>
      </w:pPr>
      <w:r>
        <w:rPr>
          <w:color w:val="000000"/>
          <w:spacing w:val="0"/>
          <w:w w:val="100"/>
          <w:position w:val="0"/>
        </w:rPr>
        <w:t xml:space="preserve"> 颗粒部分作为产品，粗颗粒部分返回磨机内继续研磨。闭路系统粉磨比开路粉磨不</w:t>
      </w:r>
      <w:r>
        <w:rPr>
          <w:color w:val="000000"/>
          <w:spacing w:val="0"/>
          <w:w w:val="100"/>
          <w:position w:val="0"/>
        </w:rPr>
        <w:t xml:space="preserve"> 经过选粉机分级</w:t>
      </w:r>
      <w:r>
        <w:rPr>
          <w:rFonts w:ascii="Times New Roman" w:eastAsia="Times New Roman" w:hAnsi="Times New Roman" w:cs="Times New Roman"/>
          <w:color w:val="000000"/>
          <w:spacing w:val="0"/>
          <w:w w:val="100"/>
          <w:position w:val="0"/>
        </w:rPr>
        <w:t>）</w:t>
      </w:r>
      <w:r>
        <w:rPr>
          <w:color w:val="000000"/>
          <w:spacing w:val="0"/>
          <w:w w:val="100"/>
          <w:position w:val="0"/>
        </w:rPr>
        <w:t>的产量约可提高</w:t>
      </w:r>
      <w:r>
        <w:rPr>
          <w:rFonts w:ascii="Times New Roman" w:eastAsia="Times New Roman" w:hAnsi="Times New Roman" w:cs="Times New Roman"/>
          <w:color w:val="000000"/>
          <w:spacing w:val="0"/>
          <w:w w:val="100"/>
          <w:position w:val="0"/>
        </w:rPr>
        <w:t>15</w:t>
      </w:r>
      <w:r>
        <w:rPr>
          <w:color w:val="000000"/>
          <w:spacing w:val="0"/>
          <w:w w:val="100"/>
          <w:position w:val="0"/>
        </w:rPr>
        <w:t>%</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25</w:t>
      </w:r>
      <w:r>
        <w:rPr>
          <w:color w:val="000000"/>
          <w:spacing w:val="0"/>
          <w:w w:val="100"/>
          <w:position w:val="0"/>
        </w:rPr>
        <w:t>%,并减少了过粉碎现象。缺点是设备投 资大、操作和管理较复杂。近年来，又采用一种新型的带选粉机的立式辊轮磨将破 碎、研磨、干燥和分级在同一个装置内完成。目前</w:t>
      </w:r>
      <w:r>
        <w:rPr>
          <w:color w:val="000000"/>
          <w:spacing w:val="0"/>
          <w:w w:val="100"/>
          <w:position w:val="0"/>
        </w:rPr>
        <w:t>，</w:t>
      </w:r>
      <w:r>
        <w:rPr>
          <w:color w:val="000000"/>
          <w:spacing w:val="0"/>
          <w:w w:val="100"/>
          <w:position w:val="0"/>
        </w:rPr>
        <w:t xml:space="preserve">最大的立式磨每小时产量可达 </w:t>
      </w:r>
      <w:r>
        <w:rPr>
          <w:rFonts w:ascii="Times New Roman" w:eastAsia="Times New Roman" w:hAnsi="Times New Roman" w:cs="Times New Roman"/>
          <w:color w:val="000000"/>
          <w:spacing w:val="0"/>
          <w:w w:val="100"/>
          <w:position w:val="0"/>
        </w:rPr>
        <w:t>400t</w:t>
      </w:r>
      <w:r>
        <w:rPr>
          <w:color w:val="000000"/>
          <w:spacing w:val="0"/>
          <w:w w:val="100"/>
          <w:position w:val="0"/>
        </w:rPr>
        <w:t>。</w:t>
      </w:r>
    </w:p>
    <w:p>
      <w:pPr>
        <w:pStyle w:val="a0"/>
        <w:keepNext w:val="0"/>
        <w:keepLines w:val="0"/>
        <w:widowControl w:val="0"/>
        <w:numPr>
          <w:ilvl w:val="0"/>
          <w:numId w:val="2"/>
        </w:numPr>
        <w:shd w:val="clear" w:color="auto" w:fill="auto"/>
        <w:bidi w:val="0"/>
        <w:spacing w:before="0" w:after="0" w:line="386" w:lineRule="auto"/>
        <w:ind w:left="0" w:right="0" w:firstLine="0"/>
        <w:jc w:val="both"/>
      </w:pPr>
      <w:bookmarkStart w:id="5" w:name="bookmark5"/>
      <w:bookmarkEnd w:id="5"/>
      <w:r>
        <w:rPr>
          <w:color w:val="000000"/>
          <w:spacing w:val="0"/>
          <w:w w:val="100"/>
          <w:position w:val="0"/>
        </w:rPr>
        <w:t>熟料煅烧</w:t>
      </w:r>
    </w:p>
    <w:p>
      <w:pPr>
        <w:pStyle w:val="a0"/>
        <w:keepNext w:val="0"/>
        <w:keepLines w:val="0"/>
        <w:widowControl w:val="0"/>
        <w:shd w:val="clear" w:color="auto" w:fill="auto"/>
        <w:bidi w:val="0"/>
        <w:spacing w:before="0" w:line="625" w:lineRule="exact"/>
        <w:ind w:left="0" w:right="0" w:firstLine="0"/>
        <w:jc w:val="both"/>
      </w:pPr>
      <w:r>
        <w:rPr>
          <w:color w:val="000000"/>
          <w:spacing w:val="0"/>
          <w:w w:val="100"/>
          <w:position w:val="0"/>
        </w:rPr>
        <w:t>已制备好的生料在不同型式的窑内煅烧成水泥熟料。一般生料粉或生料浆在回转窑 内煅烧，中国大多数小型水泥厂均采用立窑煅烧，用立窑煅烧时生料粉中混入需要 的煤粉，并加适量水混合制成直径为</w:t>
      </w:r>
      <w:r>
        <w:rPr>
          <w:rFonts w:ascii="Times New Roman" w:eastAsia="Times New Roman" w:hAnsi="Times New Roman" w:cs="Times New Roman"/>
          <w:color w:val="000000"/>
          <w:spacing w:val="0"/>
          <w:w w:val="100"/>
          <w:position w:val="0"/>
        </w:rPr>
        <w:t>10</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30mm</w:t>
      </w:r>
      <w:r>
        <w:rPr>
          <w:color w:val="000000"/>
          <w:spacing w:val="0"/>
          <w:w w:val="100"/>
          <w:position w:val="0"/>
        </w:rPr>
        <w:t xml:space="preserve">的生料球。立窑煅烧的水泥熟料质 量略差，但煅烧温度低，耗煤量较小。为了节约能耗、提高回转窑的生产能力，自 </w:t>
      </w:r>
      <w:r>
        <w:rPr>
          <w:rFonts w:ascii="Times New Roman" w:eastAsia="Times New Roman" w:hAnsi="Times New Roman" w:cs="Times New Roman"/>
          <w:color w:val="000000"/>
          <w:spacing w:val="0"/>
          <w:w w:val="100"/>
          <w:position w:val="0"/>
        </w:rPr>
        <w:t>70</w:t>
      </w:r>
      <w:r>
        <w:rPr>
          <w:color w:val="000000"/>
          <w:spacing w:val="0"/>
          <w:w w:val="100"/>
          <w:position w:val="0"/>
        </w:rPr>
        <w:t>年代开始发展了窑尾带预热器和分解炉的窑外分解技术。</w:t>
      </w:r>
    </w:p>
    <w:p>
      <w:pPr>
        <w:pStyle w:val="a0"/>
        <w:keepNext w:val="0"/>
        <w:keepLines w:val="0"/>
        <w:widowControl w:val="0"/>
        <w:shd w:val="clear" w:color="auto" w:fill="auto"/>
        <w:bidi w:val="0"/>
        <w:spacing w:before="0" w:line="628" w:lineRule="exact"/>
        <w:ind w:left="0" w:right="0" w:firstLine="0"/>
        <w:jc w:val="both"/>
      </w:pPr>
      <w:r>
        <w:rPr>
          <w:color w:val="000000"/>
          <w:spacing w:val="0"/>
          <w:w w:val="100"/>
          <w:position w:val="0"/>
        </w:rPr>
        <w:t>水泥生料在窑内受热过程中发生一系列物理和化学变化，如游离水的蒸发、粘土脱 去结晶水、碳酸钙分解成氧化钙。后者与粘土中的氧化硅和氧化铝及铁矿石间发生 固相反应生成化合物，它们的存在形式主要有四种，即硅酸三钙</w:t>
      </w:r>
      <w:r>
        <w:rPr>
          <w:b/>
          <w:bCs/>
          <w:color w:val="000000"/>
          <w:spacing w:val="0"/>
          <w:w w:val="100"/>
          <w:position w:val="0"/>
        </w:rPr>
        <w:t>（3CaO</w:t>
      </w:r>
      <w:r>
        <w:rPr>
          <w:rFonts w:ascii="Arial Unicode MS" w:eastAsia="Arial Unicode MS" w:hAnsi="Arial Unicode MS" w:cs="Arial Unicode MS"/>
          <w:color w:val="000000"/>
          <w:spacing w:val="0"/>
          <w:w w:val="100"/>
          <w:position w:val="0"/>
          <w:sz w:val="30"/>
          <w:szCs w:val="30"/>
        </w:rPr>
        <w:t>・</w:t>
      </w:r>
      <w:r>
        <w:rPr>
          <w:rFonts w:ascii="Times New Roman" w:eastAsia="Times New Roman" w:hAnsi="Times New Roman" w:cs="Times New Roman"/>
          <w:color w:val="000000"/>
          <w:spacing w:val="0"/>
          <w:w w:val="100"/>
          <w:position w:val="0"/>
        </w:rPr>
        <w:t>SiO2</w:t>
      </w:r>
      <w:r>
        <w:rPr>
          <w:color w:val="000000"/>
          <w:spacing w:val="0"/>
          <w:w w:val="100"/>
          <w:position w:val="0"/>
        </w:rPr>
        <w:t xml:space="preserve">，简写 </w:t>
      </w:r>
      <w:r>
        <w:rPr>
          <w:rFonts w:ascii="Times New Roman" w:eastAsia="Times New Roman" w:hAnsi="Times New Roman" w:cs="Times New Roman"/>
          <w:color w:val="000000"/>
          <w:spacing w:val="0"/>
          <w:w w:val="100"/>
          <w:position w:val="0"/>
        </w:rPr>
        <w:t>C3S）</w:t>
      </w:r>
      <w:r>
        <w:rPr>
          <w:color w:val="000000"/>
          <w:spacing w:val="0"/>
          <w:w w:val="100"/>
          <w:position w:val="0"/>
        </w:rPr>
        <w:t>、</w:t>
      </w:r>
      <w:r>
        <w:rPr>
          <w:color w:val="000000"/>
          <w:spacing w:val="0"/>
          <w:w w:val="100"/>
          <w:position w:val="0"/>
        </w:rPr>
        <w:t>硅酸二钙（</w:t>
      </w:r>
      <w:r>
        <w:rPr>
          <w:b/>
          <w:bCs/>
          <w:color w:val="000000"/>
          <w:spacing w:val="0"/>
          <w:w w:val="100"/>
          <w:position w:val="0"/>
        </w:rPr>
        <w:t>2CaO</w:t>
      </w:r>
      <w:r>
        <w:rPr>
          <w:rFonts w:ascii="Arial Unicode MS" w:eastAsia="Arial Unicode MS" w:hAnsi="Arial Unicode MS" w:cs="Arial Unicode MS"/>
          <w:color w:val="000000"/>
          <w:spacing w:val="0"/>
          <w:w w:val="100"/>
          <w:position w:val="0"/>
          <w:sz w:val="30"/>
          <w:szCs w:val="30"/>
        </w:rPr>
        <w:t>・</w:t>
      </w:r>
      <w:r>
        <w:rPr>
          <w:b/>
          <w:bCs/>
          <w:color w:val="000000"/>
          <w:spacing w:val="0"/>
          <w:w w:val="100"/>
          <w:position w:val="0"/>
        </w:rPr>
        <w:t>SiO2</w:t>
      </w:r>
      <w:r>
        <w:rPr>
          <w:color w:val="000000"/>
          <w:spacing w:val="0"/>
          <w:w w:val="100"/>
          <w:position w:val="0"/>
        </w:rPr>
        <w:t>，</w:t>
      </w:r>
      <w:r>
        <w:rPr>
          <w:color w:val="000000"/>
          <w:spacing w:val="0"/>
          <w:w w:val="100"/>
          <w:position w:val="0"/>
        </w:rPr>
        <w:t>简写</w:t>
      </w:r>
      <w:r>
        <w:rPr>
          <w:rFonts w:ascii="Times New Roman" w:eastAsia="Times New Roman" w:hAnsi="Times New Roman" w:cs="Times New Roman"/>
          <w:color w:val="000000"/>
          <w:spacing w:val="0"/>
          <w:w w:val="100"/>
          <w:position w:val="0"/>
        </w:rPr>
        <w:t>C2S</w:t>
      </w:r>
      <w:r>
        <w:rPr>
          <w:color w:val="000000"/>
          <w:spacing w:val="0"/>
          <w:w w:val="100"/>
          <w:position w:val="0"/>
        </w:rPr>
        <w:t>）</w:t>
      </w:r>
      <w:r>
        <w:rPr>
          <w:color w:val="000000"/>
          <w:spacing w:val="0"/>
          <w:w w:val="100"/>
          <w:position w:val="0"/>
        </w:rPr>
        <w:t>，</w:t>
      </w:r>
      <w:r>
        <w:rPr>
          <w:color w:val="000000"/>
          <w:spacing w:val="0"/>
          <w:w w:val="100"/>
          <w:position w:val="0"/>
        </w:rPr>
        <w:t>铝酸三钙</w:t>
      </w:r>
      <w:r>
        <w:rPr>
          <w:b/>
          <w:bCs/>
          <w:color w:val="000000"/>
          <w:spacing w:val="0"/>
          <w:w w:val="100"/>
          <w:position w:val="0"/>
        </w:rPr>
        <w:t>（3CaO</w:t>
      </w:r>
      <w:r>
        <w:rPr>
          <w:rFonts w:ascii="Arial Unicode MS" w:eastAsia="Arial Unicode MS" w:hAnsi="Arial Unicode MS" w:cs="Arial Unicode MS"/>
          <w:color w:val="000000"/>
          <w:spacing w:val="0"/>
          <w:w w:val="100"/>
          <w:position w:val="0"/>
          <w:sz w:val="30"/>
          <w:szCs w:val="30"/>
        </w:rPr>
        <w:t>・</w:t>
      </w:r>
      <w:r>
        <w:rPr>
          <w:b/>
          <w:bCs/>
          <w:color w:val="000000"/>
          <w:spacing w:val="0"/>
          <w:w w:val="100"/>
          <w:position w:val="0"/>
        </w:rPr>
        <w:t>AI2O3</w:t>
      </w:r>
      <w:r>
        <w:rPr>
          <w:color w:val="000000"/>
          <w:spacing w:val="0"/>
          <w:w w:val="100"/>
          <w:position w:val="0"/>
        </w:rPr>
        <w:t>，简写</w:t>
      </w:r>
      <w:r>
        <w:rPr>
          <w:rFonts w:ascii="Times New Roman" w:eastAsia="Times New Roman" w:hAnsi="Times New Roman" w:cs="Times New Roman"/>
          <w:color w:val="000000"/>
          <w:spacing w:val="0"/>
          <w:w w:val="100"/>
          <w:position w:val="0"/>
        </w:rPr>
        <w:t>C2A</w:t>
      </w:r>
      <w:r>
        <w:rPr>
          <w:rFonts w:ascii="Times New Roman" w:eastAsia="Times New Roman" w:hAnsi="Times New Roman" w:cs="Times New Roman"/>
          <w:color w:val="000000"/>
          <w:spacing w:val="0"/>
          <w:w w:val="100"/>
          <w:position w:val="0"/>
        </w:rPr>
        <w:t>）</w:t>
      </w:r>
      <w:r>
        <w:rPr>
          <w:color w:val="000000"/>
          <w:spacing w:val="0"/>
          <w:w w:val="100"/>
          <w:position w:val="0"/>
        </w:rPr>
        <w:t>和铁 铝酸四钙</w:t>
      </w:r>
      <w:r>
        <w:rPr>
          <w:b/>
          <w:bCs/>
          <w:color w:val="000000"/>
          <w:spacing w:val="0"/>
          <w:w w:val="100"/>
          <w:position w:val="0"/>
        </w:rPr>
        <w:t>（4CaO</w:t>
      </w:r>
      <w:r>
        <w:rPr>
          <w:rFonts w:ascii="Arial Unicode MS" w:eastAsia="Arial Unicode MS" w:hAnsi="Arial Unicode MS" w:cs="Arial Unicode MS"/>
          <w:color w:val="000000"/>
          <w:spacing w:val="0"/>
          <w:w w:val="100"/>
          <w:position w:val="0"/>
          <w:sz w:val="30"/>
          <w:szCs w:val="30"/>
        </w:rPr>
        <w:t>・</w:t>
      </w:r>
      <w:r>
        <w:rPr>
          <w:b/>
          <w:bCs/>
          <w:color w:val="000000"/>
          <w:spacing w:val="0"/>
          <w:w w:val="100"/>
          <w:position w:val="0"/>
        </w:rPr>
        <w:t>Al2O3</w:t>
      </w:r>
      <w:r>
        <w:rPr>
          <w:rFonts w:ascii="Arial Unicode MS" w:eastAsia="Arial Unicode MS" w:hAnsi="Arial Unicode MS" w:cs="Arial Unicode MS"/>
          <w:color w:val="000000"/>
          <w:spacing w:val="0"/>
          <w:w w:val="100"/>
          <w:position w:val="0"/>
          <w:sz w:val="30"/>
          <w:szCs w:val="30"/>
        </w:rPr>
        <w:t>・</w:t>
      </w:r>
      <w:r>
        <w:rPr>
          <w:b/>
          <w:bCs/>
          <w:color w:val="000000"/>
          <w:spacing w:val="0"/>
          <w:w w:val="100"/>
          <w:position w:val="0"/>
        </w:rPr>
        <w:t>Fe2O3,</w:t>
      </w:r>
      <w:r>
        <w:rPr>
          <w:color w:val="000000"/>
          <w:spacing w:val="0"/>
          <w:w w:val="100"/>
          <w:position w:val="0"/>
        </w:rPr>
        <w:t>简写</w:t>
      </w:r>
      <w:r>
        <w:rPr>
          <w:rFonts w:ascii="Times New Roman" w:eastAsia="Times New Roman" w:hAnsi="Times New Roman" w:cs="Times New Roman"/>
          <w:color w:val="000000"/>
          <w:spacing w:val="0"/>
          <w:w w:val="100"/>
          <w:position w:val="0"/>
        </w:rPr>
        <w:t>C4AF）</w:t>
      </w:r>
      <w:r>
        <w:rPr>
          <w:color w:val="000000"/>
          <w:spacing w:val="0"/>
          <w:w w:val="100"/>
          <w:position w:val="0"/>
        </w:rPr>
        <w:t xml:space="preserve">。还有少量未化合的氧化钙和方镁石 </w:t>
      </w:r>
      <w:r>
        <w:rPr>
          <w:rFonts w:ascii="Times New Roman" w:eastAsia="Times New Roman" w:hAnsi="Times New Roman" w:cs="Times New Roman"/>
          <w:color w:val="000000"/>
          <w:spacing w:val="0"/>
          <w:w w:val="100"/>
          <w:position w:val="0"/>
        </w:rPr>
        <w:t>（MgO）</w:t>
      </w:r>
      <w:r>
        <w:rPr>
          <w:color w:val="000000"/>
          <w:spacing w:val="0"/>
          <w:w w:val="100"/>
          <w:position w:val="0"/>
        </w:rPr>
        <w:t>。</w:t>
      </w:r>
      <w:r>
        <w:rPr>
          <w:color w:val="000000"/>
          <w:spacing w:val="0"/>
          <w:w w:val="100"/>
          <w:position w:val="0"/>
        </w:rPr>
        <w:t>有时还有硫酸盐、钛酸盐等</w:t>
      </w:r>
      <w:r>
        <w:rPr>
          <w:color w:val="000000"/>
          <w:spacing w:val="0"/>
          <w:w w:val="100"/>
          <w:position w:val="0"/>
        </w:rPr>
        <w:t>，</w:t>
      </w:r>
      <w:r>
        <w:rPr>
          <w:color w:val="000000"/>
          <w:spacing w:val="0"/>
          <w:w w:val="100"/>
          <w:position w:val="0"/>
        </w:rPr>
        <w:t>但数量更少。由于熟料中还含有其他氧化物</w:t>
      </w:r>
      <w:r>
        <w:rPr>
          <w:color w:val="000000"/>
          <w:spacing w:val="0"/>
          <w:w w:val="100"/>
          <w:position w:val="0"/>
        </w:rPr>
        <w:t>，</w:t>
      </w:r>
      <w:r>
        <w:rPr>
          <w:rFonts w:ascii="Times New Roman" w:eastAsia="Times New Roman" w:hAnsi="Times New Roman" w:cs="Times New Roman"/>
          <w:color w:val="000000"/>
          <w:spacing w:val="0"/>
          <w:w w:val="100"/>
          <w:position w:val="0"/>
        </w:rPr>
        <w:t xml:space="preserve"> </w:t>
      </w:r>
      <w:r>
        <w:rPr>
          <w:color w:val="000000"/>
          <w:spacing w:val="0"/>
          <w:w w:val="100"/>
          <w:position w:val="0"/>
        </w:rPr>
        <w:t>上述各化合物并不是以纯的状态存在，往往固溶有其他各种氧化物。故又将它们按 照矿物相</w:t>
      </w:r>
      <w:r>
        <w:rPr>
          <w:rFonts w:ascii="Times New Roman" w:eastAsia="Times New Roman" w:hAnsi="Times New Roman" w:cs="Times New Roman"/>
          <w:color w:val="000000"/>
          <w:spacing w:val="0"/>
          <w:w w:val="100"/>
          <w:position w:val="0"/>
        </w:rPr>
        <w:t>（</w:t>
      </w:r>
      <w:r>
        <w:rPr>
          <w:color w:val="000000"/>
          <w:spacing w:val="0"/>
          <w:w w:val="100"/>
          <w:position w:val="0"/>
        </w:rPr>
        <w:t>即晶相</w:t>
      </w:r>
      <w:r>
        <w:rPr>
          <w:rFonts w:ascii="Times New Roman" w:eastAsia="Times New Roman" w:hAnsi="Times New Roman" w:cs="Times New Roman"/>
          <w:color w:val="000000"/>
          <w:spacing w:val="0"/>
          <w:w w:val="100"/>
          <w:position w:val="0"/>
        </w:rPr>
        <w:t>）</w:t>
      </w:r>
      <w:r>
        <w:rPr>
          <w:color w:val="000000"/>
          <w:spacing w:val="0"/>
          <w:w w:val="100"/>
          <w:position w:val="0"/>
        </w:rPr>
        <w:t>来命名，如硅酸三钙称阿利特，它在熟料中占</w:t>
      </w:r>
      <w:r>
        <w:rPr>
          <w:rFonts w:ascii="Times New Roman" w:eastAsia="Times New Roman" w:hAnsi="Times New Roman" w:cs="Times New Roman"/>
          <w:color w:val="000000"/>
          <w:spacing w:val="0"/>
          <w:w w:val="100"/>
          <w:position w:val="0"/>
        </w:rPr>
        <w:t>50</w:t>
      </w:r>
      <w:r>
        <w:rPr>
          <w:color w:val="000000"/>
          <w:spacing w:val="0"/>
          <w:w w:val="100"/>
          <w:position w:val="0"/>
        </w:rPr>
        <w:t>%以上；硅酸二 钙称贝利特</w:t>
      </w:r>
      <w:r>
        <w:rPr>
          <w:rFonts w:ascii="Times New Roman" w:eastAsia="Times New Roman" w:hAnsi="Times New Roman" w:cs="Times New Roman"/>
          <w:color w:val="000000"/>
          <w:spacing w:val="0"/>
          <w:w w:val="100"/>
          <w:position w:val="0"/>
        </w:rPr>
        <w:t>,</w:t>
      </w:r>
      <w:r>
        <w:rPr>
          <w:color w:val="000000"/>
          <w:spacing w:val="0"/>
          <w:w w:val="100"/>
          <w:position w:val="0"/>
        </w:rPr>
        <w:t>约含有</w:t>
      </w:r>
      <w:r>
        <w:rPr>
          <w:rFonts w:ascii="Times New Roman" w:eastAsia="Times New Roman" w:hAnsi="Times New Roman" w:cs="Times New Roman"/>
          <w:color w:val="000000"/>
          <w:spacing w:val="0"/>
          <w:w w:val="100"/>
          <w:position w:val="0"/>
        </w:rPr>
        <w:t>25</w:t>
      </w:r>
      <w:r>
        <w:rPr>
          <w:color w:val="000000"/>
          <w:spacing w:val="0"/>
          <w:w w:val="100"/>
          <w:position w:val="0"/>
        </w:rPr>
        <w:t>% ；铝酸三钙为铝酸盐</w:t>
      </w:r>
      <w:r>
        <w:rPr>
          <w:rFonts w:ascii="Times New Roman" w:eastAsia="Times New Roman" w:hAnsi="Times New Roman" w:cs="Times New Roman"/>
          <w:color w:val="000000"/>
          <w:spacing w:val="0"/>
          <w:w w:val="100"/>
          <w:position w:val="0"/>
        </w:rPr>
        <w:t>;</w:t>
      </w:r>
      <w:r>
        <w:rPr>
          <w:color w:val="000000"/>
          <w:spacing w:val="0"/>
          <w:w w:val="100"/>
          <w:position w:val="0"/>
        </w:rPr>
        <w:t>铁铝四钙称才利特。从反光显微镜下 观察到的水泥熟料结构可见到六方晶体是阿利特</w:t>
      </w:r>
      <w:r>
        <w:rPr>
          <w:color w:val="000000"/>
          <w:spacing w:val="0"/>
          <w:w w:val="100"/>
          <w:position w:val="0"/>
        </w:rPr>
        <w:t>，</w:t>
      </w:r>
      <w:r>
        <w:rPr>
          <w:color w:val="000000"/>
          <w:spacing w:val="0"/>
          <w:w w:val="100"/>
          <w:position w:val="0"/>
        </w:rPr>
        <w:t>圆粒晶体是贝利特。晶体间的物质 系由于物料在</w:t>
      </w:r>
      <w:r>
        <w:rPr>
          <w:rFonts w:ascii="Times New Roman" w:eastAsia="Times New Roman" w:hAnsi="Times New Roman" w:cs="Times New Roman"/>
          <w:color w:val="000000"/>
          <w:spacing w:val="0"/>
          <w:w w:val="100"/>
          <w:position w:val="0"/>
        </w:rPr>
        <w:t>1450°</w:t>
      </w:r>
      <w:r>
        <w:rPr>
          <w:color w:val="000000"/>
          <w:spacing w:val="0"/>
          <w:w w:val="100"/>
          <w:position w:val="0"/>
        </w:rPr>
        <w:t>C</w:t>
      </w:r>
      <w:r>
        <w:rPr>
          <w:color w:val="000000"/>
          <w:spacing w:val="0"/>
          <w:w w:val="100"/>
          <w:position w:val="0"/>
        </w:rPr>
        <w:t>左右温度下有约</w:t>
      </w:r>
      <w:r>
        <w:rPr>
          <w:rFonts w:ascii="Times New Roman" w:eastAsia="Times New Roman" w:hAnsi="Times New Roman" w:cs="Times New Roman"/>
          <w:color w:val="000000"/>
          <w:spacing w:val="0"/>
          <w:w w:val="100"/>
          <w:position w:val="0"/>
        </w:rPr>
        <w:t>30</w:t>
      </w:r>
      <w:r>
        <w:rPr>
          <w:color w:val="000000"/>
          <w:spacing w:val="0"/>
          <w:w w:val="100"/>
          <w:position w:val="0"/>
        </w:rPr>
        <w:t>%熔融经冷却后形成，称中间相，其中亮的 部分是才利特</w:t>
      </w:r>
      <w:r>
        <w:rPr>
          <w:color w:val="000000"/>
          <w:spacing w:val="0"/>
          <w:w w:val="100"/>
          <w:position w:val="0"/>
        </w:rPr>
        <w:t>，</w:t>
      </w:r>
      <w:r>
        <w:rPr>
          <w:color w:val="000000"/>
          <w:spacing w:val="0"/>
          <w:w w:val="100"/>
          <w:position w:val="0"/>
        </w:rPr>
        <w:t>又称白色中间相（即无定形的非晶相）</w:t>
      </w:r>
      <w:r>
        <w:rPr>
          <w:color w:val="000000"/>
          <w:spacing w:val="0"/>
          <w:w w:val="100"/>
          <w:position w:val="0"/>
        </w:rPr>
        <w:t>，</w:t>
      </w:r>
      <w:r>
        <w:rPr>
          <w:color w:val="000000"/>
          <w:spacing w:val="0"/>
          <w:w w:val="100"/>
          <w:position w:val="0"/>
        </w:rPr>
        <w:t>暗色的是铝酸盐</w:t>
      </w:r>
      <w:r>
        <w:rPr>
          <w:color w:val="000000"/>
          <w:spacing w:val="0"/>
          <w:w w:val="100"/>
          <w:position w:val="0"/>
        </w:rPr>
        <w:t>，</w:t>
      </w:r>
      <w:r>
        <w:rPr>
          <w:color w:val="000000"/>
          <w:spacing w:val="0"/>
          <w:w w:val="100"/>
          <w:position w:val="0"/>
        </w:rPr>
        <w:t>又称黑色中 间相。水泥熟料化学成分</w:t>
      </w:r>
      <w:r>
        <w:rPr>
          <w:rFonts w:ascii="Times New Roman" w:eastAsia="Times New Roman" w:hAnsi="Times New Roman" w:cs="Times New Roman"/>
          <w:color w:val="000000"/>
          <w:spacing w:val="0"/>
          <w:w w:val="100"/>
          <w:position w:val="0"/>
        </w:rPr>
        <w:t>（</w:t>
      </w:r>
      <w:r>
        <w:rPr>
          <w:color w:val="000000"/>
          <w:spacing w:val="0"/>
          <w:w w:val="100"/>
          <w:position w:val="0"/>
        </w:rPr>
        <w:t>％</w:t>
      </w:r>
      <w:r>
        <w:rPr>
          <w:rFonts w:ascii="Times New Roman" w:eastAsia="Times New Roman" w:hAnsi="Times New Roman" w:cs="Times New Roman"/>
          <w:color w:val="000000"/>
          <w:spacing w:val="0"/>
          <w:w w:val="100"/>
          <w:position w:val="0"/>
        </w:rPr>
        <w:t>）</w:t>
      </w:r>
      <w:r>
        <w:rPr>
          <w:color w:val="000000"/>
          <w:spacing w:val="0"/>
          <w:w w:val="100"/>
          <w:position w:val="0"/>
        </w:rPr>
        <w:t>有一定范围要求，氧化钙</w:t>
      </w:r>
      <w:r>
        <w:rPr>
          <w:rFonts w:ascii="Times New Roman" w:eastAsia="Times New Roman" w:hAnsi="Times New Roman" w:cs="Times New Roman"/>
          <w:color w:val="000000"/>
          <w:spacing w:val="0"/>
          <w:w w:val="100"/>
          <w:position w:val="0"/>
        </w:rPr>
        <w:t>62</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67</w:t>
      </w:r>
      <w:r>
        <w:rPr>
          <w:color w:val="000000"/>
          <w:spacing w:val="0"/>
          <w:w w:val="100"/>
          <w:position w:val="0"/>
        </w:rPr>
        <w:t>，氧化硅</w:t>
      </w:r>
      <w:r>
        <w:rPr>
          <w:rFonts w:ascii="Times New Roman" w:eastAsia="Times New Roman" w:hAnsi="Times New Roman" w:cs="Times New Roman"/>
          <w:color w:val="000000"/>
          <w:spacing w:val="0"/>
          <w:w w:val="100"/>
          <w:position w:val="0"/>
        </w:rPr>
        <w:t>20</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24</w:t>
      </w:r>
      <w:r>
        <w:rPr>
          <w:color w:val="000000"/>
          <w:spacing w:val="0"/>
          <w:w w:val="100"/>
          <w:position w:val="0"/>
        </w:rPr>
        <w:t>，氧 化铝</w:t>
      </w:r>
      <w:r>
        <w:rPr>
          <w:rFonts w:ascii="Times New Roman" w:eastAsia="Times New Roman" w:hAnsi="Times New Roman" w:cs="Times New Roman"/>
          <w:color w:val="000000"/>
          <w:spacing w:val="0"/>
          <w:w w:val="100"/>
          <w:position w:val="0"/>
        </w:rPr>
        <w:t>4</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7</w:t>
      </w:r>
      <w:r>
        <w:rPr>
          <w:color w:val="000000"/>
          <w:spacing w:val="0"/>
          <w:w w:val="100"/>
          <w:position w:val="0"/>
        </w:rPr>
        <w:t>，氧化铁</w:t>
      </w:r>
      <w:r>
        <w:rPr>
          <w:rFonts w:ascii="Times New Roman" w:eastAsia="Times New Roman" w:hAnsi="Times New Roman" w:cs="Times New Roman"/>
          <w:color w:val="000000"/>
          <w:spacing w:val="0"/>
          <w:w w:val="100"/>
          <w:position w:val="0"/>
        </w:rPr>
        <w:t>3</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5</w:t>
      </w:r>
      <w:r>
        <w:rPr>
          <w:color w:val="000000"/>
          <w:spacing w:val="0"/>
          <w:w w:val="100"/>
          <w:position w:val="0"/>
        </w:rPr>
        <w:t>。</w:t>
      </w:r>
    </w:p>
    <w:p>
      <w:pPr>
        <w:pStyle w:val="a0"/>
        <w:keepNext w:val="0"/>
        <w:keepLines w:val="0"/>
        <w:widowControl w:val="0"/>
        <w:numPr>
          <w:ilvl w:val="0"/>
          <w:numId w:val="2"/>
        </w:numPr>
        <w:shd w:val="clear" w:color="auto" w:fill="auto"/>
        <w:bidi w:val="0"/>
        <w:spacing w:before="0" w:after="0" w:line="648" w:lineRule="exact"/>
        <w:ind w:left="0" w:right="0" w:firstLine="0"/>
        <w:jc w:val="both"/>
      </w:pPr>
      <w:bookmarkStart w:id="6" w:name="bookmark6"/>
      <w:bookmarkEnd w:id="6"/>
      <w:r>
        <w:rPr>
          <w:color w:val="000000"/>
          <w:spacing w:val="0"/>
          <w:w w:val="100"/>
          <w:position w:val="0"/>
        </w:rPr>
        <w:t>水泥制成和包装</w:t>
      </w:r>
    </w:p>
    <w:p>
      <w:pPr>
        <w:pStyle w:val="a0"/>
        <w:keepNext w:val="0"/>
        <w:keepLines w:val="0"/>
        <w:widowControl w:val="0"/>
        <w:shd w:val="clear" w:color="auto" w:fill="auto"/>
        <w:bidi w:val="0"/>
        <w:spacing w:before="0" w:after="620" w:line="648" w:lineRule="exact"/>
        <w:ind w:left="0" w:right="0" w:firstLine="0"/>
        <w:jc w:val="both"/>
        <w:sectPr>
          <w:type w:val="nextPage"/>
          <w:pgSz w:w="17861" w:h="25258"/>
          <w:pgMar w:top="1897" w:right="2438" w:bottom="2368" w:left="2592" w:header="0" w:footer="3" w:gutter="0"/>
          <w:pgNumType w:start="4"/>
          <w:cols w:space="720"/>
          <w:noEndnote/>
          <w:titlePg w:val="0"/>
          <w:rtlGutter w:val="0"/>
          <w:docGrid w:linePitch="360"/>
        </w:sectPr>
      </w:pPr>
      <w:r>
        <w:rPr>
          <w:color w:val="000000"/>
          <w:spacing w:val="0"/>
          <w:w w:val="100"/>
          <w:position w:val="0"/>
        </w:rPr>
        <w:t>从窑内出来的水泥熟料经冷却后加入适量石膏</w:t>
      </w:r>
      <w:r>
        <w:rPr>
          <w:rFonts w:ascii="Times New Roman" w:eastAsia="Times New Roman" w:hAnsi="Times New Roman" w:cs="Times New Roman"/>
          <w:color w:val="000000"/>
          <w:spacing w:val="0"/>
          <w:w w:val="100"/>
          <w:position w:val="0"/>
        </w:rPr>
        <w:t>（</w:t>
      </w:r>
      <w:r>
        <w:rPr>
          <w:color w:val="000000"/>
          <w:spacing w:val="0"/>
          <w:w w:val="100"/>
          <w:position w:val="0"/>
        </w:rPr>
        <w:t>控制水泥中</w:t>
      </w:r>
      <w:r>
        <w:rPr>
          <w:b/>
          <w:bCs/>
          <w:color w:val="000000"/>
          <w:spacing w:val="0"/>
          <w:w w:val="100"/>
          <w:position w:val="0"/>
        </w:rPr>
        <w:t>SO3&lt;3.5</w:t>
      </w:r>
      <w:r>
        <w:rPr>
          <w:color w:val="000000"/>
          <w:spacing w:val="0"/>
          <w:w w:val="100"/>
          <w:position w:val="0"/>
        </w:rPr>
        <w:t>%</w:t>
      </w:r>
      <w:r>
        <w:rPr>
          <w:rFonts w:ascii="Times New Roman" w:eastAsia="Times New Roman" w:hAnsi="Times New Roman" w:cs="Times New Roman"/>
          <w:color w:val="000000"/>
          <w:spacing w:val="0"/>
          <w:w w:val="100"/>
          <w:position w:val="0"/>
        </w:rPr>
        <w:t>）</w:t>
      </w:r>
      <w:r>
        <w:rPr>
          <w:color w:val="000000"/>
          <w:spacing w:val="0"/>
          <w:w w:val="100"/>
          <w:position w:val="0"/>
        </w:rPr>
        <w:t>，</w:t>
      </w:r>
      <w:r>
        <w:rPr>
          <w:color w:val="000000"/>
          <w:spacing w:val="0"/>
          <w:w w:val="100"/>
          <w:position w:val="0"/>
        </w:rPr>
        <w:t xml:space="preserve">在磨机内研 细，制成硅酸盐水泥。水泥研磨的细度对水泥质量影响较大，提高细度，可提高水 </w:t>
      </w:r>
      <w:r>
        <w:rPr>
          <w:color w:val="000000"/>
          <w:spacing w:val="0"/>
          <w:w w:val="100"/>
          <w:position w:val="0"/>
        </w:rPr>
        <w:t>泥的强度，但相应的电耗也增大。细度一般控制在</w:t>
      </w:r>
      <w:r>
        <w:rPr>
          <w:rFonts w:ascii="Times New Roman" w:eastAsia="Times New Roman" w:hAnsi="Times New Roman" w:cs="Times New Roman"/>
          <w:color w:val="000000"/>
          <w:spacing w:val="0"/>
          <w:w w:val="100"/>
          <w:position w:val="0"/>
        </w:rPr>
        <w:t>0.08mm</w:t>
      </w:r>
      <w:r>
        <w:rPr>
          <w:color w:val="000000"/>
          <w:spacing w:val="0"/>
          <w:w w:val="100"/>
          <w:position w:val="0"/>
        </w:rPr>
        <w:t>方孔筛上的筛余量不大 于</w:t>
      </w:r>
      <w:r>
        <w:rPr>
          <w:rFonts w:ascii="Times New Roman" w:eastAsia="Times New Roman" w:hAnsi="Times New Roman" w:cs="Times New Roman"/>
          <w:color w:val="000000"/>
          <w:spacing w:val="0"/>
          <w:w w:val="100"/>
          <w:position w:val="0"/>
        </w:rPr>
        <w:t>10</w:t>
      </w:r>
      <w:r>
        <w:rPr>
          <w:color w:val="000000"/>
          <w:spacing w:val="0"/>
          <w:w w:val="100"/>
          <w:position w:val="0"/>
        </w:rPr>
        <w:t>%</w:t>
      </w:r>
      <w:r>
        <w:rPr>
          <w:rFonts w:ascii="Times New Roman" w:eastAsia="Times New Roman" w:hAnsi="Times New Roman" w:cs="Times New Roman"/>
          <w:color w:val="000000"/>
          <w:spacing w:val="0"/>
          <w:w w:val="100"/>
          <w:position w:val="0"/>
        </w:rPr>
        <w:t>,</w:t>
      </w:r>
      <w:r>
        <w:rPr>
          <w:color w:val="000000"/>
          <w:spacing w:val="0"/>
          <w:w w:val="100"/>
          <w:position w:val="0"/>
        </w:rPr>
        <w:t>或者比表面积在</w:t>
      </w:r>
      <w:r>
        <w:rPr>
          <w:rFonts w:ascii="Times New Roman" w:eastAsia="Times New Roman" w:hAnsi="Times New Roman" w:cs="Times New Roman"/>
          <w:color w:val="000000"/>
          <w:spacing w:val="0"/>
          <w:w w:val="100"/>
          <w:position w:val="0"/>
        </w:rPr>
        <w:t>3000cm2/g</w:t>
      </w:r>
      <w:r>
        <w:rPr>
          <w:color w:val="000000"/>
          <w:spacing w:val="0"/>
          <w:w w:val="100"/>
          <w:position w:val="0"/>
        </w:rPr>
        <w:t>左右。水泥研磨过程中的粉尘较大，因此在设备 进出口、输送过程及包装处均应安装收尘设备，如沉降室、旋风收尘器、袋收尘器 等。一些先进的工厂中均装有电除尘器。在中国还利用含</w:t>
      </w:r>
      <w:r>
        <w:rPr>
          <w:rFonts w:ascii="Times New Roman" w:eastAsia="Times New Roman" w:hAnsi="Times New Roman" w:cs="Times New Roman"/>
          <w:color w:val="000000"/>
          <w:spacing w:val="0"/>
          <w:w w:val="100"/>
          <w:position w:val="0"/>
        </w:rPr>
        <w:t>K2O</w:t>
      </w:r>
      <w:r>
        <w:rPr>
          <w:color w:val="000000"/>
          <w:spacing w:val="0"/>
          <w:w w:val="100"/>
          <w:position w:val="0"/>
        </w:rPr>
        <w:t>高的粘土或钾长石代</w:t>
      </w:r>
    </w:p>
    <w:p>
      <w:pPr>
        <w:pStyle w:val="a0"/>
        <w:keepNext w:val="0"/>
        <w:keepLines w:val="0"/>
        <w:widowControl w:val="0"/>
        <w:shd w:val="clear" w:color="auto" w:fill="auto"/>
        <w:bidi w:val="0"/>
        <w:spacing w:before="0" w:after="620" w:line="648" w:lineRule="exact"/>
        <w:ind w:left="0" w:right="0" w:firstLine="0"/>
        <w:jc w:val="both"/>
      </w:pPr>
      <w:r>
        <w:rPr>
          <w:color w:val="000000"/>
          <w:spacing w:val="0"/>
          <w:w w:val="100"/>
          <w:position w:val="0"/>
        </w:rPr>
        <w:t xml:space="preserve"> 替粘土原料，在煅烧过程中使氧化物挥发至尘埃中，收集含</w:t>
      </w:r>
      <w:r>
        <w:rPr>
          <w:rFonts w:ascii="Times New Roman" w:eastAsia="Times New Roman" w:hAnsi="Times New Roman" w:cs="Times New Roman"/>
          <w:color w:val="000000"/>
          <w:spacing w:val="0"/>
          <w:w w:val="100"/>
          <w:position w:val="0"/>
        </w:rPr>
        <w:t>K2O</w:t>
      </w:r>
      <w:r>
        <w:rPr>
          <w:color w:val="000000"/>
          <w:spacing w:val="0"/>
          <w:w w:val="100"/>
          <w:position w:val="0"/>
        </w:rPr>
        <w:t>较高的粉尘</w:t>
      </w:r>
      <w:r>
        <w:rPr>
          <w:color w:val="000000"/>
          <w:spacing w:val="0"/>
          <w:w w:val="100"/>
          <w:position w:val="0"/>
        </w:rPr>
        <w:t>，</w:t>
      </w:r>
      <w:r>
        <w:rPr>
          <w:color w:val="000000"/>
          <w:spacing w:val="0"/>
          <w:w w:val="100"/>
          <w:position w:val="0"/>
        </w:rPr>
        <w:t>可以 作钾肥使用。水泥粉常用纸袋包装，但近年来已大量改用散装船、散装车输送，提 高了装运效率，降低了成本。</w:t>
      </w:r>
    </w:p>
    <w:p>
      <w:pPr>
        <w:pStyle w:val="a0"/>
        <w:keepNext w:val="0"/>
        <w:keepLines w:val="0"/>
        <w:widowControl w:val="0"/>
        <w:shd w:val="clear" w:color="auto" w:fill="auto"/>
        <w:bidi w:val="0"/>
        <w:spacing w:before="0" w:after="620" w:line="622" w:lineRule="exact"/>
        <w:ind w:left="0" w:right="0" w:firstLine="0"/>
        <w:jc w:val="both"/>
      </w:pPr>
      <w:r>
        <w:rPr>
          <w:color w:val="000000"/>
          <w:spacing w:val="0"/>
          <w:w w:val="100"/>
          <w:position w:val="0"/>
        </w:rPr>
        <w:t>用途 广泛用于民用和工业用的建筑工程，例如油田和气田的固井、水利工程中的大 体积坝体、军事抢修工程</w:t>
      </w:r>
      <w:r>
        <w:rPr>
          <w:color w:val="000000"/>
          <w:spacing w:val="0"/>
          <w:w w:val="100"/>
          <w:position w:val="0"/>
        </w:rPr>
        <w:t>，</w:t>
      </w:r>
      <w:r>
        <w:rPr>
          <w:color w:val="000000"/>
          <w:spacing w:val="0"/>
          <w:w w:val="100"/>
          <w:position w:val="0"/>
        </w:rPr>
        <w:t>还可用于作耐酸、耐火材料</w:t>
      </w:r>
      <w:r>
        <w:rPr>
          <w:color w:val="000000"/>
          <w:spacing w:val="0"/>
          <w:w w:val="100"/>
          <w:position w:val="0"/>
        </w:rPr>
        <w:t>，</w:t>
      </w:r>
      <w:r>
        <w:rPr>
          <w:color w:val="000000"/>
          <w:spacing w:val="0"/>
          <w:w w:val="100"/>
          <w:position w:val="0"/>
        </w:rPr>
        <w:t>坑道中喷射封顶以代替坑木。 水泥还可以代替木材和钢材用于多种场合，如电线杆、铁路枕轨、输油和输汽管道、 贮原油和贮气罐等。</w:t>
      </w:r>
    </w:p>
    <w:p>
      <w:pPr>
        <w:pStyle w:val="a0"/>
        <w:keepNext w:val="0"/>
        <w:keepLines w:val="0"/>
        <w:widowControl w:val="0"/>
        <w:shd w:val="clear" w:color="auto" w:fill="auto"/>
        <w:bidi w:val="0"/>
        <w:spacing w:before="0" w:after="0" w:line="627" w:lineRule="exact"/>
        <w:ind w:left="0" w:right="0" w:firstLine="0"/>
        <w:jc w:val="both"/>
      </w:pPr>
      <w:r>
        <w:rPr>
          <w:color w:val="000000"/>
          <w:spacing w:val="0"/>
          <w:w w:val="100"/>
          <w:position w:val="0"/>
        </w:rPr>
        <w:t>高铝水泥又称矶土水泥，它是以低碱性铝酸盐为主要矿物的水硬性材料。生产高铝 水泥的原料是石灰石和矶土</w:t>
      </w:r>
      <w:r>
        <w:rPr>
          <w:color w:val="000000"/>
          <w:spacing w:val="0"/>
          <w:w w:val="100"/>
          <w:position w:val="0"/>
        </w:rPr>
        <w:t>，</w:t>
      </w:r>
      <w:r>
        <w:rPr>
          <w:color w:val="000000"/>
          <w:spacing w:val="0"/>
          <w:w w:val="100"/>
          <w:position w:val="0"/>
        </w:rPr>
        <w:t>有烧结法和熔融法。中国以烧结法生产为主。其主要化 学成分</w:t>
      </w:r>
      <w:r>
        <w:rPr>
          <w:rFonts w:ascii="Times New Roman" w:eastAsia="Times New Roman" w:hAnsi="Times New Roman" w:cs="Times New Roman"/>
          <w:color w:val="000000"/>
          <w:spacing w:val="0"/>
          <w:w w:val="100"/>
          <w:position w:val="0"/>
        </w:rPr>
        <w:t>（</w:t>
      </w:r>
      <w:r>
        <w:rPr>
          <w:color w:val="000000"/>
          <w:spacing w:val="0"/>
          <w:w w:val="100"/>
          <w:position w:val="0"/>
        </w:rPr>
        <w:t>％</w:t>
      </w:r>
      <w:r>
        <w:rPr>
          <w:rFonts w:ascii="Times New Roman" w:eastAsia="Times New Roman" w:hAnsi="Times New Roman" w:cs="Times New Roman"/>
          <w:color w:val="000000"/>
          <w:spacing w:val="0"/>
          <w:w w:val="100"/>
          <w:position w:val="0"/>
        </w:rPr>
        <w:t>）</w:t>
      </w:r>
      <w:r>
        <w:rPr>
          <w:color w:val="000000"/>
          <w:spacing w:val="0"/>
          <w:w w:val="100"/>
          <w:position w:val="0"/>
        </w:rPr>
        <w:t>:氧化钙</w:t>
      </w:r>
      <w:r>
        <w:rPr>
          <w:rFonts w:ascii="Times New Roman" w:eastAsia="Times New Roman" w:hAnsi="Times New Roman" w:cs="Times New Roman"/>
          <w:color w:val="000000"/>
          <w:spacing w:val="0"/>
          <w:w w:val="100"/>
          <w:position w:val="0"/>
        </w:rPr>
        <w:t>32</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34</w:t>
      </w:r>
      <w:r>
        <w:rPr>
          <w:color w:val="000000"/>
          <w:spacing w:val="0"/>
          <w:w w:val="100"/>
          <w:position w:val="0"/>
        </w:rPr>
        <w:t>，</w:t>
      </w:r>
      <w:r>
        <w:rPr>
          <w:color w:val="000000"/>
          <w:spacing w:val="0"/>
          <w:w w:val="100"/>
          <w:position w:val="0"/>
        </w:rPr>
        <w:t>氧化铝</w:t>
      </w:r>
      <w:r>
        <w:rPr>
          <w:rFonts w:ascii="Times New Roman" w:eastAsia="Times New Roman" w:hAnsi="Times New Roman" w:cs="Times New Roman"/>
          <w:color w:val="000000"/>
          <w:spacing w:val="0"/>
          <w:w w:val="100"/>
          <w:position w:val="0"/>
        </w:rPr>
        <w:t>50</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60</w:t>
      </w:r>
      <w:r>
        <w:rPr>
          <w:color w:val="000000"/>
          <w:spacing w:val="0"/>
          <w:w w:val="100"/>
          <w:position w:val="0"/>
        </w:rPr>
        <w:t>，</w:t>
      </w:r>
      <w:r>
        <w:rPr>
          <w:color w:val="000000"/>
          <w:spacing w:val="0"/>
          <w:w w:val="100"/>
          <w:position w:val="0"/>
        </w:rPr>
        <w:t>氧化硅</w:t>
      </w:r>
      <w:r>
        <w:rPr>
          <w:rFonts w:ascii="Times New Roman" w:eastAsia="Times New Roman" w:hAnsi="Times New Roman" w:cs="Times New Roman"/>
          <w:color w:val="000000"/>
          <w:spacing w:val="0"/>
          <w:w w:val="100"/>
          <w:position w:val="0"/>
        </w:rPr>
        <w:t>4</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8</w:t>
      </w:r>
      <w:r>
        <w:rPr>
          <w:color w:val="000000"/>
          <w:spacing w:val="0"/>
          <w:w w:val="100"/>
          <w:position w:val="0"/>
        </w:rPr>
        <w:t>，氧化铁</w:t>
      </w:r>
      <w:r>
        <w:rPr>
          <w:rFonts w:ascii="Times New Roman" w:eastAsia="Times New Roman" w:hAnsi="Times New Roman" w:cs="Times New Roman"/>
          <w:color w:val="000000"/>
          <w:spacing w:val="0"/>
          <w:w w:val="100"/>
          <w:position w:val="0"/>
        </w:rPr>
        <w:t>1</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3,</w:t>
      </w:r>
      <w:r>
        <w:rPr>
          <w:color w:val="000000"/>
          <w:spacing w:val="0"/>
          <w:w w:val="100"/>
          <w:position w:val="0"/>
        </w:rPr>
        <w:t>氧化亚铁</w:t>
      </w:r>
      <w:r>
        <w:rPr>
          <w:rFonts w:ascii="Times New Roman" w:eastAsia="Times New Roman" w:hAnsi="Times New Roman" w:cs="Times New Roman"/>
          <w:color w:val="000000"/>
          <w:spacing w:val="0"/>
          <w:w w:val="100"/>
          <w:position w:val="0"/>
        </w:rPr>
        <w:t>0</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rPr>
        <w:t xml:space="preserve"> </w:t>
      </w:r>
      <w:r>
        <w:rPr>
          <w:rFonts w:ascii="Times New Roman" w:eastAsia="Times New Roman" w:hAnsi="Times New Roman" w:cs="Times New Roman"/>
          <w:color w:val="000000"/>
          <w:spacing w:val="0"/>
          <w:w w:val="100"/>
          <w:position w:val="0"/>
        </w:rPr>
        <w:t>1,</w:t>
      </w:r>
      <w:r>
        <w:rPr>
          <w:color w:val="000000"/>
          <w:spacing w:val="0"/>
          <w:w w:val="100"/>
          <w:position w:val="0"/>
        </w:rPr>
        <w:t>氧化钛</w:t>
      </w:r>
      <w:r>
        <w:rPr>
          <w:rFonts w:ascii="Times New Roman" w:eastAsia="Times New Roman" w:hAnsi="Times New Roman" w:cs="Times New Roman"/>
          <w:color w:val="000000"/>
          <w:spacing w:val="0"/>
          <w:w w:val="100"/>
          <w:position w:val="0"/>
        </w:rPr>
        <w:t>1</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3</w:t>
      </w:r>
      <w:r>
        <w:rPr>
          <w:color w:val="000000"/>
          <w:spacing w:val="0"/>
          <w:w w:val="100"/>
          <w:position w:val="0"/>
        </w:rPr>
        <w:t>。烧成后的矿物有：铝酸一钙</w:t>
      </w:r>
      <w:r>
        <w:rPr>
          <w:rFonts w:ascii="Times New Roman" w:eastAsia="Times New Roman" w:hAnsi="Times New Roman" w:cs="Times New Roman"/>
          <w:color w:val="000000"/>
          <w:spacing w:val="0"/>
          <w:w w:val="100"/>
          <w:position w:val="0"/>
        </w:rPr>
        <w:t>（CaO</w:t>
      </w:r>
      <w:r>
        <w:rPr>
          <w:rFonts w:ascii="Arial Unicode MS" w:eastAsia="Arial Unicode MS" w:hAnsi="Arial Unicode MS" w:cs="Arial Unicode MS"/>
          <w:color w:val="000000"/>
          <w:spacing w:val="0"/>
          <w:w w:val="100"/>
          <w:position w:val="0"/>
          <w:sz w:val="30"/>
          <w:szCs w:val="30"/>
        </w:rPr>
        <w:t>・</w:t>
      </w:r>
      <w:r>
        <w:rPr>
          <w:b/>
          <w:bCs/>
          <w:color w:val="000000"/>
          <w:spacing w:val="0"/>
          <w:w w:val="100"/>
          <w:position w:val="0"/>
        </w:rPr>
        <w:t>Al2O3,</w:t>
      </w:r>
      <w:r>
        <w:rPr>
          <w:color w:val="000000"/>
          <w:spacing w:val="0"/>
          <w:w w:val="100"/>
          <w:position w:val="0"/>
        </w:rPr>
        <w:t>简写</w:t>
      </w:r>
      <w:r>
        <w:rPr>
          <w:rFonts w:ascii="Times New Roman" w:eastAsia="Times New Roman" w:hAnsi="Times New Roman" w:cs="Times New Roman"/>
          <w:color w:val="000000"/>
          <w:spacing w:val="0"/>
          <w:w w:val="100"/>
          <w:position w:val="0"/>
        </w:rPr>
        <w:t>CA）</w:t>
      </w:r>
      <w:r>
        <w:rPr>
          <w:color w:val="000000"/>
          <w:spacing w:val="0"/>
          <w:w w:val="100"/>
          <w:position w:val="0"/>
        </w:rPr>
        <w:t>、</w:t>
      </w:r>
      <w:r>
        <w:rPr>
          <w:color w:val="000000"/>
          <w:spacing w:val="0"/>
          <w:w w:val="100"/>
          <w:position w:val="0"/>
        </w:rPr>
        <w:t>二铝酸一钙</w:t>
      </w:r>
    </w:p>
    <w:p>
      <w:pPr>
        <w:pStyle w:val="a0"/>
        <w:keepNext w:val="0"/>
        <w:keepLines w:val="0"/>
        <w:widowControl w:val="0"/>
        <w:shd w:val="clear" w:color="auto" w:fill="auto"/>
        <w:bidi w:val="0"/>
        <w:spacing w:before="0" w:after="620" w:line="627" w:lineRule="exact"/>
        <w:ind w:left="0" w:right="0" w:firstLine="0"/>
        <w:jc w:val="both"/>
      </w:pPr>
      <w:r>
        <w:rPr>
          <w:color w:val="000000"/>
          <w:spacing w:val="0"/>
          <w:w w:val="100"/>
          <w:position w:val="0"/>
        </w:rPr>
        <w:t>（</w:t>
      </w:r>
      <w:r>
        <w:rPr>
          <w:b/>
          <w:bCs/>
          <w:color w:val="000000"/>
          <w:spacing w:val="0"/>
          <w:w w:val="100"/>
          <w:position w:val="0"/>
        </w:rPr>
        <w:t>CaO*2Al2O3</w:t>
      </w:r>
      <w:r>
        <w:rPr>
          <w:color w:val="000000"/>
          <w:spacing w:val="0"/>
          <w:w w:val="100"/>
          <w:position w:val="0"/>
        </w:rPr>
        <w:t>，</w:t>
      </w:r>
      <w:r>
        <w:rPr>
          <w:color w:val="000000"/>
          <w:spacing w:val="0"/>
          <w:w w:val="100"/>
          <w:position w:val="0"/>
        </w:rPr>
        <w:t xml:space="preserve">简写 </w:t>
      </w:r>
      <w:r>
        <w:rPr>
          <w:rFonts w:ascii="Times New Roman" w:eastAsia="Times New Roman" w:hAnsi="Times New Roman" w:cs="Times New Roman"/>
          <w:color w:val="000000"/>
          <w:spacing w:val="0"/>
          <w:w w:val="100"/>
          <w:position w:val="0"/>
        </w:rPr>
        <w:t>CA2</w:t>
      </w:r>
      <w:r>
        <w:rPr>
          <w:color w:val="000000"/>
          <w:spacing w:val="0"/>
          <w:w w:val="100"/>
          <w:position w:val="0"/>
        </w:rPr>
        <w:t>）、</w:t>
      </w:r>
      <w:r>
        <w:rPr>
          <w:color w:val="000000"/>
          <w:spacing w:val="0"/>
          <w:w w:val="100"/>
          <w:position w:val="0"/>
        </w:rPr>
        <w:t>七铝酸十二钙（</w:t>
      </w:r>
      <w:r>
        <w:rPr>
          <w:b/>
          <w:bCs/>
          <w:color w:val="000000"/>
          <w:spacing w:val="0"/>
          <w:w w:val="100"/>
          <w:position w:val="0"/>
        </w:rPr>
        <w:t>12CaO</w:t>
      </w:r>
      <w:r>
        <w:rPr>
          <w:rFonts w:ascii="Arial Unicode MS" w:eastAsia="Arial Unicode MS" w:hAnsi="Arial Unicode MS" w:cs="Arial Unicode MS"/>
          <w:color w:val="000000"/>
          <w:spacing w:val="0"/>
          <w:w w:val="100"/>
          <w:position w:val="0"/>
          <w:sz w:val="30"/>
          <w:szCs w:val="30"/>
        </w:rPr>
        <w:t>・</w:t>
      </w:r>
      <w:r>
        <w:rPr>
          <w:b/>
          <w:bCs/>
          <w:color w:val="000000"/>
          <w:spacing w:val="0"/>
          <w:w w:val="100"/>
          <w:position w:val="0"/>
        </w:rPr>
        <w:t>7Al2O3</w:t>
      </w:r>
      <w:r>
        <w:rPr>
          <w:color w:val="000000"/>
          <w:spacing w:val="0"/>
          <w:w w:val="100"/>
          <w:position w:val="0"/>
        </w:rPr>
        <w:t xml:space="preserve">，简写 </w:t>
      </w:r>
      <w:r>
        <w:rPr>
          <w:rFonts w:ascii="Times New Roman" w:eastAsia="Times New Roman" w:hAnsi="Times New Roman" w:cs="Times New Roman"/>
          <w:color w:val="000000"/>
          <w:spacing w:val="0"/>
          <w:w w:val="100"/>
          <w:position w:val="0"/>
        </w:rPr>
        <w:t>C12A7</w:t>
      </w:r>
      <w:r>
        <w:rPr>
          <w:color w:val="000000"/>
          <w:spacing w:val="0"/>
          <w:w w:val="100"/>
          <w:position w:val="0"/>
        </w:rPr>
        <w:t>）</w:t>
      </w:r>
      <w:r>
        <w:rPr>
          <w:color w:val="000000"/>
          <w:spacing w:val="0"/>
          <w:w w:val="100"/>
          <w:position w:val="0"/>
        </w:rPr>
        <w:t>、硅酸 二钙、铝硅酸二钙</w:t>
      </w:r>
      <w:r>
        <w:rPr>
          <w:b/>
          <w:bCs/>
          <w:color w:val="000000"/>
          <w:spacing w:val="0"/>
          <w:w w:val="100"/>
          <w:position w:val="0"/>
        </w:rPr>
        <w:t>（2CaO</w:t>
      </w:r>
      <w:r>
        <w:rPr>
          <w:rFonts w:ascii="Arial Unicode MS" w:eastAsia="Arial Unicode MS" w:hAnsi="Arial Unicode MS" w:cs="Arial Unicode MS"/>
          <w:color w:val="000000"/>
          <w:spacing w:val="0"/>
          <w:w w:val="100"/>
          <w:position w:val="0"/>
          <w:sz w:val="30"/>
          <w:szCs w:val="30"/>
        </w:rPr>
        <w:t>・</w:t>
      </w:r>
      <w:r>
        <w:rPr>
          <w:b/>
          <w:bCs/>
          <w:color w:val="000000"/>
          <w:spacing w:val="0"/>
          <w:w w:val="100"/>
          <w:position w:val="0"/>
        </w:rPr>
        <w:t>Al2O3</w:t>
      </w:r>
      <w:r>
        <w:rPr>
          <w:rFonts w:ascii="Arial Unicode MS" w:eastAsia="Arial Unicode MS" w:hAnsi="Arial Unicode MS" w:cs="Arial Unicode MS"/>
          <w:color w:val="000000"/>
          <w:spacing w:val="0"/>
          <w:w w:val="100"/>
          <w:position w:val="0"/>
          <w:sz w:val="30"/>
          <w:szCs w:val="30"/>
        </w:rPr>
        <w:t>・</w:t>
      </w:r>
      <w:r>
        <w:rPr>
          <w:b/>
          <w:bCs/>
          <w:color w:val="000000"/>
          <w:spacing w:val="0"/>
          <w:w w:val="100"/>
          <w:position w:val="0"/>
        </w:rPr>
        <w:t>SiO2</w:t>
      </w:r>
      <w:r>
        <w:rPr>
          <w:color w:val="000000"/>
          <w:spacing w:val="0"/>
          <w:w w:val="100"/>
          <w:position w:val="0"/>
        </w:rPr>
        <w:t>简写</w:t>
      </w:r>
      <w:r>
        <w:rPr>
          <w:rFonts w:ascii="Times New Roman" w:eastAsia="Times New Roman" w:hAnsi="Times New Roman" w:cs="Times New Roman"/>
          <w:color w:val="000000"/>
          <w:spacing w:val="0"/>
          <w:w w:val="100"/>
          <w:position w:val="0"/>
        </w:rPr>
        <w:t>C2AS）</w:t>
      </w:r>
      <w:r>
        <w:rPr>
          <w:color w:val="000000"/>
          <w:spacing w:val="0"/>
          <w:w w:val="100"/>
          <w:position w:val="0"/>
        </w:rPr>
        <w:t>和少量钛酸钙（</w:t>
      </w:r>
      <w:r>
        <w:rPr>
          <w:b/>
          <w:bCs/>
          <w:color w:val="000000"/>
          <w:spacing w:val="0"/>
          <w:w w:val="100"/>
          <w:position w:val="0"/>
        </w:rPr>
        <w:t>CaO</w:t>
      </w:r>
      <w:r>
        <w:rPr>
          <w:rFonts w:ascii="Arial Unicode MS" w:eastAsia="Arial Unicode MS" w:hAnsi="Arial Unicode MS" w:cs="Arial Unicode MS"/>
          <w:color w:val="000000"/>
          <w:spacing w:val="0"/>
          <w:w w:val="100"/>
          <w:position w:val="0"/>
          <w:sz w:val="30"/>
          <w:szCs w:val="30"/>
        </w:rPr>
        <w:t>・</w:t>
      </w:r>
      <w:r>
        <w:rPr>
          <w:b/>
          <w:bCs/>
          <w:color w:val="000000"/>
          <w:spacing w:val="0"/>
          <w:w w:val="100"/>
          <w:position w:val="0"/>
        </w:rPr>
        <w:t>TiO2</w:t>
      </w:r>
      <w:r>
        <w:rPr>
          <w:color w:val="000000"/>
          <w:spacing w:val="0"/>
          <w:w w:val="100"/>
          <w:position w:val="0"/>
        </w:rPr>
        <w:t>，</w:t>
      </w:r>
      <w:r>
        <w:rPr>
          <w:color w:val="000000"/>
          <w:spacing w:val="0"/>
          <w:w w:val="100"/>
          <w:position w:val="0"/>
        </w:rPr>
        <w:t xml:space="preserve">简写 </w:t>
      </w:r>
      <w:r>
        <w:rPr>
          <w:rFonts w:ascii="Times New Roman" w:eastAsia="Times New Roman" w:hAnsi="Times New Roman" w:cs="Times New Roman"/>
          <w:color w:val="000000"/>
          <w:spacing w:val="0"/>
          <w:w w:val="100"/>
          <w:position w:val="0"/>
        </w:rPr>
        <w:t>CT</w:t>
      </w:r>
      <w:r>
        <w:rPr>
          <w:color w:val="000000"/>
          <w:spacing w:val="0"/>
          <w:w w:val="100"/>
          <w:position w:val="0"/>
        </w:rPr>
        <w:t>）。</w:t>
      </w:r>
      <w:r>
        <w:rPr>
          <w:color w:val="000000"/>
          <w:spacing w:val="0"/>
          <w:w w:val="100"/>
          <w:position w:val="0"/>
        </w:rPr>
        <w:t>中国生产的高铝水泥的主要的矿物组成</w:t>
      </w:r>
      <w:r>
        <w:rPr>
          <w:rFonts w:ascii="Times New Roman" w:eastAsia="Times New Roman" w:hAnsi="Times New Roman" w:cs="Times New Roman"/>
          <w:color w:val="000000"/>
          <w:spacing w:val="0"/>
          <w:w w:val="100"/>
          <w:position w:val="0"/>
        </w:rPr>
        <w:t>（</w:t>
      </w:r>
      <w:r>
        <w:rPr>
          <w:color w:val="000000"/>
          <w:spacing w:val="0"/>
          <w:w w:val="100"/>
          <w:position w:val="0"/>
        </w:rPr>
        <w:t>％</w:t>
      </w:r>
      <w:r>
        <w:rPr>
          <w:rFonts w:ascii="Times New Roman" w:eastAsia="Times New Roman" w:hAnsi="Times New Roman" w:cs="Times New Roman"/>
          <w:color w:val="000000"/>
          <w:spacing w:val="0"/>
          <w:w w:val="100"/>
          <w:position w:val="0"/>
        </w:rPr>
        <w:t>）</w:t>
      </w:r>
      <w:r>
        <w:rPr>
          <w:color w:val="000000"/>
          <w:spacing w:val="0"/>
          <w:w w:val="100"/>
          <w:position w:val="0"/>
        </w:rPr>
        <w:t>范围是</w:t>
      </w:r>
      <w:r>
        <w:rPr>
          <w:rFonts w:ascii="Times New Roman" w:eastAsia="Times New Roman" w:hAnsi="Times New Roman" w:cs="Times New Roman"/>
          <w:color w:val="000000"/>
          <w:spacing w:val="0"/>
          <w:w w:val="100"/>
          <w:position w:val="0"/>
        </w:rPr>
        <w:t>:</w:t>
      </w:r>
      <w:r>
        <w:rPr>
          <w:rFonts w:ascii="Times New Roman" w:eastAsia="Times New Roman" w:hAnsi="Times New Roman" w:cs="Times New Roman"/>
          <w:color w:val="000000"/>
          <w:spacing w:val="0"/>
          <w:w w:val="100"/>
          <w:position w:val="0"/>
        </w:rPr>
        <w:t>CA40</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50</w:t>
      </w:r>
      <w:r>
        <w:rPr>
          <w:color w:val="000000"/>
          <w:spacing w:val="0"/>
          <w:w w:val="100"/>
          <w:position w:val="0"/>
        </w:rPr>
        <w:t>，</w:t>
      </w:r>
      <w:r>
        <w:rPr>
          <w:rFonts w:ascii="Times New Roman" w:eastAsia="Times New Roman" w:hAnsi="Times New Roman" w:cs="Times New Roman"/>
          <w:color w:val="000000"/>
          <w:spacing w:val="0"/>
          <w:w w:val="100"/>
          <w:position w:val="0"/>
        </w:rPr>
        <w:t>CA220</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35</w:t>
      </w:r>
      <w:r>
        <w:rPr>
          <w:color w:val="000000"/>
          <w:spacing w:val="0"/>
          <w:w w:val="100"/>
          <w:position w:val="0"/>
        </w:rPr>
        <w:t xml:space="preserve">， </w:t>
      </w:r>
      <w:r>
        <w:rPr>
          <w:rFonts w:ascii="Times New Roman" w:eastAsia="Times New Roman" w:hAnsi="Times New Roman" w:cs="Times New Roman"/>
          <w:color w:val="000000"/>
          <w:spacing w:val="0"/>
          <w:w w:val="100"/>
          <w:position w:val="0"/>
        </w:rPr>
        <w:t>C2AS20</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rPr>
        <w:t>30</w:t>
      </w:r>
      <w:r>
        <w:rPr>
          <w:color w:val="000000"/>
          <w:spacing w:val="0"/>
          <w:w w:val="100"/>
          <w:position w:val="0"/>
        </w:rPr>
        <w:t>。</w:t>
      </w:r>
      <w:r>
        <w:rPr>
          <w:rFonts w:ascii="Times New Roman" w:eastAsia="Times New Roman" w:hAnsi="Times New Roman" w:cs="Times New Roman"/>
          <w:color w:val="000000"/>
          <w:spacing w:val="0"/>
          <w:w w:val="100"/>
          <w:position w:val="0"/>
        </w:rPr>
        <w:t>CA</w:t>
      </w:r>
      <w:r>
        <w:rPr>
          <w:color w:val="000000"/>
          <w:spacing w:val="0"/>
          <w:w w:val="100"/>
          <w:position w:val="0"/>
        </w:rPr>
        <w:t>是水硬性很高的矿物</w:t>
      </w:r>
      <w:r>
        <w:rPr>
          <w:color w:val="000000"/>
          <w:spacing w:val="0"/>
          <w:w w:val="100"/>
          <w:position w:val="0"/>
        </w:rPr>
        <w:t>，</w:t>
      </w:r>
      <w:r>
        <w:rPr>
          <w:color w:val="000000"/>
          <w:spacing w:val="0"/>
          <w:w w:val="100"/>
          <w:position w:val="0"/>
        </w:rPr>
        <w:t>凝结速度不快</w:t>
      </w:r>
      <w:r>
        <w:rPr>
          <w:rFonts w:ascii="Times New Roman" w:eastAsia="Times New Roman" w:hAnsi="Times New Roman" w:cs="Times New Roman"/>
          <w:color w:val="000000"/>
          <w:spacing w:val="0"/>
          <w:w w:val="100"/>
          <w:position w:val="0"/>
        </w:rPr>
        <w:t>,</w:t>
      </w:r>
      <w:r>
        <w:rPr>
          <w:color w:val="000000"/>
          <w:spacing w:val="0"/>
          <w:w w:val="100"/>
          <w:position w:val="0"/>
        </w:rPr>
        <w:t>但硬化迅速</w:t>
      </w:r>
      <w:r>
        <w:rPr>
          <w:rFonts w:ascii="Times New Roman" w:eastAsia="Times New Roman" w:hAnsi="Times New Roman" w:cs="Times New Roman"/>
          <w:color w:val="000000"/>
          <w:spacing w:val="0"/>
          <w:w w:val="100"/>
          <w:position w:val="0"/>
        </w:rPr>
        <w:t>,</w:t>
      </w:r>
      <w:r>
        <w:rPr>
          <w:color w:val="000000"/>
          <w:spacing w:val="0"/>
          <w:w w:val="100"/>
          <w:position w:val="0"/>
        </w:rPr>
        <w:t>早期强度高。</w:t>
      </w:r>
      <w:r>
        <w:rPr>
          <w:rFonts w:ascii="Times New Roman" w:eastAsia="Times New Roman" w:hAnsi="Times New Roman" w:cs="Times New Roman"/>
          <w:color w:val="000000"/>
          <w:spacing w:val="0"/>
          <w:w w:val="100"/>
          <w:position w:val="0"/>
        </w:rPr>
        <w:t xml:space="preserve">CA2 </w:t>
      </w:r>
      <w:r>
        <w:rPr>
          <w:color w:val="000000"/>
          <w:spacing w:val="0"/>
          <w:w w:val="100"/>
          <w:position w:val="0"/>
        </w:rPr>
        <w:t>水硬性较低，</w:t>
      </w:r>
      <w:r>
        <w:rPr>
          <w:rFonts w:ascii="Times New Roman" w:eastAsia="Times New Roman" w:hAnsi="Times New Roman" w:cs="Times New Roman"/>
          <w:color w:val="000000"/>
          <w:spacing w:val="0"/>
          <w:w w:val="100"/>
          <w:position w:val="0"/>
        </w:rPr>
        <w:t>C2AS</w:t>
      </w:r>
      <w:r>
        <w:rPr>
          <w:color w:val="000000"/>
          <w:spacing w:val="0"/>
          <w:w w:val="100"/>
          <w:position w:val="0"/>
        </w:rPr>
        <w:t>在结晶状态下不具水硬性。</w:t>
      </w:r>
    </w:p>
    <w:p>
      <w:pPr>
        <w:pStyle w:val="a0"/>
        <w:keepNext w:val="0"/>
        <w:keepLines w:val="0"/>
        <w:widowControl w:val="0"/>
        <w:shd w:val="clear" w:color="auto" w:fill="auto"/>
        <w:bidi w:val="0"/>
        <w:spacing w:before="0" w:after="620" w:line="629" w:lineRule="exact"/>
        <w:ind w:left="0" w:right="0" w:firstLine="0"/>
        <w:jc w:val="both"/>
      </w:pPr>
      <w:r>
        <w:rPr>
          <w:color w:val="000000"/>
          <w:spacing w:val="0"/>
          <w:w w:val="100"/>
          <w:position w:val="0"/>
        </w:rPr>
        <w:t>高铝水泥的早期强度发展很快，</w:t>
      </w:r>
      <w:r>
        <w:rPr>
          <w:rFonts w:ascii="Times New Roman" w:eastAsia="Times New Roman" w:hAnsi="Times New Roman" w:cs="Times New Roman"/>
          <w:color w:val="000000"/>
          <w:spacing w:val="0"/>
          <w:w w:val="100"/>
          <w:position w:val="0"/>
        </w:rPr>
        <w:t>24</w:t>
      </w:r>
      <w:r>
        <w:rPr>
          <w:color w:val="000000"/>
          <w:spacing w:val="0"/>
          <w:w w:val="100"/>
          <w:position w:val="0"/>
        </w:rPr>
        <w:t>小时即达极限强度值的</w:t>
      </w:r>
      <w:r>
        <w:rPr>
          <w:rFonts w:ascii="Times New Roman" w:eastAsia="Times New Roman" w:hAnsi="Times New Roman" w:cs="Times New Roman"/>
          <w:color w:val="000000"/>
          <w:spacing w:val="0"/>
          <w:w w:val="100"/>
          <w:position w:val="0"/>
        </w:rPr>
        <w:t>80</w:t>
      </w:r>
      <w:r>
        <w:rPr>
          <w:color w:val="000000"/>
          <w:spacing w:val="0"/>
          <w:w w:val="100"/>
          <w:position w:val="0"/>
        </w:rPr>
        <w:t>%，并以</w:t>
      </w:r>
      <w:r>
        <w:rPr>
          <w:rFonts w:ascii="Times New Roman" w:eastAsia="Times New Roman" w:hAnsi="Times New Roman" w:cs="Times New Roman"/>
          <w:color w:val="000000"/>
          <w:spacing w:val="0"/>
          <w:w w:val="100"/>
          <w:position w:val="0"/>
        </w:rPr>
        <w:t>3</w:t>
      </w:r>
      <w:r>
        <w:rPr>
          <w:color w:val="000000"/>
          <w:spacing w:val="0"/>
          <w:w w:val="100"/>
          <w:position w:val="0"/>
        </w:rPr>
        <w:t>天抗压强度 值作为它的标号（包括</w:t>
      </w:r>
      <w:r>
        <w:rPr>
          <w:rFonts w:ascii="Times New Roman" w:eastAsia="Times New Roman" w:hAnsi="Times New Roman" w:cs="Times New Roman"/>
          <w:color w:val="000000"/>
          <w:spacing w:val="0"/>
          <w:w w:val="100"/>
          <w:position w:val="0"/>
        </w:rPr>
        <w:t>1</w:t>
      </w:r>
      <w:r>
        <w:rPr>
          <w:color w:val="000000"/>
          <w:spacing w:val="0"/>
          <w:w w:val="100"/>
          <w:position w:val="0"/>
        </w:rPr>
        <w:t>天、</w:t>
      </w:r>
      <w:r>
        <w:rPr>
          <w:rFonts w:ascii="Times New Roman" w:eastAsia="Times New Roman" w:hAnsi="Times New Roman" w:cs="Times New Roman"/>
          <w:color w:val="000000"/>
          <w:spacing w:val="0"/>
          <w:w w:val="100"/>
          <w:position w:val="0"/>
        </w:rPr>
        <w:t>3</w:t>
      </w:r>
      <w:r>
        <w:rPr>
          <w:color w:val="000000"/>
          <w:spacing w:val="0"/>
          <w:w w:val="100"/>
          <w:position w:val="0"/>
        </w:rPr>
        <w:t>天的抗压和抗折强度），标号有</w:t>
      </w:r>
      <w:r>
        <w:rPr>
          <w:rFonts w:ascii="Times New Roman" w:eastAsia="Times New Roman" w:hAnsi="Times New Roman" w:cs="Times New Roman"/>
          <w:color w:val="000000"/>
          <w:spacing w:val="0"/>
          <w:w w:val="100"/>
          <w:position w:val="0"/>
        </w:rPr>
        <w:t>425</w:t>
      </w:r>
      <w:r>
        <w:rPr>
          <w:color w:val="000000"/>
          <w:spacing w:val="0"/>
          <w:w w:val="100"/>
          <w:position w:val="0"/>
        </w:rPr>
        <w:t>、</w:t>
      </w:r>
      <w:r>
        <w:rPr>
          <w:rFonts w:ascii="Times New Roman" w:eastAsia="Times New Roman" w:hAnsi="Times New Roman" w:cs="Times New Roman"/>
          <w:color w:val="000000"/>
          <w:spacing w:val="0"/>
          <w:w w:val="100"/>
          <w:position w:val="0"/>
        </w:rPr>
        <w:t>525</w:t>
      </w:r>
      <w:r>
        <w:rPr>
          <w:color w:val="000000"/>
          <w:spacing w:val="0"/>
          <w:w w:val="100"/>
          <w:position w:val="0"/>
        </w:rPr>
        <w:t>、</w:t>
      </w:r>
      <w:r>
        <w:rPr>
          <w:rFonts w:ascii="Times New Roman" w:eastAsia="Times New Roman" w:hAnsi="Times New Roman" w:cs="Times New Roman"/>
          <w:color w:val="000000"/>
          <w:spacing w:val="0"/>
          <w:w w:val="100"/>
          <w:position w:val="0"/>
        </w:rPr>
        <w:t>625</w:t>
      </w:r>
      <w:r>
        <w:rPr>
          <w:color w:val="000000"/>
          <w:spacing w:val="0"/>
          <w:w w:val="100"/>
          <w:position w:val="0"/>
        </w:rPr>
        <w:t>和</w:t>
      </w:r>
      <w:r>
        <w:rPr>
          <w:rFonts w:ascii="Times New Roman" w:eastAsia="Times New Roman" w:hAnsi="Times New Roman" w:cs="Times New Roman"/>
          <w:color w:val="000000"/>
          <w:spacing w:val="0"/>
          <w:w w:val="100"/>
          <w:position w:val="0"/>
        </w:rPr>
        <w:t>725</w:t>
      </w:r>
      <w:r>
        <w:rPr>
          <w:color w:val="000000"/>
          <w:spacing w:val="0"/>
          <w:w w:val="100"/>
          <w:position w:val="0"/>
        </w:rPr>
        <w:t>。 高铝水泥具有良好的抗硫酸盐性和一定的耐高温性，它在</w:t>
      </w:r>
      <w:r>
        <w:rPr>
          <w:rFonts w:ascii="Times New Roman" w:eastAsia="Times New Roman" w:hAnsi="Times New Roman" w:cs="Times New Roman"/>
          <w:color w:val="000000"/>
          <w:spacing w:val="0"/>
          <w:w w:val="100"/>
          <w:position w:val="0"/>
        </w:rPr>
        <w:t>900</w:t>
      </w:r>
      <w:r>
        <w:rPr>
          <w:color w:val="000000"/>
          <w:spacing w:val="0"/>
          <w:w w:val="100"/>
          <w:position w:val="0"/>
        </w:rPr>
        <w:t>^和</w:t>
      </w:r>
      <w:r>
        <w:rPr>
          <w:rFonts w:ascii="Times New Roman" w:eastAsia="Times New Roman" w:hAnsi="Times New Roman" w:cs="Times New Roman"/>
          <w:color w:val="000000"/>
          <w:spacing w:val="0"/>
          <w:w w:val="100"/>
          <w:position w:val="0"/>
        </w:rPr>
        <w:t>1300°</w:t>
      </w:r>
      <w:r>
        <w:rPr>
          <w:color w:val="000000"/>
          <w:spacing w:val="0"/>
          <w:w w:val="100"/>
          <w:position w:val="0"/>
        </w:rPr>
        <w:t>C</w:t>
      </w:r>
      <w:r>
        <w:rPr>
          <w:color w:val="000000"/>
          <w:spacing w:val="0"/>
          <w:w w:val="100"/>
          <w:position w:val="0"/>
        </w:rPr>
        <w:t>尚可分别 保留原有强度的</w:t>
      </w:r>
      <w:r>
        <w:rPr>
          <w:rFonts w:ascii="Times New Roman" w:eastAsia="Times New Roman" w:hAnsi="Times New Roman" w:cs="Times New Roman"/>
          <w:color w:val="000000"/>
          <w:spacing w:val="0"/>
          <w:w w:val="100"/>
          <w:position w:val="0"/>
        </w:rPr>
        <w:t>70</w:t>
      </w:r>
      <w:r>
        <w:rPr>
          <w:color w:val="000000"/>
          <w:spacing w:val="0"/>
          <w:w w:val="100"/>
          <w:position w:val="0"/>
        </w:rPr>
        <w:t>%和</w:t>
      </w:r>
      <w:r>
        <w:rPr>
          <w:rFonts w:ascii="Times New Roman" w:eastAsia="Times New Roman" w:hAnsi="Times New Roman" w:cs="Times New Roman"/>
          <w:color w:val="000000"/>
          <w:spacing w:val="0"/>
          <w:w w:val="100"/>
          <w:position w:val="0"/>
        </w:rPr>
        <w:t>53</w:t>
      </w:r>
      <w:r>
        <w:rPr>
          <w:color w:val="000000"/>
          <w:spacing w:val="0"/>
          <w:w w:val="100"/>
          <w:position w:val="0"/>
        </w:rPr>
        <w:t>%。它主要用于抢修工程，早期强度要求高、抗硫酸盐 腐蚀和抗冻等的工程。它适于冬季施工，但不适于作为永久性结构材料。它还可以 与耐火集料配合制成耐火混凝土，用作工业窑炉的内衬。高铝水泥亦可配制成不同 的品种，有铝酸盐自应力水泥、铝酸盐膨胀水泥和耐火度不低于</w:t>
      </w:r>
      <w:r>
        <w:rPr>
          <w:rFonts w:ascii="Times New Roman" w:eastAsia="Times New Roman" w:hAnsi="Times New Roman" w:cs="Times New Roman"/>
          <w:color w:val="000000"/>
          <w:spacing w:val="0"/>
          <w:w w:val="100"/>
          <w:position w:val="0"/>
        </w:rPr>
        <w:t>1580</w:t>
      </w:r>
      <w:r>
        <w:rPr>
          <w:color w:val="000000"/>
          <w:spacing w:val="0"/>
          <w:w w:val="100"/>
          <w:position w:val="0"/>
        </w:rPr>
        <w:t>C</w:t>
      </w:r>
      <w:r>
        <w:rPr>
          <w:color w:val="000000"/>
          <w:spacing w:val="0"/>
          <w:w w:val="100"/>
          <w:position w:val="0"/>
        </w:rPr>
        <w:t>的耐热混凝 土等。中国于</w:t>
      </w:r>
      <w:r>
        <w:rPr>
          <w:rFonts w:ascii="Times New Roman" w:eastAsia="Times New Roman" w:hAnsi="Times New Roman" w:cs="Times New Roman"/>
          <w:color w:val="000000"/>
          <w:spacing w:val="0"/>
          <w:w w:val="100"/>
          <w:position w:val="0"/>
        </w:rPr>
        <w:t>1955</w:t>
      </w:r>
      <w:r>
        <w:rPr>
          <w:color w:val="000000"/>
          <w:spacing w:val="0"/>
          <w:w w:val="100"/>
          <w:position w:val="0"/>
        </w:rPr>
        <w:t>年开始生产高铝水泥，并首次采用回转窑烧结法生产。</w:t>
      </w:r>
    </w:p>
    <w:p>
      <w:pPr>
        <w:pStyle w:val="a0"/>
        <w:keepNext w:val="0"/>
        <w:keepLines w:val="0"/>
        <w:widowControl w:val="0"/>
        <w:shd w:val="clear" w:color="auto" w:fill="auto"/>
        <w:bidi w:val="0"/>
        <w:spacing w:before="0" w:after="620" w:line="240" w:lineRule="auto"/>
        <w:ind w:left="0" w:right="0" w:firstLine="0"/>
        <w:jc w:val="both"/>
      </w:pPr>
      <w:bookmarkStart w:id="7" w:name="bookmark7"/>
      <w:r>
        <w:rPr>
          <w:color w:val="000000"/>
          <w:spacing w:val="0"/>
          <w:w w:val="100"/>
          <w:position w:val="0"/>
        </w:rPr>
        <w:t>一</w:t>
      </w:r>
      <w:bookmarkEnd w:id="7"/>
      <w:r>
        <w:rPr>
          <w:color w:val="000000"/>
          <w:spacing w:val="0"/>
          <w:w w:val="100"/>
          <w:position w:val="0"/>
        </w:rPr>
        <w:t xml:space="preserve">、水泥的定义 </w:t>
      </w:r>
      <w:r>
        <w:rPr>
          <w:color w:val="000000"/>
          <w:spacing w:val="0"/>
          <w:w w:val="100"/>
          <w:position w:val="0"/>
        </w:rPr>
        <w:t>凡细磨成粉末状，加入适量水后，可成为塑性浆体，既能在空气中硬化，又能在水 中继续硬化，并能将砂、石等材料胶结在一起的水硬性胶凝材料，通称为水泥。</w:t>
      </w:r>
    </w:p>
    <w:p>
      <w:pPr>
        <w:pStyle w:val="a0"/>
        <w:keepNext w:val="0"/>
        <w:keepLines w:val="0"/>
        <w:widowControl w:val="0"/>
        <w:shd w:val="clear" w:color="auto" w:fill="auto"/>
        <w:bidi w:val="0"/>
        <w:spacing w:before="0" w:after="620" w:line="629" w:lineRule="exact"/>
        <w:ind w:left="0" w:right="0" w:firstLine="0"/>
        <w:jc w:val="both"/>
        <w:sectPr>
          <w:type w:val="nextPage"/>
          <w:pgSz w:w="17861" w:h="25258"/>
          <w:pgMar w:top="1897" w:right="2438" w:bottom="2368" w:left="2592" w:header="0" w:footer="3" w:gutter="0"/>
          <w:pgNumType w:start="5"/>
          <w:cols w:space="720"/>
          <w:noEndnote/>
          <w:titlePg w:val="0"/>
          <w:rtlGutter w:val="0"/>
          <w:docGrid w:linePitch="360"/>
        </w:sectPr>
      </w:pPr>
      <w:bookmarkStart w:id="8" w:name="bookmark8"/>
      <w:r>
        <w:rPr>
          <w:color w:val="000000"/>
          <w:spacing w:val="0"/>
          <w:w w:val="100"/>
          <w:position w:val="0"/>
        </w:rPr>
        <w:t>二</w:t>
      </w:r>
      <w:bookmarkEnd w:id="8"/>
      <w:r>
        <w:rPr>
          <w:color w:val="000000"/>
          <w:spacing w:val="0"/>
          <w:w w:val="100"/>
          <w:position w:val="0"/>
        </w:rPr>
        <w:t>、水泥的分类</w:t>
      </w:r>
    </w:p>
    <w:p>
      <w:pPr>
        <w:pStyle w:val="a0"/>
        <w:keepNext w:val="0"/>
        <w:keepLines w:val="0"/>
        <w:widowControl w:val="0"/>
        <w:shd w:val="clear" w:color="auto" w:fill="auto"/>
        <w:bidi w:val="0"/>
        <w:spacing w:before="0" w:after="860" w:line="629" w:lineRule="exact"/>
        <w:ind w:left="0" w:right="0" w:firstLine="0"/>
        <w:jc w:val="both"/>
      </w:pPr>
      <w:r>
        <w:rPr>
          <w:color w:val="000000"/>
          <w:spacing w:val="0"/>
          <w:w w:val="100"/>
          <w:position w:val="0"/>
        </w:rPr>
        <w:t>水泥按其用途和性能可分为三类：</w:t>
      </w:r>
    </w:p>
    <w:p>
      <w:pPr>
        <w:pStyle w:val="a0"/>
        <w:keepNext w:val="0"/>
        <w:keepLines w:val="0"/>
        <w:widowControl w:val="0"/>
        <w:shd w:val="clear" w:color="auto" w:fill="auto"/>
        <w:tabs>
          <w:tab w:val="left" w:pos="514"/>
        </w:tabs>
        <w:bidi w:val="0"/>
        <w:spacing w:before="0" w:after="360" w:line="386" w:lineRule="auto"/>
        <w:ind w:left="0" w:right="0" w:firstLine="0"/>
        <w:jc w:val="both"/>
      </w:pPr>
      <w:bookmarkStart w:id="9" w:name="bookmark9"/>
      <w:r>
        <w:rPr>
          <w:rFonts w:ascii="Times New Roman" w:eastAsia="Times New Roman" w:hAnsi="Times New Roman" w:cs="Times New Roman"/>
          <w:color w:val="000000"/>
          <w:spacing w:val="0"/>
          <w:w w:val="100"/>
          <w:position w:val="0"/>
        </w:rPr>
        <w:t>1</w:t>
      </w:r>
      <w:bookmarkEnd w:id="9"/>
      <w:r>
        <w:rPr>
          <w:color w:val="000000"/>
          <w:spacing w:val="0"/>
          <w:w w:val="100"/>
          <w:position w:val="0"/>
        </w:rPr>
        <w:t>、</w:t>
        <w:tab/>
        <w:t>通用水泥：用于一般土木建筑工程的水泥。</w:t>
      </w:r>
    </w:p>
    <w:p>
      <w:pPr>
        <w:pStyle w:val="a0"/>
        <w:keepNext w:val="0"/>
        <w:keepLines w:val="0"/>
        <w:widowControl w:val="0"/>
        <w:shd w:val="clear" w:color="auto" w:fill="auto"/>
        <w:bidi w:val="0"/>
        <w:spacing w:before="0" w:after="860" w:line="629" w:lineRule="exact"/>
        <w:ind w:left="0" w:right="0" w:firstLine="0"/>
        <w:jc w:val="both"/>
      </w:pPr>
      <w:r>
        <w:rPr>
          <w:color w:val="000000"/>
          <w:spacing w:val="0"/>
          <w:w w:val="100"/>
          <w:position w:val="0"/>
        </w:rPr>
        <w:t>通用水泥以水泥的主要水硬性矿物名称冠以混合材料名称或其他适当名称命名。包 括：硅酸盐水泥、普通硅酸盐水泥、矿渣硅酸盐水泥、火山灰质硅酸盐水泥、粉煤 灰硅酸盐水泥、复合硅酸盐水泥、石灰石硅酸盐水泥等。</w:t>
      </w:r>
    </w:p>
    <w:p>
      <w:pPr>
        <w:pStyle w:val="a0"/>
        <w:keepNext w:val="0"/>
        <w:keepLines w:val="0"/>
        <w:widowControl w:val="0"/>
        <w:shd w:val="clear" w:color="auto" w:fill="auto"/>
        <w:tabs>
          <w:tab w:val="left" w:pos="514"/>
        </w:tabs>
        <w:bidi w:val="0"/>
        <w:spacing w:before="0" w:after="360" w:line="386" w:lineRule="auto"/>
        <w:ind w:left="0" w:right="0" w:firstLine="0"/>
        <w:jc w:val="both"/>
      </w:pPr>
      <w:bookmarkStart w:id="10" w:name="bookmark10"/>
      <w:r>
        <w:rPr>
          <w:rFonts w:ascii="Times New Roman" w:eastAsia="Times New Roman" w:hAnsi="Times New Roman" w:cs="Times New Roman"/>
          <w:color w:val="000000"/>
          <w:spacing w:val="0"/>
          <w:w w:val="100"/>
          <w:position w:val="0"/>
        </w:rPr>
        <w:t>2</w:t>
      </w:r>
      <w:bookmarkEnd w:id="10"/>
      <w:r>
        <w:rPr>
          <w:color w:val="000000"/>
          <w:spacing w:val="0"/>
          <w:w w:val="100"/>
          <w:position w:val="0"/>
        </w:rPr>
        <w:t>、</w:t>
        <w:tab/>
        <w:t>专用水泥：专门用途的水泥。</w:t>
      </w:r>
    </w:p>
    <w:p>
      <w:pPr>
        <w:pStyle w:val="a0"/>
        <w:keepNext w:val="0"/>
        <w:keepLines w:val="0"/>
        <w:widowControl w:val="0"/>
        <w:shd w:val="clear" w:color="auto" w:fill="auto"/>
        <w:bidi w:val="0"/>
        <w:spacing w:before="0" w:after="860" w:line="629" w:lineRule="exact"/>
        <w:ind w:left="0" w:right="0" w:firstLine="0"/>
        <w:jc w:val="both"/>
      </w:pPr>
      <w:r>
        <w:rPr>
          <w:color w:val="000000"/>
          <w:spacing w:val="0"/>
          <w:w w:val="100"/>
          <w:position w:val="0"/>
        </w:rPr>
        <w:t>专用水泥以其用途命名，并可冠以不同型号。例如</w:t>
      </w:r>
      <w:r>
        <w:rPr>
          <w:rFonts w:ascii="Times New Roman" w:eastAsia="Times New Roman" w:hAnsi="Times New Roman" w:cs="Times New Roman"/>
          <w:color w:val="000000"/>
          <w:spacing w:val="0"/>
          <w:w w:val="100"/>
          <w:position w:val="0"/>
        </w:rPr>
        <w:t>A</w:t>
      </w:r>
      <w:r>
        <w:rPr>
          <w:color w:val="000000"/>
          <w:spacing w:val="0"/>
          <w:w w:val="100"/>
          <w:position w:val="0"/>
        </w:rPr>
        <w:t>级油井水泥、砌筑水泥等。</w:t>
      </w:r>
    </w:p>
    <w:p>
      <w:pPr>
        <w:pStyle w:val="a0"/>
        <w:keepNext w:val="0"/>
        <w:keepLines w:val="0"/>
        <w:widowControl w:val="0"/>
        <w:shd w:val="clear" w:color="auto" w:fill="auto"/>
        <w:tabs>
          <w:tab w:val="left" w:pos="514"/>
        </w:tabs>
        <w:bidi w:val="0"/>
        <w:spacing w:before="0" w:after="360" w:line="386" w:lineRule="auto"/>
        <w:ind w:left="0" w:right="0" w:firstLine="0"/>
        <w:jc w:val="both"/>
      </w:pPr>
      <w:bookmarkStart w:id="11" w:name="bookmark11"/>
      <w:r>
        <w:rPr>
          <w:rFonts w:ascii="Times New Roman" w:eastAsia="Times New Roman" w:hAnsi="Times New Roman" w:cs="Times New Roman"/>
          <w:color w:val="000000"/>
          <w:spacing w:val="0"/>
          <w:w w:val="100"/>
          <w:position w:val="0"/>
        </w:rPr>
        <w:t>3</w:t>
      </w:r>
      <w:bookmarkEnd w:id="11"/>
      <w:r>
        <w:rPr>
          <w:color w:val="000000"/>
          <w:spacing w:val="0"/>
          <w:w w:val="100"/>
          <w:position w:val="0"/>
        </w:rPr>
        <w:t>、</w:t>
        <w:tab/>
        <w:t>特性水泥：某种性能比较突出的水泥。</w:t>
      </w:r>
    </w:p>
    <w:p>
      <w:pPr>
        <w:pStyle w:val="a0"/>
        <w:keepNext w:val="0"/>
        <w:keepLines w:val="0"/>
        <w:widowControl w:val="0"/>
        <w:shd w:val="clear" w:color="auto" w:fill="auto"/>
        <w:bidi w:val="0"/>
        <w:spacing w:before="0" w:after="1240" w:line="634" w:lineRule="exact"/>
        <w:ind w:left="0" w:right="0" w:firstLine="0"/>
        <w:jc w:val="both"/>
      </w:pPr>
      <w:r>
        <w:rPr>
          <w:color w:val="000000"/>
          <w:spacing w:val="0"/>
          <w:w w:val="100"/>
          <w:position w:val="0"/>
        </w:rPr>
        <w:t>特性水泥以水泥的主要水硬性矿物名称冠以水泥的主要特性命名，并可冠以不同型 号或混合材料名称。如快硬硅酸盐水泥、低热矿渣硅酸盐水泥、膨胀硫铝酸盐水泥</w:t>
      </w:r>
    </w:p>
    <w:p>
      <w:pPr>
        <w:pStyle w:val="a0"/>
        <w:keepNext w:val="0"/>
        <w:keepLines w:val="0"/>
        <w:widowControl w:val="0"/>
        <w:shd w:val="clear" w:color="auto" w:fill="auto"/>
        <w:bidi w:val="0"/>
        <w:spacing w:before="0" w:after="620" w:line="631" w:lineRule="exact"/>
        <w:ind w:left="0" w:right="0" w:firstLine="0"/>
        <w:jc w:val="both"/>
      </w:pPr>
      <w:bookmarkStart w:id="12" w:name="bookmark12"/>
      <w:r>
        <w:rPr>
          <w:color w:val="000000"/>
          <w:spacing w:val="0"/>
          <w:w w:val="100"/>
          <w:position w:val="0"/>
        </w:rPr>
        <w:t>三</w:t>
      </w:r>
      <w:bookmarkEnd w:id="12"/>
      <w:r>
        <w:rPr>
          <w:color w:val="000000"/>
          <w:spacing w:val="0"/>
          <w:w w:val="100"/>
          <w:position w:val="0"/>
        </w:rPr>
        <w:t>、水泥生产工艺简述</w:t>
      </w:r>
    </w:p>
    <w:p>
      <w:pPr>
        <w:pStyle w:val="a0"/>
        <w:keepNext w:val="0"/>
        <w:keepLines w:val="0"/>
        <w:widowControl w:val="0"/>
        <w:shd w:val="clear" w:color="auto" w:fill="auto"/>
        <w:bidi w:val="0"/>
        <w:spacing w:before="0" w:after="620" w:line="631" w:lineRule="exact"/>
        <w:ind w:left="0" w:right="0" w:firstLine="0"/>
        <w:jc w:val="both"/>
      </w:pPr>
      <w:r>
        <w:rPr>
          <w:color w:val="000000"/>
          <w:spacing w:val="0"/>
          <w:w w:val="100"/>
          <w:position w:val="0"/>
        </w:rPr>
        <w:t>水泥的生产过程通常概括为二磨一烧，分为三个阶段：石灰质原料、粘土质原料与 少量校正原料经破碎后，按一定比例配合、磨细并调配为成分合适、质量均匀的生 料，称为生料制备；生料在水泥窑内煅烧至部分熔融所得到的以硅酸钙为主要成分 的硅酸盐水泥熟料的过程，称为熟料煅烧；熟料加适量石膏、混合材料或外加剂共 同磨细为水泥，并包装或散装出厂，称为水泥粉磨及出厂。</w:t>
      </w:r>
    </w:p>
    <w:p>
      <w:pPr>
        <w:pStyle w:val="a0"/>
        <w:keepNext w:val="0"/>
        <w:keepLines w:val="0"/>
        <w:widowControl w:val="0"/>
        <w:shd w:val="clear" w:color="auto" w:fill="auto"/>
        <w:bidi w:val="0"/>
        <w:spacing w:before="0" w:after="660" w:line="240" w:lineRule="auto"/>
        <w:ind w:left="0" w:right="0" w:firstLine="0"/>
        <w:jc w:val="both"/>
      </w:pPr>
      <w:bookmarkStart w:id="13" w:name="bookmark13"/>
      <w:r>
        <w:rPr>
          <w:color w:val="000000"/>
          <w:spacing w:val="0"/>
          <w:w w:val="100"/>
          <w:position w:val="0"/>
        </w:rPr>
        <w:t>四</w:t>
      </w:r>
      <w:bookmarkEnd w:id="13"/>
      <w:r>
        <w:rPr>
          <w:color w:val="000000"/>
          <w:spacing w:val="0"/>
          <w:w w:val="100"/>
          <w:position w:val="0"/>
        </w:rPr>
        <w:t>、水泥产品的选购和使用</w:t>
      </w:r>
    </w:p>
    <w:p>
      <w:pPr>
        <w:pStyle w:val="a0"/>
        <w:keepNext w:val="0"/>
        <w:keepLines w:val="0"/>
        <w:widowControl w:val="0"/>
        <w:shd w:val="clear" w:color="auto" w:fill="auto"/>
        <w:bidi w:val="0"/>
        <w:spacing w:before="0" w:after="620" w:line="634" w:lineRule="exact"/>
        <w:ind w:left="0" w:right="0" w:firstLine="0"/>
        <w:jc w:val="both"/>
      </w:pPr>
      <w:bookmarkStart w:id="14" w:name="bookmark14"/>
      <w:r>
        <w:rPr>
          <w:rFonts w:ascii="Times New Roman" w:eastAsia="Times New Roman" w:hAnsi="Times New Roman" w:cs="Times New Roman"/>
          <w:color w:val="000000"/>
          <w:spacing w:val="0"/>
          <w:w w:val="100"/>
          <w:position w:val="0"/>
        </w:rPr>
        <w:t>1</w:t>
      </w:r>
      <w:bookmarkEnd w:id="14"/>
      <w:r>
        <w:rPr>
          <w:color w:val="000000"/>
          <w:spacing w:val="0"/>
          <w:w w:val="100"/>
          <w:position w:val="0"/>
        </w:rPr>
        <w:t>、用户选购水泥依据</w:t>
      </w:r>
    </w:p>
    <w:p>
      <w:pPr>
        <w:pStyle w:val="a0"/>
        <w:keepNext w:val="0"/>
        <w:keepLines w:val="0"/>
        <w:widowControl w:val="0"/>
        <w:shd w:val="clear" w:color="auto" w:fill="auto"/>
        <w:bidi w:val="0"/>
        <w:spacing w:before="0" w:after="620" w:line="626" w:lineRule="exact"/>
        <w:ind w:left="0" w:right="0" w:firstLine="0"/>
        <w:jc w:val="both"/>
        <w:sectPr>
          <w:type w:val="nextPage"/>
          <w:pgSz w:w="17861" w:h="25258"/>
          <w:pgMar w:top="1897" w:right="2438" w:bottom="2368" w:left="2592" w:header="0" w:footer="3" w:gutter="0"/>
          <w:pgNumType w:start="6"/>
          <w:cols w:space="720"/>
          <w:noEndnote/>
          <w:titlePg w:val="0"/>
          <w:rtlGutter w:val="0"/>
          <w:docGrid w:linePitch="360"/>
        </w:sectPr>
      </w:pPr>
      <w:r>
        <w:rPr>
          <w:color w:val="000000"/>
          <w:spacing w:val="0"/>
          <w:w w:val="100"/>
          <w:position w:val="0"/>
        </w:rPr>
        <w:t>用户在购买水泥前，应了解各水泥品种的特性、技术要求和适用范围，根据工程的</w:t>
      </w:r>
      <w:r>
        <w:rPr>
          <w:color w:val="000000"/>
          <w:spacing w:val="0"/>
          <w:w w:val="100"/>
          <w:position w:val="0"/>
        </w:rPr>
        <w:t xml:space="preserve"> 实际需要选择适当的水泥品种，进一步掌握该品种水泥的性能和使用方法。确定所</w:t>
      </w:r>
      <w:r>
        <w:rPr>
          <w:color w:val="000000"/>
          <w:spacing w:val="0"/>
          <w:w w:val="100"/>
          <w:position w:val="0"/>
        </w:rPr>
        <w:t xml:space="preserve"> 购标号时，应在保证混凝土强度的前提下，提高经济效益，避免浪费。可从以下几</w:t>
      </w:r>
    </w:p>
    <w:p>
      <w:pPr>
        <w:pStyle w:val="a0"/>
        <w:keepNext w:val="0"/>
        <w:keepLines w:val="0"/>
        <w:widowControl w:val="0"/>
        <w:shd w:val="clear" w:color="auto" w:fill="auto"/>
        <w:bidi w:val="0"/>
        <w:spacing w:before="0" w:after="620" w:line="626" w:lineRule="exact"/>
        <w:ind w:left="0" w:right="0" w:firstLine="0"/>
        <w:jc w:val="both"/>
      </w:pPr>
      <w:r>
        <w:rPr>
          <w:color w:val="000000"/>
          <w:spacing w:val="0"/>
          <w:w w:val="100"/>
          <w:position w:val="0"/>
        </w:rPr>
        <w:t xml:space="preserve"> 方面考察生产厂家的产品质量、管理水平和检测能力：</w:t>
      </w:r>
    </w:p>
    <w:p>
      <w:pPr>
        <w:pStyle w:val="a0"/>
        <w:keepNext w:val="0"/>
        <w:keepLines w:val="0"/>
        <w:widowControl w:val="0"/>
        <w:shd w:val="clear" w:color="auto" w:fill="auto"/>
        <w:bidi w:val="0"/>
        <w:spacing w:before="0" w:after="620" w:line="634" w:lineRule="exact"/>
        <w:ind w:left="0" w:right="0" w:firstLine="0"/>
        <w:jc w:val="both"/>
      </w:pPr>
      <w:r>
        <w:rPr>
          <w:color w:val="000000"/>
          <w:spacing w:val="0"/>
          <w:w w:val="100"/>
          <w:position w:val="0"/>
        </w:rPr>
        <w:t>一产品的实物质量</w:t>
      </w:r>
    </w:p>
    <w:p>
      <w:pPr>
        <w:pStyle w:val="a0"/>
        <w:keepNext w:val="0"/>
        <w:keepLines w:val="0"/>
        <w:widowControl w:val="0"/>
        <w:numPr>
          <w:ilvl w:val="0"/>
          <w:numId w:val="3"/>
        </w:numPr>
        <w:shd w:val="clear" w:color="auto" w:fill="auto"/>
        <w:tabs>
          <w:tab w:val="left" w:pos="531"/>
        </w:tabs>
        <w:bidi w:val="0"/>
        <w:spacing w:before="0" w:after="660" w:line="619" w:lineRule="exact"/>
        <w:ind w:left="0" w:right="0" w:firstLine="0"/>
        <w:jc w:val="both"/>
      </w:pPr>
      <w:bookmarkStart w:id="15" w:name="bookmark15"/>
      <w:bookmarkEnd w:id="15"/>
      <w:r>
        <w:rPr>
          <w:color w:val="000000"/>
          <w:spacing w:val="0"/>
          <w:w w:val="100"/>
          <w:position w:val="0"/>
        </w:rPr>
        <w:t>出厂水泥各项指标应达到国家标准和《水泥企业质量管理规程》的要求，近期无 不合格水泥出厂。出厂水泥</w:t>
      </w:r>
      <w:r>
        <w:rPr>
          <w:rFonts w:ascii="Times New Roman" w:eastAsia="Times New Roman" w:hAnsi="Times New Roman" w:cs="Times New Roman"/>
          <w:color w:val="000000"/>
          <w:spacing w:val="0"/>
          <w:w w:val="100"/>
          <w:position w:val="0"/>
        </w:rPr>
        <w:t>28</w:t>
      </w:r>
      <w:r>
        <w:rPr>
          <w:color w:val="000000"/>
          <w:spacing w:val="0"/>
          <w:w w:val="100"/>
          <w:position w:val="0"/>
        </w:rPr>
        <w:t>天抗压强度应留足富裕强度，切忌品质指标擦边球。</w:t>
      </w:r>
    </w:p>
    <w:p>
      <w:pPr>
        <w:pStyle w:val="a0"/>
        <w:keepNext w:val="0"/>
        <w:keepLines w:val="0"/>
        <w:widowControl w:val="0"/>
        <w:numPr>
          <w:ilvl w:val="0"/>
          <w:numId w:val="3"/>
        </w:numPr>
        <w:shd w:val="clear" w:color="auto" w:fill="auto"/>
        <w:tabs>
          <w:tab w:val="left" w:pos="531"/>
        </w:tabs>
        <w:bidi w:val="0"/>
        <w:spacing w:before="0" w:after="620" w:line="610" w:lineRule="exact"/>
        <w:ind w:left="0" w:right="0" w:firstLine="0"/>
        <w:jc w:val="both"/>
      </w:pPr>
      <w:bookmarkStart w:id="16" w:name="bookmark16"/>
      <w:bookmarkEnd w:id="16"/>
      <w:r>
        <w:rPr>
          <w:color w:val="000000"/>
          <w:spacing w:val="0"/>
          <w:w w:val="100"/>
          <w:position w:val="0"/>
        </w:rPr>
        <w:t>产品的均匀性和稳定程度。主要用变异系数和保证系数来衡量。变异系数越小， 且保证系数大于</w:t>
      </w:r>
      <w:r>
        <w:rPr>
          <w:rFonts w:ascii="Times New Roman" w:eastAsia="Times New Roman" w:hAnsi="Times New Roman" w:cs="Times New Roman"/>
          <w:color w:val="000000"/>
          <w:spacing w:val="0"/>
          <w:w w:val="100"/>
          <w:position w:val="0"/>
        </w:rPr>
        <w:t>3%</w:t>
      </w:r>
      <w:r>
        <w:rPr>
          <w:color w:val="000000"/>
          <w:spacing w:val="0"/>
          <w:w w:val="100"/>
          <w:position w:val="0"/>
        </w:rPr>
        <w:t>时，说明该厂产品质量均匀、可靠，无大起大落的现象。</w:t>
      </w:r>
    </w:p>
    <w:p>
      <w:pPr>
        <w:pStyle w:val="a0"/>
        <w:keepNext w:val="0"/>
        <w:keepLines w:val="0"/>
        <w:widowControl w:val="0"/>
        <w:numPr>
          <w:ilvl w:val="0"/>
          <w:numId w:val="3"/>
        </w:numPr>
        <w:shd w:val="clear" w:color="auto" w:fill="auto"/>
        <w:tabs>
          <w:tab w:val="left" w:pos="531"/>
        </w:tabs>
        <w:bidi w:val="0"/>
        <w:spacing w:before="0" w:after="620" w:line="634" w:lineRule="exact"/>
        <w:ind w:left="0" w:right="0" w:firstLine="0"/>
        <w:jc w:val="both"/>
      </w:pPr>
      <w:bookmarkStart w:id="17" w:name="bookmark17"/>
      <w:bookmarkEnd w:id="17"/>
      <w:r>
        <w:rPr>
          <w:color w:val="000000"/>
          <w:spacing w:val="0"/>
          <w:w w:val="100"/>
          <w:position w:val="0"/>
        </w:rPr>
        <w:t>袋重、包装物质量及包装标志。水泥</w:t>
      </w:r>
      <w:r>
        <w:rPr>
          <w:rFonts w:ascii="Times New Roman" w:eastAsia="Times New Roman" w:hAnsi="Times New Roman" w:cs="Times New Roman"/>
          <w:color w:val="000000"/>
          <w:spacing w:val="0"/>
          <w:w w:val="100"/>
          <w:position w:val="0"/>
        </w:rPr>
        <w:t>20</w:t>
      </w:r>
      <w:r>
        <w:rPr>
          <w:color w:val="000000"/>
          <w:spacing w:val="0"/>
          <w:w w:val="100"/>
          <w:position w:val="0"/>
        </w:rPr>
        <w:t>袋总重不得少于</w:t>
      </w:r>
      <w:r>
        <w:rPr>
          <w:rFonts w:ascii="Times New Roman" w:eastAsia="Times New Roman" w:hAnsi="Times New Roman" w:cs="Times New Roman"/>
          <w:color w:val="000000"/>
          <w:spacing w:val="0"/>
          <w:w w:val="100"/>
          <w:position w:val="0"/>
        </w:rPr>
        <w:t>1000</w:t>
      </w:r>
      <w:r>
        <w:rPr>
          <w:color w:val="000000"/>
          <w:spacing w:val="0"/>
          <w:w w:val="100"/>
          <w:position w:val="0"/>
        </w:rPr>
        <w:t>公斤，包装袋必须 符合</w:t>
      </w:r>
      <w:r>
        <w:rPr>
          <w:rFonts w:ascii="Times New Roman" w:eastAsia="Times New Roman" w:hAnsi="Times New Roman" w:cs="Times New Roman"/>
          <w:color w:val="000000"/>
          <w:spacing w:val="0"/>
          <w:w w:val="100"/>
          <w:position w:val="0"/>
        </w:rPr>
        <w:t>GB9774-2002</w:t>
      </w:r>
      <w:r>
        <w:rPr>
          <w:color w:val="000000"/>
          <w:spacing w:val="0"/>
          <w:w w:val="100"/>
          <w:position w:val="0"/>
        </w:rPr>
        <w:t>《水泥包装袋》要求，以降低破包损失，提高防潮性能。包装标 志清晰、完整，纸袋上应标明生产企业名称、商标、生产许可证编号、水泥品种、 标号、编号、包装日期等。</w:t>
      </w:r>
    </w:p>
    <w:p>
      <w:pPr>
        <w:pStyle w:val="a0"/>
        <w:keepNext w:val="0"/>
        <w:keepLines w:val="0"/>
        <w:widowControl w:val="0"/>
        <w:shd w:val="clear" w:color="auto" w:fill="auto"/>
        <w:bidi w:val="0"/>
        <w:spacing w:before="0" w:after="620" w:line="634" w:lineRule="exact"/>
        <w:ind w:left="0" w:right="0" w:firstLine="0"/>
        <w:jc w:val="both"/>
      </w:pPr>
      <w:r>
        <w:rPr>
          <w:color w:val="000000"/>
          <w:spacing w:val="0"/>
          <w:w w:val="100"/>
          <w:position w:val="0"/>
        </w:rPr>
        <w:t>二质量管理水平</w:t>
      </w:r>
    </w:p>
    <w:p>
      <w:pPr>
        <w:pStyle w:val="a0"/>
        <w:keepNext w:val="0"/>
        <w:keepLines w:val="0"/>
        <w:widowControl w:val="0"/>
        <w:shd w:val="clear" w:color="auto" w:fill="auto"/>
        <w:bidi w:val="0"/>
        <w:spacing w:before="0" w:after="620" w:line="648" w:lineRule="exact"/>
        <w:ind w:left="0" w:right="0" w:firstLine="0"/>
        <w:jc w:val="both"/>
      </w:pPr>
      <w:r>
        <w:rPr>
          <w:color w:val="000000"/>
          <w:spacing w:val="0"/>
          <w:w w:val="100"/>
          <w:position w:val="0"/>
        </w:rPr>
        <w:t>企业应建立质量管理制度，有专职出厂水泥管理员，用科学方法检测</w:t>
      </w:r>
      <w:r>
        <w:rPr>
          <w:rFonts w:ascii="Times New Roman" w:eastAsia="Times New Roman" w:hAnsi="Times New Roman" w:cs="Times New Roman"/>
          <w:color w:val="000000"/>
          <w:spacing w:val="0"/>
          <w:w w:val="100"/>
          <w:position w:val="0"/>
        </w:rPr>
        <w:t>28</w:t>
      </w:r>
      <w:r>
        <w:rPr>
          <w:color w:val="000000"/>
          <w:spacing w:val="0"/>
          <w:w w:val="100"/>
          <w:position w:val="0"/>
        </w:rPr>
        <w:t>天强度，接 受上级质量管理部门的监督检查，化验室能够提供所有质量数据。</w:t>
      </w:r>
    </w:p>
    <w:p>
      <w:pPr>
        <w:pStyle w:val="a0"/>
        <w:keepNext w:val="0"/>
        <w:keepLines w:val="0"/>
        <w:widowControl w:val="0"/>
        <w:shd w:val="clear" w:color="auto" w:fill="auto"/>
        <w:bidi w:val="0"/>
        <w:spacing w:before="0" w:after="620" w:line="634" w:lineRule="exact"/>
        <w:ind w:left="0" w:right="0" w:firstLine="0"/>
        <w:jc w:val="both"/>
      </w:pPr>
      <w:r>
        <w:rPr>
          <w:color w:val="000000"/>
          <w:spacing w:val="0"/>
          <w:w w:val="100"/>
          <w:position w:val="0"/>
        </w:rPr>
        <w:t>三检测能力</w:t>
      </w:r>
    </w:p>
    <w:p>
      <w:pPr>
        <w:pStyle w:val="a0"/>
        <w:keepNext w:val="0"/>
        <w:keepLines w:val="0"/>
        <w:widowControl w:val="0"/>
        <w:shd w:val="clear" w:color="auto" w:fill="auto"/>
        <w:bidi w:val="0"/>
        <w:spacing w:before="0" w:after="620" w:line="636" w:lineRule="exact"/>
        <w:ind w:left="0" w:right="0" w:firstLine="0"/>
        <w:jc w:val="both"/>
      </w:pPr>
      <w:r>
        <w:rPr>
          <w:color w:val="000000"/>
          <w:spacing w:val="0"/>
          <w:w w:val="100"/>
          <w:position w:val="0"/>
        </w:rPr>
        <w:t>企业化验室应有上级质量管理部门颁发的合格证，检验人员持证上岗。定期与上级 质量检验机构进行品质指标对比，且对比情况较好。实验室检验设备齐全，环境符 合规定要求。</w:t>
      </w:r>
    </w:p>
    <w:p>
      <w:pPr>
        <w:pStyle w:val="a0"/>
        <w:keepNext w:val="0"/>
        <w:keepLines w:val="0"/>
        <w:widowControl w:val="0"/>
        <w:shd w:val="clear" w:color="auto" w:fill="auto"/>
        <w:bidi w:val="0"/>
        <w:spacing w:before="0" w:after="880" w:line="628" w:lineRule="exact"/>
        <w:ind w:left="0" w:right="0" w:firstLine="0"/>
        <w:jc w:val="both"/>
      </w:pPr>
      <w:r>
        <w:rPr>
          <w:color w:val="000000"/>
          <w:spacing w:val="0"/>
          <w:w w:val="100"/>
          <w:position w:val="0"/>
        </w:rPr>
        <w:t>四当工程需要使用外加剂时，应查询水泥对外加剂的适用性等方面的情况。</w:t>
      </w:r>
    </w:p>
    <w:p>
      <w:pPr>
        <w:pStyle w:val="a0"/>
        <w:keepNext w:val="0"/>
        <w:keepLines w:val="0"/>
        <w:widowControl w:val="0"/>
        <w:shd w:val="clear" w:color="auto" w:fill="auto"/>
        <w:tabs>
          <w:tab w:val="left" w:pos="526"/>
        </w:tabs>
        <w:bidi w:val="0"/>
        <w:spacing w:before="0" w:after="0" w:line="386" w:lineRule="auto"/>
        <w:ind w:left="0" w:right="0" w:firstLine="0"/>
        <w:jc w:val="both"/>
      </w:pPr>
      <w:bookmarkStart w:id="18" w:name="bookmark18"/>
      <w:r>
        <w:rPr>
          <w:rFonts w:ascii="Times New Roman" w:eastAsia="Times New Roman" w:hAnsi="Times New Roman" w:cs="Times New Roman"/>
          <w:color w:val="000000"/>
          <w:spacing w:val="0"/>
          <w:w w:val="100"/>
          <w:position w:val="0"/>
        </w:rPr>
        <w:t>2</w:t>
      </w:r>
      <w:bookmarkEnd w:id="18"/>
      <w:r>
        <w:rPr>
          <w:color w:val="000000"/>
          <w:spacing w:val="0"/>
          <w:w w:val="100"/>
          <w:position w:val="0"/>
        </w:rPr>
        <w:t>、</w:t>
        <w:tab/>
        <w:t>为什么有的水泥施工后出现</w:t>
      </w:r>
      <w:r>
        <w:rPr>
          <w:b/>
          <w:bCs/>
          <w:color w:val="000000"/>
          <w:spacing w:val="0"/>
          <w:w w:val="100"/>
          <w:position w:val="0"/>
        </w:rPr>
        <w:t>“</w:t>
      </w:r>
      <w:r>
        <w:rPr>
          <w:color w:val="000000"/>
          <w:spacing w:val="0"/>
          <w:w w:val="100"/>
          <w:position w:val="0"/>
        </w:rPr>
        <w:t>起砂</w:t>
      </w:r>
      <w:r>
        <w:rPr>
          <w:b/>
          <w:bCs/>
          <w:color w:val="000000"/>
          <w:spacing w:val="0"/>
          <w:w w:val="100"/>
          <w:position w:val="0"/>
        </w:rPr>
        <w:t>”</w:t>
      </w:r>
      <w:r>
        <w:rPr>
          <w:color w:val="000000"/>
          <w:spacing w:val="0"/>
          <w:w w:val="100"/>
          <w:position w:val="0"/>
        </w:rPr>
        <w:t>现象？如何防止？</w:t>
      </w:r>
    </w:p>
    <w:p>
      <w:pPr>
        <w:pStyle w:val="a0"/>
        <w:keepNext w:val="0"/>
        <w:keepLines w:val="0"/>
        <w:widowControl w:val="0"/>
        <w:shd w:val="clear" w:color="auto" w:fill="auto"/>
        <w:bidi w:val="0"/>
        <w:spacing w:before="0" w:after="620" w:line="629" w:lineRule="exact"/>
        <w:ind w:left="0" w:right="0" w:firstLine="0"/>
        <w:jc w:val="both"/>
        <w:sectPr>
          <w:type w:val="nextPage"/>
          <w:pgSz w:w="17861" w:h="25258"/>
          <w:pgMar w:top="1897" w:right="2438" w:bottom="2368" w:left="2592" w:header="0" w:footer="3" w:gutter="0"/>
          <w:pgNumType w:start="7"/>
          <w:cols w:space="720"/>
          <w:noEndnote/>
          <w:titlePg w:val="0"/>
          <w:rtlGutter w:val="0"/>
          <w:docGrid w:linePitch="360"/>
        </w:sectPr>
      </w:pPr>
      <w:r>
        <w:rPr>
          <w:color w:val="000000"/>
          <w:spacing w:val="0"/>
          <w:w w:val="100"/>
          <w:position w:val="0"/>
        </w:rPr>
        <w:t>水泥施工后出现“起砂”现象，一般见于矿渣水泥、火山灰质水泥和无熟料水泥。</w:t>
      </w:r>
      <w:r>
        <w:rPr>
          <w:color w:val="000000"/>
          <w:spacing w:val="0"/>
          <w:w w:val="100"/>
          <w:position w:val="0"/>
        </w:rPr>
        <w:t xml:space="preserve"> 因为这些水泥中的熟料成分较少或没有熟料成分，因而在水化时其液相中的氢氧化</w:t>
      </w:r>
      <w:r>
        <w:rPr>
          <w:color w:val="000000"/>
          <w:spacing w:val="0"/>
          <w:w w:val="100"/>
          <w:position w:val="0"/>
        </w:rPr>
        <w:t xml:space="preserve"> 钙浓度比硅酸盐水泥或普通水泥低，这些水泥浇制的混凝土和砂浆表面层的氢氧化</w:t>
      </w:r>
    </w:p>
    <w:p>
      <w:pPr>
        <w:pStyle w:val="a0"/>
        <w:keepNext w:val="0"/>
        <w:keepLines w:val="0"/>
        <w:widowControl w:val="0"/>
        <w:shd w:val="clear" w:color="auto" w:fill="auto"/>
        <w:bidi w:val="0"/>
        <w:spacing w:before="0" w:after="620" w:line="629" w:lineRule="exact"/>
        <w:ind w:left="0" w:right="0" w:firstLine="0"/>
        <w:jc w:val="both"/>
      </w:pPr>
      <w:r>
        <w:rPr>
          <w:color w:val="000000"/>
          <w:spacing w:val="0"/>
          <w:w w:val="100"/>
          <w:position w:val="0"/>
        </w:rPr>
        <w:t xml:space="preserve"> 钙浓度甚至低到在碱性激发作用后不能使表层硬化，在构件硬化后就会引起构件表</w:t>
      </w:r>
      <w:r>
        <w:rPr>
          <w:color w:val="000000"/>
          <w:spacing w:val="0"/>
          <w:w w:val="100"/>
          <w:position w:val="0"/>
        </w:rPr>
        <w:t xml:space="preserve"> 面“起砂”，严重时还会导致构件“脱皮”；水泥水化时空气中的二氧化碳与凝胶中</w:t>
      </w:r>
      <w:r>
        <w:rPr>
          <w:color w:val="000000"/>
          <w:spacing w:val="0"/>
          <w:w w:val="100"/>
          <w:position w:val="0"/>
        </w:rPr>
        <w:t xml:space="preserve"> 的氢氧化钙作用生成碳酸钙，从而使混凝土和砂浆表面碱度降低，是水泥不能很好</w:t>
      </w:r>
      <w:r>
        <w:rPr>
          <w:color w:val="000000"/>
          <w:spacing w:val="0"/>
          <w:w w:val="100"/>
          <w:position w:val="0"/>
        </w:rPr>
        <w:t xml:space="preserve"> 地硬化；此外，混凝土和砂浆用水量过多而发生泌水现象，加之养护不当，成型后</w:t>
      </w:r>
      <w:r>
        <w:rPr>
          <w:color w:val="000000"/>
          <w:spacing w:val="0"/>
          <w:w w:val="100"/>
          <w:position w:val="0"/>
        </w:rPr>
        <w:t xml:space="preserve"> 过早浇水也会引起“起砂”现象。已硬化的砂浆和混凝土经常受到风吹日晒、干湿</w:t>
      </w:r>
      <w:r>
        <w:rPr>
          <w:color w:val="000000"/>
          <w:spacing w:val="0"/>
          <w:w w:val="100"/>
          <w:position w:val="0"/>
        </w:rPr>
        <w:t xml:space="preserve"> 循环和碳化作用等也会造成“起砂”。</w:t>
      </w:r>
    </w:p>
    <w:p>
      <w:pPr>
        <w:pStyle w:val="a0"/>
        <w:keepNext w:val="0"/>
        <w:keepLines w:val="0"/>
        <w:widowControl w:val="0"/>
        <w:shd w:val="clear" w:color="auto" w:fill="auto"/>
        <w:bidi w:val="0"/>
        <w:spacing w:before="0" w:after="880" w:line="624" w:lineRule="exact"/>
        <w:ind w:left="0" w:right="0" w:firstLine="0"/>
        <w:jc w:val="both"/>
      </w:pPr>
      <w:r>
        <w:rPr>
          <w:color w:val="000000"/>
          <w:spacing w:val="0"/>
          <w:w w:val="100"/>
          <w:position w:val="0"/>
        </w:rPr>
        <w:t>为了避免或减轻表面“起砂现象”，除合理选择好水泥品种以外，应严格控制施工工 艺，注意加强养护并在凝结前后进行二次压面以提高其表面密实度。</w:t>
      </w:r>
    </w:p>
    <w:p>
      <w:pPr>
        <w:pStyle w:val="a0"/>
        <w:keepNext w:val="0"/>
        <w:keepLines w:val="0"/>
        <w:widowControl w:val="0"/>
        <w:shd w:val="clear" w:color="auto" w:fill="auto"/>
        <w:tabs>
          <w:tab w:val="left" w:pos="526"/>
        </w:tabs>
        <w:bidi w:val="0"/>
        <w:spacing w:before="0" w:after="360" w:line="386" w:lineRule="auto"/>
        <w:ind w:left="0" w:right="0" w:firstLine="0"/>
        <w:jc w:val="both"/>
      </w:pPr>
      <w:bookmarkStart w:id="19" w:name="bookmark19"/>
      <w:r>
        <w:rPr>
          <w:rFonts w:ascii="Times New Roman" w:eastAsia="Times New Roman" w:hAnsi="Times New Roman" w:cs="Times New Roman"/>
          <w:color w:val="000000"/>
          <w:spacing w:val="0"/>
          <w:w w:val="100"/>
          <w:position w:val="0"/>
        </w:rPr>
        <w:t>3</w:t>
      </w:r>
      <w:bookmarkEnd w:id="19"/>
      <w:r>
        <w:rPr>
          <w:color w:val="000000"/>
          <w:spacing w:val="0"/>
          <w:w w:val="100"/>
          <w:position w:val="0"/>
        </w:rPr>
        <w:t>、</w:t>
        <w:tab/>
        <w:t>水泥起霜的原因和预防措施</w:t>
      </w:r>
    </w:p>
    <w:p>
      <w:pPr>
        <w:pStyle w:val="a0"/>
        <w:keepNext w:val="0"/>
        <w:keepLines w:val="0"/>
        <w:widowControl w:val="0"/>
        <w:shd w:val="clear" w:color="auto" w:fill="auto"/>
        <w:bidi w:val="0"/>
        <w:spacing w:before="0" w:after="620" w:line="628" w:lineRule="exact"/>
        <w:ind w:left="0" w:right="0" w:firstLine="0"/>
        <w:jc w:val="both"/>
      </w:pPr>
      <w:r>
        <w:rPr>
          <w:color w:val="000000"/>
          <w:spacing w:val="0"/>
          <w:w w:val="100"/>
          <w:position w:val="0"/>
        </w:rPr>
        <w:t>水泥，特别是双掺水泥（在硅酸盐水泥熟料中加入一定量的矿渣、石灰石和石膏制 成的水泥）常常出现起霜现象。即这种水泥凝结时间正常，主要力学性能符合国家 标准，但使用它制成的混凝土表面、抹平的地面或墙壁，常常出现一层白色物质（白 霜）。除去这层白霜后，出现许多针尖大小的微孔，表面不光滑，影响建筑物的美观， 降低混凝土的抗腐蚀性能和使用寿命。</w:t>
      </w:r>
    </w:p>
    <w:p>
      <w:pPr>
        <w:pStyle w:val="a0"/>
        <w:keepNext w:val="0"/>
        <w:keepLines w:val="0"/>
        <w:widowControl w:val="0"/>
        <w:shd w:val="clear" w:color="auto" w:fill="auto"/>
        <w:bidi w:val="0"/>
        <w:spacing w:before="0" w:after="620" w:line="624" w:lineRule="exact"/>
        <w:ind w:left="0" w:right="0" w:firstLine="0"/>
        <w:jc w:val="both"/>
      </w:pPr>
      <w:r>
        <w:rPr>
          <w:color w:val="000000"/>
          <w:spacing w:val="0"/>
          <w:w w:val="100"/>
          <w:position w:val="0"/>
        </w:rPr>
        <w:t>水泥起霜的主要原因是水泥产物氢氧化钙与大气中的二氧化碳反应，生成碳酸钙沉 积在混凝土制品表面上；或是：水化产物氢氧化钙溶液中，当水蒸发后，氢氧化钙 在混凝土缝隙中析晶并聚集在它的表面上。另外，石灰石或建房用砂中，含有一定 量的可溶含碱的有机物，由它们形成的氢氧化物、碳酸盐或其他碱盐溶液比较容易 地、迅速地在混凝土表面渗出“霜盐”而结霜。</w:t>
      </w:r>
    </w:p>
    <w:p>
      <w:pPr>
        <w:pStyle w:val="a0"/>
        <w:keepNext w:val="0"/>
        <w:keepLines w:val="0"/>
        <w:widowControl w:val="0"/>
        <w:shd w:val="clear" w:color="auto" w:fill="auto"/>
        <w:bidi w:val="0"/>
        <w:spacing w:before="0" w:after="620" w:line="634" w:lineRule="exact"/>
        <w:ind w:left="0" w:right="0" w:firstLine="0"/>
        <w:jc w:val="both"/>
      </w:pPr>
      <w:r>
        <w:rPr>
          <w:color w:val="000000"/>
          <w:spacing w:val="0"/>
          <w:w w:val="100"/>
          <w:position w:val="0"/>
        </w:rPr>
        <w:t>预防起霜的措施：凡是能够降低水泥化产物氢氧化钙浓度的物质，就应该可以降低 起霜程度。粉煤灰做混合材有一定效果。外掺一定防霜剂效果也不错。</w:t>
      </w:r>
    </w:p>
    <w:p>
      <w:pPr>
        <w:pStyle w:val="a0"/>
        <w:keepNext w:val="0"/>
        <w:keepLines w:val="0"/>
        <w:widowControl w:val="0"/>
        <w:shd w:val="clear" w:color="auto" w:fill="auto"/>
        <w:tabs>
          <w:tab w:val="left" w:pos="525"/>
        </w:tabs>
        <w:bidi w:val="0"/>
        <w:spacing w:before="0" w:line="634" w:lineRule="exact"/>
        <w:ind w:left="0" w:right="0" w:firstLine="0"/>
        <w:jc w:val="left"/>
      </w:pPr>
      <w:bookmarkStart w:id="20" w:name="bookmark20"/>
      <w:r>
        <w:rPr>
          <w:rFonts w:ascii="Times New Roman" w:eastAsia="Times New Roman" w:hAnsi="Times New Roman" w:cs="Times New Roman"/>
          <w:color w:val="000000"/>
          <w:spacing w:val="0"/>
          <w:w w:val="100"/>
          <w:position w:val="0"/>
        </w:rPr>
        <w:t>4</w:t>
      </w:r>
      <w:bookmarkEnd w:id="20"/>
      <w:r>
        <w:rPr>
          <w:color w:val="000000"/>
          <w:spacing w:val="0"/>
          <w:w w:val="100"/>
          <w:position w:val="0"/>
        </w:rPr>
        <w:t>、</w:t>
        <w:tab/>
        <w:t>施工时，对水泥混凝土泌水性可采取哪些相应措施？</w:t>
      </w:r>
    </w:p>
    <w:p>
      <w:pPr>
        <w:pStyle w:val="a0"/>
        <w:keepNext w:val="0"/>
        <w:keepLines w:val="0"/>
        <w:widowControl w:val="0"/>
        <w:shd w:val="clear" w:color="auto" w:fill="auto"/>
        <w:bidi w:val="0"/>
        <w:spacing w:before="0" w:line="629" w:lineRule="exact"/>
        <w:ind w:left="0" w:right="0" w:firstLine="0"/>
        <w:jc w:val="left"/>
        <w:sectPr>
          <w:type w:val="nextPage"/>
          <w:pgSz w:w="17861" w:h="25258"/>
          <w:pgMar w:top="1897" w:right="2438" w:bottom="2368" w:left="2592" w:header="0" w:footer="3" w:gutter="0"/>
          <w:pgNumType w:start="8"/>
          <w:cols w:space="720"/>
          <w:noEndnote/>
          <w:titlePg w:val="0"/>
          <w:rtlGutter w:val="0"/>
          <w:docGrid w:linePitch="360"/>
        </w:sectPr>
      </w:pPr>
      <w:r>
        <w:rPr>
          <w:color w:val="000000"/>
          <w:spacing w:val="0"/>
          <w:w w:val="100"/>
          <w:position w:val="0"/>
        </w:rPr>
        <w:t>针对水泥泌水性，无论采取什么措施，其总的目标是：提高混凝土的密实度，改善 孔径分布。为此，必须正确设计混凝土的配合比，保证足够用水量，适当降低水灰 比，仔细选择集料级配，提高施工质量。具体方法有：使用木质素磺酸钙、</w:t>
      </w:r>
      <w:r>
        <w:rPr>
          <w:rFonts w:ascii="Times New Roman" w:eastAsia="Times New Roman" w:hAnsi="Times New Roman" w:cs="Times New Roman"/>
          <w:color w:val="000000"/>
          <w:spacing w:val="0"/>
          <w:w w:val="100"/>
          <w:position w:val="0"/>
        </w:rPr>
        <w:t>WF</w:t>
      </w:r>
      <w:r>
        <w:rPr>
          <w:color w:val="000000"/>
          <w:spacing w:val="0"/>
          <w:w w:val="100"/>
          <w:position w:val="0"/>
        </w:rPr>
        <w:t>减 水剂、建</w:t>
      </w:r>
      <w:r>
        <w:rPr>
          <w:rFonts w:ascii="Times New Roman" w:eastAsia="Times New Roman" w:hAnsi="Times New Roman" w:cs="Times New Roman"/>
          <w:color w:val="000000"/>
          <w:spacing w:val="0"/>
          <w:w w:val="100"/>
          <w:position w:val="0"/>
        </w:rPr>
        <w:t>1</w:t>
      </w:r>
      <w:r>
        <w:rPr>
          <w:color w:val="000000"/>
          <w:spacing w:val="0"/>
          <w:w w:val="100"/>
          <w:position w:val="0"/>
        </w:rPr>
        <w:t>减水剂等减水剂，可降低混凝土孔隙孔径，使其形成大量分散极细的气</w:t>
      </w:r>
    </w:p>
    <w:p>
      <w:pPr>
        <w:pStyle w:val="a0"/>
        <w:keepNext w:val="0"/>
        <w:keepLines w:val="0"/>
        <w:widowControl w:val="0"/>
        <w:shd w:val="clear" w:color="auto" w:fill="auto"/>
        <w:bidi w:val="0"/>
        <w:spacing w:before="0" w:line="629" w:lineRule="exact"/>
        <w:ind w:left="0" w:right="0" w:firstLine="0"/>
        <w:jc w:val="left"/>
      </w:pPr>
      <w:r>
        <w:rPr>
          <w:color w:val="000000"/>
          <w:spacing w:val="0"/>
          <w:w w:val="100"/>
          <w:position w:val="0"/>
        </w:rPr>
        <w:t xml:space="preserve"> 孔；相应采取尽快排除泌出水分的措施，如吸水模板、真空作业或离心成型等工艺；</w:t>
      </w:r>
      <w:r>
        <w:rPr>
          <w:color w:val="000000"/>
          <w:spacing w:val="0"/>
          <w:w w:val="100"/>
          <w:position w:val="0"/>
        </w:rPr>
        <w:t xml:space="preserve"> 在泌水过程临近结束时，使用二次捣实的办法，则可使实际的水灰比降低，相应提</w:t>
      </w:r>
      <w:r>
        <w:rPr>
          <w:color w:val="000000"/>
          <w:spacing w:val="0"/>
          <w:w w:val="100"/>
          <w:position w:val="0"/>
        </w:rPr>
        <w:t xml:space="preserve"> 高强度，而且混凝土的密实性、均匀性也将得到改善。</w:t>
      </w:r>
    </w:p>
    <w:p>
      <w:pPr>
        <w:pStyle w:val="a0"/>
        <w:keepNext w:val="0"/>
        <w:keepLines w:val="0"/>
        <w:widowControl w:val="0"/>
        <w:shd w:val="clear" w:color="auto" w:fill="auto"/>
        <w:tabs>
          <w:tab w:val="left" w:pos="525"/>
        </w:tabs>
        <w:bidi w:val="0"/>
        <w:spacing w:before="0" w:line="634" w:lineRule="exact"/>
        <w:ind w:left="0" w:right="0" w:firstLine="0"/>
        <w:jc w:val="left"/>
      </w:pPr>
      <w:bookmarkStart w:id="21" w:name="bookmark21"/>
      <w:r>
        <w:rPr>
          <w:rFonts w:ascii="Times New Roman" w:eastAsia="Times New Roman" w:hAnsi="Times New Roman" w:cs="Times New Roman"/>
          <w:color w:val="000000"/>
          <w:spacing w:val="0"/>
          <w:w w:val="100"/>
          <w:position w:val="0"/>
        </w:rPr>
        <w:t>5</w:t>
      </w:r>
      <w:bookmarkEnd w:id="21"/>
      <w:r>
        <w:rPr>
          <w:color w:val="000000"/>
          <w:spacing w:val="0"/>
          <w:w w:val="100"/>
          <w:position w:val="0"/>
        </w:rPr>
        <w:t>、</w:t>
        <w:tab/>
        <w:t>建筑工程对配置混凝土的材料质量有何要求？</w:t>
      </w:r>
    </w:p>
    <w:p>
      <w:pPr>
        <w:pStyle w:val="a0"/>
        <w:keepNext w:val="0"/>
        <w:keepLines w:val="0"/>
        <w:widowControl w:val="0"/>
        <w:shd w:val="clear" w:color="auto" w:fill="auto"/>
        <w:bidi w:val="0"/>
        <w:spacing w:before="0" w:line="638" w:lineRule="exact"/>
        <w:ind w:left="0" w:right="0" w:firstLine="0"/>
        <w:jc w:val="left"/>
      </w:pPr>
      <w:r>
        <w:rPr>
          <w:color w:val="000000"/>
          <w:spacing w:val="0"/>
          <w:w w:val="100"/>
          <w:position w:val="0"/>
        </w:rPr>
        <w:t>施工过程中，混凝土的搅拌、成型、养护等工艺因素影响混凝土的质量，但其主要 作用的是组成材料的品质及其配合比。</w:t>
      </w:r>
    </w:p>
    <w:p>
      <w:pPr>
        <w:pStyle w:val="a0"/>
        <w:keepNext w:val="0"/>
        <w:keepLines w:val="0"/>
        <w:widowControl w:val="0"/>
        <w:numPr>
          <w:ilvl w:val="0"/>
          <w:numId w:val="4"/>
        </w:numPr>
        <w:shd w:val="clear" w:color="auto" w:fill="auto"/>
        <w:tabs>
          <w:tab w:val="left" w:pos="525"/>
        </w:tabs>
        <w:bidi w:val="0"/>
        <w:spacing w:before="0" w:line="634" w:lineRule="exact"/>
        <w:ind w:left="0" w:right="0" w:firstLine="0"/>
        <w:jc w:val="left"/>
      </w:pPr>
      <w:bookmarkStart w:id="22" w:name="bookmark22"/>
      <w:bookmarkEnd w:id="22"/>
      <w:r>
        <w:rPr>
          <w:color w:val="000000"/>
          <w:spacing w:val="0"/>
          <w:w w:val="100"/>
          <w:position w:val="0"/>
        </w:rPr>
        <w:t>集料：应洁净，质地较密，具有足够的强度，表面粗糙，有棱角的较好。</w:t>
      </w:r>
    </w:p>
    <w:p>
      <w:pPr>
        <w:pStyle w:val="a0"/>
        <w:keepNext w:val="0"/>
        <w:keepLines w:val="0"/>
        <w:widowControl w:val="0"/>
        <w:numPr>
          <w:ilvl w:val="0"/>
          <w:numId w:val="4"/>
        </w:numPr>
        <w:shd w:val="clear" w:color="auto" w:fill="auto"/>
        <w:tabs>
          <w:tab w:val="left" w:pos="525"/>
        </w:tabs>
        <w:bidi w:val="0"/>
        <w:spacing w:before="0" w:line="634" w:lineRule="exact"/>
        <w:ind w:left="0" w:right="0" w:firstLine="0"/>
        <w:jc w:val="left"/>
      </w:pPr>
      <w:bookmarkStart w:id="23" w:name="bookmark23"/>
      <w:bookmarkEnd w:id="23"/>
      <w:r>
        <w:rPr>
          <w:color w:val="000000"/>
          <w:spacing w:val="0"/>
          <w:w w:val="100"/>
          <w:position w:val="0"/>
        </w:rPr>
        <w:t>砂：应清洗干净，粗细程度和颗粒级配应恰当。通过试验，找出最佳砂率。</w:t>
      </w:r>
    </w:p>
    <w:p>
      <w:pPr>
        <w:pStyle w:val="a0"/>
        <w:keepNext w:val="0"/>
        <w:keepLines w:val="0"/>
        <w:widowControl w:val="0"/>
        <w:numPr>
          <w:ilvl w:val="0"/>
          <w:numId w:val="4"/>
        </w:numPr>
        <w:shd w:val="clear" w:color="auto" w:fill="auto"/>
        <w:tabs>
          <w:tab w:val="left" w:pos="525"/>
        </w:tabs>
        <w:bidi w:val="0"/>
        <w:spacing w:before="0" w:line="658" w:lineRule="exact"/>
        <w:ind w:left="0" w:right="0" w:firstLine="0"/>
        <w:jc w:val="left"/>
      </w:pPr>
      <w:bookmarkStart w:id="24" w:name="bookmark24"/>
      <w:bookmarkEnd w:id="24"/>
      <w:r>
        <w:rPr>
          <w:color w:val="000000"/>
          <w:spacing w:val="0"/>
          <w:w w:val="100"/>
          <w:position w:val="0"/>
        </w:rPr>
        <w:t>水：</w:t>
      </w:r>
      <w:r>
        <w:rPr>
          <w:rFonts w:ascii="Times New Roman" w:eastAsia="Times New Roman" w:hAnsi="Times New Roman" w:cs="Times New Roman"/>
          <w:color w:val="000000"/>
          <w:spacing w:val="0"/>
          <w:w w:val="100"/>
          <w:position w:val="0"/>
        </w:rPr>
        <w:t>PH</w:t>
      </w:r>
      <w:r>
        <w:rPr>
          <w:color w:val="000000"/>
          <w:spacing w:val="0"/>
          <w:w w:val="100"/>
          <w:position w:val="0"/>
        </w:rPr>
        <w:t>值不得低于</w:t>
      </w:r>
      <w:r>
        <w:rPr>
          <w:rFonts w:ascii="Times New Roman" w:eastAsia="Times New Roman" w:hAnsi="Times New Roman" w:cs="Times New Roman"/>
          <w:color w:val="000000"/>
          <w:spacing w:val="0"/>
          <w:w w:val="100"/>
          <w:position w:val="0"/>
        </w:rPr>
        <w:t>4</w:t>
      </w:r>
      <w:r>
        <w:rPr>
          <w:color w:val="000000"/>
          <w:spacing w:val="0"/>
          <w:w w:val="100"/>
          <w:position w:val="0"/>
        </w:rPr>
        <w:t>,含有油类、糖、酸或其它污蚀物质的水，会影响水泥的 正常凝结与硬化，不能使用。海水含有大量的氯化物和硫酸盐，不得使用。</w:t>
      </w:r>
    </w:p>
    <w:p>
      <w:pPr>
        <w:pStyle w:val="a0"/>
        <w:keepNext w:val="0"/>
        <w:keepLines w:val="0"/>
        <w:widowControl w:val="0"/>
        <w:numPr>
          <w:ilvl w:val="0"/>
          <w:numId w:val="4"/>
        </w:numPr>
        <w:shd w:val="clear" w:color="auto" w:fill="auto"/>
        <w:tabs>
          <w:tab w:val="left" w:pos="525"/>
        </w:tabs>
        <w:bidi w:val="0"/>
        <w:spacing w:before="0" w:after="180" w:line="638" w:lineRule="exact"/>
        <w:ind w:left="0" w:right="0" w:firstLine="0"/>
        <w:jc w:val="left"/>
      </w:pPr>
      <w:bookmarkStart w:id="25" w:name="bookmark25"/>
      <w:bookmarkEnd w:id="25"/>
      <w:r>
        <w:rPr>
          <w:color w:val="000000"/>
          <w:spacing w:val="0"/>
          <w:w w:val="100"/>
          <w:position w:val="0"/>
        </w:rPr>
        <w:t>浇筑混凝土时，必须限制物料高度和速度，使之均匀落入，避免分离现象，然后 均匀捣实。</w:t>
      </w:r>
    </w:p>
    <w:p>
      <w:pPr>
        <w:pStyle w:val="20"/>
        <w:keepNext w:val="0"/>
        <w:keepLines w:val="0"/>
        <w:widowControl w:val="0"/>
        <w:shd w:val="clear" w:color="auto" w:fill="auto"/>
        <w:tabs>
          <w:tab w:val="left" w:pos="9448"/>
        </w:tabs>
        <w:bidi w:val="0"/>
        <w:spacing w:before="0"/>
        <w:ind w:right="0" w:firstLine="0"/>
        <w:jc w:val="left"/>
      </w:pPr>
      <w:r>
        <w:rPr>
          <w:rFonts w:ascii="SimSun" w:eastAsia="SimSun" w:hAnsi="SimSun" w:cs="SimSun"/>
          <w:color w:val="000000"/>
          <w:spacing w:val="0"/>
          <w:w w:val="100"/>
          <w:position w:val="0"/>
        </w:rPr>
        <w:t>回答者：</w:t>
      </w:r>
      <w:r>
        <w:rPr>
          <w:rFonts w:ascii="SimSun" w:eastAsia="SimSun" w:hAnsi="SimSun" w:cs="SimSun"/>
          <w:color w:val="0000FF"/>
          <w:spacing w:val="0"/>
          <w:w w:val="100"/>
          <w:position w:val="0"/>
          <w:u w:val="single"/>
        </w:rPr>
        <w:t>坤哥生气了</w:t>
      </w:r>
      <w:r>
        <w:rPr>
          <w:rFonts w:ascii="SimSun" w:eastAsia="SimSun" w:hAnsi="SimSun" w:cs="SimSun"/>
          <w:color w:val="0000FF"/>
          <w:spacing w:val="0"/>
          <w:w w:val="100"/>
          <w:position w:val="0"/>
        </w:rPr>
        <w:t xml:space="preserve"> </w:t>
      </w:r>
      <w:r>
        <w:rPr>
          <w:color w:val="000000"/>
          <w:spacing w:val="0"/>
          <w:w w:val="100"/>
          <w:position w:val="0"/>
        </w:rPr>
        <w:t>-</w:t>
      </w:r>
      <w:r>
        <w:rPr>
          <w:rFonts w:ascii="SimSun" w:eastAsia="SimSun" w:hAnsi="SimSun" w:cs="SimSun"/>
          <w:color w:val="0000FF"/>
          <w:spacing w:val="0"/>
          <w:w w:val="100"/>
          <w:position w:val="0"/>
          <w:u w:val="single"/>
        </w:rPr>
        <w:t>门吏 二级</w:t>
      </w:r>
      <w:r>
        <w:rPr>
          <w:rFonts w:ascii="SimSun" w:eastAsia="SimSun" w:hAnsi="SimSun" w:cs="SimSun"/>
          <w:color w:val="0000FF"/>
          <w:spacing w:val="0"/>
          <w:w w:val="100"/>
          <w:position w:val="0"/>
        </w:rPr>
        <w:tab/>
      </w:r>
      <w:r>
        <w:rPr>
          <w:rFonts w:ascii="SimHei" w:eastAsia="SimHei" w:hAnsi="SimHei" w:cs="SimHei"/>
          <w:strike/>
          <w:color w:val="0000CB"/>
          <w:spacing w:val="0"/>
          <w:w w:val="100"/>
          <w:position w:val="0"/>
          <w:sz w:val="26"/>
          <w:szCs w:val="26"/>
        </w:rPr>
        <w:t>离螃留言</w:t>
      </w:r>
      <w:r>
        <w:rPr>
          <w:color w:val="000000"/>
          <w:spacing w:val="0"/>
          <w:w w:val="100"/>
          <w:position w:val="0"/>
        </w:rPr>
        <w:t xml:space="preserve">5-9 </w:t>
      </w:r>
      <w:r>
        <w:rPr>
          <w:color w:val="000000"/>
          <w:spacing w:val="0"/>
          <w:w w:val="100"/>
          <w:position w:val="0"/>
        </w:rPr>
        <w:t>03:46</w:t>
      </w:r>
    </w:p>
    <w:p>
      <w:pPr>
        <w:pStyle w:val="a0"/>
        <w:keepNext w:val="0"/>
        <w:keepLines w:val="0"/>
        <w:widowControl w:val="0"/>
        <w:shd w:val="clear" w:color="auto" w:fill="auto"/>
        <w:bidi w:val="0"/>
        <w:spacing w:before="0" w:after="0" w:line="634" w:lineRule="exact"/>
        <w:ind w:left="0" w:right="0" w:firstLine="0"/>
        <w:jc w:val="both"/>
      </w:pPr>
      <w:r>
        <w:rPr>
          <w:color w:val="000000"/>
          <w:spacing w:val="0"/>
          <w:w w:val="100"/>
          <w:position w:val="0"/>
        </w:rPr>
        <w:t>水泥又叫混凝土</w:t>
      </w:r>
    </w:p>
    <w:p>
      <w:pPr>
        <w:pStyle w:val="a0"/>
        <w:keepNext w:val="0"/>
        <w:keepLines w:val="0"/>
        <w:widowControl w:val="0"/>
        <w:shd w:val="clear" w:color="auto" w:fill="auto"/>
        <w:bidi w:val="0"/>
        <w:spacing w:before="0" w:line="634" w:lineRule="exact"/>
        <w:ind w:left="0" w:right="0" w:firstLine="0"/>
        <w:jc w:val="both"/>
      </w:pPr>
      <w:r>
        <w:rPr>
          <w:color w:val="000000"/>
          <w:spacing w:val="0"/>
          <w:w w:val="100"/>
          <w:position w:val="0"/>
        </w:rPr>
        <w:t xml:space="preserve">混凝土基础知识 </w:t>
      </w:r>
      <w:r>
        <w:rPr>
          <w:color w:val="000000"/>
          <w:spacing w:val="0"/>
          <w:w w:val="100"/>
          <w:position w:val="0"/>
        </w:rPr>
        <w:t>混凝土是以胶凝材料与骨料按适当比例配合，经搅拌、成型、硬化而成的一种人造 石材。按所用胶凝材料分为水泥混凝土、石膏混凝土、水玻璃混凝土等，本章主要 介绍广为应用的水泥混凝土。本章是全书的重点。</w:t>
      </w:r>
    </w:p>
    <w:p>
      <w:pPr>
        <w:pStyle w:val="a0"/>
        <w:keepNext w:val="0"/>
        <w:keepLines w:val="0"/>
        <w:widowControl w:val="0"/>
        <w:shd w:val="clear" w:color="auto" w:fill="auto"/>
        <w:bidi w:val="0"/>
        <w:spacing w:before="0" w:after="620" w:line="240" w:lineRule="auto"/>
        <w:ind w:left="0" w:right="0" w:firstLine="0"/>
        <w:jc w:val="left"/>
      </w:pPr>
      <w:r>
        <w:rPr>
          <w:color w:val="000000"/>
          <w:spacing w:val="0"/>
          <w:w w:val="100"/>
          <w:position w:val="0"/>
        </w:rPr>
        <w:t>第一节普通混凝土的组成及基本要求</w:t>
      </w:r>
    </w:p>
    <w:p>
      <w:pPr>
        <w:pStyle w:val="a0"/>
        <w:keepNext w:val="0"/>
        <w:keepLines w:val="0"/>
        <w:widowControl w:val="0"/>
        <w:shd w:val="clear" w:color="auto" w:fill="auto"/>
        <w:tabs>
          <w:tab w:val="left" w:pos="779"/>
        </w:tabs>
        <w:bidi w:val="0"/>
        <w:spacing w:before="0" w:after="620" w:line="626" w:lineRule="exact"/>
        <w:ind w:left="0" w:right="0" w:firstLine="0"/>
        <w:jc w:val="left"/>
      </w:pPr>
      <w:bookmarkStart w:id="26" w:name="bookmark26"/>
      <w:r>
        <w:rPr>
          <w:color w:val="000000"/>
          <w:spacing w:val="0"/>
          <w:w w:val="100"/>
          <w:position w:val="0"/>
        </w:rPr>
        <w:t>一</w:t>
      </w:r>
      <w:bookmarkEnd w:id="26"/>
      <w:r>
        <w:rPr>
          <w:color w:val="000000"/>
          <w:spacing w:val="0"/>
          <w:w w:val="100"/>
          <w:position w:val="0"/>
        </w:rPr>
        <w:t>、</w:t>
        <w:tab/>
        <w:t>混凝土的组成</w:t>
      </w:r>
    </w:p>
    <w:p>
      <w:pPr>
        <w:pStyle w:val="a0"/>
        <w:keepNext w:val="0"/>
        <w:keepLines w:val="0"/>
        <w:widowControl w:val="0"/>
        <w:shd w:val="clear" w:color="auto" w:fill="auto"/>
        <w:bidi w:val="0"/>
        <w:spacing w:before="0" w:after="620" w:line="626" w:lineRule="exact"/>
        <w:ind w:left="0" w:right="0" w:firstLine="0"/>
        <w:jc w:val="left"/>
        <w:sectPr>
          <w:type w:val="nextPage"/>
          <w:pgSz w:w="17861" w:h="25258"/>
          <w:pgMar w:top="1897" w:right="2438" w:bottom="2368" w:left="2592" w:header="0" w:footer="3" w:gutter="0"/>
          <w:pgNumType w:start="9"/>
          <w:cols w:space="720"/>
          <w:noEndnote/>
          <w:titlePg w:val="0"/>
          <w:rtlGutter w:val="0"/>
          <w:docGrid w:linePitch="360"/>
        </w:sectPr>
      </w:pPr>
      <w:r>
        <w:rPr>
          <w:color w:val="000000"/>
          <w:spacing w:val="0"/>
          <w:w w:val="100"/>
          <w:position w:val="0"/>
        </w:rPr>
        <w:t>混凝土是由水泥、水、砂和石子组成。水和水泥成为水泥浆，砂和石子为混凝土的 骨料。在混凝土的组成中，骨料一般占总体积的</w:t>
      </w:r>
      <w:r>
        <w:rPr>
          <w:rFonts w:ascii="Times New Roman" w:eastAsia="Times New Roman" w:hAnsi="Times New Roman" w:cs="Times New Roman"/>
          <w:color w:val="000000"/>
          <w:spacing w:val="0"/>
          <w:w w:val="100"/>
          <w:position w:val="0"/>
        </w:rPr>
        <w:t>70%-80%</w:t>
      </w:r>
      <w:r>
        <w:rPr>
          <w:color w:val="000000"/>
          <w:spacing w:val="0"/>
          <w:w w:val="100"/>
          <w:position w:val="0"/>
        </w:rPr>
        <w:t>；水泥石约占</w:t>
      </w:r>
      <w:r>
        <w:rPr>
          <w:rFonts w:ascii="Times New Roman" w:eastAsia="Times New Roman" w:hAnsi="Times New Roman" w:cs="Times New Roman"/>
          <w:color w:val="000000"/>
          <w:spacing w:val="0"/>
          <w:w w:val="100"/>
          <w:position w:val="0"/>
        </w:rPr>
        <w:t>20%-30%</w:t>
      </w:r>
      <w:r>
        <w:rPr>
          <w:color w:val="000000"/>
          <w:spacing w:val="0"/>
          <w:w w:val="100"/>
          <w:position w:val="0"/>
        </w:rPr>
        <w:t>， 其余是少量的空气。</w:t>
      </w:r>
    </w:p>
    <w:p>
      <w:pPr>
        <w:pStyle w:val="a0"/>
        <w:keepNext w:val="0"/>
        <w:keepLines w:val="0"/>
        <w:widowControl w:val="0"/>
        <w:shd w:val="clear" w:color="auto" w:fill="auto"/>
        <w:tabs>
          <w:tab w:val="left" w:pos="779"/>
        </w:tabs>
        <w:bidi w:val="0"/>
        <w:spacing w:before="0" w:after="860" w:line="626" w:lineRule="exact"/>
        <w:ind w:left="0" w:right="0" w:firstLine="0"/>
        <w:jc w:val="left"/>
      </w:pPr>
      <w:bookmarkStart w:id="27" w:name="bookmark27"/>
      <w:r>
        <w:rPr>
          <w:color w:val="000000"/>
          <w:spacing w:val="0"/>
          <w:w w:val="100"/>
          <w:position w:val="0"/>
        </w:rPr>
        <w:t>二</w:t>
      </w:r>
      <w:bookmarkEnd w:id="27"/>
      <w:r>
        <w:rPr>
          <w:color w:val="000000"/>
          <w:spacing w:val="0"/>
          <w:w w:val="100"/>
          <w:position w:val="0"/>
        </w:rPr>
        <w:t>、</w:t>
        <w:tab/>
        <w:t>混凝土的基本要求</w:t>
      </w:r>
    </w:p>
    <w:p>
      <w:pPr>
        <w:pStyle w:val="a0"/>
        <w:keepNext w:val="0"/>
        <w:keepLines w:val="0"/>
        <w:widowControl w:val="0"/>
        <w:shd w:val="clear" w:color="auto" w:fill="auto"/>
        <w:tabs>
          <w:tab w:val="left" w:pos="779"/>
        </w:tabs>
        <w:bidi w:val="0"/>
        <w:spacing w:before="0" w:after="620" w:line="384" w:lineRule="auto"/>
        <w:ind w:left="0" w:right="0" w:firstLine="0"/>
        <w:jc w:val="left"/>
      </w:pPr>
      <w:bookmarkStart w:id="28" w:name="bookmark28"/>
      <w:r>
        <w:rPr>
          <w:rFonts w:ascii="Times New Roman" w:eastAsia="Times New Roman" w:hAnsi="Times New Roman" w:cs="Times New Roman"/>
          <w:color w:val="000000"/>
          <w:spacing w:val="0"/>
          <w:w w:val="100"/>
          <w:position w:val="0"/>
        </w:rPr>
        <w:t>1</w:t>
      </w:r>
      <w:bookmarkEnd w:id="28"/>
      <w:r>
        <w:rPr>
          <w:color w:val="000000"/>
          <w:spacing w:val="0"/>
          <w:w w:val="100"/>
          <w:position w:val="0"/>
        </w:rPr>
        <w:t>、</w:t>
        <w:tab/>
        <w:t>混凝土拌合物的和易性：混凝土拌合物必须具有与施工条件相适应的和易性。</w:t>
      </w:r>
    </w:p>
    <w:p>
      <w:pPr>
        <w:pStyle w:val="a0"/>
        <w:keepNext w:val="0"/>
        <w:keepLines w:val="0"/>
        <w:widowControl w:val="0"/>
        <w:shd w:val="clear" w:color="auto" w:fill="auto"/>
        <w:tabs>
          <w:tab w:val="left" w:pos="779"/>
        </w:tabs>
        <w:bidi w:val="0"/>
        <w:spacing w:before="0" w:after="620" w:line="384" w:lineRule="auto"/>
        <w:ind w:left="0" w:right="0" w:firstLine="0"/>
        <w:jc w:val="left"/>
      </w:pPr>
      <w:bookmarkStart w:id="29" w:name="bookmark29"/>
      <w:r>
        <w:rPr>
          <w:rFonts w:ascii="Times New Roman" w:eastAsia="Times New Roman" w:hAnsi="Times New Roman" w:cs="Times New Roman"/>
          <w:color w:val="000000"/>
          <w:spacing w:val="0"/>
          <w:w w:val="100"/>
          <w:position w:val="0"/>
        </w:rPr>
        <w:t>2</w:t>
      </w:r>
      <w:bookmarkEnd w:id="29"/>
      <w:r>
        <w:rPr>
          <w:color w:val="000000"/>
          <w:spacing w:val="0"/>
          <w:w w:val="100"/>
          <w:position w:val="0"/>
        </w:rPr>
        <w:t>、</w:t>
        <w:tab/>
        <w:t>强度：混凝土经养护至规定天数，应达到设计要求的强度。</w:t>
      </w:r>
    </w:p>
    <w:p>
      <w:pPr>
        <w:pStyle w:val="a0"/>
        <w:keepNext w:val="0"/>
        <w:keepLines w:val="0"/>
        <w:widowControl w:val="0"/>
        <w:shd w:val="clear" w:color="auto" w:fill="auto"/>
        <w:tabs>
          <w:tab w:val="left" w:pos="779"/>
        </w:tabs>
        <w:bidi w:val="0"/>
        <w:spacing w:before="0" w:after="620" w:line="384" w:lineRule="auto"/>
        <w:ind w:left="0" w:right="0" w:firstLine="0"/>
        <w:jc w:val="left"/>
      </w:pPr>
      <w:bookmarkStart w:id="30" w:name="bookmark30"/>
      <w:r>
        <w:rPr>
          <w:rFonts w:ascii="Times New Roman" w:eastAsia="Times New Roman" w:hAnsi="Times New Roman" w:cs="Times New Roman"/>
          <w:color w:val="000000"/>
          <w:spacing w:val="0"/>
          <w:w w:val="100"/>
          <w:position w:val="0"/>
        </w:rPr>
        <w:t>3</w:t>
      </w:r>
      <w:bookmarkEnd w:id="30"/>
      <w:r>
        <w:rPr>
          <w:color w:val="000000"/>
          <w:spacing w:val="0"/>
          <w:w w:val="100"/>
          <w:position w:val="0"/>
        </w:rPr>
        <w:t>、</w:t>
        <w:tab/>
        <w:t>耐久性</w:t>
      </w:r>
    </w:p>
    <w:p>
      <w:pPr>
        <w:pStyle w:val="a0"/>
        <w:keepNext w:val="0"/>
        <w:keepLines w:val="0"/>
        <w:widowControl w:val="0"/>
        <w:shd w:val="clear" w:color="auto" w:fill="auto"/>
        <w:tabs>
          <w:tab w:val="left" w:pos="779"/>
        </w:tabs>
        <w:bidi w:val="0"/>
        <w:spacing w:before="0" w:after="380" w:line="384" w:lineRule="auto"/>
        <w:ind w:left="0" w:right="0" w:firstLine="0"/>
        <w:jc w:val="left"/>
      </w:pPr>
      <w:bookmarkStart w:id="31" w:name="bookmark31"/>
      <w:r>
        <w:rPr>
          <w:rFonts w:ascii="Times New Roman" w:eastAsia="Times New Roman" w:hAnsi="Times New Roman" w:cs="Times New Roman"/>
          <w:color w:val="000000"/>
          <w:spacing w:val="0"/>
          <w:w w:val="100"/>
          <w:position w:val="0"/>
        </w:rPr>
        <w:t>4</w:t>
      </w:r>
      <w:bookmarkEnd w:id="31"/>
      <w:r>
        <w:rPr>
          <w:color w:val="000000"/>
          <w:spacing w:val="0"/>
          <w:w w:val="100"/>
          <w:position w:val="0"/>
        </w:rPr>
        <w:t>、</w:t>
        <w:tab/>
        <w:t>经济性</w:t>
      </w:r>
    </w:p>
    <w:p>
      <w:pPr>
        <w:pStyle w:val="a0"/>
        <w:keepNext w:val="0"/>
        <w:keepLines w:val="0"/>
        <w:widowControl w:val="0"/>
        <w:shd w:val="clear" w:color="auto" w:fill="auto"/>
        <w:bidi w:val="0"/>
        <w:spacing w:before="0" w:after="620" w:line="626" w:lineRule="exact"/>
        <w:ind w:left="0" w:right="0" w:firstLine="0"/>
        <w:jc w:val="left"/>
      </w:pPr>
      <w:r>
        <w:rPr>
          <w:color w:val="000000"/>
          <w:spacing w:val="0"/>
          <w:w w:val="100"/>
          <w:position w:val="0"/>
        </w:rPr>
        <w:t>第二节普通混凝土的组成材料</w:t>
      </w:r>
    </w:p>
    <w:p>
      <w:pPr>
        <w:pStyle w:val="a0"/>
        <w:keepNext w:val="0"/>
        <w:keepLines w:val="0"/>
        <w:widowControl w:val="0"/>
        <w:shd w:val="clear" w:color="auto" w:fill="auto"/>
        <w:tabs>
          <w:tab w:val="left" w:pos="779"/>
        </w:tabs>
        <w:bidi w:val="0"/>
        <w:spacing w:before="0" w:after="660" w:line="626" w:lineRule="exact"/>
        <w:ind w:left="0" w:right="0" w:firstLine="0"/>
        <w:jc w:val="left"/>
      </w:pPr>
      <w:bookmarkStart w:id="32" w:name="bookmark32"/>
      <w:r>
        <w:rPr>
          <w:color w:val="000000"/>
          <w:spacing w:val="0"/>
          <w:w w:val="100"/>
          <w:position w:val="0"/>
        </w:rPr>
        <w:t>一</w:t>
      </w:r>
      <w:bookmarkEnd w:id="32"/>
      <w:r>
        <w:rPr>
          <w:color w:val="000000"/>
          <w:spacing w:val="0"/>
          <w:w w:val="100"/>
          <w:position w:val="0"/>
        </w:rPr>
        <w:t>、</w:t>
        <w:tab/>
        <w:t>水泥</w:t>
      </w:r>
    </w:p>
    <w:p>
      <w:pPr>
        <w:pStyle w:val="a0"/>
        <w:keepNext w:val="0"/>
        <w:keepLines w:val="0"/>
        <w:widowControl w:val="0"/>
        <w:shd w:val="clear" w:color="auto" w:fill="auto"/>
        <w:bidi w:val="0"/>
        <w:spacing w:before="0" w:after="660" w:line="614" w:lineRule="exact"/>
        <w:ind w:left="0" w:right="0" w:firstLine="0"/>
        <w:jc w:val="left"/>
      </w:pPr>
      <w:r>
        <w:rPr>
          <w:color w:val="000000"/>
          <w:spacing w:val="0"/>
          <w:w w:val="100"/>
          <w:position w:val="0"/>
        </w:rPr>
        <w:t>水泥标号的选择，根据混凝土的强度要求确定，使水泥标号与混凝土强度相适应。 水泥的强度约为混凝土强度的</w:t>
      </w:r>
      <w:r>
        <w:rPr>
          <w:rFonts w:ascii="Times New Roman" w:eastAsia="Times New Roman" w:hAnsi="Times New Roman" w:cs="Times New Roman"/>
          <w:color w:val="000000"/>
          <w:spacing w:val="0"/>
          <w:w w:val="100"/>
          <w:position w:val="0"/>
        </w:rPr>
        <w:t>1.5-2.0</w:t>
      </w:r>
      <w:r>
        <w:rPr>
          <w:color w:val="000000"/>
          <w:spacing w:val="0"/>
          <w:w w:val="100"/>
          <w:position w:val="0"/>
        </w:rPr>
        <w:t>倍为好。</w:t>
      </w:r>
    </w:p>
    <w:p>
      <w:pPr>
        <w:pStyle w:val="a0"/>
        <w:keepNext w:val="0"/>
        <w:keepLines w:val="0"/>
        <w:widowControl w:val="0"/>
        <w:shd w:val="clear" w:color="auto" w:fill="auto"/>
        <w:tabs>
          <w:tab w:val="left" w:pos="779"/>
        </w:tabs>
        <w:bidi w:val="0"/>
        <w:spacing w:before="0" w:after="540" w:line="626" w:lineRule="exact"/>
        <w:ind w:left="0" w:right="0" w:firstLine="0"/>
        <w:jc w:val="left"/>
      </w:pPr>
      <w:bookmarkStart w:id="33" w:name="bookmark33"/>
      <w:r>
        <w:rPr>
          <w:color w:val="000000"/>
          <w:spacing w:val="0"/>
          <w:w w:val="100"/>
          <w:position w:val="0"/>
        </w:rPr>
        <w:t>二</w:t>
      </w:r>
      <w:bookmarkEnd w:id="33"/>
      <w:r>
        <w:rPr>
          <w:color w:val="000000"/>
          <w:spacing w:val="0"/>
          <w:w w:val="100"/>
          <w:position w:val="0"/>
        </w:rPr>
        <w:t>、</w:t>
        <w:tab/>
        <w:t>细骨料</w:t>
      </w:r>
    </w:p>
    <w:p>
      <w:pPr>
        <w:pStyle w:val="a0"/>
        <w:keepNext w:val="0"/>
        <w:keepLines w:val="0"/>
        <w:widowControl w:val="0"/>
        <w:shd w:val="clear" w:color="auto" w:fill="auto"/>
        <w:bidi w:val="0"/>
        <w:spacing w:before="0" w:after="860" w:line="667" w:lineRule="exact"/>
        <w:ind w:left="0" w:right="0" w:firstLine="0"/>
        <w:jc w:val="left"/>
      </w:pPr>
      <w:r>
        <w:rPr>
          <w:color w:val="000000"/>
          <w:spacing w:val="0"/>
          <w:w w:val="100"/>
          <w:position w:val="0"/>
        </w:rPr>
        <w:t>粒径为</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000000"/>
          <w:spacing w:val="0"/>
          <w:w w:val="100"/>
          <w:position w:val="0"/>
        </w:rPr>
        <w:t>mm</w:t>
      </w:r>
      <w:r>
        <w:rPr>
          <w:color w:val="000000"/>
          <w:spacing w:val="0"/>
          <w:w w:val="100"/>
          <w:position w:val="0"/>
        </w:rPr>
        <w:t>以下的骨料称为细骨料，一般采用天然砂。混凝土用砂的质量要求，主 要有以下几项：</w:t>
      </w:r>
    </w:p>
    <w:p>
      <w:pPr>
        <w:pStyle w:val="a0"/>
        <w:keepNext w:val="0"/>
        <w:keepLines w:val="0"/>
        <w:widowControl w:val="0"/>
        <w:shd w:val="clear" w:color="auto" w:fill="auto"/>
        <w:bidi w:val="0"/>
        <w:spacing w:before="0" w:after="620" w:line="384" w:lineRule="auto"/>
        <w:ind w:left="0" w:right="0" w:firstLine="0"/>
        <w:jc w:val="left"/>
      </w:pPr>
      <w:bookmarkStart w:id="34" w:name="bookmark34"/>
      <w:r>
        <w:rPr>
          <w:rFonts w:ascii="Times New Roman" w:eastAsia="Times New Roman" w:hAnsi="Times New Roman" w:cs="Times New Roman"/>
          <w:color w:val="000000"/>
          <w:spacing w:val="0"/>
          <w:w w:val="100"/>
          <w:position w:val="0"/>
        </w:rPr>
        <w:t>1</w:t>
      </w:r>
      <w:bookmarkEnd w:id="34"/>
      <w:r>
        <w:rPr>
          <w:color w:val="000000"/>
          <w:spacing w:val="0"/>
          <w:w w:val="100"/>
          <w:position w:val="0"/>
        </w:rPr>
        <w:t>、砂的粗细程度及颗粒级配</w:t>
      </w:r>
    </w:p>
    <w:p>
      <w:pPr>
        <w:pStyle w:val="a0"/>
        <w:keepNext w:val="0"/>
        <w:keepLines w:val="0"/>
        <w:widowControl w:val="0"/>
        <w:shd w:val="clear" w:color="auto" w:fill="auto"/>
        <w:bidi w:val="0"/>
        <w:spacing w:before="0" w:after="620" w:line="240" w:lineRule="auto"/>
        <w:ind w:left="0" w:right="0" w:firstLine="0"/>
        <w:jc w:val="left"/>
      </w:pPr>
      <w:r>
        <w:rPr>
          <w:color w:val="000000"/>
          <w:spacing w:val="0"/>
          <w:w w:val="100"/>
          <w:position w:val="0"/>
        </w:rPr>
        <w:t xml:space="preserve">粒径越小，总表面积越大。在混凝土中，砂的表面由水泥浆包裹，砂的总表面积越 </w:t>
      </w:r>
      <w:r>
        <w:rPr>
          <w:color w:val="000000"/>
          <w:spacing w:val="0"/>
          <w:w w:val="100"/>
          <w:position w:val="0"/>
        </w:rPr>
        <w:t>大，需要的水泥浆越多。当混凝土拌合物的流动性要求一定时，显然用粗砂比用细 砂所需水泥浆为省，且硬化后水泥石含量少，可提高混凝土的密实性，但砂粒过粗， 又使混凝土拌合物容易产生离析、泌水现象，影响混凝土的均匀性，所以，拌制混 凝土的砂，不宜过细，也不宜过粗。</w:t>
      </w:r>
    </w:p>
    <w:p>
      <w:pPr>
        <w:pStyle w:val="a0"/>
        <w:keepNext w:val="0"/>
        <w:keepLines w:val="0"/>
        <w:widowControl w:val="0"/>
        <w:shd w:val="clear" w:color="auto" w:fill="auto"/>
        <w:bidi w:val="0"/>
        <w:spacing w:before="0" w:after="620" w:line="629" w:lineRule="exact"/>
        <w:ind w:left="0" w:right="0" w:firstLine="0"/>
        <w:jc w:val="left"/>
        <w:sectPr>
          <w:type w:val="nextPage"/>
          <w:pgSz w:w="17861" w:h="25258"/>
          <w:pgMar w:top="1897" w:right="2438" w:bottom="2368" w:left="2592" w:header="0" w:footer="3" w:gutter="0"/>
          <w:pgNumType w:start="10"/>
          <w:cols w:space="720"/>
          <w:noEndnote/>
          <w:titlePg w:val="0"/>
          <w:rtlGutter w:val="0"/>
          <w:docGrid w:linePitch="360"/>
        </w:sectPr>
      </w:pPr>
      <w:r>
        <w:rPr>
          <w:color w:val="000000"/>
          <w:spacing w:val="0"/>
          <w:w w:val="100"/>
          <w:position w:val="0"/>
        </w:rPr>
        <w:t>评定砂的粗细，通常用筛分析法。该法是用一套孔径为</w:t>
      </w:r>
      <w:r>
        <w:rPr>
          <w:rFonts w:ascii="Times New Roman" w:eastAsia="Times New Roman" w:hAnsi="Times New Roman" w:cs="Times New Roman"/>
          <w:color w:val="000000"/>
          <w:spacing w:val="0"/>
          <w:w w:val="100"/>
          <w:position w:val="0"/>
        </w:rPr>
        <w:t>5.00</w:t>
      </w:r>
      <w:r>
        <w:rPr>
          <w:color w:val="000000"/>
          <w:spacing w:val="0"/>
          <w:w w:val="100"/>
          <w:position w:val="0"/>
        </w:rPr>
        <w:t>、</w:t>
      </w:r>
      <w:r>
        <w:rPr>
          <w:rFonts w:ascii="Times New Roman" w:eastAsia="Times New Roman" w:hAnsi="Times New Roman" w:cs="Times New Roman"/>
          <w:color w:val="000000"/>
          <w:spacing w:val="0"/>
          <w:w w:val="100"/>
          <w:position w:val="0"/>
        </w:rPr>
        <w:t>2.50</w:t>
      </w:r>
      <w:r>
        <w:rPr>
          <w:color w:val="000000"/>
          <w:spacing w:val="0"/>
          <w:w w:val="100"/>
          <w:position w:val="0"/>
        </w:rPr>
        <w:t>、</w:t>
      </w:r>
      <w:r>
        <w:rPr>
          <w:rFonts w:ascii="Times New Roman" w:eastAsia="Times New Roman" w:hAnsi="Times New Roman" w:cs="Times New Roman"/>
          <w:color w:val="000000"/>
          <w:spacing w:val="0"/>
          <w:w w:val="100"/>
          <w:position w:val="0"/>
        </w:rPr>
        <w:t>1.25</w:t>
      </w:r>
      <w:r>
        <w:rPr>
          <w:color w:val="000000"/>
          <w:spacing w:val="0"/>
          <w:w w:val="100"/>
          <w:position w:val="0"/>
        </w:rPr>
        <w:t>、</w:t>
      </w:r>
      <w:r>
        <w:rPr>
          <w:rFonts w:ascii="Times New Roman" w:eastAsia="Times New Roman" w:hAnsi="Times New Roman" w:cs="Times New Roman"/>
          <w:color w:val="000000"/>
          <w:spacing w:val="0"/>
          <w:w w:val="100"/>
          <w:position w:val="0"/>
        </w:rPr>
        <w:t>0.630</w:t>
      </w:r>
      <w:r>
        <w:rPr>
          <w:color w:val="000000"/>
          <w:spacing w:val="0"/>
          <w:w w:val="100"/>
          <w:position w:val="0"/>
        </w:rPr>
        <w:t xml:space="preserve">、 </w:t>
      </w:r>
      <w:r>
        <w:rPr>
          <w:rFonts w:ascii="Times New Roman" w:eastAsia="Times New Roman" w:hAnsi="Times New Roman" w:cs="Times New Roman"/>
          <w:color w:val="000000"/>
          <w:spacing w:val="0"/>
          <w:w w:val="100"/>
          <w:position w:val="0"/>
        </w:rPr>
        <w:t>0.315</w:t>
      </w:r>
      <w:r>
        <w:rPr>
          <w:color w:val="000000"/>
          <w:spacing w:val="0"/>
          <w:w w:val="100"/>
          <w:position w:val="0"/>
        </w:rPr>
        <w:t>、</w:t>
      </w:r>
      <w:r>
        <w:rPr>
          <w:rFonts w:ascii="Times New Roman" w:eastAsia="Times New Roman" w:hAnsi="Times New Roman" w:cs="Times New Roman"/>
          <w:color w:val="000000"/>
          <w:spacing w:val="0"/>
          <w:w w:val="100"/>
          <w:position w:val="0"/>
        </w:rPr>
        <w:t>0.160 mm</w:t>
      </w:r>
      <w:r>
        <w:rPr>
          <w:color w:val="000000"/>
          <w:spacing w:val="0"/>
          <w:w w:val="100"/>
          <w:position w:val="0"/>
        </w:rPr>
        <w:t>的标准筛，将预先通过孔径为</w:t>
      </w:r>
      <w:r>
        <w:rPr>
          <w:rFonts w:ascii="Times New Roman" w:eastAsia="Times New Roman" w:hAnsi="Times New Roman" w:cs="Times New Roman"/>
          <w:color w:val="000000"/>
          <w:spacing w:val="0"/>
          <w:w w:val="100"/>
          <w:position w:val="0"/>
        </w:rPr>
        <w:t>10.0 mm</w:t>
      </w:r>
      <w:r>
        <w:rPr>
          <w:color w:val="000000"/>
          <w:spacing w:val="0"/>
          <w:w w:val="100"/>
          <w:position w:val="0"/>
        </w:rPr>
        <w:t>筛的干砂试样</w:t>
      </w:r>
      <w:r>
        <w:rPr>
          <w:rFonts w:ascii="Times New Roman" w:eastAsia="Times New Roman" w:hAnsi="Times New Roman" w:cs="Times New Roman"/>
          <w:color w:val="000000"/>
          <w:spacing w:val="0"/>
          <w:w w:val="100"/>
          <w:position w:val="0"/>
        </w:rPr>
        <w:t>500</w:t>
      </w:r>
      <w:r>
        <w:rPr>
          <w:color w:val="000000"/>
          <w:spacing w:val="0"/>
          <w:w w:val="100"/>
          <w:position w:val="0"/>
        </w:rPr>
        <w:t>克由粗到细 依次过筛，然后称量各筛上余留砂样的质量，计算出各筛上的</w:t>
      </w:r>
      <w:r>
        <w:rPr>
          <w:b/>
          <w:bCs/>
          <w:color w:val="000000"/>
          <w:spacing w:val="0"/>
          <w:w w:val="100"/>
          <w:position w:val="0"/>
        </w:rPr>
        <w:t>“</w:t>
      </w:r>
      <w:r>
        <w:rPr>
          <w:color w:val="000000"/>
          <w:spacing w:val="0"/>
          <w:w w:val="100"/>
          <w:position w:val="0"/>
        </w:rPr>
        <w:t>分计筛余百分率</w:t>
      </w:r>
      <w:r>
        <w:rPr>
          <w:b/>
          <w:bCs/>
          <w:color w:val="000000"/>
          <w:spacing w:val="0"/>
          <w:w w:val="100"/>
          <w:position w:val="0"/>
        </w:rPr>
        <w:t>”</w:t>
      </w:r>
      <w:r>
        <w:rPr>
          <w:color w:val="000000"/>
          <w:spacing w:val="0"/>
          <w:w w:val="100"/>
          <w:position w:val="0"/>
        </w:rPr>
        <w:t xml:space="preserve">和 </w:t>
      </w:r>
    </w:p>
    <w:p>
      <w:pPr>
        <w:pStyle w:val="a0"/>
        <w:keepNext w:val="0"/>
        <w:keepLines w:val="0"/>
        <w:widowControl w:val="0"/>
        <w:shd w:val="clear" w:color="auto" w:fill="auto"/>
        <w:bidi w:val="0"/>
        <w:spacing w:before="0" w:after="620" w:line="629" w:lineRule="exact"/>
        <w:ind w:left="0" w:right="0" w:firstLine="0"/>
        <w:jc w:val="left"/>
      </w:pPr>
      <w:r>
        <w:rPr>
          <w:b/>
          <w:bCs/>
          <w:color w:val="000000"/>
          <w:spacing w:val="0"/>
          <w:w w:val="100"/>
          <w:position w:val="0"/>
        </w:rPr>
        <w:t>“</w:t>
      </w:r>
      <w:r>
        <w:rPr>
          <w:color w:val="000000"/>
          <w:spacing w:val="0"/>
          <w:w w:val="100"/>
          <w:position w:val="0"/>
        </w:rPr>
        <w:t>累计筛余百分率</w:t>
      </w:r>
      <w:r>
        <w:rPr>
          <w:b/>
          <w:bCs/>
          <w:color w:val="000000"/>
          <w:spacing w:val="0"/>
          <w:w w:val="100"/>
          <w:position w:val="0"/>
        </w:rPr>
        <w:t>”</w:t>
      </w:r>
      <w:r>
        <w:rPr>
          <w:color w:val="000000"/>
          <w:spacing w:val="0"/>
          <w:w w:val="100"/>
          <w:position w:val="0"/>
        </w:rPr>
        <w:t>，计算如下：</w:t>
      </w:r>
    </w:p>
    <w:p>
      <w:pPr>
        <w:pStyle w:val="a0"/>
        <w:keepNext w:val="0"/>
        <w:keepLines w:val="0"/>
        <w:widowControl w:val="0"/>
        <w:shd w:val="clear" w:color="auto" w:fill="auto"/>
        <w:bidi w:val="0"/>
        <w:spacing w:before="0" w:after="0" w:line="628" w:lineRule="exact"/>
        <w:ind w:left="0" w:right="0" w:firstLine="0"/>
        <w:jc w:val="left"/>
      </w:pPr>
      <w:r>
        <w:rPr>
          <w:color w:val="000000"/>
          <w:spacing w:val="0"/>
          <w:w w:val="100"/>
          <w:position w:val="0"/>
        </w:rPr>
        <w:t>筛孔尺寸</w:t>
      </w:r>
      <w:r>
        <w:rPr>
          <w:rFonts w:ascii="Times New Roman" w:eastAsia="Times New Roman" w:hAnsi="Times New Roman" w:cs="Times New Roman"/>
          <w:color w:val="000000"/>
          <w:spacing w:val="0"/>
          <w:w w:val="100"/>
          <w:position w:val="0"/>
        </w:rPr>
        <w:t>/</w:t>
      </w:r>
      <w:r>
        <w:rPr>
          <w:color w:val="000000"/>
          <w:spacing w:val="0"/>
          <w:w w:val="100"/>
          <w:position w:val="0"/>
        </w:rPr>
        <w:t>m</w:t>
      </w:r>
    </w:p>
    <w:p>
      <w:pPr>
        <w:pStyle w:val="a0"/>
        <w:keepNext w:val="0"/>
        <w:keepLines w:val="0"/>
        <w:widowControl w:val="0"/>
        <w:shd w:val="clear" w:color="auto" w:fill="auto"/>
        <w:bidi w:val="0"/>
        <w:spacing w:before="0" w:after="0" w:line="628" w:lineRule="exact"/>
        <w:ind w:left="0" w:right="0" w:firstLine="0"/>
        <w:jc w:val="left"/>
      </w:pPr>
      <w:r>
        <w:rPr>
          <w:color w:val="000000"/>
          <w:spacing w:val="0"/>
          <w:w w:val="100"/>
          <w:position w:val="0"/>
        </w:rPr>
        <w:t>分计筛余（克）</w:t>
      </w:r>
    </w:p>
    <w:p>
      <w:pPr>
        <w:pStyle w:val="a0"/>
        <w:keepNext w:val="0"/>
        <w:keepLines w:val="0"/>
        <w:widowControl w:val="0"/>
        <w:shd w:val="clear" w:color="auto" w:fill="auto"/>
        <w:bidi w:val="0"/>
        <w:spacing w:before="0" w:after="0" w:line="628" w:lineRule="exact"/>
        <w:ind w:left="0" w:right="0" w:firstLine="0"/>
        <w:jc w:val="left"/>
      </w:pPr>
      <w:r>
        <w:rPr>
          <w:color w:val="000000"/>
          <w:spacing w:val="0"/>
          <w:w w:val="100"/>
          <w:position w:val="0"/>
        </w:rPr>
        <w:t>分计筛余百分率（</w:t>
      </w:r>
      <w:r>
        <w:rPr>
          <w:color w:val="000000"/>
          <w:spacing w:val="0"/>
          <w:w w:val="100"/>
          <w:position w:val="0"/>
        </w:rPr>
        <w:t>％</w:t>
      </w:r>
      <w:r>
        <w:rPr>
          <w:color w:val="000000"/>
          <w:spacing w:val="0"/>
          <w:w w:val="100"/>
          <w:position w:val="0"/>
        </w:rPr>
        <w:t>）</w:t>
      </w:r>
    </w:p>
    <w:p>
      <w:pPr>
        <w:pStyle w:val="a0"/>
        <w:keepNext w:val="0"/>
        <w:keepLines w:val="0"/>
        <w:widowControl w:val="0"/>
        <w:shd w:val="clear" w:color="auto" w:fill="auto"/>
        <w:bidi w:val="0"/>
        <w:spacing w:before="0" w:after="860" w:line="628" w:lineRule="exact"/>
        <w:ind w:left="0" w:right="0" w:firstLine="0"/>
        <w:jc w:val="left"/>
        <w:sectPr>
          <w:type w:val="nextPage"/>
          <w:pgSz w:w="17861" w:h="25258"/>
          <w:pgMar w:top="1897" w:right="2438" w:bottom="2368" w:left="2592" w:header="0" w:footer="3" w:gutter="0"/>
          <w:pgNumType w:start="11"/>
          <w:cols w:space="720"/>
          <w:noEndnote/>
          <w:titlePg w:val="0"/>
          <w:rtlGutter w:val="0"/>
          <w:docGrid w:linePitch="360"/>
        </w:sectPr>
      </w:pPr>
      <w:r>
        <w:rPr>
          <w:color w:val="000000"/>
          <w:spacing w:val="0"/>
          <w:w w:val="100"/>
          <w:position w:val="0"/>
        </w:rPr>
        <w:t>累计筛余百分率（</w:t>
      </w:r>
      <w:r>
        <w:rPr>
          <w:color w:val="000000"/>
          <w:spacing w:val="0"/>
          <w:w w:val="100"/>
          <w:position w:val="0"/>
        </w:rPr>
        <w:t>％</w:t>
      </w:r>
      <w:r>
        <w:rPr>
          <w:color w:val="000000"/>
          <w:spacing w:val="0"/>
          <w:w w:val="100"/>
          <w:position w:val="0"/>
        </w:rPr>
        <w:t>）</w:t>
      </w:r>
    </w:p>
    <w:p>
      <w:pPr>
        <w:pStyle w:val="10"/>
        <w:keepNext/>
        <w:keepLines/>
        <w:widowControl w:val="0"/>
        <w:shd w:val="clear" w:color="auto" w:fill="auto"/>
        <w:bidi w:val="0"/>
        <w:spacing w:before="0" w:after="220" w:line="240" w:lineRule="auto"/>
        <w:ind w:left="0" w:right="0" w:firstLine="0"/>
        <w:jc w:val="left"/>
      </w:pPr>
      <w:bookmarkStart w:id="35" w:name="bookmark35"/>
      <w:bookmarkStart w:id="36" w:name="bookmark36"/>
      <w:bookmarkStart w:id="37" w:name="bookmark37"/>
      <w:r>
        <w:rPr>
          <w:color w:val="000000"/>
          <w:spacing w:val="0"/>
          <w:w w:val="100"/>
          <w:position w:val="0"/>
        </w:rPr>
        <w:t>5.00</w:t>
      </w:r>
      <w:bookmarkEnd w:id="35"/>
      <w:bookmarkEnd w:id="36"/>
      <w:bookmarkEnd w:id="37"/>
    </w:p>
    <w:p>
      <w:pPr>
        <w:pStyle w:val="10"/>
        <w:keepNext/>
        <w:keepLines/>
        <w:widowControl w:val="0"/>
        <w:shd w:val="clear" w:color="auto" w:fill="auto"/>
        <w:bidi w:val="0"/>
        <w:spacing w:before="0" w:after="220" w:line="240" w:lineRule="auto"/>
        <w:ind w:left="0" w:right="0" w:firstLine="0"/>
        <w:jc w:val="left"/>
      </w:pPr>
      <w:bookmarkStart w:id="38" w:name="bookmark38"/>
      <w:bookmarkStart w:id="39" w:name="bookmark39"/>
      <w:bookmarkStart w:id="40" w:name="bookmark40"/>
      <w:r>
        <w:rPr>
          <w:color w:val="000000"/>
          <w:spacing w:val="0"/>
          <w:w w:val="100"/>
          <w:position w:val="0"/>
        </w:rPr>
        <w:t>m1</w:t>
      </w:r>
      <w:bookmarkEnd w:id="38"/>
      <w:bookmarkEnd w:id="39"/>
      <w:bookmarkEnd w:id="40"/>
    </w:p>
    <w:p>
      <w:pPr>
        <w:pStyle w:val="10"/>
        <w:keepNext/>
        <w:keepLines/>
        <w:widowControl w:val="0"/>
        <w:shd w:val="clear" w:color="auto" w:fill="auto"/>
        <w:bidi w:val="0"/>
        <w:spacing w:before="0" w:after="220" w:line="240" w:lineRule="auto"/>
        <w:ind w:left="0" w:right="0" w:firstLine="0"/>
        <w:jc w:val="left"/>
      </w:pPr>
      <w:bookmarkStart w:id="41" w:name="bookmark41"/>
      <w:bookmarkStart w:id="42" w:name="bookmark42"/>
      <w:bookmarkStart w:id="43" w:name="bookmark43"/>
      <w:r>
        <w:rPr>
          <w:color w:val="000000"/>
          <w:spacing w:val="0"/>
          <w:w w:val="100"/>
          <w:position w:val="0"/>
        </w:rPr>
        <w:t>a1=m1/m</w:t>
      </w:r>
      <w:bookmarkEnd w:id="41"/>
      <w:bookmarkEnd w:id="42"/>
      <w:bookmarkEnd w:id="43"/>
    </w:p>
    <w:p>
      <w:pPr>
        <w:pStyle w:val="10"/>
        <w:keepNext/>
        <w:keepLines/>
        <w:widowControl w:val="0"/>
        <w:shd w:val="clear" w:color="auto" w:fill="auto"/>
        <w:bidi w:val="0"/>
        <w:spacing w:before="0" w:after="860" w:line="240" w:lineRule="auto"/>
        <w:ind w:left="0" w:right="0" w:firstLine="0"/>
        <w:jc w:val="left"/>
      </w:pPr>
      <w:bookmarkStart w:id="44" w:name="bookmark44"/>
      <w:bookmarkStart w:id="45" w:name="bookmark45"/>
      <w:bookmarkStart w:id="46" w:name="bookmark46"/>
      <w:r>
        <w:rPr>
          <w:color w:val="000000"/>
          <w:spacing w:val="0"/>
          <w:w w:val="100"/>
          <w:position w:val="0"/>
        </w:rPr>
        <w:t>B1=a1</w:t>
      </w:r>
      <w:bookmarkEnd w:id="44"/>
      <w:bookmarkEnd w:id="45"/>
      <w:bookmarkEnd w:id="46"/>
    </w:p>
    <w:p>
      <w:pPr>
        <w:pStyle w:val="10"/>
        <w:keepNext/>
        <w:keepLines/>
        <w:widowControl w:val="0"/>
        <w:shd w:val="clear" w:color="auto" w:fill="auto"/>
        <w:bidi w:val="0"/>
        <w:spacing w:before="0" w:after="220" w:line="240" w:lineRule="auto"/>
        <w:ind w:left="0" w:right="0" w:firstLine="0"/>
        <w:jc w:val="left"/>
      </w:pPr>
      <w:bookmarkStart w:id="47" w:name="bookmark47"/>
      <w:bookmarkStart w:id="48" w:name="bookmark48"/>
      <w:bookmarkStart w:id="49" w:name="bookmark49"/>
      <w:r>
        <w:rPr>
          <w:color w:val="000000"/>
          <w:spacing w:val="0"/>
          <w:w w:val="100"/>
          <w:position w:val="0"/>
        </w:rPr>
        <w:t>2.50</w:t>
      </w:r>
      <w:bookmarkEnd w:id="47"/>
      <w:bookmarkEnd w:id="48"/>
      <w:bookmarkEnd w:id="49"/>
    </w:p>
    <w:p>
      <w:pPr>
        <w:pStyle w:val="10"/>
        <w:keepNext/>
        <w:keepLines/>
        <w:widowControl w:val="0"/>
        <w:shd w:val="clear" w:color="auto" w:fill="auto"/>
        <w:bidi w:val="0"/>
        <w:spacing w:before="0" w:after="220" w:line="240" w:lineRule="auto"/>
        <w:ind w:left="0" w:right="0" w:firstLine="0"/>
        <w:jc w:val="left"/>
      </w:pPr>
      <w:bookmarkStart w:id="50" w:name="bookmark50"/>
      <w:bookmarkStart w:id="51" w:name="bookmark51"/>
      <w:bookmarkStart w:id="52" w:name="bookmark52"/>
      <w:r>
        <w:rPr>
          <w:color w:val="000000"/>
          <w:spacing w:val="0"/>
          <w:w w:val="100"/>
          <w:position w:val="0"/>
        </w:rPr>
        <w:t>m2</w:t>
      </w:r>
      <w:bookmarkEnd w:id="50"/>
      <w:bookmarkEnd w:id="51"/>
      <w:bookmarkEnd w:id="52"/>
    </w:p>
    <w:p>
      <w:pPr>
        <w:pStyle w:val="10"/>
        <w:keepNext/>
        <w:keepLines/>
        <w:widowControl w:val="0"/>
        <w:shd w:val="clear" w:color="auto" w:fill="auto"/>
        <w:bidi w:val="0"/>
        <w:spacing w:before="0" w:after="220" w:line="240" w:lineRule="auto"/>
        <w:ind w:left="0" w:right="0" w:firstLine="0"/>
        <w:jc w:val="left"/>
      </w:pPr>
      <w:bookmarkStart w:id="53" w:name="bookmark53"/>
      <w:bookmarkStart w:id="54" w:name="bookmark54"/>
      <w:bookmarkStart w:id="55" w:name="bookmark55"/>
      <w:r>
        <w:rPr>
          <w:color w:val="000000"/>
          <w:spacing w:val="0"/>
          <w:w w:val="100"/>
          <w:position w:val="0"/>
        </w:rPr>
        <w:t>a2=m2/m</w:t>
      </w:r>
      <w:bookmarkEnd w:id="53"/>
      <w:bookmarkEnd w:id="54"/>
      <w:bookmarkEnd w:id="55"/>
    </w:p>
    <w:p>
      <w:pPr>
        <w:pStyle w:val="10"/>
        <w:keepNext/>
        <w:keepLines/>
        <w:widowControl w:val="0"/>
        <w:shd w:val="clear" w:color="auto" w:fill="auto"/>
        <w:bidi w:val="0"/>
        <w:spacing w:before="0" w:after="860" w:line="240" w:lineRule="auto"/>
        <w:ind w:left="0" w:right="0" w:firstLine="0"/>
        <w:jc w:val="left"/>
      </w:pPr>
      <w:bookmarkStart w:id="56" w:name="bookmark56"/>
      <w:bookmarkStart w:id="57" w:name="bookmark57"/>
      <w:bookmarkStart w:id="58" w:name="bookmark58"/>
      <w:r>
        <w:rPr>
          <w:color w:val="000000"/>
          <w:spacing w:val="0"/>
          <w:w w:val="100"/>
          <w:position w:val="0"/>
        </w:rPr>
        <w:t>B2=a1+a2</w:t>
      </w:r>
      <w:bookmarkEnd w:id="56"/>
      <w:bookmarkEnd w:id="57"/>
      <w:bookmarkEnd w:id="58"/>
    </w:p>
    <w:p>
      <w:pPr>
        <w:pStyle w:val="10"/>
        <w:keepNext/>
        <w:keepLines/>
        <w:widowControl w:val="0"/>
        <w:shd w:val="clear" w:color="auto" w:fill="auto"/>
        <w:bidi w:val="0"/>
        <w:spacing w:before="0" w:after="220" w:line="240" w:lineRule="auto"/>
        <w:ind w:left="0" w:right="0" w:firstLine="0"/>
        <w:jc w:val="left"/>
      </w:pPr>
      <w:bookmarkStart w:id="59" w:name="bookmark59"/>
      <w:bookmarkStart w:id="60" w:name="bookmark60"/>
      <w:bookmarkStart w:id="61" w:name="bookmark61"/>
      <w:r>
        <w:rPr>
          <w:color w:val="000000"/>
          <w:spacing w:val="0"/>
          <w:w w:val="100"/>
          <w:position w:val="0"/>
        </w:rPr>
        <w:t>1.25</w:t>
      </w:r>
      <w:bookmarkEnd w:id="59"/>
      <w:bookmarkEnd w:id="60"/>
      <w:bookmarkEnd w:id="61"/>
    </w:p>
    <w:p>
      <w:pPr>
        <w:pStyle w:val="10"/>
        <w:keepNext/>
        <w:keepLines/>
        <w:widowControl w:val="0"/>
        <w:shd w:val="clear" w:color="auto" w:fill="auto"/>
        <w:bidi w:val="0"/>
        <w:spacing w:before="0" w:after="220" w:line="240" w:lineRule="auto"/>
        <w:ind w:left="0" w:right="0" w:firstLine="0"/>
        <w:jc w:val="left"/>
      </w:pPr>
      <w:bookmarkStart w:id="62" w:name="bookmark62"/>
      <w:bookmarkStart w:id="63" w:name="bookmark63"/>
      <w:bookmarkStart w:id="64" w:name="bookmark64"/>
      <w:r>
        <w:rPr>
          <w:color w:val="000000"/>
          <w:spacing w:val="0"/>
          <w:w w:val="100"/>
          <w:position w:val="0"/>
        </w:rPr>
        <w:t>m3</w:t>
      </w:r>
      <w:bookmarkEnd w:id="62"/>
      <w:bookmarkEnd w:id="63"/>
      <w:bookmarkEnd w:id="64"/>
    </w:p>
    <w:p>
      <w:pPr>
        <w:pStyle w:val="10"/>
        <w:keepNext/>
        <w:keepLines/>
        <w:widowControl w:val="0"/>
        <w:shd w:val="clear" w:color="auto" w:fill="auto"/>
        <w:bidi w:val="0"/>
        <w:spacing w:before="0" w:after="220" w:line="240" w:lineRule="auto"/>
        <w:ind w:left="0" w:right="0" w:firstLine="0"/>
        <w:jc w:val="left"/>
      </w:pPr>
      <w:bookmarkStart w:id="65" w:name="bookmark65"/>
      <w:bookmarkStart w:id="66" w:name="bookmark66"/>
      <w:bookmarkStart w:id="67" w:name="bookmark67"/>
      <w:r>
        <w:rPr>
          <w:color w:val="000000"/>
          <w:spacing w:val="0"/>
          <w:w w:val="100"/>
          <w:position w:val="0"/>
        </w:rPr>
        <w:t>a3=m3/m</w:t>
      </w:r>
      <w:bookmarkEnd w:id="65"/>
      <w:bookmarkEnd w:id="66"/>
      <w:bookmarkEnd w:id="67"/>
    </w:p>
    <w:p>
      <w:pPr>
        <w:pStyle w:val="10"/>
        <w:keepNext/>
        <w:keepLines/>
        <w:widowControl w:val="0"/>
        <w:shd w:val="clear" w:color="auto" w:fill="auto"/>
        <w:bidi w:val="0"/>
        <w:spacing w:before="0" w:after="860" w:line="240" w:lineRule="auto"/>
        <w:ind w:left="0" w:right="0" w:firstLine="0"/>
        <w:jc w:val="left"/>
      </w:pPr>
      <w:bookmarkStart w:id="68" w:name="bookmark68"/>
      <w:bookmarkStart w:id="69" w:name="bookmark69"/>
      <w:bookmarkStart w:id="70" w:name="bookmark70"/>
      <w:r>
        <w:rPr>
          <w:color w:val="000000"/>
          <w:spacing w:val="0"/>
          <w:w w:val="100"/>
          <w:position w:val="0"/>
        </w:rPr>
        <w:t>B3=a1+a3+a3</w:t>
      </w:r>
      <w:bookmarkEnd w:id="68"/>
      <w:bookmarkEnd w:id="69"/>
      <w:bookmarkEnd w:id="70"/>
    </w:p>
    <w:p>
      <w:pPr>
        <w:pStyle w:val="10"/>
        <w:keepNext/>
        <w:keepLines/>
        <w:widowControl w:val="0"/>
        <w:shd w:val="clear" w:color="auto" w:fill="auto"/>
        <w:bidi w:val="0"/>
        <w:spacing w:before="0" w:after="220" w:line="240" w:lineRule="auto"/>
        <w:ind w:left="0" w:right="0" w:firstLine="0"/>
        <w:jc w:val="left"/>
      </w:pPr>
      <w:bookmarkStart w:id="71" w:name="bookmark71"/>
      <w:bookmarkStart w:id="72" w:name="bookmark72"/>
      <w:bookmarkStart w:id="73" w:name="bookmark73"/>
      <w:r>
        <w:rPr>
          <w:color w:val="000000"/>
          <w:spacing w:val="0"/>
          <w:w w:val="100"/>
          <w:position w:val="0"/>
        </w:rPr>
        <w:t>0.630</w:t>
      </w:r>
      <w:bookmarkEnd w:id="71"/>
      <w:bookmarkEnd w:id="72"/>
      <w:bookmarkEnd w:id="73"/>
    </w:p>
    <w:p>
      <w:pPr>
        <w:pStyle w:val="10"/>
        <w:keepNext/>
        <w:keepLines/>
        <w:widowControl w:val="0"/>
        <w:shd w:val="clear" w:color="auto" w:fill="auto"/>
        <w:bidi w:val="0"/>
        <w:spacing w:before="0" w:after="220" w:line="240" w:lineRule="auto"/>
        <w:ind w:left="0" w:right="0" w:firstLine="0"/>
        <w:jc w:val="left"/>
      </w:pPr>
      <w:bookmarkStart w:id="74" w:name="bookmark74"/>
      <w:bookmarkStart w:id="75" w:name="bookmark75"/>
      <w:bookmarkStart w:id="76" w:name="bookmark76"/>
      <w:r>
        <w:rPr>
          <w:color w:val="000000"/>
          <w:spacing w:val="0"/>
          <w:w w:val="100"/>
          <w:position w:val="0"/>
        </w:rPr>
        <w:t>m4</w:t>
      </w:r>
      <w:bookmarkEnd w:id="74"/>
      <w:bookmarkEnd w:id="75"/>
      <w:bookmarkEnd w:id="76"/>
    </w:p>
    <w:p>
      <w:pPr>
        <w:pStyle w:val="10"/>
        <w:keepNext/>
        <w:keepLines/>
        <w:widowControl w:val="0"/>
        <w:shd w:val="clear" w:color="auto" w:fill="auto"/>
        <w:bidi w:val="0"/>
        <w:spacing w:before="0" w:after="220" w:line="240" w:lineRule="auto"/>
        <w:ind w:left="0" w:right="0" w:firstLine="0"/>
        <w:jc w:val="left"/>
      </w:pPr>
      <w:bookmarkStart w:id="77" w:name="bookmark77"/>
      <w:bookmarkStart w:id="78" w:name="bookmark78"/>
      <w:bookmarkStart w:id="79" w:name="bookmark79"/>
      <w:r>
        <w:rPr>
          <w:color w:val="000000"/>
          <w:spacing w:val="0"/>
          <w:w w:val="100"/>
          <w:position w:val="0"/>
        </w:rPr>
        <w:t>a4=m4/m</w:t>
      </w:r>
      <w:bookmarkEnd w:id="77"/>
      <w:bookmarkEnd w:id="78"/>
      <w:bookmarkEnd w:id="79"/>
    </w:p>
    <w:p>
      <w:pPr>
        <w:pStyle w:val="10"/>
        <w:keepNext/>
        <w:keepLines/>
        <w:widowControl w:val="0"/>
        <w:shd w:val="clear" w:color="auto" w:fill="auto"/>
        <w:bidi w:val="0"/>
        <w:spacing w:before="0" w:after="860" w:line="240" w:lineRule="auto"/>
        <w:ind w:left="0" w:right="0" w:firstLine="0"/>
        <w:jc w:val="both"/>
      </w:pPr>
      <w:bookmarkStart w:id="80" w:name="bookmark80"/>
      <w:bookmarkStart w:id="81" w:name="bookmark81"/>
      <w:bookmarkStart w:id="82" w:name="bookmark82"/>
      <w:r>
        <w:rPr>
          <w:color w:val="000000"/>
          <w:spacing w:val="0"/>
          <w:w w:val="100"/>
          <w:position w:val="0"/>
        </w:rPr>
        <w:t>B4=a1+a2+a3+a4</w:t>
      </w:r>
      <w:bookmarkEnd w:id="80"/>
      <w:bookmarkEnd w:id="81"/>
      <w:bookmarkEnd w:id="82"/>
    </w:p>
    <w:p>
      <w:pPr>
        <w:pStyle w:val="10"/>
        <w:keepNext/>
        <w:keepLines/>
        <w:widowControl w:val="0"/>
        <w:shd w:val="clear" w:color="auto" w:fill="auto"/>
        <w:bidi w:val="0"/>
        <w:spacing w:before="0" w:after="240" w:line="240" w:lineRule="auto"/>
        <w:ind w:left="0" w:right="0" w:firstLine="0"/>
        <w:jc w:val="both"/>
      </w:pPr>
      <w:bookmarkStart w:id="83" w:name="bookmark83"/>
      <w:bookmarkStart w:id="84" w:name="bookmark84"/>
      <w:bookmarkStart w:id="85" w:name="bookmark85"/>
      <w:r>
        <w:rPr>
          <w:color w:val="000000"/>
          <w:spacing w:val="0"/>
          <w:w w:val="100"/>
          <w:position w:val="0"/>
        </w:rPr>
        <w:t>0.315</w:t>
      </w:r>
      <w:bookmarkEnd w:id="83"/>
      <w:bookmarkEnd w:id="84"/>
      <w:bookmarkEnd w:id="85"/>
    </w:p>
    <w:p>
      <w:pPr>
        <w:pStyle w:val="10"/>
        <w:keepNext/>
        <w:keepLines/>
        <w:widowControl w:val="0"/>
        <w:shd w:val="clear" w:color="auto" w:fill="auto"/>
        <w:bidi w:val="0"/>
        <w:spacing w:before="0" w:after="240" w:line="240" w:lineRule="auto"/>
        <w:ind w:left="0" w:right="0" w:firstLine="0"/>
        <w:jc w:val="both"/>
      </w:pPr>
      <w:bookmarkStart w:id="86" w:name="bookmark86"/>
      <w:bookmarkStart w:id="87" w:name="bookmark87"/>
      <w:bookmarkStart w:id="88" w:name="bookmark88"/>
      <w:r>
        <w:rPr>
          <w:color w:val="000000"/>
          <w:spacing w:val="0"/>
          <w:w w:val="100"/>
          <w:position w:val="0"/>
        </w:rPr>
        <w:t>m5</w:t>
      </w:r>
      <w:bookmarkEnd w:id="86"/>
      <w:bookmarkEnd w:id="87"/>
      <w:bookmarkEnd w:id="88"/>
    </w:p>
    <w:p>
      <w:pPr>
        <w:pStyle w:val="10"/>
        <w:keepNext/>
        <w:keepLines/>
        <w:widowControl w:val="0"/>
        <w:shd w:val="clear" w:color="auto" w:fill="auto"/>
        <w:bidi w:val="0"/>
        <w:spacing w:before="0" w:after="240" w:line="240" w:lineRule="auto"/>
        <w:ind w:left="0" w:right="0" w:firstLine="0"/>
        <w:jc w:val="both"/>
      </w:pPr>
      <w:bookmarkStart w:id="89" w:name="bookmark89"/>
      <w:bookmarkStart w:id="90" w:name="bookmark90"/>
      <w:bookmarkStart w:id="91" w:name="bookmark91"/>
      <w:r>
        <w:rPr>
          <w:color w:val="000000"/>
          <w:spacing w:val="0"/>
          <w:w w:val="100"/>
          <w:position w:val="0"/>
        </w:rPr>
        <w:t>a5=m5/m</w:t>
      </w:r>
      <w:bookmarkEnd w:id="89"/>
      <w:bookmarkEnd w:id="90"/>
      <w:bookmarkEnd w:id="91"/>
    </w:p>
    <w:p>
      <w:pPr>
        <w:pStyle w:val="10"/>
        <w:keepNext/>
        <w:keepLines/>
        <w:widowControl w:val="0"/>
        <w:shd w:val="clear" w:color="auto" w:fill="auto"/>
        <w:bidi w:val="0"/>
        <w:spacing w:before="0" w:after="860" w:line="240" w:lineRule="auto"/>
        <w:ind w:left="0" w:right="0" w:firstLine="0"/>
        <w:jc w:val="both"/>
      </w:pPr>
      <w:bookmarkStart w:id="92" w:name="bookmark92"/>
      <w:bookmarkStart w:id="93" w:name="bookmark93"/>
      <w:bookmarkStart w:id="94" w:name="bookmark94"/>
      <w:r>
        <w:rPr>
          <w:color w:val="000000"/>
          <w:spacing w:val="0"/>
          <w:w w:val="100"/>
          <w:position w:val="0"/>
        </w:rPr>
        <w:t>B5=a1+a2+a3+a4+a5</w:t>
      </w:r>
      <w:bookmarkEnd w:id="92"/>
      <w:bookmarkEnd w:id="93"/>
      <w:bookmarkEnd w:id="94"/>
    </w:p>
    <w:p>
      <w:pPr>
        <w:pStyle w:val="10"/>
        <w:keepNext/>
        <w:keepLines/>
        <w:widowControl w:val="0"/>
        <w:shd w:val="clear" w:color="auto" w:fill="auto"/>
        <w:bidi w:val="0"/>
        <w:spacing w:before="0" w:after="240" w:line="240" w:lineRule="auto"/>
        <w:ind w:left="0" w:right="0" w:firstLine="0"/>
        <w:jc w:val="both"/>
      </w:pPr>
      <w:bookmarkStart w:id="95" w:name="bookmark95"/>
      <w:bookmarkStart w:id="96" w:name="bookmark96"/>
      <w:bookmarkStart w:id="97" w:name="bookmark97"/>
      <w:r>
        <w:rPr>
          <w:color w:val="000000"/>
          <w:spacing w:val="0"/>
          <w:w w:val="100"/>
          <w:position w:val="0"/>
        </w:rPr>
        <w:t>0.160</w:t>
      </w:r>
      <w:bookmarkEnd w:id="95"/>
      <w:bookmarkEnd w:id="96"/>
      <w:bookmarkEnd w:id="97"/>
    </w:p>
    <w:p>
      <w:pPr>
        <w:pStyle w:val="10"/>
        <w:keepNext/>
        <w:keepLines/>
        <w:widowControl w:val="0"/>
        <w:shd w:val="clear" w:color="auto" w:fill="auto"/>
        <w:bidi w:val="0"/>
        <w:spacing w:before="0" w:after="240" w:line="240" w:lineRule="auto"/>
        <w:ind w:left="0" w:right="0" w:firstLine="0"/>
        <w:jc w:val="both"/>
      </w:pPr>
      <w:bookmarkStart w:id="98" w:name="bookmark100"/>
      <w:bookmarkStart w:id="99" w:name="bookmark98"/>
      <w:bookmarkStart w:id="100" w:name="bookmark99"/>
      <w:r>
        <w:rPr>
          <w:color w:val="000000"/>
          <w:spacing w:val="0"/>
          <w:w w:val="100"/>
          <w:position w:val="0"/>
        </w:rPr>
        <w:t>m6</w:t>
      </w:r>
      <w:bookmarkEnd w:id="98"/>
      <w:bookmarkEnd w:id="99"/>
      <w:bookmarkEnd w:id="100"/>
    </w:p>
    <w:p>
      <w:pPr>
        <w:pStyle w:val="10"/>
        <w:keepNext/>
        <w:keepLines/>
        <w:widowControl w:val="0"/>
        <w:shd w:val="clear" w:color="auto" w:fill="auto"/>
        <w:bidi w:val="0"/>
        <w:spacing w:before="0" w:after="240" w:line="240" w:lineRule="auto"/>
        <w:ind w:left="0" w:right="0" w:firstLine="0"/>
        <w:jc w:val="both"/>
      </w:pPr>
      <w:bookmarkStart w:id="101" w:name="bookmark101"/>
      <w:bookmarkStart w:id="102" w:name="bookmark102"/>
      <w:bookmarkStart w:id="103" w:name="bookmark103"/>
      <w:r>
        <w:rPr>
          <w:color w:val="000000"/>
          <w:spacing w:val="0"/>
          <w:w w:val="100"/>
          <w:position w:val="0"/>
        </w:rPr>
        <w:t>a6=m6/m</w:t>
      </w:r>
      <w:bookmarkEnd w:id="101"/>
      <w:bookmarkEnd w:id="102"/>
      <w:bookmarkEnd w:id="103"/>
    </w:p>
    <w:p>
      <w:pPr>
        <w:pStyle w:val="10"/>
        <w:keepNext/>
        <w:keepLines/>
        <w:widowControl w:val="0"/>
        <w:shd w:val="clear" w:color="auto" w:fill="auto"/>
        <w:bidi w:val="0"/>
        <w:spacing w:before="0" w:after="1220" w:line="240" w:lineRule="auto"/>
        <w:ind w:left="0" w:right="0" w:firstLine="0"/>
        <w:jc w:val="both"/>
      </w:pPr>
      <w:bookmarkStart w:id="104" w:name="bookmark104"/>
      <w:bookmarkStart w:id="105" w:name="bookmark105"/>
      <w:bookmarkStart w:id="106" w:name="bookmark106"/>
      <w:r>
        <w:rPr>
          <w:color w:val="000000"/>
          <w:spacing w:val="0"/>
          <w:w w:val="100"/>
          <w:position w:val="0"/>
        </w:rPr>
        <w:t>B6=a1+a2+a3+a4+a5+a6</w:t>
      </w:r>
      <w:bookmarkEnd w:id="104"/>
      <w:bookmarkEnd w:id="105"/>
      <w:bookmarkEnd w:id="106"/>
    </w:p>
    <w:p>
      <w:pPr>
        <w:pStyle w:val="a0"/>
        <w:keepNext w:val="0"/>
        <w:keepLines w:val="0"/>
        <w:widowControl w:val="0"/>
        <w:shd w:val="clear" w:color="auto" w:fill="auto"/>
        <w:bidi w:val="0"/>
        <w:spacing w:before="0" w:after="860" w:line="634" w:lineRule="exact"/>
        <w:ind w:left="0" w:right="0" w:firstLine="0"/>
        <w:jc w:val="both"/>
        <w:sectPr>
          <w:type w:val="nextPage"/>
          <w:pgSz w:w="17861" w:h="25258"/>
          <w:pgMar w:top="1897" w:right="2438" w:bottom="2368" w:left="2592" w:header="0" w:footer="3" w:gutter="0"/>
          <w:pgNumType w:start="12"/>
          <w:cols w:space="720"/>
          <w:noEndnote/>
          <w:titlePg w:val="0"/>
          <w:rtlGutter w:val="0"/>
          <w:docGrid w:linePitch="360"/>
        </w:sectPr>
      </w:pPr>
      <w:r>
        <w:rPr>
          <w:color w:val="000000"/>
          <w:spacing w:val="0"/>
          <w:w w:val="100"/>
          <w:position w:val="0"/>
        </w:rPr>
        <w:t>砂的粗细程度，，工程上常用细度模数</w:t>
      </w:r>
      <w:r>
        <w:rPr>
          <w:rFonts w:ascii="Arial" w:eastAsia="Arial" w:hAnsi="Arial" w:cs="Arial"/>
          <w:color w:val="000000"/>
          <w:spacing w:val="0"/>
          <w:w w:val="100"/>
          <w:position w:val="0"/>
        </w:rPr>
        <w:t xml:space="preserve">^ </w:t>
      </w:r>
      <w:r>
        <w:rPr>
          <w:rFonts w:ascii="Times New Roman" w:eastAsia="Times New Roman" w:hAnsi="Times New Roman" w:cs="Times New Roman"/>
          <w:color w:val="000000"/>
          <w:spacing w:val="0"/>
          <w:w w:val="100"/>
          <w:position w:val="0"/>
        </w:rPr>
        <w:t>f</w:t>
      </w:r>
      <w:r>
        <w:rPr>
          <w:color w:val="000000"/>
          <w:spacing w:val="0"/>
          <w:w w:val="100"/>
          <w:position w:val="0"/>
        </w:rPr>
        <w:t>表示，其定义为：</w:t>
      </w:r>
    </w:p>
    <w:p>
      <w:pPr>
        <w:pStyle w:val="10"/>
        <w:keepNext/>
        <w:keepLines/>
        <w:widowControl w:val="0"/>
        <w:shd w:val="clear" w:color="auto" w:fill="auto"/>
        <w:bidi w:val="0"/>
        <w:spacing w:before="0" w:after="620" w:line="240" w:lineRule="auto"/>
        <w:ind w:left="0" w:right="0" w:firstLine="0"/>
        <w:jc w:val="both"/>
      </w:pPr>
      <w:bookmarkStart w:id="107" w:name="bookmark107"/>
      <w:bookmarkStart w:id="108" w:name="bookmark108"/>
      <w:bookmarkStart w:id="109" w:name="bookmark109"/>
      <w:r>
        <w:rPr>
          <w:rFonts w:ascii="Arial" w:eastAsia="Arial" w:hAnsi="Arial" w:cs="Arial"/>
          <w:color w:val="000000"/>
          <w:spacing w:val="0"/>
          <w:w w:val="100"/>
          <w:position w:val="0"/>
        </w:rPr>
        <w:t xml:space="preserve">p </w:t>
      </w:r>
      <w:r>
        <w:rPr>
          <w:color w:val="000000"/>
          <w:spacing w:val="0"/>
          <w:w w:val="100"/>
          <w:position w:val="0"/>
        </w:rPr>
        <w:t xml:space="preserve">f= </w:t>
      </w:r>
      <w:r>
        <w:rPr>
          <w:rFonts w:ascii="SimSun" w:eastAsia="SimSun" w:hAnsi="SimSun" w:cs="SimSun"/>
          <w:color w:val="000000"/>
          <w:spacing w:val="0"/>
          <w:w w:val="100"/>
          <w:position w:val="0"/>
        </w:rPr>
        <w:t>(</w:t>
      </w:r>
      <w:r>
        <w:rPr>
          <w:color w:val="000000"/>
          <w:spacing w:val="0"/>
          <w:w w:val="100"/>
          <w:position w:val="0"/>
        </w:rPr>
        <w:t>B2+B3+B4+B5+B6</w:t>
      </w:r>
      <w:r>
        <w:rPr>
          <w:rFonts w:ascii="SimSun" w:eastAsia="SimSun" w:hAnsi="SimSun" w:cs="SimSun"/>
          <w:color w:val="000000"/>
          <w:spacing w:val="0"/>
          <w:w w:val="100"/>
          <w:position w:val="0"/>
        </w:rPr>
        <w:t xml:space="preserve">) </w:t>
      </w:r>
      <w:r>
        <w:rPr>
          <w:color w:val="000000"/>
          <w:spacing w:val="0"/>
          <w:w w:val="100"/>
          <w:position w:val="0"/>
        </w:rPr>
        <w:t>-5B1/100-B1</w:t>
      </w:r>
      <w:bookmarkEnd w:id="107"/>
      <w:bookmarkEnd w:id="108"/>
      <w:bookmarkEnd w:id="109"/>
    </w:p>
    <w:p>
      <w:pPr>
        <w:pStyle w:val="a0"/>
        <w:keepNext w:val="0"/>
        <w:keepLines w:val="0"/>
        <w:widowControl w:val="0"/>
        <w:shd w:val="clear" w:color="auto" w:fill="auto"/>
        <w:bidi w:val="0"/>
        <w:spacing w:before="0" w:after="620" w:line="627" w:lineRule="exact"/>
        <w:ind w:left="0" w:right="0" w:firstLine="0"/>
        <w:jc w:val="both"/>
      </w:pPr>
      <w:r>
        <w:rPr>
          <w:color w:val="000000"/>
          <w:spacing w:val="0"/>
          <w:w w:val="100"/>
          <w:position w:val="0"/>
        </w:rPr>
        <w:t>细度模数越大，表示砂越粗。细度模数在</w:t>
      </w:r>
      <w:r>
        <w:rPr>
          <w:rFonts w:ascii="Times New Roman" w:eastAsia="Times New Roman" w:hAnsi="Times New Roman" w:cs="Times New Roman"/>
          <w:color w:val="000000"/>
          <w:spacing w:val="0"/>
          <w:w w:val="100"/>
          <w:position w:val="0"/>
        </w:rPr>
        <w:t>3.7-3.1</w:t>
      </w:r>
      <w:r>
        <w:rPr>
          <w:color w:val="000000"/>
          <w:spacing w:val="0"/>
          <w:w w:val="100"/>
          <w:position w:val="0"/>
        </w:rPr>
        <w:t>为粗砂，在</w:t>
      </w:r>
      <w:r>
        <w:rPr>
          <w:rFonts w:ascii="Times New Roman" w:eastAsia="Times New Roman" w:hAnsi="Times New Roman" w:cs="Times New Roman"/>
          <w:color w:val="000000"/>
          <w:spacing w:val="0"/>
          <w:w w:val="100"/>
          <w:position w:val="0"/>
        </w:rPr>
        <w:t>3.0-2.3</w:t>
      </w:r>
      <w:r>
        <w:rPr>
          <w:color w:val="000000"/>
          <w:spacing w:val="0"/>
          <w:w w:val="100"/>
          <w:position w:val="0"/>
        </w:rPr>
        <w:t>为中砂，在</w:t>
      </w:r>
      <w:r>
        <w:rPr>
          <w:rFonts w:ascii="Times New Roman" w:eastAsia="Times New Roman" w:hAnsi="Times New Roman" w:cs="Times New Roman"/>
          <w:color w:val="000000"/>
          <w:spacing w:val="0"/>
          <w:w w:val="100"/>
          <w:position w:val="0"/>
        </w:rPr>
        <w:t xml:space="preserve">2.2-1.6 </w:t>
      </w:r>
      <w:r>
        <w:rPr>
          <w:color w:val="000000"/>
          <w:spacing w:val="0"/>
          <w:w w:val="100"/>
          <w:position w:val="0"/>
        </w:rPr>
        <w:t>为细砂。普通混凝土用砂的细度模数范围在</w:t>
      </w:r>
      <w:r>
        <w:rPr>
          <w:rFonts w:ascii="Times New Roman" w:eastAsia="Times New Roman" w:hAnsi="Times New Roman" w:cs="Times New Roman"/>
          <w:color w:val="000000"/>
          <w:spacing w:val="0"/>
          <w:w w:val="100"/>
          <w:position w:val="0"/>
        </w:rPr>
        <w:t>3.7-1.6</w:t>
      </w:r>
      <w:r>
        <w:rPr>
          <w:color w:val="000000"/>
          <w:spacing w:val="0"/>
          <w:w w:val="100"/>
          <w:position w:val="0"/>
        </w:rPr>
        <w:t>,以中砂为宜。在配制混凝土时， 除了考虑砂的粗细程度外，还要考虑它的颗粒级配。砂为什么要有良好的颗粒级配 呢？</w:t>
      </w:r>
    </w:p>
    <w:p>
      <w:pPr>
        <w:pStyle w:val="a0"/>
        <w:keepNext w:val="0"/>
        <w:keepLines w:val="0"/>
        <w:widowControl w:val="0"/>
        <w:shd w:val="clear" w:color="auto" w:fill="auto"/>
        <w:bidi w:val="0"/>
        <w:spacing w:before="0" w:after="860" w:line="634" w:lineRule="exact"/>
        <w:ind w:left="0" w:right="0" w:firstLine="0"/>
        <w:jc w:val="both"/>
      </w:pPr>
      <w:r>
        <w:rPr>
          <w:color w:val="000000"/>
          <w:spacing w:val="0"/>
          <w:w w:val="100"/>
          <w:position w:val="0"/>
        </w:rPr>
        <w:t>砂的颗粒级配是指粒径大小不同的砂相互搭配的情况。级配好的砂应该是粗砂空隙 被细砂所填充，使砂的空隙达到尽可能小。这样不仅可以减少水泥浆量，即节约水 泥，而且水泥石含量少，混凝土密实度提高，强度和耐久性加强。可见，要想减少 砂粒间的空隙，就必须有良好的级配。</w:t>
      </w:r>
    </w:p>
    <w:p>
      <w:pPr>
        <w:pStyle w:val="a0"/>
        <w:keepNext w:val="0"/>
        <w:keepLines w:val="0"/>
        <w:widowControl w:val="0"/>
        <w:shd w:val="clear" w:color="auto" w:fill="auto"/>
        <w:bidi w:val="0"/>
        <w:spacing w:before="0" w:after="360"/>
        <w:ind w:left="0" w:right="0" w:firstLine="0"/>
        <w:jc w:val="both"/>
      </w:pPr>
      <w:bookmarkStart w:id="110" w:name="bookmark110"/>
      <w:r>
        <w:rPr>
          <w:rFonts w:ascii="Times New Roman" w:eastAsia="Times New Roman" w:hAnsi="Times New Roman" w:cs="Times New Roman"/>
          <w:color w:val="000000"/>
          <w:spacing w:val="0"/>
          <w:w w:val="100"/>
          <w:position w:val="0"/>
        </w:rPr>
        <w:t>2</w:t>
      </w:r>
      <w:bookmarkEnd w:id="110"/>
      <w:r>
        <w:rPr>
          <w:color w:val="000000"/>
          <w:spacing w:val="0"/>
          <w:w w:val="100"/>
          <w:position w:val="0"/>
        </w:rPr>
        <w:t>、泥、泥块及有害物质</w:t>
      </w:r>
    </w:p>
    <w:p>
      <w:pPr>
        <w:pStyle w:val="a0"/>
        <w:keepNext w:val="0"/>
        <w:keepLines w:val="0"/>
        <w:widowControl w:val="0"/>
        <w:shd w:val="clear" w:color="auto" w:fill="auto"/>
        <w:bidi w:val="0"/>
        <w:spacing w:before="0" w:after="620" w:line="634" w:lineRule="exact"/>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rPr>
        <w:t>1</w:t>
      </w:r>
      <w:r>
        <w:rPr>
          <w:color w:val="000000"/>
          <w:spacing w:val="0"/>
          <w:w w:val="100"/>
          <w:position w:val="0"/>
        </w:rPr>
        <w:t>)泥及泥块</w:t>
      </w:r>
    </w:p>
    <w:p>
      <w:pPr>
        <w:pStyle w:val="a0"/>
        <w:keepNext w:val="0"/>
        <w:keepLines w:val="0"/>
        <w:widowControl w:val="0"/>
        <w:shd w:val="clear" w:color="auto" w:fill="auto"/>
        <w:bidi w:val="0"/>
        <w:spacing w:before="0" w:after="620" w:line="634" w:lineRule="exact"/>
        <w:ind w:left="0" w:right="0" w:firstLine="0"/>
        <w:jc w:val="both"/>
      </w:pPr>
      <w:r>
        <w:rPr>
          <w:color w:val="000000"/>
          <w:spacing w:val="0"/>
          <w:w w:val="100"/>
          <w:position w:val="0"/>
        </w:rPr>
        <w:t>泥黏附在骨料的表面，防碍水泥石与骨料的黏结，降低混凝土强度，还会加大混凝 土的干缩，降低混凝土的抗渗性和抗冻性。泥块在搅拌时不宜散开，对混凝土性质</w:t>
      </w:r>
    </w:p>
    <w:p>
      <w:pPr>
        <w:pStyle w:val="a0"/>
        <w:keepNext w:val="0"/>
        <w:keepLines w:val="0"/>
        <w:widowControl w:val="0"/>
        <w:shd w:val="clear" w:color="auto" w:fill="auto"/>
        <w:bidi w:val="0"/>
        <w:spacing w:before="0" w:after="620" w:line="240" w:lineRule="auto"/>
        <w:ind w:left="0" w:right="0" w:firstLine="0"/>
        <w:jc w:val="both"/>
      </w:pPr>
      <w:r>
        <w:rPr>
          <w:color w:val="000000"/>
          <w:spacing w:val="0"/>
          <w:w w:val="100"/>
          <w:position w:val="0"/>
        </w:rPr>
        <w:t>的影响更为严重。</w:t>
      </w:r>
    </w:p>
    <w:p>
      <w:pPr>
        <w:pStyle w:val="a0"/>
        <w:keepNext w:val="0"/>
        <w:keepLines w:val="0"/>
        <w:widowControl w:val="0"/>
        <w:shd w:val="clear" w:color="auto" w:fill="auto"/>
        <w:bidi w:val="0"/>
        <w:spacing w:before="0" w:after="620" w:line="623" w:lineRule="exact"/>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rPr>
        <w:t>2</w:t>
      </w:r>
      <w:r>
        <w:rPr>
          <w:color w:val="000000"/>
          <w:spacing w:val="0"/>
          <w:w w:val="100"/>
          <w:position w:val="0"/>
        </w:rPr>
        <w:t>)有害物质</w:t>
      </w:r>
    </w:p>
    <w:p>
      <w:pPr>
        <w:pStyle w:val="a0"/>
        <w:keepNext w:val="0"/>
        <w:keepLines w:val="0"/>
        <w:widowControl w:val="0"/>
        <w:shd w:val="clear" w:color="auto" w:fill="auto"/>
        <w:bidi w:val="0"/>
        <w:spacing w:before="0" w:after="620" w:line="624" w:lineRule="exact"/>
        <w:ind w:left="0" w:right="0" w:firstLine="0"/>
        <w:jc w:val="both"/>
      </w:pPr>
      <w:r>
        <w:rPr>
          <w:color w:val="000000"/>
          <w:spacing w:val="0"/>
          <w:w w:val="100"/>
          <w:position w:val="0"/>
        </w:rPr>
        <w:t>砂中的有害物质主要包括硫化物、硫酸盐、有机物及云母等，能降低混凝土的强度 和耐久性。</w:t>
      </w:r>
    </w:p>
    <w:p>
      <w:pPr>
        <w:pStyle w:val="a0"/>
        <w:keepNext w:val="0"/>
        <w:keepLines w:val="0"/>
        <w:widowControl w:val="0"/>
        <w:shd w:val="clear" w:color="auto" w:fill="auto"/>
        <w:bidi w:val="0"/>
        <w:spacing w:before="0" w:after="620" w:line="623" w:lineRule="exact"/>
        <w:ind w:left="0" w:right="0" w:firstLine="0"/>
        <w:jc w:val="both"/>
      </w:pPr>
      <w:bookmarkStart w:id="111" w:name="bookmark111"/>
      <w:r>
        <w:rPr>
          <w:rFonts w:ascii="Times New Roman" w:eastAsia="Times New Roman" w:hAnsi="Times New Roman" w:cs="Times New Roman"/>
          <w:color w:val="000000"/>
          <w:spacing w:val="0"/>
          <w:w w:val="100"/>
          <w:position w:val="0"/>
        </w:rPr>
        <w:t>3</w:t>
      </w:r>
      <w:bookmarkEnd w:id="111"/>
      <w:r>
        <w:rPr>
          <w:color w:val="000000"/>
          <w:spacing w:val="0"/>
          <w:w w:val="100"/>
          <w:position w:val="0"/>
        </w:rPr>
        <w:t>、坚固性</w:t>
      </w:r>
    </w:p>
    <w:p>
      <w:pPr>
        <w:pStyle w:val="a0"/>
        <w:keepNext w:val="0"/>
        <w:keepLines w:val="0"/>
        <w:widowControl w:val="0"/>
        <w:shd w:val="clear" w:color="auto" w:fill="auto"/>
        <w:bidi w:val="0"/>
        <w:spacing w:before="0" w:after="620" w:line="623" w:lineRule="exact"/>
        <w:ind w:left="0" w:right="0" w:firstLine="0"/>
        <w:jc w:val="both"/>
      </w:pPr>
      <w:r>
        <w:rPr>
          <w:color w:val="000000"/>
          <w:spacing w:val="0"/>
          <w:w w:val="100"/>
          <w:position w:val="0"/>
        </w:rPr>
        <w:t>必须选坚固性好的砂，不用已风化的砂。</w:t>
      </w:r>
    </w:p>
    <w:p>
      <w:pPr>
        <w:pStyle w:val="a0"/>
        <w:keepNext w:val="0"/>
        <w:keepLines w:val="0"/>
        <w:widowControl w:val="0"/>
        <w:shd w:val="clear" w:color="auto" w:fill="auto"/>
        <w:tabs>
          <w:tab w:val="left" w:pos="850"/>
        </w:tabs>
        <w:bidi w:val="0"/>
        <w:spacing w:before="0" w:after="620" w:line="623" w:lineRule="exact"/>
        <w:ind w:left="0" w:right="0" w:firstLine="0"/>
        <w:jc w:val="both"/>
      </w:pPr>
      <w:bookmarkStart w:id="112" w:name="bookmark112"/>
      <w:r>
        <w:rPr>
          <w:color w:val="000000"/>
          <w:spacing w:val="0"/>
          <w:w w:val="100"/>
          <w:position w:val="0"/>
        </w:rPr>
        <w:t>三</w:t>
      </w:r>
      <w:bookmarkEnd w:id="112"/>
      <w:r>
        <w:rPr>
          <w:color w:val="000000"/>
          <w:spacing w:val="0"/>
          <w:w w:val="100"/>
          <w:position w:val="0"/>
        </w:rPr>
        <w:t>、</w:t>
        <w:tab/>
        <w:t>粗骨料</w:t>
      </w:r>
    </w:p>
    <w:p>
      <w:pPr>
        <w:pStyle w:val="a0"/>
        <w:keepNext w:val="0"/>
        <w:keepLines w:val="0"/>
        <w:widowControl w:val="0"/>
        <w:shd w:val="clear" w:color="auto" w:fill="auto"/>
        <w:bidi w:val="0"/>
        <w:spacing w:before="0" w:after="620" w:line="623" w:lineRule="exact"/>
        <w:ind w:left="0" w:right="0" w:firstLine="0"/>
        <w:jc w:val="both"/>
        <w:sectPr>
          <w:type w:val="nextPage"/>
          <w:pgSz w:w="17861" w:h="25258"/>
          <w:pgMar w:top="1897" w:right="2438" w:bottom="2368" w:left="2592" w:header="0" w:footer="3" w:gutter="0"/>
          <w:pgNumType w:start="13"/>
          <w:cols w:space="720"/>
          <w:noEndnote/>
          <w:titlePg w:val="0"/>
          <w:rtlGutter w:val="0"/>
          <w:docGrid w:linePitch="360"/>
        </w:sectPr>
      </w:pPr>
      <w:r>
        <w:rPr>
          <w:color w:val="000000"/>
          <w:spacing w:val="0"/>
          <w:w w:val="100"/>
          <w:position w:val="0"/>
        </w:rPr>
        <w:t>最大粒径的大小表示粗骨料的粗细程度。粗骨料最大粒径增大时，骨料总表面积减</w:t>
      </w:r>
      <w:r>
        <w:rPr>
          <w:color w:val="000000"/>
          <w:spacing w:val="0"/>
          <w:w w:val="100"/>
          <w:position w:val="0"/>
        </w:rPr>
        <w:t xml:space="preserve"> 少，可减少水泥浆用量，节约水泥，且有助于提高混凝土密实度，因此，当配制中</w:t>
      </w:r>
      <w:r>
        <w:rPr>
          <w:color w:val="000000"/>
          <w:spacing w:val="0"/>
          <w:w w:val="100"/>
          <w:position w:val="0"/>
        </w:rPr>
        <w:t xml:space="preserve"> 等强度以下的混凝土时，尽量采用粒径大的粗骨料。但粗骨料的最大粒径，不得大</w:t>
      </w:r>
    </w:p>
    <w:p>
      <w:pPr>
        <w:pStyle w:val="a0"/>
        <w:keepNext w:val="0"/>
        <w:keepLines w:val="0"/>
        <w:widowControl w:val="0"/>
        <w:shd w:val="clear" w:color="auto" w:fill="auto"/>
        <w:bidi w:val="0"/>
        <w:spacing w:before="0" w:after="620" w:line="623" w:lineRule="exact"/>
        <w:ind w:left="0" w:right="0" w:firstLine="0"/>
        <w:jc w:val="both"/>
      </w:pPr>
      <w:r>
        <w:rPr>
          <w:color w:val="000000"/>
          <w:spacing w:val="0"/>
          <w:w w:val="100"/>
          <w:position w:val="0"/>
        </w:rPr>
        <w:t xml:space="preserve"> 于结构截面最小尺寸的</w:t>
      </w:r>
      <w:r>
        <w:rPr>
          <w:rFonts w:ascii="Times New Roman" w:eastAsia="Times New Roman" w:hAnsi="Times New Roman" w:cs="Times New Roman"/>
          <w:color w:val="000000"/>
          <w:spacing w:val="0"/>
          <w:w w:val="100"/>
          <w:position w:val="0"/>
        </w:rPr>
        <w:t>1/4</w:t>
      </w:r>
      <w:r>
        <w:rPr>
          <w:color w:val="000000"/>
          <w:spacing w:val="0"/>
          <w:w w:val="100"/>
          <w:position w:val="0"/>
        </w:rPr>
        <w:t>,并不得大于钢筋最小净距的</w:t>
      </w:r>
      <w:r>
        <w:rPr>
          <w:rFonts w:ascii="Times New Roman" w:eastAsia="Times New Roman" w:hAnsi="Times New Roman" w:cs="Times New Roman"/>
          <w:color w:val="000000"/>
          <w:spacing w:val="0"/>
          <w:w w:val="100"/>
          <w:position w:val="0"/>
        </w:rPr>
        <w:t>3/4</w:t>
      </w:r>
      <w:r>
        <w:rPr>
          <w:color w:val="000000"/>
          <w:spacing w:val="0"/>
          <w:w w:val="100"/>
          <w:position w:val="0"/>
        </w:rPr>
        <w:t>；对混凝土实心板，最 大粒径不得大于板厚的</w:t>
      </w:r>
      <w:r>
        <w:rPr>
          <w:rFonts w:ascii="Times New Roman" w:eastAsia="Times New Roman" w:hAnsi="Times New Roman" w:cs="Times New Roman"/>
          <w:color w:val="000000"/>
          <w:spacing w:val="0"/>
          <w:w w:val="100"/>
          <w:position w:val="0"/>
        </w:rPr>
        <w:t>1/2</w:t>
      </w:r>
      <w:r>
        <w:rPr>
          <w:color w:val="000000"/>
          <w:spacing w:val="0"/>
          <w:w w:val="100"/>
          <w:position w:val="0"/>
        </w:rPr>
        <w:t>,并不得超过</w:t>
      </w:r>
      <w:r>
        <w:rPr>
          <w:rFonts w:ascii="Times New Roman" w:eastAsia="Times New Roman" w:hAnsi="Times New Roman" w:cs="Times New Roman"/>
          <w:color w:val="000000"/>
          <w:spacing w:val="0"/>
          <w:w w:val="100"/>
          <w:position w:val="0"/>
        </w:rPr>
        <w:t>50 mm</w:t>
      </w:r>
      <w:r>
        <w:rPr>
          <w:color w:val="000000"/>
          <w:spacing w:val="0"/>
          <w:w w:val="100"/>
          <w:position w:val="0"/>
        </w:rPr>
        <w:t>。</w:t>
      </w:r>
    </w:p>
    <w:p>
      <w:pPr>
        <w:pStyle w:val="a0"/>
        <w:keepNext w:val="0"/>
        <w:keepLines w:val="0"/>
        <w:widowControl w:val="0"/>
        <w:shd w:val="clear" w:color="auto" w:fill="auto"/>
        <w:tabs>
          <w:tab w:val="left" w:pos="850"/>
        </w:tabs>
        <w:bidi w:val="0"/>
        <w:spacing w:before="0" w:after="620" w:line="623" w:lineRule="exact"/>
        <w:ind w:left="0" w:right="0" w:firstLine="0"/>
        <w:jc w:val="both"/>
      </w:pPr>
      <w:bookmarkStart w:id="113" w:name="bookmark113"/>
      <w:r>
        <w:rPr>
          <w:color w:val="000000"/>
          <w:spacing w:val="0"/>
          <w:w w:val="100"/>
          <w:position w:val="0"/>
        </w:rPr>
        <w:t>四</w:t>
      </w:r>
      <w:bookmarkEnd w:id="113"/>
      <w:r>
        <w:rPr>
          <w:color w:val="000000"/>
          <w:spacing w:val="0"/>
          <w:w w:val="100"/>
          <w:position w:val="0"/>
        </w:rPr>
        <w:t>、</w:t>
        <w:tab/>
        <w:t>混凝土拌合及养护用水</w:t>
      </w:r>
    </w:p>
    <w:p>
      <w:pPr>
        <w:pStyle w:val="a0"/>
        <w:keepNext w:val="0"/>
        <w:keepLines w:val="0"/>
        <w:widowControl w:val="0"/>
        <w:shd w:val="clear" w:color="auto" w:fill="auto"/>
        <w:bidi w:val="0"/>
        <w:spacing w:before="0" w:after="620" w:line="629" w:lineRule="exact"/>
        <w:ind w:left="0" w:right="0" w:firstLine="0"/>
        <w:jc w:val="both"/>
      </w:pPr>
      <w:r>
        <w:rPr>
          <w:color w:val="000000"/>
          <w:spacing w:val="0"/>
          <w:w w:val="100"/>
          <w:position w:val="0"/>
        </w:rPr>
        <w:t>凡能饮用的自来水及清洁的天然水都能用来养护和拌制混凝土。污水、酸性水、含 硫酸盐超过</w:t>
      </w:r>
      <w:r>
        <w:rPr>
          <w:rFonts w:ascii="Times New Roman" w:eastAsia="Times New Roman" w:hAnsi="Times New Roman" w:cs="Times New Roman"/>
          <w:color w:val="000000"/>
          <w:spacing w:val="0"/>
          <w:w w:val="100"/>
          <w:position w:val="0"/>
        </w:rPr>
        <w:t>1%</w:t>
      </w:r>
      <w:r>
        <w:rPr>
          <w:color w:val="000000"/>
          <w:spacing w:val="0"/>
          <w:w w:val="100"/>
          <w:position w:val="0"/>
        </w:rPr>
        <w:t>的水均不得使用。海水一般不用来拌制混凝土。</w:t>
      </w:r>
    </w:p>
    <w:p>
      <w:pPr>
        <w:pStyle w:val="a0"/>
        <w:keepNext w:val="0"/>
        <w:keepLines w:val="0"/>
        <w:widowControl w:val="0"/>
        <w:shd w:val="clear" w:color="auto" w:fill="auto"/>
        <w:bidi w:val="0"/>
        <w:spacing w:before="0" w:after="620" w:line="623" w:lineRule="exact"/>
        <w:ind w:left="0" w:right="0" w:firstLine="0"/>
        <w:jc w:val="both"/>
      </w:pPr>
      <w:r>
        <w:rPr>
          <w:color w:val="000000"/>
          <w:spacing w:val="0"/>
          <w:w w:val="100"/>
          <w:position w:val="0"/>
        </w:rPr>
        <w:t>第三节普通混凝土拌合物的性质</w:t>
      </w:r>
    </w:p>
    <w:p>
      <w:pPr>
        <w:pStyle w:val="a0"/>
        <w:keepNext w:val="0"/>
        <w:keepLines w:val="0"/>
        <w:widowControl w:val="0"/>
        <w:shd w:val="clear" w:color="auto" w:fill="auto"/>
        <w:bidi w:val="0"/>
        <w:spacing w:before="0" w:after="620" w:line="623" w:lineRule="exact"/>
        <w:ind w:left="0" w:right="0" w:firstLine="0"/>
        <w:jc w:val="both"/>
      </w:pPr>
      <w:r>
        <w:rPr>
          <w:color w:val="000000"/>
          <w:spacing w:val="0"/>
          <w:w w:val="100"/>
          <w:position w:val="0"/>
        </w:rPr>
        <w:t>混凝土的主要性质是和易性。</w:t>
      </w:r>
    </w:p>
    <w:p>
      <w:pPr>
        <w:pStyle w:val="a0"/>
        <w:keepNext w:val="0"/>
        <w:keepLines w:val="0"/>
        <w:widowControl w:val="0"/>
        <w:shd w:val="clear" w:color="auto" w:fill="auto"/>
        <w:bidi w:val="0"/>
        <w:spacing w:before="0" w:after="620" w:line="623" w:lineRule="exact"/>
        <w:ind w:left="0" w:right="0" w:firstLine="0"/>
        <w:jc w:val="both"/>
      </w:pPr>
      <w:bookmarkStart w:id="114" w:name="bookmark114"/>
      <w:r>
        <w:rPr>
          <w:color w:val="000000"/>
          <w:spacing w:val="0"/>
          <w:w w:val="100"/>
          <w:position w:val="0"/>
        </w:rPr>
        <w:t>一</w:t>
      </w:r>
      <w:bookmarkEnd w:id="114"/>
      <w:r>
        <w:rPr>
          <w:color w:val="000000"/>
          <w:spacing w:val="0"/>
          <w:w w:val="100"/>
          <w:position w:val="0"/>
        </w:rPr>
        <w:t xml:space="preserve">、和易性 </w:t>
      </w:r>
      <w:r>
        <w:rPr>
          <w:color w:val="000000"/>
          <w:spacing w:val="0"/>
          <w:w w:val="100"/>
          <w:position w:val="0"/>
        </w:rPr>
        <w:t>和易性是指混凝土是否易于施工操作和均匀密实的性能。主要表现为：是否易于搅 拌和卸</w:t>
      </w:r>
    </w:p>
    <w:p>
      <w:pPr>
        <w:pStyle w:val="a0"/>
        <w:keepNext w:val="0"/>
        <w:keepLines w:val="0"/>
        <w:widowControl w:val="0"/>
        <w:shd w:val="clear" w:color="auto" w:fill="auto"/>
        <w:bidi w:val="0"/>
        <w:spacing w:before="0" w:after="860" w:line="634" w:lineRule="exact"/>
        <w:ind w:left="0" w:right="0" w:firstLine="0"/>
        <w:jc w:val="left"/>
      </w:pPr>
      <w:r>
        <w:rPr>
          <w:color w:val="000000"/>
          <w:spacing w:val="0"/>
          <w:w w:val="100"/>
          <w:position w:val="0"/>
        </w:rPr>
        <w:t>出；运输过程中是否分层、泌水；浇灌时是否离析；振捣时是否易于填满模型。可 见，和易性是一项综合性能，包括流动性、粘聚性和保水性。</w:t>
      </w:r>
    </w:p>
    <w:p>
      <w:pPr>
        <w:pStyle w:val="a0"/>
        <w:keepNext w:val="0"/>
        <w:keepLines w:val="0"/>
        <w:widowControl w:val="0"/>
        <w:shd w:val="clear" w:color="auto" w:fill="auto"/>
        <w:tabs>
          <w:tab w:val="left" w:pos="512"/>
        </w:tabs>
        <w:bidi w:val="0"/>
        <w:spacing w:before="0" w:after="360"/>
        <w:ind w:left="0" w:right="0" w:firstLine="0"/>
        <w:jc w:val="left"/>
      </w:pPr>
      <w:bookmarkStart w:id="115" w:name="bookmark115"/>
      <w:r>
        <w:rPr>
          <w:rFonts w:ascii="Times New Roman" w:eastAsia="Times New Roman" w:hAnsi="Times New Roman" w:cs="Times New Roman"/>
          <w:color w:val="000000"/>
          <w:spacing w:val="0"/>
          <w:w w:val="100"/>
          <w:position w:val="0"/>
        </w:rPr>
        <w:t>1</w:t>
      </w:r>
      <w:bookmarkEnd w:id="115"/>
      <w:r>
        <w:rPr>
          <w:color w:val="000000"/>
          <w:spacing w:val="0"/>
          <w:w w:val="100"/>
          <w:position w:val="0"/>
        </w:rPr>
        <w:t>、</w:t>
        <w:tab/>
        <w:t>流动性</w:t>
      </w:r>
    </w:p>
    <w:p>
      <w:pPr>
        <w:pStyle w:val="a0"/>
        <w:keepNext w:val="0"/>
        <w:keepLines w:val="0"/>
        <w:widowControl w:val="0"/>
        <w:shd w:val="clear" w:color="auto" w:fill="auto"/>
        <w:bidi w:val="0"/>
        <w:spacing w:before="0" w:after="860" w:line="634" w:lineRule="exact"/>
        <w:ind w:left="0" w:right="0" w:firstLine="0"/>
        <w:jc w:val="left"/>
      </w:pPr>
      <w:r>
        <w:rPr>
          <w:color w:val="000000"/>
          <w:spacing w:val="0"/>
          <w:w w:val="100"/>
          <w:position w:val="0"/>
        </w:rPr>
        <w:t>指混凝土能够均匀密实的填满模型的性能。混凝土拌合物必须有好的流动性。</w:t>
      </w:r>
    </w:p>
    <w:p>
      <w:pPr>
        <w:pStyle w:val="a0"/>
        <w:keepNext w:val="0"/>
        <w:keepLines w:val="0"/>
        <w:widowControl w:val="0"/>
        <w:shd w:val="clear" w:color="auto" w:fill="auto"/>
        <w:tabs>
          <w:tab w:val="left" w:pos="512"/>
        </w:tabs>
        <w:bidi w:val="0"/>
        <w:spacing w:before="0" w:after="360"/>
        <w:ind w:left="0" w:right="0" w:firstLine="0"/>
        <w:jc w:val="left"/>
      </w:pPr>
      <w:bookmarkStart w:id="116" w:name="bookmark116"/>
      <w:r>
        <w:rPr>
          <w:rFonts w:ascii="Times New Roman" w:eastAsia="Times New Roman" w:hAnsi="Times New Roman" w:cs="Times New Roman"/>
          <w:color w:val="000000"/>
          <w:spacing w:val="0"/>
          <w:w w:val="100"/>
          <w:position w:val="0"/>
        </w:rPr>
        <w:t>2</w:t>
      </w:r>
      <w:bookmarkEnd w:id="116"/>
      <w:r>
        <w:rPr>
          <w:color w:val="000000"/>
          <w:spacing w:val="0"/>
          <w:w w:val="100"/>
          <w:position w:val="0"/>
        </w:rPr>
        <w:t>、</w:t>
        <w:tab/>
        <w:t>粘聚性</w:t>
      </w:r>
    </w:p>
    <w:p>
      <w:pPr>
        <w:pStyle w:val="a0"/>
        <w:keepNext w:val="0"/>
        <w:keepLines w:val="0"/>
        <w:widowControl w:val="0"/>
        <w:shd w:val="clear" w:color="auto" w:fill="auto"/>
        <w:bidi w:val="0"/>
        <w:spacing w:before="0" w:after="620" w:line="638" w:lineRule="exact"/>
        <w:ind w:left="0" w:right="0" w:firstLine="0"/>
        <w:jc w:val="left"/>
      </w:pPr>
      <w:r>
        <w:rPr>
          <w:color w:val="000000"/>
          <w:spacing w:val="0"/>
          <w:w w:val="100"/>
          <w:position w:val="0"/>
        </w:rPr>
        <w:t>为什么要有好的粘聚性呢？粘聚性差的拌合物中的石子容易与砂浆分离，并出现分 层现</w:t>
      </w:r>
    </w:p>
    <w:p>
      <w:pPr>
        <w:pStyle w:val="a0"/>
        <w:keepNext w:val="0"/>
        <w:keepLines w:val="0"/>
        <w:widowControl w:val="0"/>
        <w:shd w:val="clear" w:color="auto" w:fill="auto"/>
        <w:bidi w:val="0"/>
        <w:spacing w:before="0" w:after="860" w:line="634" w:lineRule="exact"/>
        <w:ind w:left="0" w:right="0" w:firstLine="0"/>
        <w:jc w:val="left"/>
      </w:pPr>
      <w:r>
        <w:rPr>
          <w:color w:val="000000"/>
          <w:spacing w:val="0"/>
          <w:w w:val="100"/>
          <w:position w:val="0"/>
        </w:rPr>
        <w:t>象，振实后的混凝土表面还会出现蜂窝、空洞等缺陷。</w:t>
      </w:r>
    </w:p>
    <w:p>
      <w:pPr>
        <w:pStyle w:val="a0"/>
        <w:keepNext w:val="0"/>
        <w:keepLines w:val="0"/>
        <w:widowControl w:val="0"/>
        <w:shd w:val="clear" w:color="auto" w:fill="auto"/>
        <w:tabs>
          <w:tab w:val="left" w:pos="512"/>
        </w:tabs>
        <w:bidi w:val="0"/>
        <w:spacing w:before="0" w:after="360"/>
        <w:ind w:left="0" w:right="0" w:firstLine="0"/>
        <w:jc w:val="left"/>
      </w:pPr>
      <w:bookmarkStart w:id="117" w:name="bookmark117"/>
      <w:r>
        <w:rPr>
          <w:rFonts w:ascii="Times New Roman" w:eastAsia="Times New Roman" w:hAnsi="Times New Roman" w:cs="Times New Roman"/>
          <w:color w:val="000000"/>
          <w:spacing w:val="0"/>
          <w:w w:val="100"/>
          <w:position w:val="0"/>
        </w:rPr>
        <w:t>3</w:t>
      </w:r>
      <w:bookmarkEnd w:id="117"/>
      <w:r>
        <w:rPr>
          <w:color w:val="000000"/>
          <w:spacing w:val="0"/>
          <w:w w:val="100"/>
          <w:position w:val="0"/>
        </w:rPr>
        <w:t>、</w:t>
        <w:tab/>
        <w:t>保水性</w:t>
      </w:r>
    </w:p>
    <w:p>
      <w:pPr>
        <w:pStyle w:val="a0"/>
        <w:keepNext w:val="0"/>
        <w:keepLines w:val="0"/>
        <w:widowControl w:val="0"/>
        <w:shd w:val="clear" w:color="auto" w:fill="auto"/>
        <w:bidi w:val="0"/>
        <w:spacing w:before="0" w:after="620" w:line="638" w:lineRule="exact"/>
        <w:ind w:left="0" w:right="0" w:firstLine="0"/>
        <w:jc w:val="left"/>
        <w:sectPr>
          <w:type w:val="nextPage"/>
          <w:pgSz w:w="17861" w:h="25258"/>
          <w:pgMar w:top="1897" w:right="2438" w:bottom="2368" w:left="2592" w:header="0" w:footer="3" w:gutter="0"/>
          <w:pgNumType w:start="14"/>
          <w:cols w:space="720"/>
          <w:noEndnote/>
          <w:titlePg w:val="0"/>
          <w:rtlGutter w:val="0"/>
          <w:docGrid w:linePitch="360"/>
        </w:sectPr>
      </w:pPr>
      <w:r>
        <w:rPr>
          <w:color w:val="000000"/>
          <w:spacing w:val="0"/>
          <w:w w:val="100"/>
          <w:position w:val="0"/>
        </w:rPr>
        <w:t>保水性差，泌水倾向加大，振捣后拌合物中的水分泌出、上浮，使水分流经的地方 形成毛</w:t>
      </w:r>
    </w:p>
    <w:p>
      <w:pPr>
        <w:pStyle w:val="a0"/>
        <w:keepNext w:val="0"/>
        <w:keepLines w:val="0"/>
        <w:widowControl w:val="0"/>
        <w:shd w:val="clear" w:color="auto" w:fill="auto"/>
        <w:bidi w:val="0"/>
        <w:spacing w:before="0" w:after="620" w:line="631" w:lineRule="exact"/>
        <w:ind w:left="0" w:right="0" w:firstLine="0"/>
        <w:jc w:val="left"/>
      </w:pPr>
      <w:r>
        <w:rPr>
          <w:color w:val="000000"/>
          <w:spacing w:val="0"/>
          <w:w w:val="100"/>
          <w:position w:val="0"/>
        </w:rPr>
        <w:t>细孔隙，成为渗水通道；上浮到表面的水分，形成疏松层，如上面继续浇灌混凝土， 则新旧混凝土之间形成薄弱的夹层；上浮过程中积聚在石字和钢筋下面的水分，形 成水隙，影响水泥浆与石字和钢筋的黏结。</w:t>
      </w:r>
    </w:p>
    <w:p>
      <w:pPr>
        <w:pStyle w:val="a0"/>
        <w:keepNext w:val="0"/>
        <w:keepLines w:val="0"/>
        <w:widowControl w:val="0"/>
        <w:shd w:val="clear" w:color="auto" w:fill="auto"/>
        <w:bidi w:val="0"/>
        <w:spacing w:before="0" w:after="620" w:line="634" w:lineRule="exact"/>
        <w:ind w:left="0" w:right="0" w:firstLine="0"/>
        <w:jc w:val="left"/>
      </w:pPr>
      <w:bookmarkStart w:id="118" w:name="bookmark118"/>
      <w:r>
        <w:rPr>
          <w:color w:val="000000"/>
          <w:spacing w:val="0"/>
          <w:w w:val="100"/>
          <w:position w:val="0"/>
        </w:rPr>
        <w:t>二</w:t>
      </w:r>
      <w:bookmarkEnd w:id="118"/>
      <w:r>
        <w:rPr>
          <w:color w:val="000000"/>
          <w:spacing w:val="0"/>
          <w:w w:val="100"/>
          <w:position w:val="0"/>
        </w:rPr>
        <w:t>、和易性的测定</w:t>
      </w:r>
    </w:p>
    <w:p>
      <w:pPr>
        <w:pStyle w:val="a0"/>
        <w:keepNext w:val="0"/>
        <w:keepLines w:val="0"/>
        <w:widowControl w:val="0"/>
        <w:shd w:val="clear" w:color="auto" w:fill="auto"/>
        <w:bidi w:val="0"/>
        <w:spacing w:before="0" w:after="620" w:line="634" w:lineRule="exact"/>
        <w:ind w:left="0" w:right="0" w:firstLine="0"/>
        <w:jc w:val="left"/>
      </w:pPr>
      <w:r>
        <w:rPr>
          <w:color w:val="000000"/>
          <w:spacing w:val="0"/>
          <w:w w:val="100"/>
          <w:position w:val="0"/>
        </w:rPr>
        <w:t>通常是测定拌合物的流动性，粘聚性和保水性一般靠目测。</w:t>
      </w:r>
    </w:p>
    <w:p>
      <w:pPr>
        <w:pStyle w:val="a0"/>
        <w:keepNext w:val="0"/>
        <w:keepLines w:val="0"/>
        <w:widowControl w:val="0"/>
        <w:shd w:val="clear" w:color="auto" w:fill="auto"/>
        <w:bidi w:val="0"/>
        <w:spacing w:before="0" w:after="620" w:line="634" w:lineRule="exact"/>
        <w:ind w:left="0" w:right="0" w:firstLine="0"/>
        <w:jc w:val="left"/>
      </w:pPr>
      <w:r>
        <w:rPr>
          <w:color w:val="000000"/>
          <w:spacing w:val="0"/>
          <w:w w:val="100"/>
          <w:position w:val="0"/>
        </w:rPr>
        <w:t>坍落度法：</w:t>
      </w:r>
    </w:p>
    <w:p>
      <w:pPr>
        <w:pStyle w:val="a0"/>
        <w:keepNext w:val="0"/>
        <w:keepLines w:val="0"/>
        <w:widowControl w:val="0"/>
        <w:shd w:val="clear" w:color="auto" w:fill="auto"/>
        <w:bidi w:val="0"/>
        <w:spacing w:before="0" w:after="640" w:line="629" w:lineRule="exact"/>
        <w:ind w:left="0" w:right="0" w:firstLine="0"/>
        <w:jc w:val="left"/>
      </w:pPr>
      <w:r>
        <w:rPr>
          <w:color w:val="000000"/>
          <w:spacing w:val="0"/>
          <w:w w:val="100"/>
          <w:position w:val="0"/>
        </w:rPr>
        <w:t xml:space="preserve">测定时，将混凝土拌合物按规定方法装入坍落筒内，然后将筒垂直提起，由于自重 会产生 </w:t>
      </w:r>
      <w:r>
        <w:rPr>
          <w:color w:val="000000"/>
          <w:spacing w:val="0"/>
          <w:w w:val="100"/>
          <w:position w:val="0"/>
        </w:rPr>
        <w:t xml:space="preserve">坍落现象，坍落的高度称为坍落度。坍落度越大，说明流动性越好。 </w:t>
      </w:r>
      <w:r>
        <w:rPr>
          <w:color w:val="000000"/>
          <w:spacing w:val="0"/>
          <w:w w:val="100"/>
          <w:position w:val="0"/>
        </w:rPr>
        <w:t>粘聚性的检查方法，是用捣棒在已坍落的拌合物一测轻敲，如果轻敲后拌合物保持 整体，渐渐下沉，表明粘聚性好；如果拌合物突然倒塌，部分离析，表明粘聚性差。</w:t>
      </w:r>
    </w:p>
    <w:p>
      <w:pPr>
        <w:pStyle w:val="a0"/>
        <w:keepNext w:val="0"/>
        <w:keepLines w:val="0"/>
        <w:widowControl w:val="0"/>
        <w:shd w:val="clear" w:color="auto" w:fill="auto"/>
        <w:bidi w:val="0"/>
        <w:spacing w:before="0" w:after="640" w:line="631" w:lineRule="exact"/>
        <w:ind w:left="0" w:right="0" w:firstLine="0"/>
        <w:jc w:val="both"/>
      </w:pPr>
      <w:r>
        <w:rPr>
          <w:color w:val="000000"/>
          <w:spacing w:val="0"/>
          <w:w w:val="100"/>
          <w:position w:val="0"/>
        </w:rPr>
        <w:t>保水性的检查方法，是当坍落筒提起后如有较多稀浆从底部析出而拌合物因失浆骨 料外露，说明保水性差；如无浆或有少量的稀浆析出，拌合物含浆饱满，则保水性 好。</w:t>
      </w:r>
    </w:p>
    <w:p>
      <w:pPr>
        <w:pStyle w:val="a0"/>
        <w:keepNext w:val="0"/>
        <w:keepLines w:val="0"/>
        <w:widowControl w:val="0"/>
        <w:shd w:val="clear" w:color="auto" w:fill="auto"/>
        <w:bidi w:val="0"/>
        <w:spacing w:before="0" w:after="860" w:line="623" w:lineRule="exact"/>
        <w:ind w:left="0" w:right="0" w:firstLine="0"/>
        <w:jc w:val="both"/>
      </w:pPr>
      <w:bookmarkStart w:id="119" w:name="bookmark119"/>
      <w:r>
        <w:rPr>
          <w:color w:val="000000"/>
          <w:spacing w:val="0"/>
          <w:w w:val="100"/>
          <w:position w:val="0"/>
        </w:rPr>
        <w:t>三</w:t>
      </w:r>
      <w:bookmarkEnd w:id="119"/>
      <w:r>
        <w:rPr>
          <w:color w:val="000000"/>
          <w:spacing w:val="0"/>
          <w:w w:val="100"/>
          <w:position w:val="0"/>
        </w:rPr>
        <w:t>、影响和易性的因素</w:t>
      </w:r>
    </w:p>
    <w:p>
      <w:pPr>
        <w:pStyle w:val="a0"/>
        <w:keepNext w:val="0"/>
        <w:keepLines w:val="0"/>
        <w:widowControl w:val="0"/>
        <w:shd w:val="clear" w:color="auto" w:fill="auto"/>
        <w:bidi w:val="0"/>
        <w:spacing w:before="0" w:after="400" w:line="382" w:lineRule="auto"/>
        <w:ind w:left="0" w:right="0" w:firstLine="0"/>
        <w:jc w:val="both"/>
      </w:pPr>
      <w:r>
        <w:rPr>
          <w:rFonts w:ascii="Times New Roman" w:eastAsia="Times New Roman" w:hAnsi="Times New Roman" w:cs="Times New Roman"/>
          <w:color w:val="000000"/>
          <w:spacing w:val="0"/>
          <w:w w:val="100"/>
          <w:position w:val="0"/>
        </w:rPr>
        <w:t>1</w:t>
      </w:r>
      <w:r>
        <w:rPr>
          <w:color w:val="000000"/>
          <w:spacing w:val="0"/>
          <w:w w:val="100"/>
          <w:position w:val="0"/>
        </w:rPr>
        <w:t>用水量</w:t>
      </w:r>
    </w:p>
    <w:p>
      <w:pPr>
        <w:pStyle w:val="a0"/>
        <w:keepNext w:val="0"/>
        <w:keepLines w:val="0"/>
        <w:widowControl w:val="0"/>
        <w:shd w:val="clear" w:color="auto" w:fill="auto"/>
        <w:bidi w:val="0"/>
        <w:spacing w:before="0" w:after="700" w:line="610" w:lineRule="exact"/>
        <w:ind w:left="0" w:right="0" w:firstLine="0"/>
        <w:jc w:val="both"/>
      </w:pPr>
      <w:r>
        <w:rPr>
          <w:color w:val="000000"/>
          <w:spacing w:val="0"/>
          <w:w w:val="100"/>
          <w:position w:val="0"/>
        </w:rPr>
        <w:t>用水量是决定混凝土拌合物流动性的主要因素。分布在水泥浆中的水量，决定了拌 合物的</w:t>
      </w:r>
    </w:p>
    <w:p>
      <w:pPr>
        <w:pStyle w:val="a0"/>
        <w:keepNext w:val="0"/>
        <w:keepLines w:val="0"/>
        <w:widowControl w:val="0"/>
        <w:shd w:val="clear" w:color="auto" w:fill="auto"/>
        <w:bidi w:val="0"/>
        <w:spacing w:before="0" w:after="640" w:line="576" w:lineRule="exact"/>
        <w:ind w:left="0" w:right="0" w:firstLine="0"/>
        <w:jc w:val="both"/>
      </w:pPr>
      <w:r>
        <w:rPr>
          <w:color w:val="000000"/>
          <w:spacing w:val="0"/>
          <w:w w:val="100"/>
          <w:position w:val="0"/>
        </w:rPr>
        <w:t>流动性。拌合物中，水泥浆应填充骨料颗粒间的空隙，并在骨料颗粒表面形成润滑 层以降低摩擦，由此可见，为了获得要求的流动性，必须有足够的水泥浆。</w:t>
      </w:r>
    </w:p>
    <w:p>
      <w:pPr>
        <w:pStyle w:val="a0"/>
        <w:keepNext w:val="0"/>
        <w:keepLines w:val="0"/>
        <w:widowControl w:val="0"/>
        <w:shd w:val="clear" w:color="auto" w:fill="auto"/>
        <w:bidi w:val="0"/>
        <w:spacing w:before="0" w:after="640" w:line="629" w:lineRule="exact"/>
        <w:ind w:left="0" w:right="0" w:firstLine="0"/>
        <w:jc w:val="both"/>
      </w:pPr>
      <w:r>
        <w:rPr>
          <w:color w:val="000000"/>
          <w:spacing w:val="0"/>
          <w:w w:val="100"/>
          <w:position w:val="0"/>
        </w:rPr>
        <w:t>实验表明，当混凝土所用粗、细骨料一定时，即使水泥用量有所变动，为获得要求 的流动性，所用水量基本是一定的。流动性与用水量的这一关系称为恒定用水量法 则。这给混凝土配合比设计带来很大方便。</w:t>
      </w:r>
    </w:p>
    <w:p>
      <w:pPr>
        <w:pStyle w:val="a0"/>
        <w:keepNext w:val="0"/>
        <w:keepLines w:val="0"/>
        <w:widowControl w:val="0"/>
        <w:shd w:val="clear" w:color="auto" w:fill="auto"/>
        <w:bidi w:val="0"/>
        <w:spacing w:before="0" w:after="860" w:line="629" w:lineRule="exact"/>
        <w:ind w:left="0" w:right="0" w:firstLine="0"/>
        <w:jc w:val="both"/>
        <w:sectPr>
          <w:type w:val="nextPage"/>
          <w:pgSz w:w="17861" w:h="25258"/>
          <w:pgMar w:top="1897" w:right="2438" w:bottom="2368" w:left="2592" w:header="0" w:footer="3" w:gutter="0"/>
          <w:pgNumType w:start="15"/>
          <w:cols w:space="720"/>
          <w:noEndnote/>
          <w:titlePg w:val="0"/>
          <w:rtlGutter w:val="0"/>
          <w:docGrid w:linePitch="360"/>
        </w:sectPr>
      </w:pPr>
      <w:r>
        <w:rPr>
          <w:color w:val="000000"/>
          <w:spacing w:val="0"/>
          <w:w w:val="100"/>
          <w:position w:val="0"/>
        </w:rPr>
        <w:t>注意：增加用水量虽然可以提高流动性，但用水量过大，又使拌合物的粘聚性和保</w:t>
      </w:r>
    </w:p>
    <w:p>
      <w:pPr>
        <w:pStyle w:val="a0"/>
        <w:keepNext w:val="0"/>
        <w:keepLines w:val="0"/>
        <w:widowControl w:val="0"/>
        <w:shd w:val="clear" w:color="auto" w:fill="auto"/>
        <w:bidi w:val="0"/>
        <w:spacing w:before="0" w:after="860" w:line="629" w:lineRule="exact"/>
        <w:ind w:left="0" w:right="0" w:firstLine="0"/>
        <w:jc w:val="both"/>
      </w:pPr>
      <w:r>
        <w:rPr>
          <w:color w:val="000000"/>
          <w:spacing w:val="0"/>
          <w:w w:val="100"/>
          <w:position w:val="0"/>
        </w:rPr>
        <w:t xml:space="preserve"> 水性变差，影响混凝土的强度和耐久性。因此，必须在保持水灰比即水与水泥的质</w:t>
      </w:r>
      <w:r>
        <w:rPr>
          <w:color w:val="000000"/>
          <w:spacing w:val="0"/>
          <w:w w:val="100"/>
          <w:position w:val="0"/>
        </w:rPr>
        <w:t xml:space="preserve"> 量比不变的条件下，在增加用水量的同时，增加水泥的用量。</w:t>
      </w:r>
    </w:p>
    <w:p>
      <w:pPr>
        <w:pStyle w:val="a0"/>
        <w:keepNext w:val="0"/>
        <w:keepLines w:val="0"/>
        <w:widowControl w:val="0"/>
        <w:shd w:val="clear" w:color="auto" w:fill="auto"/>
        <w:bidi w:val="0"/>
        <w:spacing w:before="0" w:after="400" w:line="382" w:lineRule="auto"/>
        <w:ind w:left="0" w:right="0" w:firstLine="0"/>
        <w:jc w:val="both"/>
      </w:pPr>
      <w:r>
        <w:rPr>
          <w:rFonts w:ascii="Times New Roman" w:eastAsia="Times New Roman" w:hAnsi="Times New Roman" w:cs="Times New Roman"/>
          <w:color w:val="000000"/>
          <w:spacing w:val="0"/>
          <w:w w:val="100"/>
          <w:position w:val="0"/>
        </w:rPr>
        <w:t>2</w:t>
      </w:r>
      <w:r>
        <w:rPr>
          <w:color w:val="000000"/>
          <w:spacing w:val="0"/>
          <w:w w:val="100"/>
          <w:position w:val="0"/>
        </w:rPr>
        <w:t>水灰比</w:t>
      </w:r>
    </w:p>
    <w:p>
      <w:pPr>
        <w:pStyle w:val="a0"/>
        <w:keepNext w:val="0"/>
        <w:keepLines w:val="0"/>
        <w:widowControl w:val="0"/>
        <w:shd w:val="clear" w:color="auto" w:fill="auto"/>
        <w:bidi w:val="0"/>
        <w:spacing w:before="0" w:after="860" w:line="617" w:lineRule="exact"/>
        <w:ind w:left="0" w:right="0" w:firstLine="0"/>
        <w:jc w:val="both"/>
      </w:pPr>
      <w:r>
        <w:rPr>
          <w:color w:val="000000"/>
          <w:spacing w:val="0"/>
          <w:w w:val="100"/>
          <w:position w:val="0"/>
        </w:rPr>
        <w:t xml:space="preserve">水灰比决定着水泥浆的稀稠。为获得密实的混凝土，所用的水灰比不宜过小；为保 证拌合物有良好的粘聚性和保水性，所用的水灰比又不能过大。水灰比一般在 </w:t>
      </w:r>
      <w:r>
        <w:rPr>
          <w:rFonts w:ascii="Times New Roman" w:eastAsia="Times New Roman" w:hAnsi="Times New Roman" w:cs="Times New Roman"/>
          <w:color w:val="000000"/>
          <w:spacing w:val="0"/>
          <w:w w:val="100"/>
          <w:position w:val="0"/>
        </w:rPr>
        <w:t>0.5-0.8</w:t>
      </w:r>
      <w:r>
        <w:rPr>
          <w:color w:val="000000"/>
          <w:spacing w:val="0"/>
          <w:w w:val="100"/>
          <w:position w:val="0"/>
        </w:rPr>
        <w:t>。在此范围内，当混凝土中用水量一定时，水灰比的变化对流动性影响不大。</w:t>
      </w:r>
    </w:p>
    <w:p>
      <w:pPr>
        <w:pStyle w:val="a0"/>
        <w:keepNext w:val="0"/>
        <w:keepLines w:val="0"/>
        <w:widowControl w:val="0"/>
        <w:shd w:val="clear" w:color="auto" w:fill="auto"/>
        <w:bidi w:val="0"/>
        <w:spacing w:before="0" w:after="860" w:line="240" w:lineRule="auto"/>
        <w:ind w:left="0" w:right="0" w:firstLine="0"/>
        <w:jc w:val="both"/>
      </w:pPr>
      <w:r>
        <w:rPr>
          <w:rFonts w:ascii="Times New Roman" w:eastAsia="Times New Roman" w:hAnsi="Times New Roman" w:cs="Times New Roman"/>
          <w:color w:val="000000"/>
          <w:spacing w:val="0"/>
          <w:w w:val="100"/>
          <w:position w:val="0"/>
        </w:rPr>
        <w:t>3</w:t>
      </w:r>
      <w:r>
        <w:rPr>
          <w:color w:val="000000"/>
          <w:spacing w:val="0"/>
          <w:w w:val="100"/>
          <w:position w:val="0"/>
        </w:rPr>
        <w:t xml:space="preserve">砂率 </w:t>
      </w:r>
      <w:r>
        <w:rPr>
          <w:color w:val="000000"/>
          <w:spacing w:val="0"/>
          <w:w w:val="100"/>
          <w:position w:val="0"/>
        </w:rPr>
        <w:t>砂率是指混凝土中砂的用量占砂、石总量的质量百分率。当砂率过大时，由于骨料 的空隙率与总表面积增大，在水泥浆用量一定的条件下，包覆骨料的水泥浆层减薄， 流动性变差；若砂率过小，砂的体积不足以填满石子的空隙，要用部分水泥浆填充， 使起润滑作用的水泥浆层减薄，混凝土变的粗涩，和易性变差，出现离析、溃散现 象。而在合理砂率下，在水泥浆量一定的情况下，使混凝土拌合物有良好的和易性。 或者说，当采用合理砂率时，在混凝土拌合物有良好的和易性条件下，使水泥用量 最少。可见合理砂率，就是保持混凝土拌合物有良好粘聚性和保水性的最小砂率。</w:t>
      </w:r>
    </w:p>
    <w:p>
      <w:pPr>
        <w:pStyle w:val="a0"/>
        <w:keepNext w:val="0"/>
        <w:keepLines w:val="0"/>
        <w:widowControl w:val="0"/>
        <w:shd w:val="clear" w:color="auto" w:fill="auto"/>
        <w:bidi w:val="0"/>
        <w:spacing w:before="0" w:after="360" w:line="386" w:lineRule="auto"/>
        <w:ind w:left="0" w:right="0" w:firstLine="0"/>
        <w:jc w:val="both"/>
      </w:pPr>
      <w:r>
        <w:rPr>
          <w:rFonts w:ascii="Times New Roman" w:eastAsia="Times New Roman" w:hAnsi="Times New Roman" w:cs="Times New Roman"/>
          <w:color w:val="000000"/>
          <w:spacing w:val="0"/>
          <w:w w:val="100"/>
          <w:position w:val="0"/>
        </w:rPr>
        <w:t>4</w:t>
      </w:r>
      <w:r>
        <w:rPr>
          <w:color w:val="000000"/>
          <w:spacing w:val="0"/>
          <w:w w:val="100"/>
          <w:position w:val="0"/>
        </w:rPr>
        <w:t>其他影响因素</w:t>
      </w:r>
    </w:p>
    <w:p>
      <w:pPr>
        <w:pStyle w:val="a0"/>
        <w:keepNext w:val="0"/>
        <w:keepLines w:val="0"/>
        <w:widowControl w:val="0"/>
        <w:shd w:val="clear" w:color="auto" w:fill="auto"/>
        <w:bidi w:val="0"/>
        <w:spacing w:before="0" w:after="620" w:line="629" w:lineRule="exact"/>
        <w:ind w:left="0" w:right="0" w:firstLine="0"/>
        <w:jc w:val="both"/>
      </w:pPr>
      <w:r>
        <w:rPr>
          <w:color w:val="000000"/>
          <w:spacing w:val="0"/>
          <w:w w:val="100"/>
          <w:position w:val="0"/>
        </w:rPr>
        <w:t>影响和易性的其他因素有：水泥品种、骨料条件、时间和温度、外加剂等</w:t>
      </w:r>
    </w:p>
    <w:p>
      <w:pPr>
        <w:pStyle w:val="a0"/>
        <w:keepNext w:val="0"/>
        <w:keepLines w:val="0"/>
        <w:widowControl w:val="0"/>
        <w:shd w:val="clear" w:color="auto" w:fill="auto"/>
        <w:bidi w:val="0"/>
        <w:spacing w:before="0" w:after="620" w:line="629" w:lineRule="exact"/>
        <w:ind w:left="0" w:right="0" w:firstLine="0"/>
        <w:jc w:val="both"/>
      </w:pPr>
      <w:bookmarkStart w:id="120" w:name="bookmark120"/>
      <w:r>
        <w:rPr>
          <w:color w:val="000000"/>
          <w:spacing w:val="0"/>
          <w:w w:val="100"/>
          <w:position w:val="0"/>
        </w:rPr>
        <w:t>四</w:t>
      </w:r>
      <w:bookmarkEnd w:id="120"/>
      <w:r>
        <w:rPr>
          <w:color w:val="000000"/>
          <w:spacing w:val="0"/>
          <w:w w:val="100"/>
          <w:position w:val="0"/>
        </w:rPr>
        <w:t>、坍落度的选择</w:t>
      </w:r>
    </w:p>
    <w:p>
      <w:pPr>
        <w:pStyle w:val="a0"/>
        <w:keepNext w:val="0"/>
        <w:keepLines w:val="0"/>
        <w:widowControl w:val="0"/>
        <w:shd w:val="clear" w:color="auto" w:fill="auto"/>
        <w:bidi w:val="0"/>
        <w:spacing w:before="0" w:after="620" w:line="629" w:lineRule="exact"/>
        <w:ind w:left="0" w:right="0" w:firstLine="0"/>
        <w:jc w:val="both"/>
      </w:pPr>
      <w:r>
        <w:rPr>
          <w:color w:val="000000"/>
          <w:spacing w:val="0"/>
          <w:w w:val="100"/>
          <w:position w:val="0"/>
        </w:rPr>
        <w:t>坍落度的选择原则是：在满足施工要求的前提下，尽可能采用较小的坍落度。</w:t>
      </w:r>
    </w:p>
    <w:p>
      <w:pPr>
        <w:pStyle w:val="a0"/>
        <w:keepNext w:val="0"/>
        <w:keepLines w:val="0"/>
        <w:widowControl w:val="0"/>
        <w:shd w:val="clear" w:color="auto" w:fill="auto"/>
        <w:bidi w:val="0"/>
        <w:spacing w:before="0" w:after="620" w:line="629" w:lineRule="exact"/>
        <w:ind w:left="0" w:right="0" w:firstLine="0"/>
        <w:jc w:val="both"/>
      </w:pPr>
      <w:r>
        <w:rPr>
          <w:color w:val="000000"/>
          <w:spacing w:val="0"/>
          <w:w w:val="100"/>
          <w:position w:val="0"/>
        </w:rPr>
        <w:t>第四节普通混凝土结构和性质</w:t>
      </w:r>
    </w:p>
    <w:p>
      <w:pPr>
        <w:pStyle w:val="a0"/>
        <w:keepNext w:val="0"/>
        <w:keepLines w:val="0"/>
        <w:widowControl w:val="0"/>
        <w:shd w:val="clear" w:color="auto" w:fill="auto"/>
        <w:bidi w:val="0"/>
        <w:spacing w:before="0" w:after="620" w:line="629" w:lineRule="exact"/>
        <w:ind w:left="0" w:right="0" w:firstLine="0"/>
        <w:jc w:val="both"/>
      </w:pPr>
      <w:bookmarkStart w:id="121" w:name="bookmark121"/>
      <w:r>
        <w:rPr>
          <w:color w:val="000000"/>
          <w:spacing w:val="0"/>
          <w:w w:val="100"/>
          <w:position w:val="0"/>
        </w:rPr>
        <w:t>一</w:t>
      </w:r>
      <w:bookmarkEnd w:id="121"/>
      <w:r>
        <w:rPr>
          <w:color w:val="000000"/>
          <w:spacing w:val="0"/>
          <w:w w:val="100"/>
          <w:position w:val="0"/>
        </w:rPr>
        <w:t>、混凝土强度</w:t>
      </w:r>
    </w:p>
    <w:p>
      <w:pPr>
        <w:pStyle w:val="a0"/>
        <w:keepNext w:val="0"/>
        <w:keepLines w:val="0"/>
        <w:widowControl w:val="0"/>
        <w:shd w:val="clear" w:color="auto" w:fill="auto"/>
        <w:bidi w:val="0"/>
        <w:spacing w:before="0" w:after="620" w:line="629" w:lineRule="exact"/>
        <w:ind w:left="0" w:right="0" w:firstLine="0"/>
        <w:jc w:val="both"/>
      </w:pPr>
      <w:bookmarkStart w:id="122" w:name="bookmark122"/>
      <w:r>
        <w:rPr>
          <w:color w:val="000000"/>
          <w:spacing w:val="0"/>
          <w:w w:val="100"/>
          <w:position w:val="0"/>
        </w:rPr>
        <w:t>（</w:t>
      </w:r>
      <w:bookmarkEnd w:id="122"/>
      <w:r>
        <w:rPr>
          <w:color w:val="000000"/>
          <w:spacing w:val="0"/>
          <w:w w:val="100"/>
          <w:position w:val="0"/>
        </w:rPr>
        <w:t>一）混凝土的抗压强度和强度等级</w:t>
      </w:r>
    </w:p>
    <w:p>
      <w:pPr>
        <w:pStyle w:val="a0"/>
        <w:keepNext w:val="0"/>
        <w:keepLines w:val="0"/>
        <w:widowControl w:val="0"/>
        <w:shd w:val="clear" w:color="auto" w:fill="auto"/>
        <w:bidi w:val="0"/>
        <w:spacing w:before="0" w:after="620" w:line="638" w:lineRule="exact"/>
        <w:ind w:left="0" w:right="0" w:firstLine="0"/>
        <w:jc w:val="both"/>
      </w:pPr>
      <w:r>
        <w:rPr>
          <w:color w:val="000000"/>
          <w:spacing w:val="0"/>
          <w:w w:val="100"/>
          <w:position w:val="0"/>
        </w:rPr>
        <w:t>混凝土强度包括抗压、抗拉、抗弯和抗剪，其中以抗压强度为最高，所以混凝土主 要用来</w:t>
      </w:r>
    </w:p>
    <w:p>
      <w:pPr>
        <w:pStyle w:val="a0"/>
        <w:keepNext w:val="0"/>
        <w:keepLines w:val="0"/>
        <w:widowControl w:val="0"/>
        <w:shd w:val="clear" w:color="auto" w:fill="auto"/>
        <w:bidi w:val="0"/>
        <w:spacing w:before="0" w:after="620" w:line="629" w:lineRule="exact"/>
        <w:ind w:left="0" w:right="0" w:firstLine="0"/>
        <w:jc w:val="both"/>
        <w:sectPr>
          <w:type w:val="nextPage"/>
          <w:pgSz w:w="17861" w:h="25258"/>
          <w:pgMar w:top="1897" w:right="2438" w:bottom="2368" w:left="2592" w:header="0" w:footer="3" w:gutter="0"/>
          <w:pgNumType w:start="16"/>
          <w:cols w:space="720"/>
          <w:noEndnote/>
          <w:titlePg w:val="0"/>
          <w:rtlGutter w:val="0"/>
          <w:docGrid w:linePitch="360"/>
        </w:sectPr>
      </w:pPr>
      <w:r>
        <w:rPr>
          <w:color w:val="000000"/>
          <w:spacing w:val="0"/>
          <w:w w:val="100"/>
          <w:position w:val="0"/>
        </w:rPr>
        <w:t>抗压。混凝土的抗压强度是一项最重要的性能指标。</w:t>
      </w:r>
    </w:p>
    <w:p>
      <w:pPr>
        <w:pStyle w:val="a0"/>
        <w:keepNext w:val="0"/>
        <w:keepLines w:val="0"/>
        <w:widowControl w:val="0"/>
        <w:shd w:val="clear" w:color="auto" w:fill="auto"/>
        <w:bidi w:val="0"/>
        <w:spacing w:before="0" w:after="620" w:line="629" w:lineRule="exact"/>
        <w:ind w:left="0" w:right="0" w:firstLine="0"/>
        <w:jc w:val="both"/>
      </w:pPr>
      <w:r>
        <w:rPr>
          <w:color w:val="000000"/>
          <w:spacing w:val="0"/>
          <w:w w:val="100"/>
          <w:position w:val="0"/>
        </w:rPr>
        <w:t>按照国家规定，以边长为</w:t>
      </w:r>
      <w:r>
        <w:rPr>
          <w:rFonts w:ascii="Times New Roman" w:eastAsia="Times New Roman" w:hAnsi="Times New Roman" w:cs="Times New Roman"/>
          <w:color w:val="000000"/>
          <w:spacing w:val="0"/>
          <w:w w:val="100"/>
          <w:position w:val="0"/>
        </w:rPr>
        <w:t xml:space="preserve">150 </w:t>
      </w:r>
      <w:r>
        <w:rPr>
          <w:color w:val="000000"/>
          <w:spacing w:val="0"/>
          <w:w w:val="100"/>
          <w:position w:val="0"/>
        </w:rPr>
        <w:t>m</w:t>
      </w:r>
      <w:r>
        <w:rPr>
          <w:color w:val="000000"/>
          <w:spacing w:val="0"/>
          <w:w w:val="100"/>
          <w:position w:val="0"/>
        </w:rPr>
        <w:t>的立方体试块，在标准养护条件下（温度为</w:t>
      </w:r>
      <w:r>
        <w:rPr>
          <w:rFonts w:ascii="Times New Roman" w:eastAsia="Times New Roman" w:hAnsi="Times New Roman" w:cs="Times New Roman"/>
          <w:color w:val="000000"/>
          <w:spacing w:val="0"/>
          <w:w w:val="100"/>
          <w:position w:val="0"/>
        </w:rPr>
        <w:t>20</w:t>
      </w:r>
      <w:r>
        <w:rPr>
          <w:color w:val="000000"/>
          <w:spacing w:val="0"/>
          <w:w w:val="100"/>
          <w:position w:val="0"/>
        </w:rPr>
        <w:t>度左 右，相对湿度大于</w:t>
      </w:r>
      <w:r>
        <w:rPr>
          <w:rFonts w:ascii="Times New Roman" w:eastAsia="Times New Roman" w:hAnsi="Times New Roman" w:cs="Times New Roman"/>
          <w:color w:val="000000"/>
          <w:spacing w:val="0"/>
          <w:w w:val="100"/>
          <w:position w:val="0"/>
        </w:rPr>
        <w:t>90%</w:t>
      </w:r>
      <w:r>
        <w:rPr>
          <w:color w:val="000000"/>
          <w:spacing w:val="0"/>
          <w:w w:val="100"/>
          <w:position w:val="0"/>
        </w:rPr>
        <w:t>）养护</w:t>
      </w:r>
      <w:r>
        <w:rPr>
          <w:rFonts w:ascii="Times New Roman" w:eastAsia="Times New Roman" w:hAnsi="Times New Roman" w:cs="Times New Roman"/>
          <w:color w:val="000000"/>
          <w:spacing w:val="0"/>
          <w:w w:val="100"/>
          <w:position w:val="0"/>
        </w:rPr>
        <w:t>28</w:t>
      </w:r>
      <w:r>
        <w:rPr>
          <w:color w:val="000000"/>
          <w:spacing w:val="0"/>
          <w:w w:val="100"/>
          <w:position w:val="0"/>
        </w:rPr>
        <w:t>天，测得的抗压强度值，称为立方抗压强度</w:t>
      </w:r>
      <w:r>
        <w:rPr>
          <w:rFonts w:ascii="Times New Roman" w:eastAsia="Times New Roman" w:hAnsi="Times New Roman" w:cs="Times New Roman"/>
          <w:color w:val="000000"/>
          <w:spacing w:val="0"/>
          <w:w w:val="100"/>
          <w:position w:val="0"/>
        </w:rPr>
        <w:t>fcu.</w:t>
      </w:r>
    </w:p>
    <w:p>
      <w:pPr>
        <w:pStyle w:val="a0"/>
        <w:keepNext w:val="0"/>
        <w:keepLines w:val="0"/>
        <w:widowControl w:val="0"/>
        <w:shd w:val="clear" w:color="auto" w:fill="auto"/>
        <w:bidi w:val="0"/>
        <w:spacing w:before="0" w:after="200" w:line="610" w:lineRule="exact"/>
        <w:ind w:left="0" w:right="0" w:firstLine="0"/>
        <w:jc w:val="both"/>
      </w:pPr>
      <w:r>
        <w:rPr>
          <w:color w:val="000000"/>
          <w:spacing w:val="0"/>
          <w:w w:val="100"/>
          <w:position w:val="0"/>
        </w:rPr>
        <w:t xml:space="preserve">混凝土按强度分成若干强度等级，混凝土的强度等级是按立方体抗压强度标准值 </w:t>
      </w:r>
      <w:r>
        <w:rPr>
          <w:rFonts w:ascii="Times New Roman" w:eastAsia="Times New Roman" w:hAnsi="Times New Roman" w:cs="Times New Roman"/>
          <w:color w:val="000000"/>
          <w:spacing w:val="0"/>
          <w:w w:val="100"/>
          <w:position w:val="0"/>
        </w:rPr>
        <w:t>fcu,k</w:t>
      </w:r>
      <w:r>
        <w:rPr>
          <w:color w:val="000000"/>
          <w:spacing w:val="0"/>
          <w:w w:val="100"/>
          <w:position w:val="0"/>
        </w:rPr>
        <w:t xml:space="preserve">划分的。立方体抗压强度标准值是立方抗压强度总体分布中的一个值，强度低 </w:t>
      </w:r>
      <w:r>
        <w:rPr>
          <w:color w:val="000000"/>
          <w:spacing w:val="0"/>
          <w:w w:val="100"/>
          <w:position w:val="0"/>
        </w:rPr>
        <w:t>于该值得百分率不超过</w:t>
      </w:r>
      <w:r>
        <w:rPr>
          <w:rFonts w:ascii="Times New Roman" w:eastAsia="Times New Roman" w:hAnsi="Times New Roman" w:cs="Times New Roman"/>
          <w:color w:val="000000"/>
          <w:spacing w:val="0"/>
          <w:w w:val="100"/>
          <w:position w:val="0"/>
        </w:rPr>
        <w:t>5%</w:t>
      </w:r>
      <w:r>
        <w:rPr>
          <w:color w:val="000000"/>
          <w:spacing w:val="0"/>
          <w:w w:val="100"/>
          <w:position w:val="0"/>
        </w:rPr>
        <w:t>,即有</w:t>
      </w:r>
      <w:r>
        <w:rPr>
          <w:rFonts w:ascii="Times New Roman" w:eastAsia="Times New Roman" w:hAnsi="Times New Roman" w:cs="Times New Roman"/>
          <w:color w:val="000000"/>
          <w:spacing w:val="0"/>
          <w:w w:val="100"/>
          <w:position w:val="0"/>
        </w:rPr>
        <w:t>95%</w:t>
      </w:r>
      <w:r>
        <w:rPr>
          <w:color w:val="000000"/>
          <w:spacing w:val="0"/>
          <w:w w:val="100"/>
          <w:position w:val="0"/>
        </w:rPr>
        <w:t>的保证率。混凝土的强度分为</w:t>
      </w:r>
      <w:r>
        <w:rPr>
          <w:rFonts w:ascii="Times New Roman" w:eastAsia="Times New Roman" w:hAnsi="Times New Roman" w:cs="Times New Roman"/>
          <w:color w:val="000000"/>
          <w:spacing w:val="0"/>
          <w:w w:val="100"/>
          <w:position w:val="0"/>
        </w:rPr>
        <w:t>C7.5</w:t>
      </w:r>
      <w:r>
        <w:rPr>
          <w:color w:val="000000"/>
          <w:spacing w:val="0"/>
          <w:w w:val="100"/>
          <w:position w:val="0"/>
        </w:rPr>
        <w:t>、</w:t>
      </w:r>
      <w:r>
        <w:rPr>
          <w:rFonts w:ascii="Times New Roman" w:eastAsia="Times New Roman" w:hAnsi="Times New Roman" w:cs="Times New Roman"/>
          <w:color w:val="000000"/>
          <w:spacing w:val="0"/>
          <w:w w:val="100"/>
          <w:position w:val="0"/>
        </w:rPr>
        <w:t>C10</w:t>
      </w:r>
      <w:r>
        <w:rPr>
          <w:color w:val="000000"/>
          <w:spacing w:val="0"/>
          <w:w w:val="100"/>
          <w:position w:val="0"/>
        </w:rPr>
        <w:t>、</w:t>
      </w:r>
    </w:p>
    <w:p>
      <w:pPr>
        <w:pStyle w:val="10"/>
        <w:keepNext/>
        <w:keepLines/>
        <w:widowControl w:val="0"/>
        <w:shd w:val="clear" w:color="auto" w:fill="auto"/>
        <w:bidi w:val="0"/>
        <w:spacing w:before="0" w:after="620" w:line="240" w:lineRule="auto"/>
        <w:ind w:left="0" w:right="0" w:firstLine="0"/>
        <w:jc w:val="both"/>
      </w:pPr>
      <w:bookmarkStart w:id="123" w:name="bookmark123"/>
      <w:bookmarkStart w:id="124" w:name="bookmark124"/>
      <w:bookmarkStart w:id="125" w:name="bookmark125"/>
      <w:r>
        <w:rPr>
          <w:color w:val="000000"/>
          <w:spacing w:val="0"/>
          <w:w w:val="100"/>
          <w:position w:val="0"/>
        </w:rPr>
        <w:t>C15</w:t>
      </w:r>
      <w:r>
        <w:rPr>
          <w:rFonts w:ascii="SimSun" w:eastAsia="SimSun" w:hAnsi="SimSun" w:cs="SimSun"/>
          <w:color w:val="000000"/>
          <w:spacing w:val="0"/>
          <w:w w:val="100"/>
          <w:position w:val="0"/>
        </w:rPr>
        <w:t>、</w:t>
      </w:r>
      <w:r>
        <w:rPr>
          <w:color w:val="000000"/>
          <w:spacing w:val="0"/>
          <w:w w:val="100"/>
          <w:position w:val="0"/>
        </w:rPr>
        <w:t>C20</w:t>
      </w:r>
      <w:r>
        <w:rPr>
          <w:rFonts w:ascii="SimSun" w:eastAsia="SimSun" w:hAnsi="SimSun" w:cs="SimSun"/>
          <w:color w:val="000000"/>
          <w:spacing w:val="0"/>
          <w:w w:val="100"/>
          <w:position w:val="0"/>
        </w:rPr>
        <w:t>、</w:t>
      </w:r>
      <w:r>
        <w:rPr>
          <w:color w:val="000000"/>
          <w:spacing w:val="0"/>
          <w:w w:val="100"/>
          <w:position w:val="0"/>
        </w:rPr>
        <w:t>C25</w:t>
      </w:r>
      <w:r>
        <w:rPr>
          <w:rFonts w:ascii="SimSun" w:eastAsia="SimSun" w:hAnsi="SimSun" w:cs="SimSun"/>
          <w:color w:val="000000"/>
          <w:spacing w:val="0"/>
          <w:w w:val="100"/>
          <w:position w:val="0"/>
        </w:rPr>
        <w:t>、</w:t>
      </w:r>
      <w:r>
        <w:rPr>
          <w:color w:val="000000"/>
          <w:spacing w:val="0"/>
          <w:w w:val="100"/>
          <w:position w:val="0"/>
        </w:rPr>
        <w:t>C30</w:t>
      </w:r>
      <w:r>
        <w:rPr>
          <w:rFonts w:ascii="SimSun" w:eastAsia="SimSun" w:hAnsi="SimSun" w:cs="SimSun"/>
          <w:color w:val="000000"/>
          <w:spacing w:val="0"/>
          <w:w w:val="100"/>
          <w:position w:val="0"/>
        </w:rPr>
        <w:t>、</w:t>
      </w:r>
      <w:r>
        <w:rPr>
          <w:color w:val="000000"/>
          <w:spacing w:val="0"/>
          <w:w w:val="100"/>
          <w:position w:val="0"/>
        </w:rPr>
        <w:t>C35</w:t>
      </w:r>
      <w:r>
        <w:rPr>
          <w:rFonts w:ascii="SimSun" w:eastAsia="SimSun" w:hAnsi="SimSun" w:cs="SimSun"/>
          <w:color w:val="000000"/>
          <w:spacing w:val="0"/>
          <w:w w:val="100"/>
          <w:position w:val="0"/>
        </w:rPr>
        <w:t>、</w:t>
      </w:r>
      <w:r>
        <w:rPr>
          <w:color w:val="000000"/>
          <w:spacing w:val="0"/>
          <w:w w:val="100"/>
          <w:position w:val="0"/>
        </w:rPr>
        <w:t>C40</w:t>
      </w:r>
      <w:r>
        <w:rPr>
          <w:rFonts w:ascii="SimSun" w:eastAsia="SimSun" w:hAnsi="SimSun" w:cs="SimSun"/>
          <w:color w:val="000000"/>
          <w:spacing w:val="0"/>
          <w:w w:val="100"/>
          <w:position w:val="0"/>
        </w:rPr>
        <w:t>、</w:t>
      </w:r>
      <w:r>
        <w:rPr>
          <w:color w:val="000000"/>
          <w:spacing w:val="0"/>
          <w:w w:val="100"/>
          <w:position w:val="0"/>
        </w:rPr>
        <w:t>C45</w:t>
      </w:r>
      <w:r>
        <w:rPr>
          <w:rFonts w:ascii="SimSun" w:eastAsia="SimSun" w:hAnsi="SimSun" w:cs="SimSun"/>
          <w:color w:val="000000"/>
          <w:spacing w:val="0"/>
          <w:w w:val="100"/>
          <w:position w:val="0"/>
        </w:rPr>
        <w:t>、</w:t>
      </w:r>
      <w:r>
        <w:rPr>
          <w:color w:val="000000"/>
          <w:spacing w:val="0"/>
          <w:w w:val="100"/>
          <w:position w:val="0"/>
        </w:rPr>
        <w:t>C50</w:t>
      </w:r>
      <w:r>
        <w:rPr>
          <w:rFonts w:ascii="SimSun" w:eastAsia="SimSun" w:hAnsi="SimSun" w:cs="SimSun"/>
          <w:color w:val="000000"/>
          <w:spacing w:val="0"/>
          <w:w w:val="100"/>
          <w:position w:val="0"/>
        </w:rPr>
        <w:t>、</w:t>
      </w:r>
      <w:r>
        <w:rPr>
          <w:color w:val="000000"/>
          <w:spacing w:val="0"/>
          <w:w w:val="100"/>
          <w:position w:val="0"/>
        </w:rPr>
        <w:t>C55</w:t>
      </w:r>
      <w:r>
        <w:rPr>
          <w:rFonts w:ascii="SimSun" w:eastAsia="SimSun" w:hAnsi="SimSun" w:cs="SimSun"/>
          <w:color w:val="000000"/>
          <w:spacing w:val="0"/>
          <w:w w:val="100"/>
          <w:position w:val="0"/>
        </w:rPr>
        <w:t>、</w:t>
      </w:r>
      <w:r>
        <w:rPr>
          <w:color w:val="000000"/>
          <w:spacing w:val="0"/>
          <w:w w:val="100"/>
          <w:position w:val="0"/>
        </w:rPr>
        <w:t xml:space="preserve">C60 </w:t>
      </w:r>
      <w:r>
        <w:rPr>
          <w:rFonts w:ascii="SimSun" w:eastAsia="SimSun" w:hAnsi="SimSun" w:cs="SimSun"/>
          <w:color w:val="000000"/>
          <w:spacing w:val="0"/>
          <w:w w:val="100"/>
          <w:position w:val="0"/>
        </w:rPr>
        <w:t>等十二个等级。</w:t>
      </w:r>
      <w:bookmarkEnd w:id="123"/>
      <w:bookmarkEnd w:id="124"/>
      <w:bookmarkEnd w:id="125"/>
    </w:p>
    <w:p>
      <w:pPr>
        <w:pStyle w:val="a0"/>
        <w:keepNext w:val="0"/>
        <w:keepLines w:val="0"/>
        <w:widowControl w:val="0"/>
        <w:shd w:val="clear" w:color="auto" w:fill="auto"/>
        <w:tabs>
          <w:tab w:val="left" w:pos="854"/>
        </w:tabs>
        <w:bidi w:val="0"/>
        <w:spacing w:before="0" w:after="620" w:line="630" w:lineRule="exact"/>
        <w:ind w:left="0" w:right="0" w:firstLine="0"/>
        <w:jc w:val="both"/>
      </w:pPr>
      <w:bookmarkStart w:id="126" w:name="bookmark126"/>
      <w:r>
        <w:rPr>
          <w:color w:val="000000"/>
          <w:spacing w:val="0"/>
          <w:w w:val="100"/>
          <w:position w:val="0"/>
        </w:rPr>
        <w:t>（</w:t>
      </w:r>
      <w:bookmarkEnd w:id="126"/>
      <w:r>
        <w:rPr>
          <w:color w:val="000000"/>
          <w:spacing w:val="0"/>
          <w:w w:val="100"/>
          <w:position w:val="0"/>
        </w:rPr>
        <w:t>二）</w:t>
        <w:tab/>
        <w:t>普通混凝土受压破坏特点</w:t>
      </w:r>
    </w:p>
    <w:p>
      <w:pPr>
        <w:pStyle w:val="a0"/>
        <w:keepNext w:val="0"/>
        <w:keepLines w:val="0"/>
        <w:widowControl w:val="0"/>
        <w:shd w:val="clear" w:color="auto" w:fill="auto"/>
        <w:bidi w:val="0"/>
        <w:spacing w:before="0" w:after="620" w:line="619" w:lineRule="exact"/>
        <w:ind w:left="0" w:right="0" w:firstLine="0"/>
        <w:jc w:val="both"/>
      </w:pPr>
      <w:r>
        <w:rPr>
          <w:color w:val="000000"/>
          <w:spacing w:val="0"/>
          <w:w w:val="100"/>
          <w:position w:val="0"/>
        </w:rPr>
        <w:t>混凝土受压破坏主要发生在水泥石与骨料的界面上。混凝土受荷载之前，粗骨料与 水泥石</w:t>
      </w:r>
    </w:p>
    <w:p>
      <w:pPr>
        <w:pStyle w:val="a0"/>
        <w:keepNext w:val="0"/>
        <w:keepLines w:val="0"/>
        <w:widowControl w:val="0"/>
        <w:shd w:val="clear" w:color="auto" w:fill="auto"/>
        <w:bidi w:val="0"/>
        <w:spacing w:before="0" w:after="620" w:line="636" w:lineRule="exact"/>
        <w:ind w:left="0" w:right="0" w:firstLine="0"/>
        <w:jc w:val="both"/>
      </w:pPr>
      <w:r>
        <w:rPr>
          <w:color w:val="000000"/>
          <w:spacing w:val="0"/>
          <w:w w:val="100"/>
          <w:position w:val="0"/>
        </w:rPr>
        <w:t>界面上实际已存在细小裂缝。随着荷载的增加，裂缝的长度、宽度和数量也不断增 加，若荷载是继续的，随时间延长即发生破环决定混凝土强度的应该是水泥石与粗 骨料界面的黏结强度。</w:t>
      </w:r>
    </w:p>
    <w:p>
      <w:pPr>
        <w:pStyle w:val="a0"/>
        <w:keepNext w:val="0"/>
        <w:keepLines w:val="0"/>
        <w:widowControl w:val="0"/>
        <w:shd w:val="clear" w:color="auto" w:fill="auto"/>
        <w:tabs>
          <w:tab w:val="left" w:pos="854"/>
        </w:tabs>
        <w:bidi w:val="0"/>
        <w:spacing w:before="0" w:after="880" w:line="630" w:lineRule="exact"/>
        <w:ind w:left="0" w:right="0" w:firstLine="0"/>
        <w:jc w:val="both"/>
      </w:pPr>
      <w:bookmarkStart w:id="127" w:name="bookmark127"/>
      <w:r>
        <w:rPr>
          <w:color w:val="000000"/>
          <w:spacing w:val="0"/>
          <w:w w:val="100"/>
          <w:position w:val="0"/>
        </w:rPr>
        <w:t>（</w:t>
      </w:r>
      <w:bookmarkEnd w:id="127"/>
      <w:r>
        <w:rPr>
          <w:color w:val="000000"/>
          <w:spacing w:val="0"/>
          <w:w w:val="100"/>
          <w:position w:val="0"/>
        </w:rPr>
        <w:t>三）</w:t>
        <w:tab/>
        <w:t>影响混凝土强度的因素</w:t>
      </w:r>
    </w:p>
    <w:p>
      <w:pPr>
        <w:pStyle w:val="a0"/>
        <w:keepNext w:val="0"/>
        <w:keepLines w:val="0"/>
        <w:widowControl w:val="0"/>
        <w:shd w:val="clear" w:color="auto" w:fill="auto"/>
        <w:bidi w:val="0"/>
        <w:spacing w:before="0" w:after="360" w:line="386" w:lineRule="auto"/>
        <w:ind w:left="0" w:right="0" w:firstLine="0"/>
        <w:jc w:val="both"/>
      </w:pPr>
      <w:r>
        <w:rPr>
          <w:rFonts w:ascii="Times New Roman" w:eastAsia="Times New Roman" w:hAnsi="Times New Roman" w:cs="Times New Roman"/>
          <w:color w:val="000000"/>
          <w:spacing w:val="0"/>
          <w:w w:val="100"/>
          <w:position w:val="0"/>
        </w:rPr>
        <w:t>1</w:t>
      </w:r>
      <w:r>
        <w:rPr>
          <w:color w:val="000000"/>
          <w:spacing w:val="0"/>
          <w:w w:val="100"/>
          <w:position w:val="0"/>
        </w:rPr>
        <w:t>水泥强度和水灰比</w:t>
      </w:r>
    </w:p>
    <w:p>
      <w:pPr>
        <w:pStyle w:val="a0"/>
        <w:keepNext w:val="0"/>
        <w:keepLines w:val="0"/>
        <w:widowControl w:val="0"/>
        <w:shd w:val="clear" w:color="auto" w:fill="auto"/>
        <w:bidi w:val="0"/>
        <w:spacing w:before="0" w:after="620" w:line="610" w:lineRule="exact"/>
        <w:ind w:left="0" w:right="0" w:firstLine="0"/>
        <w:jc w:val="both"/>
      </w:pPr>
      <w:r>
        <w:rPr>
          <w:color w:val="000000"/>
          <w:spacing w:val="0"/>
          <w:w w:val="100"/>
          <w:position w:val="0"/>
        </w:rPr>
        <w:t>从普通混凝土受压破坏特点得知，混凝土强度主要决定于水泥石与粗骨料界面的黏 结强</w:t>
      </w:r>
    </w:p>
    <w:p>
      <w:pPr>
        <w:pStyle w:val="a0"/>
        <w:keepNext w:val="0"/>
        <w:keepLines w:val="0"/>
        <w:widowControl w:val="0"/>
        <w:shd w:val="clear" w:color="auto" w:fill="auto"/>
        <w:bidi w:val="0"/>
        <w:spacing w:before="0" w:after="880" w:line="630" w:lineRule="exact"/>
        <w:ind w:left="0" w:right="0" w:firstLine="0"/>
        <w:jc w:val="both"/>
      </w:pPr>
      <w:r>
        <w:rPr>
          <w:color w:val="000000"/>
          <w:spacing w:val="0"/>
          <w:w w:val="100"/>
          <w:position w:val="0"/>
        </w:rPr>
        <w:t>度。而黏结强度又取决于水泥石强度。水泥石强度愈高，水泥石与粗骨料界面强度 也愈高。至于水泥石强度，则取决于水泥强度和水灰比。这是因为：水泥强度愈高， 水泥石强度愈高，黏结力愈强，混凝土强度愈高。在水泥强度相同的情况下，混凝 土强度则随水灰比的增大有规律的降低。但水灰比也不是愈小愈好，当水灰比过小 时，水泥浆过于干稠，混凝土不易被振密实，反而导致混凝土强度降低。我国通过 实验求得的这种线性关系式为：</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https://d.book118.com/205034033343011120</w:t>
        </w:r>
      </w:hyperlink>
    </w:p>
    <w:p>
      <w:pPr>
        <w:pStyle w:val="a0"/>
        <w:keepNext w:val="0"/>
        <w:keepLines w:val="0"/>
        <w:widowControl w:val="0"/>
        <w:shd w:val="clear" w:color="auto" w:fill="auto"/>
        <w:bidi w:val="0"/>
        <w:spacing w:before="0" w:after="880" w:line="630" w:lineRule="exact"/>
        <w:ind w:left="0" w:right="0" w:firstLine="0"/>
        <w:jc w:val="both"/>
      </w:pPr>
    </w:p>
    <w:sectPr>
      <w:type w:val="nextPage"/>
      <w:pgSz w:w="17861" w:h="25258"/>
      <w:pgMar w:top="1897" w:right="2438" w:bottom="2368" w:left="2592" w:header="0" w:footer="3" w:gutter="0"/>
      <w:pgNumType w:start="17"/>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C7DAE70"/>
    <w:multiLevelType w:val="multilevel"/>
    <w:tmpl w:val="00000000"/>
    <w:lvl w:ilvl="0">
      <w:start w:val="1"/>
      <w:numFmt w:val="ideographDigit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2CE386E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4AC6F23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4C1A563D"/>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5C4B5250"/>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7DF7DA88"/>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2"/>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a">
    <w:name w:val="正文文本_"/>
    <w:basedOn w:val="DefaultParagraphFont"/>
    <w:link w:val="a0"/>
    <w:rPr>
      <w:rFonts w:ascii="SimSun" w:eastAsia="SimSun" w:hAnsi="SimSun" w:cs="SimSun"/>
      <w:bCs w:val="0"/>
      <w:smallCaps w:val="0"/>
      <w:sz w:val="34"/>
      <w:szCs w:val="34"/>
      <w:u w:val="none"/>
      <w:shd w:val="clear" w:color="auto" w:fill="auto"/>
    </w:rPr>
  </w:style>
  <w:style w:type="character" w:customStyle="1" w:styleId="2">
    <w:name w:val="正文文本 (2)_"/>
    <w:basedOn w:val="DefaultParagraphFont"/>
    <w:link w:val="20"/>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1">
    <w:name w:val="标题 #1_"/>
    <w:basedOn w:val="DefaultParagraphFont"/>
    <w:link w:val="10"/>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a0">
    <w:name w:val="正文文本"/>
    <w:basedOn w:val="Normal"/>
    <w:link w:val="a"/>
    <w:pPr>
      <w:widowControl w:val="0"/>
      <w:shd w:val="clear" w:color="auto" w:fill="auto"/>
      <w:spacing w:after="600" w:line="389" w:lineRule="auto"/>
    </w:pPr>
    <w:rPr>
      <w:rFonts w:ascii="SimSun" w:eastAsia="SimSun" w:hAnsi="SimSun" w:cs="SimSun"/>
      <w:b w:val="0"/>
      <w:bCs w:val="0"/>
      <w:i w:val="0"/>
      <w:iCs w:val="0"/>
      <w:smallCaps w:val="0"/>
      <w:strike w:val="0"/>
      <w:sz w:val="34"/>
      <w:szCs w:val="34"/>
      <w:u w:val="none"/>
      <w:shd w:val="clear" w:color="auto" w:fill="auto"/>
    </w:rPr>
  </w:style>
  <w:style w:type="paragraph" w:customStyle="1" w:styleId="20">
    <w:name w:val="正文文本 (2)"/>
    <w:basedOn w:val="Normal"/>
    <w:link w:val="2"/>
    <w:pPr>
      <w:widowControl w:val="0"/>
      <w:shd w:val="clear" w:color="auto" w:fill="auto"/>
      <w:spacing w:after="420" w:line="634" w:lineRule="exact"/>
      <w:ind w:left="364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10">
    <w:name w:val="标题 #1"/>
    <w:basedOn w:val="Normal"/>
    <w:link w:val="1"/>
    <w:pPr>
      <w:widowControl w:val="0"/>
      <w:shd w:val="clear" w:color="auto" w:fill="auto"/>
      <w:spacing w:after="360"/>
      <w:outlineLvl w:val="0"/>
    </w:pPr>
    <w:rPr>
      <w:rFonts w:ascii="Times New Roman" w:eastAsia="Times New Roman" w:hAnsi="Times New Roman" w:cs="Times New Roman"/>
      <w:bCs w:val="0"/>
      <w:smallCaps w:val="0"/>
      <w:sz w:val="34"/>
      <w:szCs w:val="3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0503403334301112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