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片剂机械项目规划设计纲要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42" w:history="1">
        <w:r>
          <w:rPr>
            <w:rFonts w:ascii="仿宋" w:eastAsia="仿宋" w:hAnsi="仿宋" w:cs="仿宋" w:hint="eastAsia"/>
            <w:lang w:eastAsia="zh-CN"/>
          </w:rPr>
          <w:t>概论</w:t>
        </w:r>
        <w:r>
          <w:tab/>
        </w:r>
        <w:r>
          <w:fldChar w:fldCharType="begin"/>
        </w:r>
        <w:r>
          <w:instrText xml:space="preserve"> PAGEREF _Toc22042 \h </w:instrText>
        </w:r>
        <w:r>
          <w:fldChar w:fldCharType="separate"/>
        </w:r>
        <w:r>
          <w:t>3</w:t>
        </w:r>
        <w:r>
          <w:fldChar w:fldCharType="end"/>
        </w:r>
      </w:hyperlink>
    </w:p>
    <w:p>
      <w:pPr>
        <w:pStyle w:val="TOC1"/>
        <w:tabs>
          <w:tab w:val="right" w:leader="dot" w:pos="8306"/>
        </w:tabs>
      </w:pPr>
      <w:hyperlink w:anchor="_Toc27181" w:history="1">
        <w:r>
          <w:rPr>
            <w:rFonts w:ascii="仿宋" w:eastAsia="仿宋" w:hAnsi="仿宋" w:cs="仿宋" w:hint="eastAsia"/>
            <w:lang w:eastAsia="zh-CN"/>
          </w:rPr>
          <w:t>一、片剂机械项目文档管理</w:t>
        </w:r>
        <w:r>
          <w:tab/>
        </w:r>
        <w:r>
          <w:fldChar w:fldCharType="begin"/>
        </w:r>
        <w:r>
          <w:instrText xml:space="preserve"> PAGEREF _Toc27181 \h </w:instrText>
        </w:r>
        <w:r>
          <w:fldChar w:fldCharType="separate"/>
        </w:r>
        <w:r>
          <w:t>3</w:t>
        </w:r>
        <w:r>
          <w:fldChar w:fldCharType="end"/>
        </w:r>
      </w:hyperlink>
    </w:p>
    <w:p>
      <w:pPr>
        <w:pStyle w:val="TOC2"/>
        <w:tabs>
          <w:tab w:val="right" w:leader="dot" w:pos="8306"/>
        </w:tabs>
      </w:pPr>
      <w:hyperlink w:anchor="_Toc8049" w:history="1">
        <w:r>
          <w:rPr>
            <w:rFonts w:ascii="仿宋" w:eastAsia="仿宋" w:hAnsi="仿宋" w:cs="仿宋" w:hint="eastAsia"/>
            <w:lang w:eastAsia="zh-CN"/>
          </w:rPr>
          <w:t>(一)、文档编制与审查</w:t>
        </w:r>
        <w:r>
          <w:tab/>
        </w:r>
        <w:r>
          <w:fldChar w:fldCharType="begin"/>
        </w:r>
        <w:r>
          <w:instrText xml:space="preserve"> PAGEREF _Toc8049 \h </w:instrText>
        </w:r>
        <w:r>
          <w:fldChar w:fldCharType="separate"/>
        </w:r>
        <w:r>
          <w:t>3</w:t>
        </w:r>
        <w:r>
          <w:fldChar w:fldCharType="end"/>
        </w:r>
      </w:hyperlink>
    </w:p>
    <w:p>
      <w:pPr>
        <w:pStyle w:val="TOC2"/>
        <w:tabs>
          <w:tab w:val="right" w:leader="dot" w:pos="8306"/>
        </w:tabs>
      </w:pPr>
      <w:hyperlink w:anchor="_Toc987" w:history="1">
        <w:r>
          <w:rPr>
            <w:rFonts w:ascii="仿宋" w:eastAsia="仿宋" w:hAnsi="仿宋" w:cs="仿宋" w:hint="eastAsia"/>
            <w:lang w:eastAsia="zh-CN"/>
          </w:rPr>
          <w:t>(二)、文档发布与分发</w:t>
        </w:r>
        <w:r>
          <w:tab/>
        </w:r>
        <w:r>
          <w:fldChar w:fldCharType="begin"/>
        </w:r>
        <w:r>
          <w:instrText xml:space="preserve"> PAGEREF _Toc987 \h </w:instrText>
        </w:r>
        <w:r>
          <w:fldChar w:fldCharType="separate"/>
        </w:r>
        <w:r>
          <w:t>4</w:t>
        </w:r>
        <w:r>
          <w:fldChar w:fldCharType="end"/>
        </w:r>
      </w:hyperlink>
    </w:p>
    <w:p>
      <w:pPr>
        <w:pStyle w:val="TOC2"/>
        <w:tabs>
          <w:tab w:val="right" w:leader="dot" w:pos="8306"/>
        </w:tabs>
      </w:pPr>
      <w:hyperlink w:anchor="_Toc32751" w:history="1">
        <w:r>
          <w:rPr>
            <w:rFonts w:ascii="仿宋" w:eastAsia="仿宋" w:hAnsi="仿宋" w:cs="仿宋" w:hint="eastAsia"/>
            <w:lang w:eastAsia="zh-CN"/>
          </w:rPr>
          <w:t>(三)、文档存档与归档</w:t>
        </w:r>
        <w:r>
          <w:tab/>
        </w:r>
        <w:r>
          <w:fldChar w:fldCharType="begin"/>
        </w:r>
        <w:r>
          <w:instrText xml:space="preserve"> PAGEREF _Toc32751 \h </w:instrText>
        </w:r>
        <w:r>
          <w:fldChar w:fldCharType="separate"/>
        </w:r>
        <w:r>
          <w:t>5</w:t>
        </w:r>
        <w:r>
          <w:fldChar w:fldCharType="end"/>
        </w:r>
      </w:hyperlink>
    </w:p>
    <w:p>
      <w:pPr>
        <w:pStyle w:val="TOC1"/>
        <w:tabs>
          <w:tab w:val="right" w:leader="dot" w:pos="8306"/>
        </w:tabs>
      </w:pPr>
      <w:hyperlink w:anchor="_Toc11756" w:history="1">
        <w:r>
          <w:rPr>
            <w:rFonts w:ascii="仿宋" w:eastAsia="仿宋" w:hAnsi="仿宋" w:cs="仿宋" w:hint="eastAsia"/>
            <w:lang w:eastAsia="zh-CN"/>
          </w:rPr>
          <w:t>二、市场分析、调研</w:t>
        </w:r>
        <w:r>
          <w:tab/>
        </w:r>
        <w:r>
          <w:fldChar w:fldCharType="begin"/>
        </w:r>
        <w:r>
          <w:instrText xml:space="preserve"> PAGEREF _Toc11756 \h </w:instrText>
        </w:r>
        <w:r>
          <w:fldChar w:fldCharType="separate"/>
        </w:r>
        <w:r>
          <w:t>6</w:t>
        </w:r>
        <w:r>
          <w:fldChar w:fldCharType="end"/>
        </w:r>
      </w:hyperlink>
    </w:p>
    <w:p>
      <w:pPr>
        <w:pStyle w:val="TOC2"/>
        <w:tabs>
          <w:tab w:val="right" w:leader="dot" w:pos="8306"/>
        </w:tabs>
      </w:pPr>
      <w:hyperlink w:anchor="_Toc8887" w:history="1">
        <w:r>
          <w:rPr>
            <w:rFonts w:ascii="仿宋" w:eastAsia="仿宋" w:hAnsi="仿宋" w:cs="仿宋" w:hint="eastAsia"/>
            <w:lang w:eastAsia="zh-CN"/>
          </w:rPr>
          <w:t>(一)、片剂机械行业分析</w:t>
        </w:r>
        <w:r>
          <w:tab/>
        </w:r>
        <w:r>
          <w:fldChar w:fldCharType="begin"/>
        </w:r>
        <w:r>
          <w:instrText xml:space="preserve"> PAGEREF _Toc8887 \h </w:instrText>
        </w:r>
        <w:r>
          <w:fldChar w:fldCharType="separate"/>
        </w:r>
        <w:r>
          <w:t>6</w:t>
        </w:r>
        <w:r>
          <w:fldChar w:fldCharType="end"/>
        </w:r>
      </w:hyperlink>
    </w:p>
    <w:p>
      <w:pPr>
        <w:pStyle w:val="TOC2"/>
        <w:tabs>
          <w:tab w:val="right" w:leader="dot" w:pos="8306"/>
        </w:tabs>
      </w:pPr>
      <w:hyperlink w:anchor="_Toc22470" w:history="1">
        <w:r>
          <w:rPr>
            <w:rFonts w:ascii="仿宋" w:eastAsia="仿宋" w:hAnsi="仿宋" w:cs="仿宋" w:hint="eastAsia"/>
            <w:lang w:eastAsia="zh-CN"/>
          </w:rPr>
          <w:t>(二)、片剂机械市场分析预测</w:t>
        </w:r>
        <w:r>
          <w:tab/>
        </w:r>
        <w:r>
          <w:fldChar w:fldCharType="begin"/>
        </w:r>
        <w:r>
          <w:instrText xml:space="preserve"> PAGEREF _Toc22470 \h </w:instrText>
        </w:r>
        <w:r>
          <w:fldChar w:fldCharType="separate"/>
        </w:r>
        <w:r>
          <w:t>7</w:t>
        </w:r>
        <w:r>
          <w:fldChar w:fldCharType="end"/>
        </w:r>
      </w:hyperlink>
    </w:p>
    <w:p>
      <w:pPr>
        <w:pStyle w:val="TOC1"/>
        <w:tabs>
          <w:tab w:val="right" w:leader="dot" w:pos="8306"/>
        </w:tabs>
      </w:pPr>
      <w:hyperlink w:anchor="_Toc3898" w:history="1">
        <w:r>
          <w:rPr>
            <w:rFonts w:ascii="仿宋" w:eastAsia="仿宋" w:hAnsi="仿宋" w:cs="仿宋" w:hint="eastAsia"/>
            <w:lang w:eastAsia="zh-CN"/>
          </w:rPr>
          <w:t>三、片剂机械项目土建工程</w:t>
        </w:r>
        <w:r>
          <w:tab/>
        </w:r>
        <w:r>
          <w:fldChar w:fldCharType="begin"/>
        </w:r>
        <w:r>
          <w:instrText xml:space="preserve"> PAGEREF _Toc3898 \h </w:instrText>
        </w:r>
        <w:r>
          <w:fldChar w:fldCharType="separate"/>
        </w:r>
        <w:r>
          <w:t>8</w:t>
        </w:r>
        <w:r>
          <w:fldChar w:fldCharType="end"/>
        </w:r>
      </w:hyperlink>
    </w:p>
    <w:p>
      <w:pPr>
        <w:pStyle w:val="TOC2"/>
        <w:tabs>
          <w:tab w:val="right" w:leader="dot" w:pos="8306"/>
        </w:tabs>
      </w:pPr>
      <w:hyperlink w:anchor="_Toc29226" w:history="1">
        <w:r>
          <w:rPr>
            <w:rFonts w:ascii="仿宋" w:eastAsia="仿宋" w:hAnsi="仿宋" w:cs="仿宋" w:hint="eastAsia"/>
            <w:lang w:eastAsia="zh-CN"/>
          </w:rPr>
          <w:t>(一)、建筑工程设计原则</w:t>
        </w:r>
        <w:r>
          <w:tab/>
        </w:r>
        <w:r>
          <w:fldChar w:fldCharType="begin"/>
        </w:r>
        <w:r>
          <w:instrText xml:space="preserve"> PAGEREF _Toc29226 \h </w:instrText>
        </w:r>
        <w:r>
          <w:fldChar w:fldCharType="separate"/>
        </w:r>
        <w:r>
          <w:t>8</w:t>
        </w:r>
        <w:r>
          <w:fldChar w:fldCharType="end"/>
        </w:r>
      </w:hyperlink>
    </w:p>
    <w:p>
      <w:pPr>
        <w:pStyle w:val="TOC2"/>
        <w:tabs>
          <w:tab w:val="right" w:leader="dot" w:pos="8306"/>
        </w:tabs>
      </w:pPr>
      <w:hyperlink w:anchor="_Toc17895" w:history="1">
        <w:r>
          <w:rPr>
            <w:rFonts w:ascii="仿宋" w:eastAsia="仿宋" w:hAnsi="仿宋" w:cs="仿宋" w:hint="eastAsia"/>
            <w:lang w:eastAsia="zh-CN"/>
          </w:rPr>
          <w:t>(二)、土建工程设计年限及安全等级</w:t>
        </w:r>
        <w:r>
          <w:tab/>
        </w:r>
        <w:r>
          <w:fldChar w:fldCharType="begin"/>
        </w:r>
        <w:r>
          <w:instrText xml:space="preserve"> PAGEREF _Toc17895 \h </w:instrText>
        </w:r>
        <w:r>
          <w:fldChar w:fldCharType="separate"/>
        </w:r>
        <w:r>
          <w:t>9</w:t>
        </w:r>
        <w:r>
          <w:fldChar w:fldCharType="end"/>
        </w:r>
      </w:hyperlink>
    </w:p>
    <w:p>
      <w:pPr>
        <w:pStyle w:val="TOC2"/>
        <w:tabs>
          <w:tab w:val="right" w:leader="dot" w:pos="8306"/>
        </w:tabs>
      </w:pPr>
      <w:hyperlink w:anchor="_Toc19380" w:history="1">
        <w:r>
          <w:rPr>
            <w:rFonts w:ascii="仿宋" w:eastAsia="仿宋" w:hAnsi="仿宋" w:cs="仿宋" w:hint="eastAsia"/>
            <w:lang w:eastAsia="zh-CN"/>
          </w:rPr>
          <w:t>(三)、建筑工程设计总体要求</w:t>
        </w:r>
        <w:r>
          <w:tab/>
        </w:r>
        <w:r>
          <w:fldChar w:fldCharType="begin"/>
        </w:r>
        <w:r>
          <w:instrText xml:space="preserve"> PAGEREF _Toc19380 \h </w:instrText>
        </w:r>
        <w:r>
          <w:fldChar w:fldCharType="separate"/>
        </w:r>
        <w:r>
          <w:t>10</w:t>
        </w:r>
        <w:r>
          <w:fldChar w:fldCharType="end"/>
        </w:r>
      </w:hyperlink>
    </w:p>
    <w:p>
      <w:pPr>
        <w:pStyle w:val="TOC2"/>
        <w:tabs>
          <w:tab w:val="right" w:leader="dot" w:pos="8306"/>
        </w:tabs>
      </w:pPr>
      <w:hyperlink w:anchor="_Toc4906" w:history="1">
        <w:r>
          <w:rPr>
            <w:rFonts w:ascii="仿宋" w:eastAsia="仿宋" w:hAnsi="仿宋" w:cs="仿宋" w:hint="eastAsia"/>
            <w:lang w:eastAsia="zh-CN"/>
          </w:rPr>
          <w:t>(四)、土建工程建设指标</w:t>
        </w:r>
        <w:r>
          <w:tab/>
        </w:r>
        <w:r>
          <w:fldChar w:fldCharType="begin"/>
        </w:r>
        <w:r>
          <w:instrText xml:space="preserve"> PAGEREF _Toc4906 \h </w:instrText>
        </w:r>
        <w:r>
          <w:fldChar w:fldCharType="separate"/>
        </w:r>
        <w:r>
          <w:t>11</w:t>
        </w:r>
        <w:r>
          <w:fldChar w:fldCharType="end"/>
        </w:r>
      </w:hyperlink>
    </w:p>
    <w:p>
      <w:pPr>
        <w:pStyle w:val="TOC1"/>
        <w:tabs>
          <w:tab w:val="right" w:leader="dot" w:pos="8306"/>
        </w:tabs>
      </w:pPr>
      <w:hyperlink w:anchor="_Toc24161" w:history="1">
        <w:r>
          <w:rPr>
            <w:rFonts w:ascii="仿宋" w:eastAsia="仿宋" w:hAnsi="仿宋" w:cs="仿宋" w:hint="eastAsia"/>
            <w:lang w:eastAsia="zh-CN"/>
          </w:rPr>
          <w:t>四、片剂机械项目概论</w:t>
        </w:r>
        <w:r>
          <w:tab/>
        </w:r>
        <w:r>
          <w:fldChar w:fldCharType="begin"/>
        </w:r>
        <w:r>
          <w:instrText xml:space="preserve"> PAGEREF _Toc24161 \h </w:instrText>
        </w:r>
        <w:r>
          <w:fldChar w:fldCharType="separate"/>
        </w:r>
        <w:r>
          <w:t>11</w:t>
        </w:r>
        <w:r>
          <w:fldChar w:fldCharType="end"/>
        </w:r>
      </w:hyperlink>
    </w:p>
    <w:p>
      <w:pPr>
        <w:pStyle w:val="TOC2"/>
        <w:tabs>
          <w:tab w:val="right" w:leader="dot" w:pos="8306"/>
        </w:tabs>
      </w:pPr>
      <w:hyperlink w:anchor="_Toc21349" w:history="1">
        <w:r>
          <w:rPr>
            <w:rFonts w:ascii="仿宋" w:eastAsia="仿宋" w:hAnsi="仿宋" w:cs="仿宋" w:hint="eastAsia"/>
            <w:lang w:eastAsia="zh-CN"/>
          </w:rPr>
          <w:t>(一)、片剂机械项目概况</w:t>
        </w:r>
        <w:r>
          <w:tab/>
        </w:r>
        <w:r>
          <w:fldChar w:fldCharType="begin"/>
        </w:r>
        <w:r>
          <w:instrText xml:space="preserve"> PAGEREF _Toc21349 \h </w:instrText>
        </w:r>
        <w:r>
          <w:fldChar w:fldCharType="separate"/>
        </w:r>
        <w:r>
          <w:t>11</w:t>
        </w:r>
        <w:r>
          <w:fldChar w:fldCharType="end"/>
        </w:r>
      </w:hyperlink>
    </w:p>
    <w:p>
      <w:pPr>
        <w:pStyle w:val="TOC2"/>
        <w:tabs>
          <w:tab w:val="right" w:leader="dot" w:pos="8306"/>
        </w:tabs>
      </w:pPr>
      <w:hyperlink w:anchor="_Toc32272" w:history="1">
        <w:r>
          <w:rPr>
            <w:rFonts w:ascii="仿宋" w:eastAsia="仿宋" w:hAnsi="仿宋" w:cs="仿宋" w:hint="eastAsia"/>
            <w:lang w:eastAsia="zh-CN"/>
          </w:rPr>
          <w:t>(二)、片剂机械项目目标</w:t>
        </w:r>
        <w:r>
          <w:tab/>
        </w:r>
        <w:r>
          <w:fldChar w:fldCharType="begin"/>
        </w:r>
        <w:r>
          <w:instrText xml:space="preserve"> PAGEREF _Toc32272 \h </w:instrText>
        </w:r>
        <w:r>
          <w:fldChar w:fldCharType="separate"/>
        </w:r>
        <w:r>
          <w:t>13</w:t>
        </w:r>
        <w:r>
          <w:fldChar w:fldCharType="end"/>
        </w:r>
      </w:hyperlink>
    </w:p>
    <w:p>
      <w:pPr>
        <w:pStyle w:val="TOC2"/>
        <w:tabs>
          <w:tab w:val="right" w:leader="dot" w:pos="8306"/>
        </w:tabs>
      </w:pPr>
      <w:hyperlink w:anchor="_Toc30677" w:history="1">
        <w:r>
          <w:rPr>
            <w:rFonts w:ascii="仿宋" w:eastAsia="仿宋" w:hAnsi="仿宋" w:cs="仿宋" w:hint="eastAsia"/>
            <w:lang w:eastAsia="zh-CN"/>
          </w:rPr>
          <w:t>(三)、片剂机械项目提出的理由</w:t>
        </w:r>
        <w:r>
          <w:tab/>
        </w:r>
        <w:r>
          <w:fldChar w:fldCharType="begin"/>
        </w:r>
        <w:r>
          <w:instrText xml:space="preserve"> PAGEREF _Toc30677 \h </w:instrText>
        </w:r>
        <w:r>
          <w:fldChar w:fldCharType="separate"/>
        </w:r>
        <w:r>
          <w:t>14</w:t>
        </w:r>
        <w:r>
          <w:fldChar w:fldCharType="end"/>
        </w:r>
      </w:hyperlink>
    </w:p>
    <w:p>
      <w:pPr>
        <w:pStyle w:val="TOC2"/>
        <w:tabs>
          <w:tab w:val="right" w:leader="dot" w:pos="8306"/>
        </w:tabs>
      </w:pPr>
      <w:hyperlink w:anchor="_Toc6247" w:history="1">
        <w:r>
          <w:rPr>
            <w:rFonts w:ascii="仿宋" w:eastAsia="仿宋" w:hAnsi="仿宋" w:cs="仿宋" w:hint="eastAsia"/>
            <w:lang w:eastAsia="zh-CN"/>
          </w:rPr>
          <w:t>(四)、片剂机械项目意义</w:t>
        </w:r>
        <w:r>
          <w:tab/>
        </w:r>
        <w:r>
          <w:fldChar w:fldCharType="begin"/>
        </w:r>
        <w:r>
          <w:instrText xml:space="preserve"> PAGEREF _Toc6247 \h </w:instrText>
        </w:r>
        <w:r>
          <w:fldChar w:fldCharType="separate"/>
        </w:r>
        <w:r>
          <w:t>16</w:t>
        </w:r>
        <w:r>
          <w:fldChar w:fldCharType="end"/>
        </w:r>
      </w:hyperlink>
    </w:p>
    <w:p>
      <w:pPr>
        <w:pStyle w:val="TOC2"/>
        <w:tabs>
          <w:tab w:val="right" w:leader="dot" w:pos="8306"/>
        </w:tabs>
      </w:pPr>
      <w:hyperlink w:anchor="_Toc23422" w:history="1">
        <w:r>
          <w:rPr>
            <w:rFonts w:ascii="仿宋" w:eastAsia="仿宋" w:hAnsi="仿宋" w:cs="仿宋" w:hint="eastAsia"/>
            <w:lang w:eastAsia="zh-CN"/>
          </w:rPr>
          <w:t>(五)、片剂机械项目背景</w:t>
        </w:r>
        <w:r>
          <w:tab/>
        </w:r>
        <w:r>
          <w:fldChar w:fldCharType="begin"/>
        </w:r>
        <w:r>
          <w:instrText xml:space="preserve"> PAGEREF _Toc23422 \h </w:instrText>
        </w:r>
        <w:r>
          <w:fldChar w:fldCharType="separate"/>
        </w:r>
        <w:r>
          <w:t>17</w:t>
        </w:r>
        <w:r>
          <w:fldChar w:fldCharType="end"/>
        </w:r>
      </w:hyperlink>
    </w:p>
    <w:p>
      <w:pPr>
        <w:pStyle w:val="TOC1"/>
        <w:tabs>
          <w:tab w:val="right" w:leader="dot" w:pos="8306"/>
        </w:tabs>
      </w:pPr>
      <w:hyperlink w:anchor="_Toc30849" w:history="1">
        <w:r>
          <w:rPr>
            <w:rFonts w:ascii="仿宋" w:eastAsia="仿宋" w:hAnsi="仿宋" w:cs="仿宋" w:hint="eastAsia"/>
            <w:lang w:eastAsia="zh-CN"/>
          </w:rPr>
          <w:t>五、片剂机械项目危机管理</w:t>
        </w:r>
        <w:r>
          <w:tab/>
        </w:r>
        <w:r>
          <w:fldChar w:fldCharType="begin"/>
        </w:r>
        <w:r>
          <w:instrText xml:space="preserve"> PAGEREF _Toc30849 \h </w:instrText>
        </w:r>
        <w:r>
          <w:fldChar w:fldCharType="separate"/>
        </w:r>
        <w:r>
          <w:t>18</w:t>
        </w:r>
        <w:r>
          <w:fldChar w:fldCharType="end"/>
        </w:r>
      </w:hyperlink>
    </w:p>
    <w:p>
      <w:pPr>
        <w:pStyle w:val="TOC2"/>
        <w:tabs>
          <w:tab w:val="right" w:leader="dot" w:pos="8306"/>
        </w:tabs>
      </w:pPr>
      <w:hyperlink w:anchor="_Toc12434" w:history="1">
        <w:r>
          <w:rPr>
            <w:rFonts w:ascii="仿宋" w:eastAsia="仿宋" w:hAnsi="仿宋" w:cs="仿宋" w:hint="eastAsia"/>
            <w:lang w:eastAsia="zh-CN"/>
          </w:rPr>
          <w:t>(一)、危机预警与识别</w:t>
        </w:r>
        <w:r>
          <w:tab/>
        </w:r>
        <w:r>
          <w:fldChar w:fldCharType="begin"/>
        </w:r>
        <w:r>
          <w:instrText xml:space="preserve"> PAGEREF _Toc12434 \h </w:instrText>
        </w:r>
        <w:r>
          <w:fldChar w:fldCharType="separate"/>
        </w:r>
        <w:r>
          <w:t>18</w:t>
        </w:r>
        <w:r>
          <w:fldChar w:fldCharType="end"/>
        </w:r>
      </w:hyperlink>
    </w:p>
    <w:p>
      <w:pPr>
        <w:pStyle w:val="TOC2"/>
        <w:tabs>
          <w:tab w:val="right" w:leader="dot" w:pos="8306"/>
        </w:tabs>
      </w:pPr>
      <w:hyperlink w:anchor="_Toc21828" w:history="1">
        <w:r>
          <w:rPr>
            <w:rFonts w:ascii="仿宋" w:eastAsia="仿宋" w:hAnsi="仿宋" w:cs="仿宋" w:hint="eastAsia"/>
            <w:lang w:eastAsia="zh-CN"/>
          </w:rPr>
          <w:t>(二)、危机应对与恢复</w:t>
        </w:r>
        <w:r>
          <w:tab/>
        </w:r>
        <w:r>
          <w:fldChar w:fldCharType="begin"/>
        </w:r>
        <w:r>
          <w:instrText xml:space="preserve"> PAGEREF _Toc21828 \h </w:instrText>
        </w:r>
        <w:r>
          <w:fldChar w:fldCharType="separate"/>
        </w:r>
        <w:r>
          <w:t>19</w:t>
        </w:r>
        <w:r>
          <w:fldChar w:fldCharType="end"/>
        </w:r>
      </w:hyperlink>
    </w:p>
    <w:p>
      <w:pPr>
        <w:pStyle w:val="TOC1"/>
        <w:tabs>
          <w:tab w:val="right" w:leader="dot" w:pos="8306"/>
        </w:tabs>
      </w:pPr>
      <w:hyperlink w:anchor="_Toc20974" w:history="1">
        <w:r>
          <w:rPr>
            <w:rFonts w:ascii="仿宋" w:eastAsia="仿宋" w:hAnsi="仿宋" w:cs="仿宋" w:hint="eastAsia"/>
            <w:lang w:eastAsia="zh-CN"/>
          </w:rPr>
          <w:t>六、片剂机械项目选址可行性分析</w:t>
        </w:r>
        <w:r>
          <w:tab/>
        </w:r>
        <w:r>
          <w:fldChar w:fldCharType="begin"/>
        </w:r>
        <w:r>
          <w:instrText xml:space="preserve"> PAGEREF _Toc20974 \h </w:instrText>
        </w:r>
        <w:r>
          <w:fldChar w:fldCharType="separate"/>
        </w:r>
        <w:r>
          <w:t>20</w:t>
        </w:r>
        <w:r>
          <w:fldChar w:fldCharType="end"/>
        </w:r>
      </w:hyperlink>
    </w:p>
    <w:p>
      <w:pPr>
        <w:pStyle w:val="TOC2"/>
        <w:tabs>
          <w:tab w:val="right" w:leader="dot" w:pos="8306"/>
        </w:tabs>
      </w:pPr>
      <w:hyperlink w:anchor="_Toc26464" w:history="1">
        <w:r>
          <w:rPr>
            <w:rFonts w:ascii="仿宋" w:eastAsia="仿宋" w:hAnsi="仿宋" w:cs="仿宋" w:hint="eastAsia"/>
            <w:lang w:eastAsia="zh-CN"/>
          </w:rPr>
          <w:t>(一)、片剂机械项目选址</w:t>
        </w:r>
        <w:r>
          <w:tab/>
        </w:r>
        <w:r>
          <w:fldChar w:fldCharType="begin"/>
        </w:r>
        <w:r>
          <w:instrText xml:space="preserve"> PAGEREF _Toc26464 \h </w:instrText>
        </w:r>
        <w:r>
          <w:fldChar w:fldCharType="separate"/>
        </w:r>
        <w:r>
          <w:t>20</w:t>
        </w:r>
        <w:r>
          <w:fldChar w:fldCharType="end"/>
        </w:r>
      </w:hyperlink>
    </w:p>
    <w:p>
      <w:pPr>
        <w:pStyle w:val="TOC2"/>
        <w:tabs>
          <w:tab w:val="right" w:leader="dot" w:pos="8306"/>
        </w:tabs>
      </w:pPr>
      <w:hyperlink w:anchor="_Toc24995" w:history="1">
        <w:r>
          <w:rPr>
            <w:rFonts w:ascii="仿宋" w:eastAsia="仿宋" w:hAnsi="仿宋" w:cs="仿宋" w:hint="eastAsia"/>
            <w:lang w:eastAsia="zh-CN"/>
          </w:rPr>
          <w:t>(二)、用地控制指标</w:t>
        </w:r>
        <w:r>
          <w:tab/>
        </w:r>
        <w:r>
          <w:fldChar w:fldCharType="begin"/>
        </w:r>
        <w:r>
          <w:instrText xml:space="preserve"> PAGEREF _Toc24995 \h </w:instrText>
        </w:r>
        <w:r>
          <w:fldChar w:fldCharType="separate"/>
        </w:r>
        <w:r>
          <w:t>20</w:t>
        </w:r>
        <w:r>
          <w:fldChar w:fldCharType="end"/>
        </w:r>
      </w:hyperlink>
    </w:p>
    <w:p>
      <w:pPr>
        <w:pStyle w:val="TOC2"/>
        <w:tabs>
          <w:tab w:val="right" w:leader="dot" w:pos="8306"/>
        </w:tabs>
      </w:pPr>
      <w:hyperlink w:anchor="_Toc27713" w:history="1">
        <w:r>
          <w:rPr>
            <w:rFonts w:ascii="仿宋" w:eastAsia="仿宋" w:hAnsi="仿宋" w:cs="仿宋" w:hint="eastAsia"/>
            <w:lang w:eastAsia="zh-CN"/>
          </w:rPr>
          <w:t>(三)、节约用地措施</w:t>
        </w:r>
        <w:r>
          <w:tab/>
        </w:r>
        <w:r>
          <w:fldChar w:fldCharType="begin"/>
        </w:r>
        <w:r>
          <w:instrText xml:space="preserve"> PAGEREF _Toc27713 \h </w:instrText>
        </w:r>
        <w:r>
          <w:fldChar w:fldCharType="separate"/>
        </w:r>
        <w:r>
          <w:t>22</w:t>
        </w:r>
        <w:r>
          <w:fldChar w:fldCharType="end"/>
        </w:r>
      </w:hyperlink>
    </w:p>
    <w:p>
      <w:pPr>
        <w:pStyle w:val="TOC2"/>
        <w:tabs>
          <w:tab w:val="right" w:leader="dot" w:pos="8306"/>
        </w:tabs>
      </w:pPr>
      <w:hyperlink w:anchor="_Toc9382" w:history="1">
        <w:r>
          <w:rPr>
            <w:rFonts w:ascii="仿宋" w:eastAsia="仿宋" w:hAnsi="仿宋" w:cs="仿宋" w:hint="eastAsia"/>
            <w:lang w:eastAsia="zh-CN"/>
          </w:rPr>
          <w:t>(四)、总图布置方案</w:t>
        </w:r>
        <w:r>
          <w:tab/>
        </w:r>
        <w:r>
          <w:fldChar w:fldCharType="begin"/>
        </w:r>
        <w:r>
          <w:instrText xml:space="preserve"> PAGEREF _Toc9382 \h </w:instrText>
        </w:r>
        <w:r>
          <w:fldChar w:fldCharType="separate"/>
        </w:r>
        <w:r>
          <w:t>23</w:t>
        </w:r>
        <w:r>
          <w:fldChar w:fldCharType="end"/>
        </w:r>
      </w:hyperlink>
    </w:p>
    <w:p>
      <w:pPr>
        <w:pStyle w:val="TOC2"/>
        <w:tabs>
          <w:tab w:val="right" w:leader="dot" w:pos="8306"/>
        </w:tabs>
      </w:pPr>
      <w:hyperlink w:anchor="_Toc25967" w:history="1">
        <w:r>
          <w:rPr>
            <w:rFonts w:ascii="仿宋" w:eastAsia="仿宋" w:hAnsi="仿宋" w:cs="仿宋" w:hint="eastAsia"/>
            <w:lang w:eastAsia="zh-CN"/>
          </w:rPr>
          <w:t>(五)、选址综合评价</w:t>
        </w:r>
        <w:r>
          <w:tab/>
        </w:r>
        <w:r>
          <w:fldChar w:fldCharType="begin"/>
        </w:r>
        <w:r>
          <w:instrText xml:space="preserve"> PAGEREF _Toc25967 \h </w:instrText>
        </w:r>
        <w:r>
          <w:fldChar w:fldCharType="separate"/>
        </w:r>
        <w:r>
          <w:t>24</w:t>
        </w:r>
        <w:r>
          <w:fldChar w:fldCharType="end"/>
        </w:r>
      </w:hyperlink>
    </w:p>
    <w:p>
      <w:pPr>
        <w:pStyle w:val="TOC1"/>
        <w:tabs>
          <w:tab w:val="right" w:leader="dot" w:pos="8306"/>
        </w:tabs>
      </w:pPr>
      <w:hyperlink w:anchor="_Toc19736" w:history="1">
        <w:r>
          <w:rPr>
            <w:rFonts w:ascii="仿宋" w:eastAsia="仿宋" w:hAnsi="仿宋" w:cs="仿宋" w:hint="eastAsia"/>
            <w:lang w:eastAsia="zh-CN"/>
          </w:rPr>
          <w:t>七、片剂机械项目社会影响</w:t>
        </w:r>
        <w:r>
          <w:tab/>
        </w:r>
        <w:r>
          <w:fldChar w:fldCharType="begin"/>
        </w:r>
        <w:r>
          <w:instrText xml:space="preserve"> PAGEREF _Toc19736 \h </w:instrText>
        </w:r>
        <w:r>
          <w:fldChar w:fldCharType="separate"/>
        </w:r>
        <w:r>
          <w:t>25</w:t>
        </w:r>
        <w:r>
          <w:fldChar w:fldCharType="end"/>
        </w:r>
      </w:hyperlink>
    </w:p>
    <w:p>
      <w:pPr>
        <w:pStyle w:val="TOC2"/>
        <w:tabs>
          <w:tab w:val="right" w:leader="dot" w:pos="8306"/>
        </w:tabs>
      </w:pPr>
      <w:hyperlink w:anchor="_Toc8257" w:history="1">
        <w:r>
          <w:rPr>
            <w:rFonts w:ascii="仿宋" w:eastAsia="仿宋" w:hAnsi="仿宋" w:cs="仿宋" w:hint="eastAsia"/>
            <w:lang w:eastAsia="zh-CN"/>
          </w:rPr>
          <w:t>(一)、社会责任与义务</w:t>
        </w:r>
        <w:r>
          <w:tab/>
        </w:r>
        <w:r>
          <w:fldChar w:fldCharType="begin"/>
        </w:r>
        <w:r>
          <w:instrText xml:space="preserve"> PAGEREF _Toc8257 \h </w:instrText>
        </w:r>
        <w:r>
          <w:fldChar w:fldCharType="separate"/>
        </w:r>
        <w:r>
          <w:t>25</w:t>
        </w:r>
        <w:r>
          <w:fldChar w:fldCharType="end"/>
        </w:r>
      </w:hyperlink>
    </w:p>
    <w:p>
      <w:pPr>
        <w:pStyle w:val="TOC2"/>
        <w:tabs>
          <w:tab w:val="right" w:leader="dot" w:pos="8306"/>
        </w:tabs>
      </w:pPr>
      <w:hyperlink w:anchor="_Toc12236" w:history="1">
        <w:r>
          <w:rPr>
            <w:rFonts w:ascii="仿宋" w:eastAsia="仿宋" w:hAnsi="仿宋" w:cs="仿宋" w:hint="eastAsia"/>
            <w:lang w:eastAsia="zh-CN"/>
          </w:rPr>
          <w:t>(二)、社会参与与沟通</w:t>
        </w:r>
        <w:r>
          <w:tab/>
        </w:r>
        <w:r>
          <w:fldChar w:fldCharType="begin"/>
        </w:r>
        <w:r>
          <w:instrText xml:space="preserve"> PAGEREF _Toc12236 \h </w:instrText>
        </w:r>
        <w:r>
          <w:fldChar w:fldCharType="separate"/>
        </w:r>
        <w:r>
          <w:t>26</w:t>
        </w:r>
        <w:r>
          <w:fldChar w:fldCharType="end"/>
        </w:r>
      </w:hyperlink>
    </w:p>
    <w:p>
      <w:pPr>
        <w:pStyle w:val="TOC1"/>
        <w:tabs>
          <w:tab w:val="right" w:leader="dot" w:pos="8306"/>
        </w:tabs>
      </w:pPr>
      <w:hyperlink w:anchor="_Toc12232" w:history="1">
        <w:r>
          <w:rPr>
            <w:rFonts w:ascii="仿宋" w:eastAsia="仿宋" w:hAnsi="仿宋" w:cs="仿宋" w:hint="eastAsia"/>
            <w:lang w:eastAsia="zh-CN"/>
          </w:rPr>
          <w:t>八、片剂机械项目人力资源培养与发展</w:t>
        </w:r>
        <w:r>
          <w:tab/>
        </w:r>
        <w:r>
          <w:fldChar w:fldCharType="begin"/>
        </w:r>
        <w:r>
          <w:instrText xml:space="preserve"> PAGEREF _Toc12232 \h </w:instrText>
        </w:r>
        <w:r>
          <w:fldChar w:fldCharType="separate"/>
        </w:r>
        <w:r>
          <w:t>27</w:t>
        </w:r>
        <w:r>
          <w:fldChar w:fldCharType="end"/>
        </w:r>
      </w:hyperlink>
    </w:p>
    <w:p>
      <w:pPr>
        <w:pStyle w:val="TOC2"/>
        <w:tabs>
          <w:tab w:val="right" w:leader="dot" w:pos="8306"/>
        </w:tabs>
      </w:pPr>
      <w:hyperlink w:anchor="_Toc1775" w:history="1">
        <w:r>
          <w:rPr>
            <w:rFonts w:ascii="仿宋" w:eastAsia="仿宋" w:hAnsi="仿宋" w:cs="仿宋" w:hint="eastAsia"/>
            <w:lang w:eastAsia="zh-CN"/>
          </w:rPr>
          <w:t>(一)、人才需求与规划</w:t>
        </w:r>
        <w:r>
          <w:tab/>
        </w:r>
        <w:r>
          <w:fldChar w:fldCharType="begin"/>
        </w:r>
        <w:r>
          <w:instrText xml:space="preserve"> PAGEREF _Toc1775 \h </w:instrText>
        </w:r>
        <w:r>
          <w:fldChar w:fldCharType="separate"/>
        </w:r>
        <w:r>
          <w:t>27</w:t>
        </w:r>
        <w:r>
          <w:fldChar w:fldCharType="end"/>
        </w:r>
      </w:hyperlink>
    </w:p>
    <w:p>
      <w:pPr>
        <w:pStyle w:val="TOC2"/>
        <w:tabs>
          <w:tab w:val="right" w:leader="dot" w:pos="8306"/>
        </w:tabs>
      </w:pPr>
      <w:hyperlink w:anchor="_Toc4948" w:history="1">
        <w:r>
          <w:rPr>
            <w:rFonts w:ascii="仿宋" w:eastAsia="仿宋" w:hAnsi="仿宋" w:cs="仿宋" w:hint="eastAsia"/>
            <w:lang w:eastAsia="zh-CN"/>
          </w:rPr>
          <w:t>(二)、培训与发展计划</w:t>
        </w:r>
        <w:r>
          <w:tab/>
        </w:r>
        <w:r>
          <w:fldChar w:fldCharType="begin"/>
        </w:r>
        <w:r>
          <w:instrText xml:space="preserve"> PAGEREF _Toc4948 \h </w:instrText>
        </w:r>
        <w:r>
          <w:fldChar w:fldCharType="separate"/>
        </w:r>
        <w:r>
          <w:t>27</w:t>
        </w:r>
        <w:r>
          <w:fldChar w:fldCharType="end"/>
        </w:r>
      </w:hyperlink>
    </w:p>
    <w:p>
      <w:pPr>
        <w:pStyle w:val="TOC1"/>
        <w:tabs>
          <w:tab w:val="right" w:leader="dot" w:pos="8306"/>
        </w:tabs>
      </w:pPr>
      <w:hyperlink w:anchor="_Toc13058" w:history="1">
        <w:r>
          <w:rPr>
            <w:rFonts w:ascii="仿宋" w:eastAsia="仿宋" w:hAnsi="仿宋" w:cs="仿宋" w:hint="eastAsia"/>
            <w:lang w:eastAsia="zh-CN"/>
          </w:rPr>
          <w:t>九、片剂机械项目环境影响分析</w:t>
        </w:r>
        <w:r>
          <w:tab/>
        </w:r>
        <w:r>
          <w:fldChar w:fldCharType="begin"/>
        </w:r>
        <w:r>
          <w:instrText xml:space="preserve"> PAGEREF _Toc13058 \h </w:instrText>
        </w:r>
        <w:r>
          <w:fldChar w:fldCharType="separate"/>
        </w:r>
        <w:r>
          <w:t>28</w:t>
        </w:r>
        <w:r>
          <w:fldChar w:fldCharType="end"/>
        </w:r>
      </w:hyperlink>
    </w:p>
    <w:p>
      <w:pPr>
        <w:pStyle w:val="TOC2"/>
        <w:tabs>
          <w:tab w:val="right" w:leader="dot" w:pos="8306"/>
        </w:tabs>
      </w:pPr>
      <w:hyperlink w:anchor="_Toc22035" w:history="1">
        <w:r>
          <w:rPr>
            <w:rFonts w:ascii="仿宋" w:eastAsia="仿宋" w:hAnsi="仿宋" w:cs="仿宋" w:hint="eastAsia"/>
            <w:lang w:eastAsia="zh-CN"/>
          </w:rPr>
          <w:t>(一)、建设区域环境质量现状</w:t>
        </w:r>
        <w:r>
          <w:tab/>
        </w:r>
        <w:r>
          <w:fldChar w:fldCharType="begin"/>
        </w:r>
        <w:r>
          <w:instrText xml:space="preserve"> PAGEREF _Toc22035 \h </w:instrText>
        </w:r>
        <w:r>
          <w:fldChar w:fldCharType="separate"/>
        </w:r>
        <w:r>
          <w:t>28</w:t>
        </w:r>
        <w:r>
          <w:fldChar w:fldCharType="end"/>
        </w:r>
      </w:hyperlink>
    </w:p>
    <w:p>
      <w:pPr>
        <w:pStyle w:val="TOC2"/>
        <w:tabs>
          <w:tab w:val="right" w:leader="dot" w:pos="8306"/>
        </w:tabs>
      </w:pPr>
      <w:hyperlink w:anchor="_Toc13440" w:history="1">
        <w:r>
          <w:rPr>
            <w:rFonts w:ascii="仿宋" w:eastAsia="仿宋" w:hAnsi="仿宋" w:cs="仿宋" w:hint="eastAsia"/>
            <w:lang w:eastAsia="zh-CN"/>
          </w:rPr>
          <w:t>(二)、建设期环境保护</w:t>
        </w:r>
        <w:r>
          <w:tab/>
        </w:r>
        <w:r>
          <w:fldChar w:fldCharType="begin"/>
        </w:r>
        <w:r>
          <w:instrText xml:space="preserve"> PAGEREF _Toc13440 \h </w:instrText>
        </w:r>
        <w:r>
          <w:fldChar w:fldCharType="separate"/>
        </w:r>
        <w:r>
          <w:t>29</w:t>
        </w:r>
        <w:r>
          <w:fldChar w:fldCharType="end"/>
        </w:r>
      </w:hyperlink>
    </w:p>
    <w:p>
      <w:pPr>
        <w:pStyle w:val="TOC2"/>
        <w:tabs>
          <w:tab w:val="right" w:leader="dot" w:pos="8306"/>
        </w:tabs>
      </w:pPr>
      <w:hyperlink w:anchor="_Toc6282" w:history="1">
        <w:r>
          <w:rPr>
            <w:rFonts w:ascii="仿宋" w:eastAsia="仿宋" w:hAnsi="仿宋" w:cs="仿宋" w:hint="eastAsia"/>
            <w:lang w:eastAsia="zh-CN"/>
          </w:rPr>
          <w:t>(三)、运营期环境保护</w:t>
        </w:r>
        <w:r>
          <w:tab/>
        </w:r>
        <w:r>
          <w:fldChar w:fldCharType="begin"/>
        </w:r>
        <w:r>
          <w:instrText xml:space="preserve"> PAGEREF _Toc6282 \h </w:instrText>
        </w:r>
        <w:r>
          <w:fldChar w:fldCharType="separate"/>
        </w:r>
        <w:r>
          <w:t>31</w:t>
        </w:r>
        <w:r>
          <w:fldChar w:fldCharType="end"/>
        </w:r>
      </w:hyperlink>
    </w:p>
    <w:p>
      <w:pPr>
        <w:pStyle w:val="TOC2"/>
        <w:tabs>
          <w:tab w:val="right" w:leader="dot" w:pos="8306"/>
        </w:tabs>
      </w:pPr>
      <w:hyperlink w:anchor="_Toc11243" w:history="1">
        <w:r>
          <w:rPr>
            <w:rFonts w:ascii="仿宋" w:eastAsia="仿宋" w:hAnsi="仿宋" w:cs="仿宋" w:hint="eastAsia"/>
            <w:lang w:eastAsia="zh-CN"/>
          </w:rPr>
          <w:t>(四)、片剂机械项目建设对区域经济的影响</w:t>
        </w:r>
        <w:r>
          <w:tab/>
        </w:r>
        <w:r>
          <w:fldChar w:fldCharType="begin"/>
        </w:r>
        <w:r>
          <w:instrText xml:space="preserve"> PAGEREF _Toc11243 \h </w:instrText>
        </w:r>
        <w:r>
          <w:fldChar w:fldCharType="separate"/>
        </w:r>
        <w:r>
          <w:t>32</w:t>
        </w:r>
        <w:r>
          <w:fldChar w:fldCharType="end"/>
        </w:r>
      </w:hyperlink>
    </w:p>
    <w:p>
      <w:pPr>
        <w:pStyle w:val="TOC2"/>
        <w:tabs>
          <w:tab w:val="right" w:leader="dot" w:pos="8306"/>
        </w:tabs>
      </w:pPr>
      <w:hyperlink w:anchor="_Toc15100" w:history="1">
        <w:r>
          <w:rPr>
            <w:rFonts w:ascii="仿宋" w:eastAsia="仿宋" w:hAnsi="仿宋" w:cs="仿宋" w:hint="eastAsia"/>
            <w:lang w:eastAsia="zh-CN"/>
          </w:rPr>
          <w:t>(五)、废弃物处理</w:t>
        </w:r>
        <w:r>
          <w:tab/>
        </w:r>
        <w:r>
          <w:fldChar w:fldCharType="begin"/>
        </w:r>
        <w:r>
          <w:instrText xml:space="preserve"> PAGEREF _Toc15100 \h </w:instrText>
        </w:r>
        <w:r>
          <w:fldChar w:fldCharType="separate"/>
        </w:r>
        <w:r>
          <w:t>34</w:t>
        </w:r>
        <w:r>
          <w:fldChar w:fldCharType="end"/>
        </w:r>
      </w:hyperlink>
    </w:p>
    <w:p>
      <w:pPr>
        <w:pStyle w:val="TOC2"/>
        <w:tabs>
          <w:tab w:val="right" w:leader="dot" w:pos="8306"/>
        </w:tabs>
      </w:pPr>
      <w:hyperlink w:anchor="_Toc23321" w:history="1">
        <w:r>
          <w:rPr>
            <w:rFonts w:ascii="仿宋" w:eastAsia="仿宋" w:hAnsi="仿宋" w:cs="仿宋" w:hint="eastAsia"/>
            <w:lang w:eastAsia="zh-CN"/>
          </w:rPr>
          <w:t>(六)、特殊环境影响分析</w:t>
        </w:r>
        <w:r>
          <w:tab/>
        </w:r>
        <w:r>
          <w:fldChar w:fldCharType="begin"/>
        </w:r>
        <w:r>
          <w:instrText xml:space="preserve"> PAGEREF _Toc23321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33" w:history="1">
        <w:r>
          <w:rPr>
            <w:rFonts w:ascii="仿宋" w:eastAsia="仿宋" w:hAnsi="仿宋" w:cs="仿宋" w:hint="eastAsia"/>
            <w:lang w:eastAsia="zh-CN"/>
          </w:rPr>
          <w:t>(七)、清洁生产</w:t>
        </w:r>
        <w:r>
          <w:tab/>
        </w:r>
        <w:r>
          <w:fldChar w:fldCharType="begin"/>
        </w:r>
        <w:r>
          <w:instrText xml:space="preserve"> PAGEREF _Toc22533 \h </w:instrText>
        </w:r>
        <w:r>
          <w:fldChar w:fldCharType="separate"/>
        </w:r>
        <w:r>
          <w:t>36</w:t>
        </w:r>
        <w:r>
          <w:fldChar w:fldCharType="end"/>
        </w:r>
      </w:hyperlink>
    </w:p>
    <w:p>
      <w:pPr>
        <w:pStyle w:val="TOC2"/>
        <w:tabs>
          <w:tab w:val="right" w:leader="dot" w:pos="8306"/>
        </w:tabs>
      </w:pPr>
      <w:hyperlink w:anchor="_Toc14827" w:history="1">
        <w:r>
          <w:rPr>
            <w:rFonts w:ascii="仿宋" w:eastAsia="仿宋" w:hAnsi="仿宋" w:cs="仿宋" w:hint="eastAsia"/>
            <w:lang w:eastAsia="zh-CN"/>
          </w:rPr>
          <w:t>(八)、环境保护综合评价</w:t>
        </w:r>
        <w:r>
          <w:tab/>
        </w:r>
        <w:r>
          <w:fldChar w:fldCharType="begin"/>
        </w:r>
        <w:r>
          <w:instrText xml:space="preserve"> PAGEREF _Toc14827 \h </w:instrText>
        </w:r>
        <w:r>
          <w:fldChar w:fldCharType="separate"/>
        </w:r>
        <w:r>
          <w:t>37</w:t>
        </w:r>
        <w:r>
          <w:fldChar w:fldCharType="end"/>
        </w:r>
      </w:hyperlink>
    </w:p>
    <w:p>
      <w:pPr>
        <w:pStyle w:val="TOC1"/>
        <w:tabs>
          <w:tab w:val="right" w:leader="dot" w:pos="8306"/>
        </w:tabs>
      </w:pPr>
      <w:hyperlink w:anchor="_Toc30949" w:history="1">
        <w:r>
          <w:rPr>
            <w:rFonts w:ascii="仿宋" w:eastAsia="仿宋" w:hAnsi="仿宋" w:cs="仿宋" w:hint="eastAsia"/>
            <w:lang w:eastAsia="zh-CN"/>
          </w:rPr>
          <w:t>十、片剂机械项目风险管理</w:t>
        </w:r>
        <w:r>
          <w:tab/>
        </w:r>
        <w:r>
          <w:fldChar w:fldCharType="begin"/>
        </w:r>
        <w:r>
          <w:instrText xml:space="preserve"> PAGEREF _Toc30949 \h </w:instrText>
        </w:r>
        <w:r>
          <w:fldChar w:fldCharType="separate"/>
        </w:r>
        <w:r>
          <w:t>39</w:t>
        </w:r>
        <w:r>
          <w:fldChar w:fldCharType="end"/>
        </w:r>
      </w:hyperlink>
    </w:p>
    <w:p>
      <w:pPr>
        <w:pStyle w:val="TOC2"/>
        <w:tabs>
          <w:tab w:val="right" w:leader="dot" w:pos="8306"/>
        </w:tabs>
      </w:pPr>
      <w:hyperlink w:anchor="_Toc485" w:history="1">
        <w:r>
          <w:rPr>
            <w:rFonts w:ascii="仿宋" w:eastAsia="仿宋" w:hAnsi="仿宋" w:cs="仿宋" w:hint="eastAsia"/>
            <w:lang w:eastAsia="zh-CN"/>
          </w:rPr>
          <w:t>(一)、风险识别与评估</w:t>
        </w:r>
        <w:r>
          <w:tab/>
        </w:r>
        <w:r>
          <w:fldChar w:fldCharType="begin"/>
        </w:r>
        <w:r>
          <w:instrText xml:space="preserve"> PAGEREF _Toc485 \h </w:instrText>
        </w:r>
        <w:r>
          <w:fldChar w:fldCharType="separate"/>
        </w:r>
        <w:r>
          <w:t>39</w:t>
        </w:r>
        <w:r>
          <w:fldChar w:fldCharType="end"/>
        </w:r>
      </w:hyperlink>
    </w:p>
    <w:p>
      <w:pPr>
        <w:pStyle w:val="TOC2"/>
        <w:tabs>
          <w:tab w:val="right" w:leader="dot" w:pos="8306"/>
        </w:tabs>
      </w:pPr>
      <w:hyperlink w:anchor="_Toc31058" w:history="1">
        <w:r>
          <w:rPr>
            <w:rFonts w:ascii="仿宋" w:eastAsia="仿宋" w:hAnsi="仿宋" w:cs="仿宋" w:hint="eastAsia"/>
            <w:lang w:eastAsia="zh-CN"/>
          </w:rPr>
          <w:t>(二)、风险应对策略</w:t>
        </w:r>
        <w:r>
          <w:tab/>
        </w:r>
        <w:r>
          <w:fldChar w:fldCharType="begin"/>
        </w:r>
        <w:r>
          <w:instrText xml:space="preserve"> PAGEREF _Toc31058 \h </w:instrText>
        </w:r>
        <w:r>
          <w:fldChar w:fldCharType="separate"/>
        </w:r>
        <w:r>
          <w:t>40</w:t>
        </w:r>
        <w:r>
          <w:fldChar w:fldCharType="end"/>
        </w:r>
      </w:hyperlink>
    </w:p>
    <w:p>
      <w:pPr>
        <w:pStyle w:val="TOC2"/>
        <w:tabs>
          <w:tab w:val="right" w:leader="dot" w:pos="8306"/>
        </w:tabs>
      </w:pPr>
      <w:hyperlink w:anchor="_Toc28463" w:history="1">
        <w:r>
          <w:rPr>
            <w:rFonts w:ascii="仿宋" w:eastAsia="仿宋" w:hAnsi="仿宋" w:cs="仿宋" w:hint="eastAsia"/>
            <w:lang w:eastAsia="zh-CN"/>
          </w:rPr>
          <w:t>(三)、风险监控与控制</w:t>
        </w:r>
        <w:r>
          <w:tab/>
        </w:r>
        <w:r>
          <w:fldChar w:fldCharType="begin"/>
        </w:r>
        <w:r>
          <w:instrText xml:space="preserve"> PAGEREF _Toc28463 \h </w:instrText>
        </w:r>
        <w:r>
          <w:fldChar w:fldCharType="separate"/>
        </w:r>
        <w:r>
          <w:t>42</w:t>
        </w:r>
        <w:r>
          <w:fldChar w:fldCharType="end"/>
        </w:r>
      </w:hyperlink>
    </w:p>
    <w:p>
      <w:pPr>
        <w:pStyle w:val="TOC1"/>
        <w:tabs>
          <w:tab w:val="right" w:leader="dot" w:pos="8306"/>
        </w:tabs>
      </w:pPr>
      <w:hyperlink w:anchor="_Toc32471" w:history="1">
        <w:r>
          <w:rPr>
            <w:rFonts w:ascii="仿宋" w:eastAsia="仿宋" w:hAnsi="仿宋" w:cs="仿宋" w:hint="eastAsia"/>
            <w:lang w:eastAsia="zh-CN"/>
          </w:rPr>
          <w:t>十一、片剂机械项目经营效益</w:t>
        </w:r>
        <w:r>
          <w:tab/>
        </w:r>
        <w:r>
          <w:fldChar w:fldCharType="begin"/>
        </w:r>
        <w:r>
          <w:instrText xml:space="preserve"> PAGEREF _Toc32471 \h </w:instrText>
        </w:r>
        <w:r>
          <w:fldChar w:fldCharType="separate"/>
        </w:r>
        <w:r>
          <w:t>43</w:t>
        </w:r>
        <w:r>
          <w:fldChar w:fldCharType="end"/>
        </w:r>
      </w:hyperlink>
    </w:p>
    <w:p>
      <w:pPr>
        <w:pStyle w:val="TOC2"/>
        <w:tabs>
          <w:tab w:val="right" w:leader="dot" w:pos="8306"/>
        </w:tabs>
      </w:pPr>
      <w:hyperlink w:anchor="_Toc11026" w:history="1">
        <w:r>
          <w:rPr>
            <w:rFonts w:ascii="仿宋" w:eastAsia="仿宋" w:hAnsi="仿宋" w:cs="仿宋" w:hint="eastAsia"/>
            <w:lang w:eastAsia="zh-CN"/>
          </w:rPr>
          <w:t>(一)、经济评价财务测算</w:t>
        </w:r>
        <w:r>
          <w:tab/>
        </w:r>
        <w:r>
          <w:fldChar w:fldCharType="begin"/>
        </w:r>
        <w:r>
          <w:instrText xml:space="preserve"> PAGEREF _Toc11026 \h </w:instrText>
        </w:r>
        <w:r>
          <w:fldChar w:fldCharType="separate"/>
        </w:r>
        <w:r>
          <w:t>43</w:t>
        </w:r>
        <w:r>
          <w:fldChar w:fldCharType="end"/>
        </w:r>
      </w:hyperlink>
    </w:p>
    <w:p>
      <w:pPr>
        <w:pStyle w:val="TOC2"/>
        <w:tabs>
          <w:tab w:val="right" w:leader="dot" w:pos="8306"/>
        </w:tabs>
      </w:pPr>
      <w:hyperlink w:anchor="_Toc18426" w:history="1">
        <w:r>
          <w:rPr>
            <w:rFonts w:ascii="仿宋" w:eastAsia="仿宋" w:hAnsi="仿宋" w:cs="仿宋" w:hint="eastAsia"/>
            <w:lang w:eastAsia="zh-CN"/>
          </w:rPr>
          <w:t>(二)、片剂机械项目盈利能力分析</w:t>
        </w:r>
        <w:r>
          <w:tab/>
        </w:r>
        <w:r>
          <w:fldChar w:fldCharType="begin"/>
        </w:r>
        <w:r>
          <w:instrText xml:space="preserve"> PAGEREF _Toc18426 \h </w:instrText>
        </w:r>
        <w:r>
          <w:fldChar w:fldCharType="separate"/>
        </w:r>
        <w:r>
          <w:t>44</w:t>
        </w:r>
        <w:r>
          <w:fldChar w:fldCharType="end"/>
        </w:r>
      </w:hyperlink>
    </w:p>
    <w:p>
      <w:pPr>
        <w:pStyle w:val="TOC1"/>
        <w:tabs>
          <w:tab w:val="right" w:leader="dot" w:pos="8306"/>
        </w:tabs>
      </w:pPr>
      <w:hyperlink w:anchor="_Toc13038" w:history="1">
        <w:r>
          <w:rPr>
            <w:rFonts w:ascii="仿宋" w:eastAsia="仿宋" w:hAnsi="仿宋" w:cs="仿宋" w:hint="eastAsia"/>
            <w:lang w:eastAsia="zh-CN"/>
          </w:rPr>
          <w:t>十二、片剂机械项目财务管理</w:t>
        </w:r>
        <w:r>
          <w:tab/>
        </w:r>
        <w:r>
          <w:fldChar w:fldCharType="begin"/>
        </w:r>
        <w:r>
          <w:instrText xml:space="preserve"> PAGEREF _Toc13038 \h </w:instrText>
        </w:r>
        <w:r>
          <w:fldChar w:fldCharType="separate"/>
        </w:r>
        <w:r>
          <w:t>45</w:t>
        </w:r>
        <w:r>
          <w:fldChar w:fldCharType="end"/>
        </w:r>
      </w:hyperlink>
    </w:p>
    <w:p>
      <w:pPr>
        <w:pStyle w:val="TOC2"/>
        <w:tabs>
          <w:tab w:val="right" w:leader="dot" w:pos="8306"/>
        </w:tabs>
      </w:pPr>
      <w:hyperlink w:anchor="_Toc31167" w:history="1">
        <w:r>
          <w:rPr>
            <w:rFonts w:ascii="仿宋" w:eastAsia="仿宋" w:hAnsi="仿宋" w:cs="仿宋" w:hint="eastAsia"/>
            <w:lang w:eastAsia="zh-CN"/>
          </w:rPr>
          <w:t>(一)、资金需求大</w:t>
        </w:r>
        <w:r>
          <w:tab/>
        </w:r>
        <w:r>
          <w:fldChar w:fldCharType="begin"/>
        </w:r>
        <w:r>
          <w:instrText xml:space="preserve"> PAGEREF _Toc31167 \h </w:instrText>
        </w:r>
        <w:r>
          <w:fldChar w:fldCharType="separate"/>
        </w:r>
        <w:r>
          <w:t>45</w:t>
        </w:r>
        <w:r>
          <w:fldChar w:fldCharType="end"/>
        </w:r>
      </w:hyperlink>
    </w:p>
    <w:p>
      <w:pPr>
        <w:pStyle w:val="TOC2"/>
        <w:tabs>
          <w:tab w:val="right" w:leader="dot" w:pos="8306"/>
        </w:tabs>
      </w:pPr>
      <w:hyperlink w:anchor="_Toc26674" w:history="1">
        <w:r>
          <w:rPr>
            <w:rFonts w:ascii="仿宋" w:eastAsia="仿宋" w:hAnsi="仿宋" w:cs="仿宋" w:hint="eastAsia"/>
            <w:lang w:eastAsia="zh-CN"/>
          </w:rPr>
          <w:t>(二)、研发周期长</w:t>
        </w:r>
        <w:r>
          <w:tab/>
        </w:r>
        <w:r>
          <w:fldChar w:fldCharType="begin"/>
        </w:r>
        <w:r>
          <w:instrText xml:space="preserve"> PAGEREF _Toc26674 \h </w:instrText>
        </w:r>
        <w:r>
          <w:fldChar w:fldCharType="separate"/>
        </w:r>
        <w:r>
          <w:t>46</w:t>
        </w:r>
        <w:r>
          <w:fldChar w:fldCharType="end"/>
        </w:r>
      </w:hyperlink>
    </w:p>
    <w:p>
      <w:pPr>
        <w:pStyle w:val="TOC2"/>
        <w:tabs>
          <w:tab w:val="right" w:leader="dot" w:pos="8306"/>
        </w:tabs>
      </w:pPr>
      <w:hyperlink w:anchor="_Toc1619" w:history="1">
        <w:r>
          <w:rPr>
            <w:rFonts w:ascii="仿宋" w:eastAsia="仿宋" w:hAnsi="仿宋" w:cs="仿宋" w:hint="eastAsia"/>
            <w:lang w:eastAsia="zh-CN"/>
          </w:rPr>
          <w:t>(三)、市场风险大</w:t>
        </w:r>
        <w:r>
          <w:tab/>
        </w:r>
        <w:r>
          <w:fldChar w:fldCharType="begin"/>
        </w:r>
        <w:r>
          <w:instrText xml:space="preserve"> PAGEREF _Toc1619 \h </w:instrText>
        </w:r>
        <w:r>
          <w:fldChar w:fldCharType="separate"/>
        </w:r>
        <w:r>
          <w:t>47</w:t>
        </w:r>
        <w:r>
          <w:fldChar w:fldCharType="end"/>
        </w:r>
      </w:hyperlink>
    </w:p>
    <w:p>
      <w:pPr>
        <w:pStyle w:val="TOC2"/>
        <w:tabs>
          <w:tab w:val="right" w:leader="dot" w:pos="8306"/>
        </w:tabs>
      </w:pPr>
      <w:hyperlink w:anchor="_Toc6382" w:history="1">
        <w:r>
          <w:rPr>
            <w:rFonts w:ascii="仿宋" w:eastAsia="仿宋" w:hAnsi="仿宋" w:cs="仿宋" w:hint="eastAsia"/>
            <w:lang w:eastAsia="zh-CN"/>
          </w:rPr>
          <w:t>(四)、利润率高</w:t>
        </w:r>
        <w:r>
          <w:tab/>
        </w:r>
        <w:r>
          <w:fldChar w:fldCharType="begin"/>
        </w:r>
        <w:r>
          <w:instrText xml:space="preserve"> PAGEREF _Toc6382 \h </w:instrText>
        </w:r>
        <w:r>
          <w:fldChar w:fldCharType="separate"/>
        </w:r>
        <w:r>
          <w:t>50</w:t>
        </w:r>
        <w:r>
          <w:fldChar w:fldCharType="end"/>
        </w:r>
      </w:hyperlink>
    </w:p>
    <w:p>
      <w:pPr>
        <w:pStyle w:val="TOC1"/>
        <w:tabs>
          <w:tab w:val="right" w:leader="dot" w:pos="8306"/>
        </w:tabs>
      </w:pPr>
      <w:hyperlink w:anchor="_Toc24023" w:history="1">
        <w:r>
          <w:rPr>
            <w:rFonts w:ascii="仿宋" w:eastAsia="仿宋" w:hAnsi="仿宋" w:cs="仿宋" w:hint="eastAsia"/>
            <w:lang w:eastAsia="zh-CN"/>
          </w:rPr>
          <w:t>十三、利益相关者分析与沟通计划</w:t>
        </w:r>
        <w:r>
          <w:tab/>
        </w:r>
        <w:r>
          <w:fldChar w:fldCharType="begin"/>
        </w:r>
        <w:r>
          <w:instrText xml:space="preserve"> PAGEREF _Toc24023 \h </w:instrText>
        </w:r>
        <w:r>
          <w:fldChar w:fldCharType="separate"/>
        </w:r>
        <w:r>
          <w:t>52</w:t>
        </w:r>
        <w:r>
          <w:fldChar w:fldCharType="end"/>
        </w:r>
      </w:hyperlink>
    </w:p>
    <w:p>
      <w:pPr>
        <w:pStyle w:val="TOC2"/>
        <w:tabs>
          <w:tab w:val="right" w:leader="dot" w:pos="8306"/>
        </w:tabs>
      </w:pPr>
      <w:hyperlink w:anchor="_Toc3554" w:history="1">
        <w:r>
          <w:rPr>
            <w:rFonts w:ascii="仿宋" w:eastAsia="仿宋" w:hAnsi="仿宋" w:cs="仿宋" w:hint="eastAsia"/>
            <w:lang w:eastAsia="zh-CN"/>
          </w:rPr>
          <w:t>(一)、利益相关者分析</w:t>
        </w:r>
        <w:r>
          <w:tab/>
        </w:r>
        <w:r>
          <w:fldChar w:fldCharType="begin"/>
        </w:r>
        <w:r>
          <w:instrText xml:space="preserve"> PAGEREF _Toc3554 \h </w:instrText>
        </w:r>
        <w:r>
          <w:fldChar w:fldCharType="separate"/>
        </w:r>
        <w:r>
          <w:t>52</w:t>
        </w:r>
        <w:r>
          <w:fldChar w:fldCharType="end"/>
        </w:r>
      </w:hyperlink>
    </w:p>
    <w:p>
      <w:pPr>
        <w:pStyle w:val="TOC2"/>
        <w:tabs>
          <w:tab w:val="right" w:leader="dot" w:pos="8306"/>
        </w:tabs>
      </w:pPr>
      <w:hyperlink w:anchor="_Toc25244" w:history="1">
        <w:r>
          <w:rPr>
            <w:rFonts w:ascii="仿宋" w:eastAsia="仿宋" w:hAnsi="仿宋" w:cs="仿宋" w:hint="eastAsia"/>
            <w:lang w:eastAsia="zh-CN"/>
          </w:rPr>
          <w:t>(二)、沟通计划</w:t>
        </w:r>
        <w:r>
          <w:tab/>
        </w:r>
        <w:r>
          <w:fldChar w:fldCharType="begin"/>
        </w:r>
        <w:r>
          <w:instrText xml:space="preserve"> PAGEREF _Toc25244 \h </w:instrText>
        </w:r>
        <w:r>
          <w:fldChar w:fldCharType="separate"/>
        </w:r>
        <w:r>
          <w:t>53</w:t>
        </w:r>
        <w:r>
          <w:fldChar w:fldCharType="end"/>
        </w:r>
      </w:hyperlink>
    </w:p>
    <w:p>
      <w:pPr>
        <w:pStyle w:val="TOC1"/>
        <w:tabs>
          <w:tab w:val="right" w:leader="dot" w:pos="8306"/>
        </w:tabs>
      </w:pPr>
      <w:hyperlink w:anchor="_Toc21065" w:history="1">
        <w:r>
          <w:rPr>
            <w:rFonts w:ascii="仿宋" w:eastAsia="仿宋" w:hAnsi="仿宋" w:cs="仿宋" w:hint="eastAsia"/>
            <w:lang w:eastAsia="zh-CN"/>
          </w:rPr>
          <w:t>十四、片剂机械项目治理与监督</w:t>
        </w:r>
        <w:r>
          <w:tab/>
        </w:r>
        <w:r>
          <w:fldChar w:fldCharType="begin"/>
        </w:r>
        <w:r>
          <w:instrText xml:space="preserve"> PAGEREF _Toc21065 \h </w:instrText>
        </w:r>
        <w:r>
          <w:fldChar w:fldCharType="separate"/>
        </w:r>
        <w:r>
          <w:t>54</w:t>
        </w:r>
        <w:r>
          <w:fldChar w:fldCharType="end"/>
        </w:r>
      </w:hyperlink>
    </w:p>
    <w:p>
      <w:pPr>
        <w:pStyle w:val="TOC2"/>
        <w:tabs>
          <w:tab w:val="right" w:leader="dot" w:pos="8306"/>
        </w:tabs>
      </w:pPr>
      <w:hyperlink w:anchor="_Toc9314" w:history="1">
        <w:r>
          <w:rPr>
            <w:rFonts w:ascii="仿宋" w:eastAsia="仿宋" w:hAnsi="仿宋" w:cs="仿宋" w:hint="eastAsia"/>
            <w:lang w:eastAsia="zh-CN"/>
          </w:rPr>
          <w:t>(一)、片剂机械项目治理结构</w:t>
        </w:r>
        <w:r>
          <w:tab/>
        </w:r>
        <w:r>
          <w:fldChar w:fldCharType="begin"/>
        </w:r>
        <w:r>
          <w:instrText xml:space="preserve"> PAGEREF _Toc9314 \h </w:instrText>
        </w:r>
        <w:r>
          <w:fldChar w:fldCharType="separate"/>
        </w:r>
        <w:r>
          <w:t>54</w:t>
        </w:r>
        <w:r>
          <w:fldChar w:fldCharType="end"/>
        </w:r>
      </w:hyperlink>
    </w:p>
    <w:p>
      <w:pPr>
        <w:pStyle w:val="TOC2"/>
        <w:tabs>
          <w:tab w:val="right" w:leader="dot" w:pos="8306"/>
        </w:tabs>
      </w:pPr>
      <w:hyperlink w:anchor="_Toc19114" w:history="1">
        <w:r>
          <w:rPr>
            <w:rFonts w:ascii="仿宋" w:eastAsia="仿宋" w:hAnsi="仿宋" w:cs="仿宋" w:hint="eastAsia"/>
            <w:lang w:eastAsia="zh-CN"/>
          </w:rPr>
          <w:t>(二)、监督与审计</w:t>
        </w:r>
        <w:r>
          <w:tab/>
        </w:r>
        <w:r>
          <w:fldChar w:fldCharType="begin"/>
        </w:r>
        <w:r>
          <w:instrText xml:space="preserve"> PAGEREF _Toc19114 \h </w:instrText>
        </w:r>
        <w:r>
          <w:fldChar w:fldCharType="separate"/>
        </w:r>
        <w:r>
          <w:t>55</w:t>
        </w:r>
        <w:r>
          <w:fldChar w:fldCharType="end"/>
        </w:r>
      </w:hyperlink>
    </w:p>
    <w:p>
      <w:pPr>
        <w:pStyle w:val="TOC1"/>
        <w:tabs>
          <w:tab w:val="right" w:leader="dot" w:pos="8306"/>
        </w:tabs>
      </w:pPr>
      <w:hyperlink w:anchor="_Toc16969" w:history="1">
        <w:r>
          <w:rPr>
            <w:rFonts w:ascii="仿宋" w:eastAsia="仿宋" w:hAnsi="仿宋" w:cs="仿宋" w:hint="eastAsia"/>
            <w:lang w:eastAsia="zh-CN"/>
          </w:rPr>
          <w:t>十五、供应链管理</w:t>
        </w:r>
        <w:r>
          <w:tab/>
        </w:r>
        <w:r>
          <w:fldChar w:fldCharType="begin"/>
        </w:r>
        <w:r>
          <w:instrText xml:space="preserve"> PAGEREF _Toc16969 \h </w:instrText>
        </w:r>
        <w:r>
          <w:fldChar w:fldCharType="separate"/>
        </w:r>
        <w:r>
          <w:t>57</w:t>
        </w:r>
        <w:r>
          <w:fldChar w:fldCharType="end"/>
        </w:r>
      </w:hyperlink>
    </w:p>
    <w:p>
      <w:pPr>
        <w:pStyle w:val="TOC2"/>
        <w:tabs>
          <w:tab w:val="right" w:leader="dot" w:pos="8306"/>
        </w:tabs>
      </w:pPr>
      <w:hyperlink w:anchor="_Toc7025" w:history="1">
        <w:r>
          <w:rPr>
            <w:rFonts w:ascii="仿宋" w:eastAsia="仿宋" w:hAnsi="仿宋" w:cs="仿宋" w:hint="eastAsia"/>
            <w:lang w:eastAsia="zh-CN"/>
          </w:rPr>
          <w:t>(一)、供应链战略规划</w:t>
        </w:r>
        <w:r>
          <w:tab/>
        </w:r>
        <w:r>
          <w:fldChar w:fldCharType="begin"/>
        </w:r>
        <w:r>
          <w:instrText xml:space="preserve"> PAGEREF _Toc7025 \h </w:instrText>
        </w:r>
        <w:r>
          <w:fldChar w:fldCharType="separate"/>
        </w:r>
        <w:r>
          <w:t>57</w:t>
        </w:r>
        <w:r>
          <w:fldChar w:fldCharType="end"/>
        </w:r>
      </w:hyperlink>
    </w:p>
    <w:p>
      <w:pPr>
        <w:pStyle w:val="TOC2"/>
        <w:tabs>
          <w:tab w:val="right" w:leader="dot" w:pos="8306"/>
        </w:tabs>
      </w:pPr>
      <w:hyperlink w:anchor="_Toc4508" w:history="1">
        <w:r>
          <w:rPr>
            <w:rFonts w:ascii="仿宋" w:eastAsia="仿宋" w:hAnsi="仿宋" w:cs="仿宋" w:hint="eastAsia"/>
            <w:lang w:eastAsia="zh-CN"/>
          </w:rPr>
          <w:t>(二)、供应商选择与合作</w:t>
        </w:r>
        <w:r>
          <w:tab/>
        </w:r>
        <w:r>
          <w:fldChar w:fldCharType="begin"/>
        </w:r>
        <w:r>
          <w:instrText xml:space="preserve"> PAGEREF _Toc4508 \h </w:instrText>
        </w:r>
        <w:r>
          <w:fldChar w:fldCharType="separate"/>
        </w:r>
        <w:r>
          <w:t>58</w:t>
        </w:r>
        <w:r>
          <w:fldChar w:fldCharType="end"/>
        </w:r>
      </w:hyperlink>
    </w:p>
    <w:p>
      <w:pPr>
        <w:pStyle w:val="TOC2"/>
        <w:tabs>
          <w:tab w:val="right" w:leader="dot" w:pos="8306"/>
        </w:tabs>
      </w:pPr>
      <w:hyperlink w:anchor="_Toc9509" w:history="1">
        <w:r>
          <w:rPr>
            <w:rFonts w:ascii="仿宋" w:eastAsia="仿宋" w:hAnsi="仿宋" w:cs="仿宋" w:hint="eastAsia"/>
            <w:lang w:eastAsia="zh-CN"/>
          </w:rPr>
          <w:t>(三)、物流与库存管理</w:t>
        </w:r>
        <w:r>
          <w:tab/>
        </w:r>
        <w:r>
          <w:fldChar w:fldCharType="begin"/>
        </w:r>
        <w:r>
          <w:instrText xml:space="preserve"> PAGEREF _Toc9509 \h </w:instrText>
        </w:r>
        <w:r>
          <w:fldChar w:fldCharType="separate"/>
        </w:r>
        <w:r>
          <w:t>60</w:t>
        </w:r>
        <w:r>
          <w:fldChar w:fldCharType="end"/>
        </w:r>
      </w:hyperlink>
    </w:p>
    <w:p>
      <w:pPr>
        <w:pStyle w:val="TOC1"/>
        <w:tabs>
          <w:tab w:val="right" w:leader="dot" w:pos="8306"/>
        </w:tabs>
      </w:pPr>
      <w:hyperlink w:anchor="_Toc22428" w:history="1">
        <w:r>
          <w:rPr>
            <w:rFonts w:ascii="仿宋" w:eastAsia="仿宋" w:hAnsi="仿宋" w:cs="仿宋" w:hint="eastAsia"/>
            <w:lang w:eastAsia="zh-CN"/>
          </w:rPr>
          <w:t>十六、片剂机械项目实施保障措施</w:t>
        </w:r>
        <w:r>
          <w:tab/>
        </w:r>
        <w:r>
          <w:fldChar w:fldCharType="begin"/>
        </w:r>
        <w:r>
          <w:instrText xml:space="preserve"> PAGEREF _Toc22428 \h </w:instrText>
        </w:r>
        <w:r>
          <w:fldChar w:fldCharType="separate"/>
        </w:r>
        <w:r>
          <w:t>61</w:t>
        </w:r>
        <w:r>
          <w:fldChar w:fldCharType="end"/>
        </w:r>
      </w:hyperlink>
    </w:p>
    <w:p>
      <w:pPr>
        <w:pStyle w:val="TOC2"/>
        <w:tabs>
          <w:tab w:val="right" w:leader="dot" w:pos="8306"/>
        </w:tabs>
      </w:pPr>
      <w:hyperlink w:anchor="_Toc19314" w:history="1">
        <w:r>
          <w:rPr>
            <w:rFonts w:ascii="仿宋" w:eastAsia="仿宋" w:hAnsi="仿宋" w:cs="仿宋" w:hint="eastAsia"/>
            <w:lang w:eastAsia="zh-CN"/>
          </w:rPr>
          <w:t>(一)、片剂机械项目实施保障机制</w:t>
        </w:r>
        <w:r>
          <w:tab/>
        </w:r>
        <w:r>
          <w:fldChar w:fldCharType="begin"/>
        </w:r>
        <w:r>
          <w:instrText xml:space="preserve"> PAGEREF _Toc19314 \h </w:instrText>
        </w:r>
        <w:r>
          <w:fldChar w:fldCharType="separate"/>
        </w:r>
        <w:r>
          <w:t>61</w:t>
        </w:r>
        <w:r>
          <w:fldChar w:fldCharType="end"/>
        </w:r>
      </w:hyperlink>
    </w:p>
    <w:p>
      <w:pPr>
        <w:pStyle w:val="TOC2"/>
        <w:tabs>
          <w:tab w:val="right" w:leader="dot" w:pos="8306"/>
        </w:tabs>
      </w:pPr>
      <w:hyperlink w:anchor="_Toc5873" w:history="1">
        <w:r>
          <w:rPr>
            <w:rFonts w:ascii="仿宋" w:eastAsia="仿宋" w:hAnsi="仿宋" w:cs="仿宋" w:hint="eastAsia"/>
            <w:lang w:eastAsia="zh-CN"/>
          </w:rPr>
          <w:t>(二)、片剂机械项目法律合规要求</w:t>
        </w:r>
        <w:r>
          <w:tab/>
        </w:r>
        <w:r>
          <w:fldChar w:fldCharType="begin"/>
        </w:r>
        <w:r>
          <w:instrText xml:space="preserve"> PAGEREF _Toc5873 \h </w:instrText>
        </w:r>
        <w:r>
          <w:fldChar w:fldCharType="separate"/>
        </w:r>
        <w:r>
          <w:t>64</w:t>
        </w:r>
        <w:r>
          <w:fldChar w:fldCharType="end"/>
        </w:r>
      </w:hyperlink>
    </w:p>
    <w:p>
      <w:pPr>
        <w:pStyle w:val="TOC2"/>
        <w:tabs>
          <w:tab w:val="right" w:leader="dot" w:pos="8306"/>
        </w:tabs>
      </w:pPr>
      <w:hyperlink w:anchor="_Toc9570" w:history="1">
        <w:r>
          <w:rPr>
            <w:rFonts w:ascii="仿宋" w:eastAsia="仿宋" w:hAnsi="仿宋" w:cs="仿宋" w:hint="eastAsia"/>
            <w:lang w:eastAsia="zh-CN"/>
          </w:rPr>
          <w:t>(三)、片剂机械项目合同管理与法律事务</w:t>
        </w:r>
        <w:r>
          <w:tab/>
        </w:r>
        <w:r>
          <w:fldChar w:fldCharType="begin"/>
        </w:r>
        <w:r>
          <w:instrText xml:space="preserve"> PAGEREF _Toc9570 \h </w:instrText>
        </w:r>
        <w:r>
          <w:fldChar w:fldCharType="separate"/>
        </w:r>
        <w:r>
          <w:t>69</w:t>
        </w:r>
        <w:r>
          <w:fldChar w:fldCharType="end"/>
        </w:r>
      </w:hyperlink>
    </w:p>
    <w:p>
      <w:pPr>
        <w:pStyle w:val="TOC2"/>
        <w:tabs>
          <w:tab w:val="right" w:leader="dot" w:pos="8306"/>
        </w:tabs>
      </w:pPr>
      <w:hyperlink w:anchor="_Toc13685" w:history="1">
        <w:r>
          <w:rPr>
            <w:rFonts w:ascii="仿宋" w:eastAsia="仿宋" w:hAnsi="仿宋" w:cs="仿宋" w:hint="eastAsia"/>
            <w:lang w:eastAsia="zh-CN"/>
          </w:rPr>
          <w:t>(四)、片剂机械项目知识产权保护策略</w:t>
        </w:r>
        <w:r>
          <w:tab/>
        </w:r>
        <w:r>
          <w:fldChar w:fldCharType="begin"/>
        </w:r>
        <w:r>
          <w:instrText xml:space="preserve"> PAGEREF _Toc13685 \h </w:instrText>
        </w:r>
        <w:r>
          <w:fldChar w:fldCharType="separate"/>
        </w:r>
        <w:r>
          <w:t>75</w:t>
        </w:r>
        <w:r>
          <w:fldChar w:fldCharType="end"/>
        </w:r>
      </w:hyperlink>
    </w:p>
    <w:p>
      <w:pPr>
        <w:pStyle w:val="TOC1"/>
        <w:tabs>
          <w:tab w:val="right" w:leader="dot" w:pos="8306"/>
        </w:tabs>
      </w:pPr>
      <w:hyperlink w:anchor="_Toc26743" w:history="1">
        <w:r>
          <w:rPr>
            <w:rFonts w:ascii="仿宋" w:eastAsia="仿宋" w:hAnsi="仿宋" w:cs="仿宋" w:hint="eastAsia"/>
            <w:lang w:eastAsia="zh-CN"/>
          </w:rPr>
          <w:t>十七、片剂机械项目实施时间节点</w:t>
        </w:r>
        <w:r>
          <w:tab/>
        </w:r>
        <w:r>
          <w:fldChar w:fldCharType="begin"/>
        </w:r>
        <w:r>
          <w:instrText xml:space="preserve"> PAGEREF _Toc26743 \h </w:instrText>
        </w:r>
        <w:r>
          <w:fldChar w:fldCharType="separate"/>
        </w:r>
        <w:r>
          <w:t>77</w:t>
        </w:r>
        <w:r>
          <w:fldChar w:fldCharType="end"/>
        </w:r>
      </w:hyperlink>
    </w:p>
    <w:p>
      <w:pPr>
        <w:pStyle w:val="TOC2"/>
        <w:tabs>
          <w:tab w:val="right" w:leader="dot" w:pos="8306"/>
        </w:tabs>
      </w:pPr>
      <w:hyperlink w:anchor="_Toc9581" w:history="1">
        <w:r>
          <w:rPr>
            <w:rFonts w:ascii="仿宋" w:eastAsia="仿宋" w:hAnsi="仿宋" w:cs="仿宋" w:hint="eastAsia"/>
            <w:lang w:eastAsia="zh-CN"/>
          </w:rPr>
          <w:t>(一)、片剂机械项目启动阶段时间节点</w:t>
        </w:r>
        <w:r>
          <w:tab/>
        </w:r>
        <w:r>
          <w:fldChar w:fldCharType="begin"/>
        </w:r>
        <w:r>
          <w:instrText xml:space="preserve"> PAGEREF _Toc9581 \h </w:instrText>
        </w:r>
        <w:r>
          <w:fldChar w:fldCharType="separate"/>
        </w:r>
        <w:r>
          <w:t>77</w:t>
        </w:r>
        <w:r>
          <w:fldChar w:fldCharType="end"/>
        </w:r>
      </w:hyperlink>
    </w:p>
    <w:p>
      <w:pPr>
        <w:pStyle w:val="TOC2"/>
        <w:tabs>
          <w:tab w:val="right" w:leader="dot" w:pos="8306"/>
        </w:tabs>
      </w:pPr>
      <w:hyperlink w:anchor="_Toc11657" w:history="1">
        <w:r>
          <w:rPr>
            <w:rFonts w:ascii="仿宋" w:eastAsia="仿宋" w:hAnsi="仿宋" w:cs="仿宋" w:hint="eastAsia"/>
            <w:lang w:eastAsia="zh-CN"/>
          </w:rPr>
          <w:t>(二)、片剂机械项目执行阶段时间节点</w:t>
        </w:r>
        <w:r>
          <w:tab/>
        </w:r>
        <w:r>
          <w:fldChar w:fldCharType="begin"/>
        </w:r>
        <w:r>
          <w:instrText xml:space="preserve"> PAGEREF _Toc11657 \h </w:instrText>
        </w:r>
        <w:r>
          <w:fldChar w:fldCharType="separate"/>
        </w:r>
        <w:r>
          <w:t>78</w:t>
        </w:r>
        <w:r>
          <w:fldChar w:fldCharType="end"/>
        </w:r>
      </w:hyperlink>
    </w:p>
    <w:p>
      <w:pPr>
        <w:pStyle w:val="TOC2"/>
        <w:tabs>
          <w:tab w:val="right" w:leader="dot" w:pos="8306"/>
        </w:tabs>
      </w:pPr>
      <w:hyperlink w:anchor="_Toc21867" w:history="1">
        <w:r>
          <w:rPr>
            <w:rFonts w:ascii="仿宋" w:eastAsia="仿宋" w:hAnsi="仿宋" w:cs="仿宋" w:hint="eastAsia"/>
            <w:lang w:eastAsia="zh-CN"/>
          </w:rPr>
          <w:t>(三)、片剂机械项目完成阶段时间节点</w:t>
        </w:r>
        <w:r>
          <w:tab/>
        </w:r>
        <w:r>
          <w:fldChar w:fldCharType="begin"/>
        </w:r>
        <w:r>
          <w:instrText xml:space="preserve"> PAGEREF _Toc21867 \h </w:instrText>
        </w:r>
        <w:r>
          <w:fldChar w:fldCharType="separate"/>
        </w:r>
        <w:r>
          <w:t>79</w:t>
        </w:r>
        <w:r>
          <w:fldChar w:fldCharType="end"/>
        </w:r>
      </w:hyperlink>
    </w:p>
    <w:p>
      <w:pPr>
        <w:pStyle w:val="TOC1"/>
        <w:tabs>
          <w:tab w:val="right" w:leader="dot" w:pos="8306"/>
        </w:tabs>
      </w:pPr>
      <w:hyperlink w:anchor="_Toc26000" w:history="1">
        <w:r>
          <w:rPr>
            <w:rFonts w:ascii="仿宋" w:eastAsia="仿宋" w:hAnsi="仿宋" w:cs="仿宋" w:hint="eastAsia"/>
            <w:lang w:eastAsia="zh-CN"/>
          </w:rPr>
          <w:t>十八、营销与推广策略</w:t>
        </w:r>
        <w:r>
          <w:tab/>
        </w:r>
        <w:r>
          <w:fldChar w:fldCharType="begin"/>
        </w:r>
        <w:r>
          <w:instrText xml:space="preserve"> PAGEREF _Toc26000 \h </w:instrText>
        </w:r>
        <w:r>
          <w:fldChar w:fldCharType="separate"/>
        </w:r>
        <w:r>
          <w:t>80</w:t>
        </w:r>
        <w:r>
          <w:fldChar w:fldCharType="end"/>
        </w:r>
      </w:hyperlink>
    </w:p>
    <w:p>
      <w:pPr>
        <w:pStyle w:val="TOC2"/>
        <w:tabs>
          <w:tab w:val="right" w:leader="dot" w:pos="8306"/>
        </w:tabs>
      </w:pPr>
      <w:hyperlink w:anchor="_Toc1140" w:history="1">
        <w:r>
          <w:rPr>
            <w:rFonts w:ascii="仿宋" w:eastAsia="仿宋" w:hAnsi="仿宋" w:cs="仿宋" w:hint="eastAsia"/>
            <w:lang w:eastAsia="zh-CN"/>
          </w:rPr>
          <w:t>(一)、产品/服务定位与特点</w:t>
        </w:r>
        <w:r>
          <w:tab/>
        </w:r>
        <w:r>
          <w:fldChar w:fldCharType="begin"/>
        </w:r>
        <w:r>
          <w:instrText xml:space="preserve"> PAGEREF _Toc1140 \h </w:instrText>
        </w:r>
        <w:r>
          <w:fldChar w:fldCharType="separate"/>
        </w:r>
        <w:r>
          <w:t>80</w:t>
        </w:r>
        <w:r>
          <w:fldChar w:fldCharType="end"/>
        </w:r>
      </w:hyperlink>
    </w:p>
    <w:p>
      <w:pPr>
        <w:pStyle w:val="TOC2"/>
        <w:tabs>
          <w:tab w:val="right" w:leader="dot" w:pos="8306"/>
        </w:tabs>
      </w:pPr>
      <w:hyperlink w:anchor="_Toc17858" w:history="1">
        <w:r>
          <w:rPr>
            <w:rFonts w:ascii="仿宋" w:eastAsia="仿宋" w:hAnsi="仿宋" w:cs="仿宋" w:hint="eastAsia"/>
            <w:lang w:eastAsia="zh-CN"/>
          </w:rPr>
          <w:t>(二)、市场定位与竞争分析</w:t>
        </w:r>
        <w:r>
          <w:tab/>
        </w:r>
        <w:r>
          <w:fldChar w:fldCharType="begin"/>
        </w:r>
        <w:r>
          <w:instrText xml:space="preserve"> PAGEREF _Toc17858 \h </w:instrText>
        </w:r>
        <w:r>
          <w:fldChar w:fldCharType="separate"/>
        </w:r>
        <w:r>
          <w:t>82</w:t>
        </w:r>
        <w:r>
          <w:fldChar w:fldCharType="end"/>
        </w:r>
      </w:hyperlink>
    </w:p>
    <w:p>
      <w:pPr>
        <w:pStyle w:val="TOC2"/>
        <w:tabs>
          <w:tab w:val="right" w:leader="dot" w:pos="8306"/>
        </w:tabs>
      </w:pPr>
      <w:hyperlink w:anchor="_Toc17435" w:history="1">
        <w:r>
          <w:rPr>
            <w:rFonts w:ascii="仿宋" w:eastAsia="仿宋" w:hAnsi="仿宋" w:cs="仿宋" w:hint="eastAsia"/>
            <w:lang w:eastAsia="zh-CN"/>
          </w:rPr>
          <w:t>(三)、营销渠道与策略</w:t>
        </w:r>
        <w:r>
          <w:tab/>
        </w:r>
        <w:r>
          <w:fldChar w:fldCharType="begin"/>
        </w:r>
        <w:r>
          <w:instrText xml:space="preserve"> PAGEREF _Toc17435 \h </w:instrText>
        </w:r>
        <w:r>
          <w:fldChar w:fldCharType="separate"/>
        </w:r>
        <w:r>
          <w:t>83</w:t>
        </w:r>
        <w:r>
          <w:fldChar w:fldCharType="end"/>
        </w:r>
      </w:hyperlink>
    </w:p>
    <w:p>
      <w:pPr>
        <w:pStyle w:val="TOC2"/>
        <w:tabs>
          <w:tab w:val="right" w:leader="dot" w:pos="8306"/>
        </w:tabs>
      </w:pPr>
      <w:hyperlink w:anchor="_Toc28082" w:history="1">
        <w:r>
          <w:rPr>
            <w:rFonts w:ascii="仿宋" w:eastAsia="仿宋" w:hAnsi="仿宋" w:cs="仿宋" w:hint="eastAsia"/>
            <w:lang w:eastAsia="zh-CN"/>
          </w:rPr>
          <w:t>(四)、推广与宣传活动</w:t>
        </w:r>
        <w:r>
          <w:tab/>
        </w:r>
        <w:r>
          <w:fldChar w:fldCharType="begin"/>
        </w:r>
        <w:r>
          <w:instrText xml:space="preserve"> PAGEREF _Toc28082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181"/>
      <w:r>
        <w:rPr>
          <w:rFonts w:ascii="仿宋" w:eastAsia="仿宋" w:hAnsi="仿宋" w:cs="仿宋" w:hint="eastAsia"/>
          <w:sz w:val="28"/>
          <w:lang w:eastAsia="zh-CN"/>
        </w:rPr>
        <w:t>一、片剂机械项目文档管理</w:t>
      </w:r>
      <w:bookmarkEnd w:id="2"/>
    </w:p>
    <w:p>
      <w:pPr>
        <w:pStyle w:val="Heading2"/>
        <w:rPr>
          <w:rFonts w:ascii="仿宋" w:eastAsia="仿宋" w:hAnsi="仿宋" w:cs="仿宋" w:hint="eastAsia"/>
          <w:lang w:eastAsia="zh-CN"/>
        </w:rPr>
      </w:pPr>
      <w:bookmarkStart w:id="3" w:name="_Toc804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片剂机械项目高度重视文档的质量和准确性，以支持片剂机械项目的各项活动和决策。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文档的编制始于片剂机械项目计划的初期，我们制定了详细的文档编制计划，明确了每个文档的内容、格式和编写责任人。在片剂机械项目启动阶段，我们首先编制了片剂机械项目章程，明确定义了片剂机械项目的目标、范围、风险等关键要素。随后，片剂机械项目团队根据计划陆续编制了需求文档、设计文档、测试文档等各类文档，确保片剂机械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片剂机械项目管理中的重要环节，旨在确保片剂机械项目文档符合质量标准和片剂机械项目需求。在片剂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除了内部审查，我们还进行了外部审查，邀请片剂机械项目相关利益方和专业领域的专家对文档进行独立审查。这有助于获取更全面、客观的反馈，确保片剂机械项目文档不仅符合内部标准，也满足外部需求。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片剂机械项目在文档编制与审查方面建立了严格的管理机制，通过规范的流程和多维度的审查，确保片剂机械项目文档的质量、准确性和可靠性，为片剂机械项目的顺利推进提供了有力支持。</w:t>
      </w:r>
    </w:p>
    <w:p>
      <w:pPr>
        <w:pStyle w:val="Heading2"/>
        <w:ind w:firstLine="560" w:firstLineChars="200"/>
        <w:rPr>
          <w:rFonts w:ascii="仿宋" w:eastAsia="仿宋" w:hAnsi="仿宋" w:cs="仿宋" w:hint="eastAsia"/>
          <w:sz w:val="28"/>
          <w:lang w:eastAsia="zh-CN"/>
        </w:rPr>
      </w:pPr>
      <w:bookmarkStart w:id="4" w:name="_Toc98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在片剂机械项目中，我们致力于优化文档发布与分发过程，以确保信息的高效传递和团队间协作的顺畅进行。以下是我们采取的关键优化策略：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我们通过多渠道发布文档，包括电子邮件、片剂机械项目管理平台、内部网站等，以满足不同团队成员的偏好和需求。多渠道发布确保了信息的全面覆盖。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我们采用了精细的权限控制，确保只有授权人员可以访问敏感信息。这种安全措施保护了片剂机械项目文档的机密性，防止了未经授权的信息泄露。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75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文档存档与归档是片剂机械项目生命周期中一个至关重要的环节，直接关系到片剂机械项目信息的长期保存和历史记录的完整性。在片剂机械项目中，我们实施了一系列有效的文档存档与归档管理策略：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75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8887"/>
      <w:r>
        <w:rPr>
          <w:rFonts w:ascii="仿宋" w:eastAsia="仿宋" w:hAnsi="仿宋" w:cs="仿宋" w:hint="eastAsia"/>
          <w:lang w:eastAsia="zh-CN"/>
        </w:rPr>
        <w:t>(一)、片剂机械行业分析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片剂机械行业一直以来都是市场的关注焦点。行业内的发展趋势、竞争态势以及潜在机会都对片剂机械项目的推进产生深远的影响。通过深入研究行业的整体概貌，我们将更好地理解行业的核心特征，为片剂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片剂机械行业，技术一直是推动创新和发展的关键因素。我们将对当前技术趋势进行详尽分析，包括但不限于人工智能、大数据应用、先进制造技术等。这有助于片剂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片剂机械项目成功的基础。我们将对主要竞争对手进行深入研究，包括其市场份额、产品特点、市场定位等。通过全面了解竞争对手的优势和劣势，片剂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2470"/>
      <w:r>
        <w:rPr>
          <w:rFonts w:ascii="仿宋" w:eastAsia="仿宋" w:hAnsi="仿宋" w:cs="仿宋" w:hint="eastAsia"/>
          <w:sz w:val="28"/>
          <w:lang w:eastAsia="zh-CN"/>
        </w:rPr>
        <w:t>(二)、片剂机械市场分析预测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通过对市场规模的深入调研，我们将预测片剂机械市场未来的增长趋势。这包括市场的整体规模、各细分领域的发展趋势等。片剂机械项目可以根据市场的扩张速度和潜在机会，制定更符合市场需求的发展策略。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片剂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片剂机械项目实施过程中需要充分考虑的因素。我们将对市场风险进行全面评估，包括但不限于政策法规风险、市场竞争风险、技术变革风险等。通过对潜在风险的深入分析，片剂机械项目可以制定相应的风险缓解策略，降低不确定性对片剂机械项目的影响。</w:t>
      </w:r>
    </w:p>
    <w:p>
      <w:pPr>
        <w:pStyle w:val="Heading1"/>
        <w:ind w:firstLine="560" w:firstLineChars="200"/>
        <w:rPr>
          <w:rFonts w:ascii="仿宋" w:eastAsia="仿宋" w:hAnsi="仿宋" w:cs="仿宋" w:hint="eastAsia"/>
          <w:sz w:val="28"/>
          <w:lang w:eastAsia="zh-CN"/>
        </w:rPr>
      </w:pPr>
      <w:bookmarkStart w:id="9" w:name="_Toc3898"/>
      <w:r>
        <w:rPr>
          <w:rFonts w:ascii="仿宋" w:eastAsia="仿宋" w:hAnsi="仿宋" w:cs="仿宋" w:hint="eastAsia"/>
          <w:sz w:val="28"/>
          <w:lang w:eastAsia="zh-CN"/>
        </w:rPr>
        <w:t>三、片剂机械项目土建工程</w:t>
      </w:r>
      <w:bookmarkEnd w:id="9"/>
    </w:p>
    <w:p>
      <w:pPr>
        <w:pStyle w:val="Heading2"/>
        <w:rPr>
          <w:rFonts w:ascii="仿宋" w:eastAsia="仿宋" w:hAnsi="仿宋" w:cs="仿宋" w:hint="eastAsia"/>
          <w:lang w:eastAsia="zh-CN"/>
        </w:rPr>
      </w:pPr>
      <w:bookmarkStart w:id="10" w:name="_Toc2922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在片剂机械项目的建筑工程设计中，我们将秉承一系列重要的设计原则，以确保片剂机械项目建筑在功能、美观、可持续性等方面达到最佳效果。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首要原则是确保建筑的功能性得到最大化的发挥。我们将充分理解片剂机械项目的实际需求，合理布局各个功能区域，保证建筑在满足业务需求的同时，提供高效的工作环境。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在建筑设计中，我们将综合考虑建设和运营成本。通过精细的经济效益分析，确保设计方案在高效利用资源的同时，对片剂机械项目的长期盈利能力有积极的贡献。</w:t>
      </w:r>
    </w:p>
    <w:p>
      <w:pPr>
        <w:pStyle w:val="Heading2"/>
        <w:ind w:firstLine="560" w:firstLineChars="200"/>
        <w:rPr>
          <w:rFonts w:ascii="仿宋" w:eastAsia="仿宋" w:hAnsi="仿宋" w:cs="仿宋" w:hint="eastAsia"/>
          <w:sz w:val="28"/>
          <w:lang w:eastAsia="zh-CN"/>
        </w:rPr>
      </w:pPr>
      <w:bookmarkStart w:id="11" w:name="_Toc1789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片剂机械项目的土建工程设计中，我们将精准设定设计年限，结合片剂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片剂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938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片剂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片剂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片剂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490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本期工程片剂机械项目预计总建筑面积XXX平方米，其中：计容建筑面积XXX平方米，计划建筑工程投资XX万元，占片剂机械项目总投资的XX%。</w:t>
      </w:r>
    </w:p>
    <w:p>
      <w:pPr>
        <w:pStyle w:val="Heading1"/>
        <w:ind w:firstLine="560" w:firstLineChars="200"/>
        <w:rPr>
          <w:rFonts w:ascii="仿宋" w:eastAsia="仿宋" w:hAnsi="仿宋" w:cs="仿宋" w:hint="eastAsia"/>
          <w:sz w:val="28"/>
          <w:lang w:eastAsia="zh-CN"/>
        </w:rPr>
      </w:pPr>
      <w:bookmarkStart w:id="14" w:name="_Toc24161"/>
      <w:r>
        <w:rPr>
          <w:rFonts w:ascii="仿宋" w:eastAsia="仿宋" w:hAnsi="仿宋" w:cs="仿宋" w:hint="eastAsia"/>
          <w:sz w:val="28"/>
          <w:lang w:eastAsia="zh-CN"/>
        </w:rPr>
        <w:t>四、片剂机械项目概论</w:t>
      </w:r>
      <w:bookmarkEnd w:id="14"/>
    </w:p>
    <w:p>
      <w:pPr>
        <w:pStyle w:val="Heading2"/>
        <w:rPr>
          <w:rFonts w:ascii="仿宋" w:eastAsia="仿宋" w:hAnsi="仿宋" w:cs="仿宋" w:hint="eastAsia"/>
          <w:lang w:eastAsia="zh-CN"/>
        </w:rPr>
      </w:pPr>
      <w:bookmarkStart w:id="15" w:name="_Toc21349"/>
      <w:r>
        <w:rPr>
          <w:rFonts w:ascii="仿宋" w:eastAsia="仿宋" w:hAnsi="仿宋" w:cs="仿宋" w:hint="eastAsia"/>
          <w:lang w:eastAsia="zh-CN"/>
        </w:rPr>
        <w:t>(一)、片剂机械项目概况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片剂机械项目的起源追溯至对市场的深入洞察。市场的不断演变与变革为片剂机械项目提供了难得的机遇。当前市场存在的需求缺口和变革的大环境共同构成了片剂机械项目的背景。这个片剂机械项目旨在充分利用市场机遇，填补行业中尚未满足的需求，为客户提供全新的解决方案。市场的变革和需求的增长使得这个片剂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片剂机械项目名称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正式命名为片剂机械。这个名称不仅仅是一个标识，更代表了片剂机械项目的核心理念和愿景。它蕴含着片剂机械项目所要解决问题的关键字，具有强烈的表达和辨识度，为片剂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片剂机械项目目标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的核心目标是提供一种全新、高效的解决方案，满足客户日益增长的需求。片剂机械项目追求的不仅仅是满足市场需求，更是在市场中获得卓越的竞争优势。通过不断提升产品或服务的质量和创新水平，片剂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片剂机械项目范围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全面涵盖了产品研发、制造、市场推广和售后服务，确保从产品设计到最终用户体验的全方位关注。这一全面的片剂机械项目范围是为了确保片剂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片剂机械项目时间表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片剂机械项目计划在未来18个月内完成，包括研发、测试、市场试点和正式推出等不同阶段。这个时间表的合理设计是为了确保片剂机械项目各个阶段的顺利推进，以便按时交付高质量的成果。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片剂机械项目预算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片剂机械项目总预算估算为XX百万美元，主要分配在研发、市场推广、人员培训和运营等方面。这一充足的预算为片剂机械项目提供了充足的资源，确保片剂机械项目在各个方面都能取得优异的表现。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片剂机械项目风险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片剂机械项目可能面临的风险包括市场接受度低、技术难题、竞争激烈等。片剂机械项目团队已经制定了相应的风险应对计划，通过前瞻性的风险管理，确保片剂机械项目在面对不确定性时能够迅速做出应对。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片剂机械项目团队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片剂机械项目汇聚了一支经验丰富、多领域专业素养的核心团队，确保片剂机械项目在各个方面都能拥有高水平的执行力。团队的协同作战是片剂机械项目成功的关键因素之一。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片剂机械项目背景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片剂机械项目的背景根植于市场对更高效、创新产品的渴望，同时也受到科技发展对行业格局的深刻改变的影响。这为片剂机械项目提供了广阔的发展空间和市场需求。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片剂机械项目现状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截至目前，片剂机械项目已完成市场调研和技术验证，取得了初步的成功。这为片剂机械项目在未来的发展奠定了坚实的基础，为更远大的目标打下了坚实的基石。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2272"/>
      <w:r>
        <w:rPr>
          <w:rFonts w:ascii="仿宋" w:eastAsia="仿宋" w:hAnsi="仿宋" w:cs="仿宋" w:hint="eastAsia"/>
          <w:sz w:val="28"/>
          <w:lang w:eastAsia="zh-CN"/>
        </w:rPr>
        <w:t>(二)、片剂机械项目目标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keyword》片剂机械项目首要业务目标是在市场中占据有利地位，实现产品/服务的成功推广和销售。通过不断提升产品质量、创新性，片剂机械项目追求成为行业中的领导者，赢得更多客户的青睐。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在科技迅速发展的时代，片剂机械项目着眼于技术创新。通过持续的研发和技术升级，片剂机械项目旨在推出更具创新性的产品或服务，以满足市场对新鲜、先进解决方案的需求。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为了建立可持续的客户关系，片剂机械项目设定了客户满意度目标。通过提供卓越的产品质量和优质的客户服务，片剂机械项目追求赢得客户的信任和忠诚度，确保他们的满意度达到行业领先水平。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片剂机械项目注重社会责任和可持续发展。通过实施环保、社会责任片剂机械项目，片剂机械项目致力于在经济发展的同时保护环境，促进社会公平，实现可持续经营。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片剂机械项目的团队是实现目标的核心驱动力。因此，片剂机械项目设定了团队发展目标，包括提升团队成员的专业技能、培养领导力，以及搭建协同高效的团队工作氛围。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0677"/>
      <w:r>
        <w:rPr>
          <w:rFonts w:ascii="仿宋" w:eastAsia="仿宋" w:hAnsi="仿宋" w:cs="仿宋" w:hint="eastAsia"/>
          <w:sz w:val="28"/>
          <w:lang w:eastAsia="zh-CN"/>
        </w:rPr>
        <w:t>(三)、片剂机械项目提出的理由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片剂机械项目提出的理由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的提出源于对市场机遇的深刻洞察。当前市场中存在的需求缺口和行业发展趋势表明，有巨大的商业机会等待被开发。通过准确捕捉市场机遇，片剂机械项目可以在激烈的竞争中脱颖而出，迅速占领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的理念基于对技术创新的信仰。通过持续的研发和技术投入，片剂机械项目有望推出更具创新性的产品或服务。在科技飞速发展的当下，片剂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的提出是为了增强企业的行业竞争力。通过提升产品或服务的质量和独特性，片剂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响应了消费者需求的变化。随着社会和科技的不断发展，消费者对产品和服务的需求也在发生变化。通过深入了解并及时回应消费者的新需求，片剂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片剂机械项目的提出是企业战略发展规划的一部分。在面对日益激烈的市场竞争和不断变化的商业环境中，片剂机械项目作为企业战略的一环，旨在为企业开辟新的增长领域，巩固企业在行业中的地位。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的提出不仅仅是基于商业考量，还注重社会责任。通过推出环保、社会责任等方面的片剂机械项目，片剂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片剂机械项目的提出反映了对利益相关者期望的关注。包括客户、员工、投资者等利益相关者在企业发展中都有着各自的期望，片剂机械项目力求在满足这些期望的同时，取得更大的共赢。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6247"/>
      <w:r>
        <w:rPr>
          <w:rFonts w:ascii="仿宋" w:eastAsia="仿宋" w:hAnsi="仿宋" w:cs="仿宋" w:hint="eastAsia"/>
          <w:sz w:val="28"/>
          <w:lang w:eastAsia="zh-CN"/>
        </w:rPr>
        <w:t>(四)、片剂机械项目意义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在实施片剂机械项目的过程中，我们不仅仅是在追逐商业成功，更是为企业和社会的多个层面创造了深远的意义。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的首要意义在于提升企业的市场竞争力。通过持续的创新和对产品质量的高标准要求，片剂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片剂机械项目的推进将促使行业技术水平的提升。通过引入先进技术和创新性解决方案，片剂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片剂机械项目不仅创造了大量就业机会，提高了就业水平，还注重社会责任和环保。通过参与社会公益事业和推动环保片剂机械项目，片剂机械项目为社会贡献了一份力量，体现了企业对社会的积极回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https://d.book118.com/205040212104011034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BB28E4"/>
    <w:rsid w:val="45BB28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040212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2024-01-02T13:33:00Z</dcterms:created>
  <dcterms:modified xsi:type="dcterms:W3CDTF">2024-01-02T13:34:11Z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ED0615E812D641BA86FAE49B69B9C397_11</vt:lpwstr>
  </property>
  <property fmtid="{D5CDD505-2E9C-101B-9397-08002B2CF9AE}" pid="3" name="KSOProductBuildVer">
    <vt:lpwstr>2052-12.1.0.16120</vt:lpwstr>
  </property>
</Properties>
</file>