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面板检测系统项目规划设计方案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6" w:history="1">
        <w:r>
          <w:rPr>
            <w:rFonts w:ascii="仿宋" w:eastAsia="仿宋" w:hAnsi="仿宋" w:cs="仿宋" w:hint="eastAsia"/>
            <w:lang w:eastAsia="zh-CN"/>
          </w:rPr>
          <w:t>前言</w:t>
        </w:r>
        <w:r>
          <w:tab/>
        </w:r>
        <w:r>
          <w:fldChar w:fldCharType="begin"/>
        </w:r>
        <w:r>
          <w:instrText xml:space="preserve"> PAGEREF _Toc18616 \h </w:instrText>
        </w:r>
        <w:r>
          <w:fldChar w:fldCharType="separate"/>
        </w:r>
        <w:r>
          <w:t>3</w:t>
        </w:r>
        <w:r>
          <w:fldChar w:fldCharType="end"/>
        </w:r>
      </w:hyperlink>
    </w:p>
    <w:p>
      <w:pPr>
        <w:pStyle w:val="TOC1"/>
        <w:tabs>
          <w:tab w:val="right" w:leader="dot" w:pos="8306"/>
        </w:tabs>
      </w:pPr>
      <w:hyperlink w:anchor="_Toc30051" w:history="1">
        <w:r>
          <w:rPr>
            <w:rFonts w:ascii="仿宋" w:eastAsia="仿宋" w:hAnsi="仿宋" w:cs="仿宋" w:hint="eastAsia"/>
            <w:lang w:eastAsia="zh-CN"/>
          </w:rPr>
          <w:t>一、产品规划分析</w:t>
        </w:r>
        <w:r>
          <w:tab/>
        </w:r>
        <w:r>
          <w:fldChar w:fldCharType="begin"/>
        </w:r>
        <w:r>
          <w:instrText xml:space="preserve"> PAGEREF _Toc30051 \h </w:instrText>
        </w:r>
        <w:r>
          <w:fldChar w:fldCharType="separate"/>
        </w:r>
        <w:r>
          <w:t>3</w:t>
        </w:r>
        <w:r>
          <w:fldChar w:fldCharType="end"/>
        </w:r>
      </w:hyperlink>
    </w:p>
    <w:p>
      <w:pPr>
        <w:pStyle w:val="TOC2"/>
        <w:tabs>
          <w:tab w:val="right" w:leader="dot" w:pos="8306"/>
        </w:tabs>
      </w:pPr>
      <w:hyperlink w:anchor="_Toc23342" w:history="1">
        <w:r>
          <w:rPr>
            <w:rFonts w:ascii="仿宋" w:eastAsia="仿宋" w:hAnsi="仿宋" w:cs="仿宋" w:hint="eastAsia"/>
            <w:lang w:eastAsia="zh-CN"/>
          </w:rPr>
          <w:t>(一)、产品规划</w:t>
        </w:r>
        <w:r>
          <w:tab/>
        </w:r>
        <w:r>
          <w:fldChar w:fldCharType="begin"/>
        </w:r>
        <w:r>
          <w:instrText xml:space="preserve"> PAGEREF _Toc23342 \h </w:instrText>
        </w:r>
        <w:r>
          <w:fldChar w:fldCharType="separate"/>
        </w:r>
        <w:r>
          <w:t>3</w:t>
        </w:r>
        <w:r>
          <w:fldChar w:fldCharType="end"/>
        </w:r>
      </w:hyperlink>
    </w:p>
    <w:p>
      <w:pPr>
        <w:pStyle w:val="TOC2"/>
        <w:tabs>
          <w:tab w:val="right" w:leader="dot" w:pos="8306"/>
        </w:tabs>
      </w:pPr>
      <w:hyperlink w:anchor="_Toc25816" w:history="1">
        <w:r>
          <w:rPr>
            <w:rFonts w:ascii="仿宋" w:eastAsia="仿宋" w:hAnsi="仿宋" w:cs="仿宋" w:hint="eastAsia"/>
            <w:lang w:eastAsia="zh-CN"/>
          </w:rPr>
          <w:t>(二)、建设规模</w:t>
        </w:r>
        <w:r>
          <w:tab/>
        </w:r>
        <w:r>
          <w:fldChar w:fldCharType="begin"/>
        </w:r>
        <w:r>
          <w:instrText xml:space="preserve"> PAGEREF _Toc25816 \h </w:instrText>
        </w:r>
        <w:r>
          <w:fldChar w:fldCharType="separate"/>
        </w:r>
        <w:r>
          <w:t>4</w:t>
        </w:r>
        <w:r>
          <w:fldChar w:fldCharType="end"/>
        </w:r>
      </w:hyperlink>
    </w:p>
    <w:p>
      <w:pPr>
        <w:pStyle w:val="TOC1"/>
        <w:tabs>
          <w:tab w:val="right" w:leader="dot" w:pos="8306"/>
        </w:tabs>
      </w:pPr>
      <w:hyperlink w:anchor="_Toc23406" w:history="1">
        <w:r>
          <w:rPr>
            <w:rFonts w:ascii="仿宋" w:eastAsia="仿宋" w:hAnsi="仿宋" w:cs="仿宋" w:hint="eastAsia"/>
            <w:lang w:eastAsia="zh-CN"/>
          </w:rPr>
          <w:t>二、面板检测系统项目建设背景及必要性分析</w:t>
        </w:r>
        <w:r>
          <w:tab/>
        </w:r>
        <w:r>
          <w:fldChar w:fldCharType="begin"/>
        </w:r>
        <w:r>
          <w:instrText xml:space="preserve"> PAGEREF _Toc23406 \h </w:instrText>
        </w:r>
        <w:r>
          <w:fldChar w:fldCharType="separate"/>
        </w:r>
        <w:r>
          <w:t>5</w:t>
        </w:r>
        <w:r>
          <w:fldChar w:fldCharType="end"/>
        </w:r>
      </w:hyperlink>
    </w:p>
    <w:p>
      <w:pPr>
        <w:pStyle w:val="TOC2"/>
        <w:tabs>
          <w:tab w:val="right" w:leader="dot" w:pos="8306"/>
        </w:tabs>
      </w:pPr>
      <w:hyperlink w:anchor="_Toc12001" w:history="1">
        <w:r>
          <w:rPr>
            <w:rFonts w:ascii="仿宋" w:eastAsia="仿宋" w:hAnsi="仿宋" w:cs="仿宋" w:hint="eastAsia"/>
            <w:lang w:eastAsia="zh-CN"/>
          </w:rPr>
          <w:t>(一)、面板检测系统项目背景分析</w:t>
        </w:r>
        <w:r>
          <w:tab/>
        </w:r>
        <w:r>
          <w:fldChar w:fldCharType="begin"/>
        </w:r>
        <w:r>
          <w:instrText xml:space="preserve"> PAGEREF _Toc12001 \h </w:instrText>
        </w:r>
        <w:r>
          <w:fldChar w:fldCharType="separate"/>
        </w:r>
        <w:r>
          <w:t>5</w:t>
        </w:r>
        <w:r>
          <w:fldChar w:fldCharType="end"/>
        </w:r>
      </w:hyperlink>
    </w:p>
    <w:p>
      <w:pPr>
        <w:pStyle w:val="TOC2"/>
        <w:tabs>
          <w:tab w:val="right" w:leader="dot" w:pos="8306"/>
        </w:tabs>
      </w:pPr>
      <w:hyperlink w:anchor="_Toc31000" w:history="1">
        <w:r>
          <w:rPr>
            <w:rFonts w:ascii="仿宋" w:eastAsia="仿宋" w:hAnsi="仿宋" w:cs="仿宋" w:hint="eastAsia"/>
            <w:lang w:eastAsia="zh-CN"/>
          </w:rPr>
          <w:t>(二)、面板检测系统项目建设必要性分析</w:t>
        </w:r>
        <w:r>
          <w:tab/>
        </w:r>
        <w:r>
          <w:fldChar w:fldCharType="begin"/>
        </w:r>
        <w:r>
          <w:instrText xml:space="preserve"> PAGEREF _Toc31000 \h </w:instrText>
        </w:r>
        <w:r>
          <w:fldChar w:fldCharType="separate"/>
        </w:r>
        <w:r>
          <w:t>7</w:t>
        </w:r>
        <w:r>
          <w:fldChar w:fldCharType="end"/>
        </w:r>
      </w:hyperlink>
    </w:p>
    <w:p>
      <w:pPr>
        <w:pStyle w:val="TOC1"/>
        <w:tabs>
          <w:tab w:val="right" w:leader="dot" w:pos="8306"/>
        </w:tabs>
      </w:pPr>
      <w:hyperlink w:anchor="_Toc20013" w:history="1">
        <w:r>
          <w:rPr>
            <w:rFonts w:ascii="仿宋" w:eastAsia="仿宋" w:hAnsi="仿宋" w:cs="仿宋" w:hint="eastAsia"/>
            <w:lang w:eastAsia="zh-CN"/>
          </w:rPr>
          <w:t>三、面板检测系统项目建设单位说明</w:t>
        </w:r>
        <w:r>
          <w:tab/>
        </w:r>
        <w:r>
          <w:fldChar w:fldCharType="begin"/>
        </w:r>
        <w:r>
          <w:instrText xml:space="preserve"> PAGEREF _Toc20013 \h </w:instrText>
        </w:r>
        <w:r>
          <w:fldChar w:fldCharType="separate"/>
        </w:r>
        <w:r>
          <w:t>8</w:t>
        </w:r>
        <w:r>
          <w:fldChar w:fldCharType="end"/>
        </w:r>
      </w:hyperlink>
    </w:p>
    <w:p>
      <w:pPr>
        <w:pStyle w:val="TOC2"/>
        <w:tabs>
          <w:tab w:val="right" w:leader="dot" w:pos="8306"/>
        </w:tabs>
      </w:pPr>
      <w:hyperlink w:anchor="_Toc28525" w:history="1">
        <w:r>
          <w:rPr>
            <w:rFonts w:ascii="仿宋" w:eastAsia="仿宋" w:hAnsi="仿宋" w:cs="仿宋" w:hint="eastAsia"/>
            <w:lang w:eastAsia="zh-CN"/>
          </w:rPr>
          <w:t>(一)、面板检测系统项目承办单位基本情况</w:t>
        </w:r>
        <w:r>
          <w:tab/>
        </w:r>
        <w:r>
          <w:fldChar w:fldCharType="begin"/>
        </w:r>
        <w:r>
          <w:instrText xml:space="preserve"> PAGEREF _Toc28525 \h </w:instrText>
        </w:r>
        <w:r>
          <w:fldChar w:fldCharType="separate"/>
        </w:r>
        <w:r>
          <w:t>8</w:t>
        </w:r>
        <w:r>
          <w:fldChar w:fldCharType="end"/>
        </w:r>
      </w:hyperlink>
    </w:p>
    <w:p>
      <w:pPr>
        <w:pStyle w:val="TOC2"/>
        <w:tabs>
          <w:tab w:val="right" w:leader="dot" w:pos="8306"/>
        </w:tabs>
      </w:pPr>
      <w:hyperlink w:anchor="_Toc14113" w:history="1">
        <w:r>
          <w:rPr>
            <w:rFonts w:ascii="仿宋" w:eastAsia="仿宋" w:hAnsi="仿宋" w:cs="仿宋" w:hint="eastAsia"/>
            <w:lang w:eastAsia="zh-CN"/>
          </w:rPr>
          <w:t>(二)、公司经济效益分析</w:t>
        </w:r>
        <w:r>
          <w:tab/>
        </w:r>
        <w:r>
          <w:fldChar w:fldCharType="begin"/>
        </w:r>
        <w:r>
          <w:instrText xml:space="preserve"> PAGEREF _Toc14113 \h </w:instrText>
        </w:r>
        <w:r>
          <w:fldChar w:fldCharType="separate"/>
        </w:r>
        <w:r>
          <w:t>9</w:t>
        </w:r>
        <w:r>
          <w:fldChar w:fldCharType="end"/>
        </w:r>
      </w:hyperlink>
    </w:p>
    <w:p>
      <w:pPr>
        <w:pStyle w:val="TOC1"/>
        <w:tabs>
          <w:tab w:val="right" w:leader="dot" w:pos="8306"/>
        </w:tabs>
      </w:pPr>
      <w:hyperlink w:anchor="_Toc30425" w:history="1">
        <w:r>
          <w:rPr>
            <w:rFonts w:ascii="仿宋" w:eastAsia="仿宋" w:hAnsi="仿宋" w:cs="仿宋" w:hint="eastAsia"/>
            <w:lang w:eastAsia="zh-CN"/>
          </w:rPr>
          <w:t>四、市场分析、调研</w:t>
        </w:r>
        <w:r>
          <w:tab/>
        </w:r>
        <w:r>
          <w:fldChar w:fldCharType="begin"/>
        </w:r>
        <w:r>
          <w:instrText xml:space="preserve"> PAGEREF _Toc30425 \h </w:instrText>
        </w:r>
        <w:r>
          <w:fldChar w:fldCharType="separate"/>
        </w:r>
        <w:r>
          <w:t>10</w:t>
        </w:r>
        <w:r>
          <w:fldChar w:fldCharType="end"/>
        </w:r>
      </w:hyperlink>
    </w:p>
    <w:p>
      <w:pPr>
        <w:pStyle w:val="TOC2"/>
        <w:tabs>
          <w:tab w:val="right" w:leader="dot" w:pos="8306"/>
        </w:tabs>
      </w:pPr>
      <w:hyperlink w:anchor="_Toc26538" w:history="1">
        <w:r>
          <w:rPr>
            <w:rFonts w:ascii="仿宋" w:eastAsia="仿宋" w:hAnsi="仿宋" w:cs="仿宋" w:hint="eastAsia"/>
            <w:lang w:eastAsia="zh-CN"/>
          </w:rPr>
          <w:t>(一)、面板检测系统行业分析</w:t>
        </w:r>
        <w:r>
          <w:tab/>
        </w:r>
        <w:r>
          <w:fldChar w:fldCharType="begin"/>
        </w:r>
        <w:r>
          <w:instrText xml:space="preserve"> PAGEREF _Toc26538 \h </w:instrText>
        </w:r>
        <w:r>
          <w:fldChar w:fldCharType="separate"/>
        </w:r>
        <w:r>
          <w:t>10</w:t>
        </w:r>
        <w:r>
          <w:fldChar w:fldCharType="end"/>
        </w:r>
      </w:hyperlink>
    </w:p>
    <w:p>
      <w:pPr>
        <w:pStyle w:val="TOC2"/>
        <w:tabs>
          <w:tab w:val="right" w:leader="dot" w:pos="8306"/>
        </w:tabs>
      </w:pPr>
      <w:hyperlink w:anchor="_Toc26620" w:history="1">
        <w:r>
          <w:rPr>
            <w:rFonts w:ascii="仿宋" w:eastAsia="仿宋" w:hAnsi="仿宋" w:cs="仿宋" w:hint="eastAsia"/>
            <w:lang w:eastAsia="zh-CN"/>
          </w:rPr>
          <w:t>(二)、面板检测系统市场分析预测</w:t>
        </w:r>
        <w:r>
          <w:tab/>
        </w:r>
        <w:r>
          <w:fldChar w:fldCharType="begin"/>
        </w:r>
        <w:r>
          <w:instrText xml:space="preserve"> PAGEREF _Toc26620 \h </w:instrText>
        </w:r>
        <w:r>
          <w:fldChar w:fldCharType="separate"/>
        </w:r>
        <w:r>
          <w:t>10</w:t>
        </w:r>
        <w:r>
          <w:fldChar w:fldCharType="end"/>
        </w:r>
      </w:hyperlink>
    </w:p>
    <w:p>
      <w:pPr>
        <w:pStyle w:val="TOC1"/>
        <w:tabs>
          <w:tab w:val="right" w:leader="dot" w:pos="8306"/>
        </w:tabs>
      </w:pPr>
      <w:hyperlink w:anchor="_Toc1702" w:history="1">
        <w:r>
          <w:rPr>
            <w:rFonts w:ascii="仿宋" w:eastAsia="仿宋" w:hAnsi="仿宋" w:cs="仿宋" w:hint="eastAsia"/>
            <w:lang w:eastAsia="zh-CN"/>
          </w:rPr>
          <w:t>五、工艺说明</w:t>
        </w:r>
        <w:r>
          <w:tab/>
        </w:r>
        <w:r>
          <w:fldChar w:fldCharType="begin"/>
        </w:r>
        <w:r>
          <w:instrText xml:space="preserve"> PAGEREF _Toc1702 \h </w:instrText>
        </w:r>
        <w:r>
          <w:fldChar w:fldCharType="separate"/>
        </w:r>
        <w:r>
          <w:t>11</w:t>
        </w:r>
        <w:r>
          <w:fldChar w:fldCharType="end"/>
        </w:r>
      </w:hyperlink>
    </w:p>
    <w:p>
      <w:pPr>
        <w:pStyle w:val="TOC2"/>
        <w:tabs>
          <w:tab w:val="right" w:leader="dot" w:pos="8306"/>
        </w:tabs>
      </w:pPr>
      <w:hyperlink w:anchor="_Toc17398" w:history="1">
        <w:r>
          <w:rPr>
            <w:rFonts w:ascii="仿宋" w:eastAsia="仿宋" w:hAnsi="仿宋" w:cs="仿宋" w:hint="eastAsia"/>
            <w:lang w:eastAsia="zh-CN"/>
          </w:rPr>
          <w:t>(一)、技术管理特点</w:t>
        </w:r>
        <w:r>
          <w:tab/>
        </w:r>
        <w:r>
          <w:fldChar w:fldCharType="begin"/>
        </w:r>
        <w:r>
          <w:instrText xml:space="preserve"> PAGEREF _Toc17398 \h </w:instrText>
        </w:r>
        <w:r>
          <w:fldChar w:fldCharType="separate"/>
        </w:r>
        <w:r>
          <w:t>11</w:t>
        </w:r>
        <w:r>
          <w:fldChar w:fldCharType="end"/>
        </w:r>
      </w:hyperlink>
    </w:p>
    <w:p>
      <w:pPr>
        <w:pStyle w:val="TOC2"/>
        <w:tabs>
          <w:tab w:val="right" w:leader="dot" w:pos="8306"/>
        </w:tabs>
      </w:pPr>
      <w:hyperlink w:anchor="_Toc6025" w:history="1">
        <w:r>
          <w:rPr>
            <w:rFonts w:ascii="仿宋" w:eastAsia="仿宋" w:hAnsi="仿宋" w:cs="仿宋" w:hint="eastAsia"/>
            <w:lang w:eastAsia="zh-CN"/>
          </w:rPr>
          <w:t>(二)、面板检测系统项目工艺技术设计方案</w:t>
        </w:r>
        <w:r>
          <w:tab/>
        </w:r>
        <w:r>
          <w:fldChar w:fldCharType="begin"/>
        </w:r>
        <w:r>
          <w:instrText xml:space="preserve"> PAGEREF _Toc6025 \h </w:instrText>
        </w:r>
        <w:r>
          <w:fldChar w:fldCharType="separate"/>
        </w:r>
        <w:r>
          <w:t>12</w:t>
        </w:r>
        <w:r>
          <w:fldChar w:fldCharType="end"/>
        </w:r>
      </w:hyperlink>
    </w:p>
    <w:p>
      <w:pPr>
        <w:pStyle w:val="TOC2"/>
        <w:tabs>
          <w:tab w:val="right" w:leader="dot" w:pos="8306"/>
        </w:tabs>
      </w:pPr>
      <w:hyperlink w:anchor="_Toc13303" w:history="1">
        <w:r>
          <w:rPr>
            <w:rFonts w:ascii="仿宋" w:eastAsia="仿宋" w:hAnsi="仿宋" w:cs="仿宋" w:hint="eastAsia"/>
            <w:lang w:eastAsia="zh-CN"/>
          </w:rPr>
          <w:t>(三)、设备选型方案</w:t>
        </w:r>
        <w:r>
          <w:tab/>
        </w:r>
        <w:r>
          <w:fldChar w:fldCharType="begin"/>
        </w:r>
        <w:r>
          <w:instrText xml:space="preserve"> PAGEREF _Toc13303 \h </w:instrText>
        </w:r>
        <w:r>
          <w:fldChar w:fldCharType="separate"/>
        </w:r>
        <w:r>
          <w:t>14</w:t>
        </w:r>
        <w:r>
          <w:fldChar w:fldCharType="end"/>
        </w:r>
      </w:hyperlink>
    </w:p>
    <w:p>
      <w:pPr>
        <w:pStyle w:val="TOC1"/>
        <w:tabs>
          <w:tab w:val="right" w:leader="dot" w:pos="8306"/>
        </w:tabs>
      </w:pPr>
      <w:hyperlink w:anchor="_Toc11301" w:history="1">
        <w:r>
          <w:rPr>
            <w:rFonts w:ascii="仿宋" w:eastAsia="仿宋" w:hAnsi="仿宋" w:cs="仿宋" w:hint="eastAsia"/>
            <w:lang w:eastAsia="zh-CN"/>
          </w:rPr>
          <w:t>六、面板检测系统项目概论</w:t>
        </w:r>
        <w:r>
          <w:tab/>
        </w:r>
        <w:r>
          <w:fldChar w:fldCharType="begin"/>
        </w:r>
        <w:r>
          <w:instrText xml:space="preserve"> PAGEREF _Toc11301 \h </w:instrText>
        </w:r>
        <w:r>
          <w:fldChar w:fldCharType="separate"/>
        </w:r>
        <w:r>
          <w:t>15</w:t>
        </w:r>
        <w:r>
          <w:fldChar w:fldCharType="end"/>
        </w:r>
      </w:hyperlink>
    </w:p>
    <w:p>
      <w:pPr>
        <w:pStyle w:val="TOC2"/>
        <w:tabs>
          <w:tab w:val="right" w:leader="dot" w:pos="8306"/>
        </w:tabs>
      </w:pPr>
      <w:hyperlink w:anchor="_Toc25187" w:history="1">
        <w:r>
          <w:rPr>
            <w:rFonts w:ascii="仿宋" w:eastAsia="仿宋" w:hAnsi="仿宋" w:cs="仿宋" w:hint="eastAsia"/>
            <w:lang w:eastAsia="zh-CN"/>
          </w:rPr>
          <w:t>(一)、面板检测系统项目概况</w:t>
        </w:r>
        <w:r>
          <w:tab/>
        </w:r>
        <w:r>
          <w:fldChar w:fldCharType="begin"/>
        </w:r>
        <w:r>
          <w:instrText xml:space="preserve"> PAGEREF _Toc25187 \h </w:instrText>
        </w:r>
        <w:r>
          <w:fldChar w:fldCharType="separate"/>
        </w:r>
        <w:r>
          <w:t>15</w:t>
        </w:r>
        <w:r>
          <w:fldChar w:fldCharType="end"/>
        </w:r>
      </w:hyperlink>
    </w:p>
    <w:p>
      <w:pPr>
        <w:pStyle w:val="TOC2"/>
        <w:tabs>
          <w:tab w:val="right" w:leader="dot" w:pos="8306"/>
        </w:tabs>
      </w:pPr>
      <w:hyperlink w:anchor="_Toc3522" w:history="1">
        <w:r>
          <w:rPr>
            <w:rFonts w:ascii="仿宋" w:eastAsia="仿宋" w:hAnsi="仿宋" w:cs="仿宋" w:hint="eastAsia"/>
            <w:lang w:eastAsia="zh-CN"/>
          </w:rPr>
          <w:t>(二)、面板检测系统项目目标</w:t>
        </w:r>
        <w:r>
          <w:tab/>
        </w:r>
        <w:r>
          <w:fldChar w:fldCharType="begin"/>
        </w:r>
        <w:r>
          <w:instrText xml:space="preserve"> PAGEREF _Toc3522 \h </w:instrText>
        </w:r>
        <w:r>
          <w:fldChar w:fldCharType="separate"/>
        </w:r>
        <w:r>
          <w:t>17</w:t>
        </w:r>
        <w:r>
          <w:fldChar w:fldCharType="end"/>
        </w:r>
      </w:hyperlink>
    </w:p>
    <w:p>
      <w:pPr>
        <w:pStyle w:val="TOC2"/>
        <w:tabs>
          <w:tab w:val="right" w:leader="dot" w:pos="8306"/>
        </w:tabs>
      </w:pPr>
      <w:hyperlink w:anchor="_Toc25101" w:history="1">
        <w:r>
          <w:rPr>
            <w:rFonts w:ascii="仿宋" w:eastAsia="仿宋" w:hAnsi="仿宋" w:cs="仿宋" w:hint="eastAsia"/>
            <w:lang w:eastAsia="zh-CN"/>
          </w:rPr>
          <w:t>(三)、面板检测系统项目提出的理由</w:t>
        </w:r>
        <w:r>
          <w:tab/>
        </w:r>
        <w:r>
          <w:fldChar w:fldCharType="begin"/>
        </w:r>
        <w:r>
          <w:instrText xml:space="preserve"> PAGEREF _Toc25101 \h </w:instrText>
        </w:r>
        <w:r>
          <w:fldChar w:fldCharType="separate"/>
        </w:r>
        <w:r>
          <w:t>18</w:t>
        </w:r>
        <w:r>
          <w:fldChar w:fldCharType="end"/>
        </w:r>
      </w:hyperlink>
    </w:p>
    <w:p>
      <w:pPr>
        <w:pStyle w:val="TOC2"/>
        <w:tabs>
          <w:tab w:val="right" w:leader="dot" w:pos="8306"/>
        </w:tabs>
      </w:pPr>
      <w:hyperlink w:anchor="_Toc24552" w:history="1">
        <w:r>
          <w:rPr>
            <w:rFonts w:ascii="仿宋" w:eastAsia="仿宋" w:hAnsi="仿宋" w:cs="仿宋" w:hint="eastAsia"/>
            <w:lang w:eastAsia="zh-CN"/>
          </w:rPr>
          <w:t>(四)、面板检测系统项目意义</w:t>
        </w:r>
        <w:r>
          <w:tab/>
        </w:r>
        <w:r>
          <w:fldChar w:fldCharType="begin"/>
        </w:r>
        <w:r>
          <w:instrText xml:space="preserve"> PAGEREF _Toc24552 \h </w:instrText>
        </w:r>
        <w:r>
          <w:fldChar w:fldCharType="separate"/>
        </w:r>
        <w:r>
          <w:t>20</w:t>
        </w:r>
        <w:r>
          <w:fldChar w:fldCharType="end"/>
        </w:r>
      </w:hyperlink>
    </w:p>
    <w:p>
      <w:pPr>
        <w:pStyle w:val="TOC2"/>
        <w:tabs>
          <w:tab w:val="right" w:leader="dot" w:pos="8306"/>
        </w:tabs>
      </w:pPr>
      <w:hyperlink w:anchor="_Toc15444" w:history="1">
        <w:r>
          <w:rPr>
            <w:rFonts w:ascii="仿宋" w:eastAsia="仿宋" w:hAnsi="仿宋" w:cs="仿宋" w:hint="eastAsia"/>
            <w:lang w:eastAsia="zh-CN"/>
          </w:rPr>
          <w:t>(五)、面板检测系统项目背景</w:t>
        </w:r>
        <w:r>
          <w:tab/>
        </w:r>
        <w:r>
          <w:fldChar w:fldCharType="begin"/>
        </w:r>
        <w:r>
          <w:instrText xml:space="preserve"> PAGEREF _Toc15444 \h </w:instrText>
        </w:r>
        <w:r>
          <w:fldChar w:fldCharType="separate"/>
        </w:r>
        <w:r>
          <w:t>21</w:t>
        </w:r>
        <w:r>
          <w:fldChar w:fldCharType="end"/>
        </w:r>
      </w:hyperlink>
    </w:p>
    <w:p>
      <w:pPr>
        <w:pStyle w:val="TOC1"/>
        <w:tabs>
          <w:tab w:val="right" w:leader="dot" w:pos="8306"/>
        </w:tabs>
      </w:pPr>
      <w:hyperlink w:anchor="_Toc4745" w:history="1">
        <w:r>
          <w:rPr>
            <w:rFonts w:ascii="仿宋" w:eastAsia="仿宋" w:hAnsi="仿宋" w:cs="仿宋" w:hint="eastAsia"/>
            <w:lang w:eastAsia="zh-CN"/>
          </w:rPr>
          <w:t>七、面板检测系统项目经营效益</w:t>
        </w:r>
        <w:r>
          <w:tab/>
        </w:r>
        <w:r>
          <w:fldChar w:fldCharType="begin"/>
        </w:r>
        <w:r>
          <w:instrText xml:space="preserve"> PAGEREF _Toc4745 \h </w:instrText>
        </w:r>
        <w:r>
          <w:fldChar w:fldCharType="separate"/>
        </w:r>
        <w:r>
          <w:t>22</w:t>
        </w:r>
        <w:r>
          <w:fldChar w:fldCharType="end"/>
        </w:r>
      </w:hyperlink>
    </w:p>
    <w:p>
      <w:pPr>
        <w:pStyle w:val="TOC2"/>
        <w:tabs>
          <w:tab w:val="right" w:leader="dot" w:pos="8306"/>
        </w:tabs>
      </w:pPr>
      <w:hyperlink w:anchor="_Toc17708" w:history="1">
        <w:r>
          <w:rPr>
            <w:rFonts w:ascii="仿宋" w:eastAsia="仿宋" w:hAnsi="仿宋" w:cs="仿宋" w:hint="eastAsia"/>
            <w:lang w:eastAsia="zh-CN"/>
          </w:rPr>
          <w:t>(一)、经济评价财务测算</w:t>
        </w:r>
        <w:r>
          <w:tab/>
        </w:r>
        <w:r>
          <w:fldChar w:fldCharType="begin"/>
        </w:r>
        <w:r>
          <w:instrText xml:space="preserve"> PAGEREF _Toc17708 \h </w:instrText>
        </w:r>
        <w:r>
          <w:fldChar w:fldCharType="separate"/>
        </w:r>
        <w:r>
          <w:t>22</w:t>
        </w:r>
        <w:r>
          <w:fldChar w:fldCharType="end"/>
        </w:r>
      </w:hyperlink>
    </w:p>
    <w:p>
      <w:pPr>
        <w:pStyle w:val="TOC2"/>
        <w:tabs>
          <w:tab w:val="right" w:leader="dot" w:pos="8306"/>
        </w:tabs>
      </w:pPr>
      <w:hyperlink w:anchor="_Toc26224" w:history="1">
        <w:r>
          <w:rPr>
            <w:rFonts w:ascii="仿宋" w:eastAsia="仿宋" w:hAnsi="仿宋" w:cs="仿宋" w:hint="eastAsia"/>
            <w:lang w:eastAsia="zh-CN"/>
          </w:rPr>
          <w:t>(二)、面板检测系统项目盈利能力分析</w:t>
        </w:r>
        <w:r>
          <w:tab/>
        </w:r>
        <w:r>
          <w:fldChar w:fldCharType="begin"/>
        </w:r>
        <w:r>
          <w:instrText xml:space="preserve"> PAGEREF _Toc26224 \h </w:instrText>
        </w:r>
        <w:r>
          <w:fldChar w:fldCharType="separate"/>
        </w:r>
        <w:r>
          <w:t>23</w:t>
        </w:r>
        <w:r>
          <w:fldChar w:fldCharType="end"/>
        </w:r>
      </w:hyperlink>
    </w:p>
    <w:p>
      <w:pPr>
        <w:pStyle w:val="TOC1"/>
        <w:tabs>
          <w:tab w:val="right" w:leader="dot" w:pos="8306"/>
        </w:tabs>
      </w:pPr>
      <w:hyperlink w:anchor="_Toc3152" w:history="1">
        <w:r>
          <w:rPr>
            <w:rFonts w:ascii="仿宋" w:eastAsia="仿宋" w:hAnsi="仿宋" w:cs="仿宋" w:hint="eastAsia"/>
            <w:lang w:eastAsia="zh-CN"/>
          </w:rPr>
          <w:t>八、面板检测系统项目人力资源培养与发展</w:t>
        </w:r>
        <w:r>
          <w:tab/>
        </w:r>
        <w:r>
          <w:fldChar w:fldCharType="begin"/>
        </w:r>
        <w:r>
          <w:instrText xml:space="preserve"> PAGEREF _Toc3152 \h </w:instrText>
        </w:r>
        <w:r>
          <w:fldChar w:fldCharType="separate"/>
        </w:r>
        <w:r>
          <w:t>24</w:t>
        </w:r>
        <w:r>
          <w:fldChar w:fldCharType="end"/>
        </w:r>
      </w:hyperlink>
    </w:p>
    <w:p>
      <w:pPr>
        <w:pStyle w:val="TOC2"/>
        <w:tabs>
          <w:tab w:val="right" w:leader="dot" w:pos="8306"/>
        </w:tabs>
      </w:pPr>
      <w:hyperlink w:anchor="_Toc7704" w:history="1">
        <w:r>
          <w:rPr>
            <w:rFonts w:ascii="仿宋" w:eastAsia="仿宋" w:hAnsi="仿宋" w:cs="仿宋" w:hint="eastAsia"/>
            <w:lang w:eastAsia="zh-CN"/>
          </w:rPr>
          <w:t>(一)、人才需求与规划</w:t>
        </w:r>
        <w:r>
          <w:tab/>
        </w:r>
        <w:r>
          <w:fldChar w:fldCharType="begin"/>
        </w:r>
        <w:r>
          <w:instrText xml:space="preserve"> PAGEREF _Toc7704 \h </w:instrText>
        </w:r>
        <w:r>
          <w:fldChar w:fldCharType="separate"/>
        </w:r>
        <w:r>
          <w:t>24</w:t>
        </w:r>
        <w:r>
          <w:fldChar w:fldCharType="end"/>
        </w:r>
      </w:hyperlink>
    </w:p>
    <w:p>
      <w:pPr>
        <w:pStyle w:val="TOC2"/>
        <w:tabs>
          <w:tab w:val="right" w:leader="dot" w:pos="8306"/>
        </w:tabs>
      </w:pPr>
      <w:hyperlink w:anchor="_Toc15672" w:history="1">
        <w:r>
          <w:rPr>
            <w:rFonts w:ascii="仿宋" w:eastAsia="仿宋" w:hAnsi="仿宋" w:cs="仿宋" w:hint="eastAsia"/>
            <w:lang w:eastAsia="zh-CN"/>
          </w:rPr>
          <w:t>(二)、培训与发展计划</w:t>
        </w:r>
        <w:r>
          <w:tab/>
        </w:r>
        <w:r>
          <w:fldChar w:fldCharType="begin"/>
        </w:r>
        <w:r>
          <w:instrText xml:space="preserve"> PAGEREF _Toc15672 \h </w:instrText>
        </w:r>
        <w:r>
          <w:fldChar w:fldCharType="separate"/>
        </w:r>
        <w:r>
          <w:t>24</w:t>
        </w:r>
        <w:r>
          <w:fldChar w:fldCharType="end"/>
        </w:r>
      </w:hyperlink>
    </w:p>
    <w:p>
      <w:pPr>
        <w:pStyle w:val="TOC1"/>
        <w:tabs>
          <w:tab w:val="right" w:leader="dot" w:pos="8306"/>
        </w:tabs>
      </w:pPr>
      <w:hyperlink w:anchor="_Toc1630" w:history="1">
        <w:r>
          <w:rPr>
            <w:rFonts w:ascii="仿宋" w:eastAsia="仿宋" w:hAnsi="仿宋" w:cs="仿宋" w:hint="eastAsia"/>
            <w:lang w:eastAsia="zh-CN"/>
          </w:rPr>
          <w:t>九、面板检测系统项目技术管理</w:t>
        </w:r>
        <w:r>
          <w:tab/>
        </w:r>
        <w:r>
          <w:fldChar w:fldCharType="begin"/>
        </w:r>
        <w:r>
          <w:instrText xml:space="preserve"> PAGEREF _Toc1630 \h </w:instrText>
        </w:r>
        <w:r>
          <w:fldChar w:fldCharType="separate"/>
        </w:r>
        <w:r>
          <w:t>25</w:t>
        </w:r>
        <w:r>
          <w:fldChar w:fldCharType="end"/>
        </w:r>
      </w:hyperlink>
    </w:p>
    <w:p>
      <w:pPr>
        <w:pStyle w:val="TOC2"/>
        <w:tabs>
          <w:tab w:val="right" w:leader="dot" w:pos="8306"/>
        </w:tabs>
      </w:pPr>
      <w:hyperlink w:anchor="_Toc2951" w:history="1">
        <w:r>
          <w:rPr>
            <w:rFonts w:ascii="仿宋" w:eastAsia="仿宋" w:hAnsi="仿宋" w:cs="仿宋" w:hint="eastAsia"/>
            <w:lang w:eastAsia="zh-CN"/>
          </w:rPr>
          <w:t>(一)、技术方案选用方向</w:t>
        </w:r>
        <w:r>
          <w:tab/>
        </w:r>
        <w:r>
          <w:fldChar w:fldCharType="begin"/>
        </w:r>
        <w:r>
          <w:instrText xml:space="preserve"> PAGEREF _Toc2951 \h </w:instrText>
        </w:r>
        <w:r>
          <w:fldChar w:fldCharType="separate"/>
        </w:r>
        <w:r>
          <w:t>25</w:t>
        </w:r>
        <w:r>
          <w:fldChar w:fldCharType="end"/>
        </w:r>
      </w:hyperlink>
    </w:p>
    <w:p>
      <w:pPr>
        <w:pStyle w:val="TOC2"/>
        <w:tabs>
          <w:tab w:val="right" w:leader="dot" w:pos="8306"/>
        </w:tabs>
      </w:pPr>
      <w:hyperlink w:anchor="_Toc7598" w:history="1">
        <w:r>
          <w:rPr>
            <w:rFonts w:ascii="仿宋" w:eastAsia="仿宋" w:hAnsi="仿宋" w:cs="仿宋" w:hint="eastAsia"/>
            <w:lang w:eastAsia="zh-CN"/>
          </w:rPr>
          <w:t>(二)、工艺技术方案选用原则</w:t>
        </w:r>
        <w:r>
          <w:tab/>
        </w:r>
        <w:r>
          <w:fldChar w:fldCharType="begin"/>
        </w:r>
        <w:r>
          <w:instrText xml:space="preserve"> PAGEREF _Toc7598 \h </w:instrText>
        </w:r>
        <w:r>
          <w:fldChar w:fldCharType="separate"/>
        </w:r>
        <w:r>
          <w:t>27</w:t>
        </w:r>
        <w:r>
          <w:fldChar w:fldCharType="end"/>
        </w:r>
      </w:hyperlink>
    </w:p>
    <w:p>
      <w:pPr>
        <w:pStyle w:val="TOC2"/>
        <w:tabs>
          <w:tab w:val="right" w:leader="dot" w:pos="8306"/>
        </w:tabs>
      </w:pPr>
      <w:hyperlink w:anchor="_Toc30723" w:history="1">
        <w:r>
          <w:rPr>
            <w:rFonts w:ascii="仿宋" w:eastAsia="仿宋" w:hAnsi="仿宋" w:cs="仿宋" w:hint="eastAsia"/>
            <w:lang w:eastAsia="zh-CN"/>
          </w:rPr>
          <w:t>(三)、工艺技术方案要求</w:t>
        </w:r>
        <w:r>
          <w:tab/>
        </w:r>
        <w:r>
          <w:fldChar w:fldCharType="begin"/>
        </w:r>
        <w:r>
          <w:instrText xml:space="preserve"> PAGEREF _Toc30723 \h </w:instrText>
        </w:r>
        <w:r>
          <w:fldChar w:fldCharType="separate"/>
        </w:r>
        <w:r>
          <w:t>29</w:t>
        </w:r>
        <w:r>
          <w:fldChar w:fldCharType="end"/>
        </w:r>
      </w:hyperlink>
    </w:p>
    <w:p>
      <w:pPr>
        <w:pStyle w:val="TOC1"/>
        <w:tabs>
          <w:tab w:val="right" w:leader="dot" w:pos="8306"/>
        </w:tabs>
      </w:pPr>
      <w:hyperlink w:anchor="_Toc5524" w:history="1">
        <w:r>
          <w:rPr>
            <w:rFonts w:ascii="仿宋" w:eastAsia="仿宋" w:hAnsi="仿宋" w:cs="仿宋" w:hint="eastAsia"/>
            <w:lang w:eastAsia="zh-CN"/>
          </w:rPr>
          <w:t>十、生产安全保护</w:t>
        </w:r>
        <w:r>
          <w:tab/>
        </w:r>
        <w:r>
          <w:fldChar w:fldCharType="begin"/>
        </w:r>
        <w:r>
          <w:instrText xml:space="preserve"> PAGEREF _Toc5524 \h </w:instrText>
        </w:r>
        <w:r>
          <w:fldChar w:fldCharType="separate"/>
        </w:r>
        <w:r>
          <w:t>31</w:t>
        </w:r>
        <w:r>
          <w:fldChar w:fldCharType="end"/>
        </w:r>
      </w:hyperlink>
    </w:p>
    <w:p>
      <w:pPr>
        <w:pStyle w:val="TOC2"/>
        <w:tabs>
          <w:tab w:val="right" w:leader="dot" w:pos="8306"/>
        </w:tabs>
      </w:pPr>
      <w:hyperlink w:anchor="_Toc23141" w:history="1">
        <w:r>
          <w:rPr>
            <w:rFonts w:ascii="仿宋" w:eastAsia="仿宋" w:hAnsi="仿宋" w:cs="仿宋" w:hint="eastAsia"/>
            <w:lang w:eastAsia="zh-CN"/>
          </w:rPr>
          <w:t>(一)、消防安全</w:t>
        </w:r>
        <w:r>
          <w:tab/>
        </w:r>
        <w:r>
          <w:fldChar w:fldCharType="begin"/>
        </w:r>
        <w:r>
          <w:instrText xml:space="preserve"> PAGEREF _Toc23141 \h </w:instrText>
        </w:r>
        <w:r>
          <w:fldChar w:fldCharType="separate"/>
        </w:r>
        <w:r>
          <w:t>31</w:t>
        </w:r>
        <w:r>
          <w:fldChar w:fldCharType="end"/>
        </w:r>
      </w:hyperlink>
    </w:p>
    <w:p>
      <w:pPr>
        <w:pStyle w:val="TOC2"/>
        <w:tabs>
          <w:tab w:val="right" w:leader="dot" w:pos="8306"/>
        </w:tabs>
      </w:pPr>
      <w:hyperlink w:anchor="_Toc2520" w:history="1">
        <w:r>
          <w:rPr>
            <w:rFonts w:ascii="仿宋" w:eastAsia="仿宋" w:hAnsi="仿宋" w:cs="仿宋" w:hint="eastAsia"/>
            <w:lang w:eastAsia="zh-CN"/>
          </w:rPr>
          <w:t>(二)、防火防爆总图布置措施</w:t>
        </w:r>
        <w:r>
          <w:tab/>
        </w:r>
        <w:r>
          <w:fldChar w:fldCharType="begin"/>
        </w:r>
        <w:r>
          <w:instrText xml:space="preserve"> PAGEREF _Toc2520 \h </w:instrText>
        </w:r>
        <w:r>
          <w:fldChar w:fldCharType="separate"/>
        </w:r>
        <w:r>
          <w:t>33</w:t>
        </w:r>
        <w:r>
          <w:fldChar w:fldCharType="end"/>
        </w:r>
      </w:hyperlink>
    </w:p>
    <w:p>
      <w:pPr>
        <w:pStyle w:val="TOC2"/>
        <w:tabs>
          <w:tab w:val="right" w:leader="dot" w:pos="8306"/>
        </w:tabs>
      </w:pPr>
      <w:hyperlink w:anchor="_Toc15994" w:history="1">
        <w:r>
          <w:rPr>
            <w:rFonts w:ascii="仿宋" w:eastAsia="仿宋" w:hAnsi="仿宋" w:cs="仿宋" w:hint="eastAsia"/>
            <w:lang w:eastAsia="zh-CN"/>
          </w:rPr>
          <w:t>(三)、自然灾害防范措施</w:t>
        </w:r>
        <w:r>
          <w:tab/>
        </w:r>
        <w:r>
          <w:fldChar w:fldCharType="begin"/>
        </w:r>
        <w:r>
          <w:instrText xml:space="preserve"> PAGEREF _Toc15994 \h </w:instrText>
        </w:r>
        <w:r>
          <w:fldChar w:fldCharType="separate"/>
        </w:r>
        <w:r>
          <w:t>34</w:t>
        </w:r>
        <w:r>
          <w:fldChar w:fldCharType="end"/>
        </w:r>
      </w:hyperlink>
    </w:p>
    <w:p>
      <w:pPr>
        <w:pStyle w:val="TOC2"/>
        <w:tabs>
          <w:tab w:val="right" w:leader="dot" w:pos="8306"/>
        </w:tabs>
      </w:pPr>
      <w:hyperlink w:anchor="_Toc24983" w:history="1">
        <w:r>
          <w:rPr>
            <w:rFonts w:ascii="仿宋" w:eastAsia="仿宋" w:hAnsi="仿宋" w:cs="仿宋" w:hint="eastAsia"/>
            <w:lang w:eastAsia="zh-CN"/>
          </w:rPr>
          <w:t>(四)、安全色及安全标志使用要求</w:t>
        </w:r>
        <w:r>
          <w:tab/>
        </w:r>
        <w:r>
          <w:fldChar w:fldCharType="begin"/>
        </w:r>
        <w:r>
          <w:instrText xml:space="preserve"> PAGEREF _Toc24983 \h </w:instrText>
        </w:r>
        <w:r>
          <w:fldChar w:fldCharType="separate"/>
        </w:r>
        <w:r>
          <w:t>35</w:t>
        </w:r>
        <w:r>
          <w:fldChar w:fldCharType="end"/>
        </w:r>
      </w:hyperlink>
    </w:p>
    <w:p>
      <w:pPr>
        <w:pStyle w:val="TOC2"/>
        <w:tabs>
          <w:tab w:val="right" w:leader="dot" w:pos="8306"/>
        </w:tabs>
      </w:pPr>
      <w:hyperlink w:anchor="_Toc22375" w:history="1">
        <w:r>
          <w:rPr>
            <w:rFonts w:ascii="仿宋" w:eastAsia="仿宋" w:hAnsi="仿宋" w:cs="仿宋" w:hint="eastAsia"/>
            <w:lang w:eastAsia="zh-CN"/>
          </w:rPr>
          <w:t>(五)、防尘防毒措施</w:t>
        </w:r>
        <w:r>
          <w:tab/>
        </w:r>
        <w:r>
          <w:fldChar w:fldCharType="begin"/>
        </w:r>
        <w:r>
          <w:instrText xml:space="preserve"> PAGEREF _Toc22375 \h </w:instrText>
        </w:r>
        <w:r>
          <w:fldChar w:fldCharType="separate"/>
        </w:r>
        <w:r>
          <w:t>36</w:t>
        </w:r>
        <w:r>
          <w:fldChar w:fldCharType="end"/>
        </w:r>
      </w:hyperlink>
    </w:p>
    <w:p>
      <w:pPr>
        <w:pStyle w:val="TOC2"/>
        <w:tabs>
          <w:tab w:val="right" w:leader="dot" w:pos="8306"/>
        </w:tabs>
      </w:pPr>
      <w:hyperlink w:anchor="_Toc12783" w:history="1">
        <w:r>
          <w:rPr>
            <w:rFonts w:ascii="仿宋" w:eastAsia="仿宋" w:hAnsi="仿宋" w:cs="仿宋" w:hint="eastAsia"/>
            <w:lang w:eastAsia="zh-CN"/>
          </w:rPr>
          <w:t>(六)、防静电、触电防护及防雷措施</w:t>
        </w:r>
        <w:r>
          <w:tab/>
        </w:r>
        <w:r>
          <w:fldChar w:fldCharType="begin"/>
        </w:r>
        <w:r>
          <w:instrText xml:space="preserve"> PAGEREF _Toc12783 \h </w:instrText>
        </w:r>
        <w:r>
          <w:fldChar w:fldCharType="separate"/>
        </w:r>
        <w:r>
          <w:t>37</w:t>
        </w:r>
        <w:r>
          <w:fldChar w:fldCharType="end"/>
        </w:r>
      </w:hyperlink>
    </w:p>
    <w:p>
      <w:pPr>
        <w:pStyle w:val="TOC2"/>
        <w:tabs>
          <w:tab w:val="right" w:leader="dot" w:pos="8306"/>
        </w:tabs>
      </w:pPr>
      <w:hyperlink w:anchor="_Toc8732" w:history="1">
        <w:r>
          <w:rPr>
            <w:rFonts w:ascii="仿宋" w:eastAsia="仿宋" w:hAnsi="仿宋" w:cs="仿宋" w:hint="eastAsia"/>
            <w:lang w:eastAsia="zh-CN"/>
          </w:rPr>
          <w:t>(七)、机械设备安全保障措施</w:t>
        </w:r>
        <w:r>
          <w:tab/>
        </w:r>
        <w:r>
          <w:fldChar w:fldCharType="begin"/>
        </w:r>
        <w:r>
          <w:instrText xml:space="preserve"> PAGEREF _Toc8732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9" w:history="1">
        <w:r>
          <w:rPr>
            <w:rFonts w:ascii="仿宋" w:eastAsia="仿宋" w:hAnsi="仿宋" w:cs="仿宋" w:hint="eastAsia"/>
            <w:lang w:eastAsia="zh-CN"/>
          </w:rPr>
          <w:t>十一、面板检测系统项目计划安排</w:t>
        </w:r>
        <w:r>
          <w:tab/>
        </w:r>
        <w:r>
          <w:fldChar w:fldCharType="begin"/>
        </w:r>
        <w:r>
          <w:instrText xml:space="preserve"> PAGEREF _Toc30519 \h </w:instrText>
        </w:r>
        <w:r>
          <w:fldChar w:fldCharType="separate"/>
        </w:r>
        <w:r>
          <w:t>39</w:t>
        </w:r>
        <w:r>
          <w:fldChar w:fldCharType="end"/>
        </w:r>
      </w:hyperlink>
    </w:p>
    <w:p>
      <w:pPr>
        <w:pStyle w:val="TOC2"/>
        <w:tabs>
          <w:tab w:val="right" w:leader="dot" w:pos="8306"/>
        </w:tabs>
      </w:pPr>
      <w:hyperlink w:anchor="_Toc22574" w:history="1">
        <w:r>
          <w:rPr>
            <w:rFonts w:ascii="仿宋" w:eastAsia="仿宋" w:hAnsi="仿宋" w:cs="仿宋" w:hint="eastAsia"/>
            <w:lang w:eastAsia="zh-CN"/>
          </w:rPr>
          <w:t>(一)、建设周期</w:t>
        </w:r>
        <w:r>
          <w:tab/>
        </w:r>
        <w:r>
          <w:fldChar w:fldCharType="begin"/>
        </w:r>
        <w:r>
          <w:instrText xml:space="preserve"> PAGEREF _Toc22574 \h </w:instrText>
        </w:r>
        <w:r>
          <w:fldChar w:fldCharType="separate"/>
        </w:r>
        <w:r>
          <w:t>39</w:t>
        </w:r>
        <w:r>
          <w:fldChar w:fldCharType="end"/>
        </w:r>
      </w:hyperlink>
    </w:p>
    <w:p>
      <w:pPr>
        <w:pStyle w:val="TOC2"/>
        <w:tabs>
          <w:tab w:val="right" w:leader="dot" w:pos="8306"/>
        </w:tabs>
      </w:pPr>
      <w:hyperlink w:anchor="_Toc24802" w:history="1">
        <w:r>
          <w:rPr>
            <w:rFonts w:ascii="仿宋" w:eastAsia="仿宋" w:hAnsi="仿宋" w:cs="仿宋" w:hint="eastAsia"/>
            <w:lang w:eastAsia="zh-CN"/>
          </w:rPr>
          <w:t>(二)、建设进度</w:t>
        </w:r>
        <w:r>
          <w:tab/>
        </w:r>
        <w:r>
          <w:fldChar w:fldCharType="begin"/>
        </w:r>
        <w:r>
          <w:instrText xml:space="preserve"> PAGEREF _Toc24802 \h </w:instrText>
        </w:r>
        <w:r>
          <w:fldChar w:fldCharType="separate"/>
        </w:r>
        <w:r>
          <w:t>40</w:t>
        </w:r>
        <w:r>
          <w:fldChar w:fldCharType="end"/>
        </w:r>
      </w:hyperlink>
    </w:p>
    <w:p>
      <w:pPr>
        <w:pStyle w:val="TOC2"/>
        <w:tabs>
          <w:tab w:val="right" w:leader="dot" w:pos="8306"/>
        </w:tabs>
      </w:pPr>
      <w:hyperlink w:anchor="_Toc7857" w:history="1">
        <w:r>
          <w:rPr>
            <w:rFonts w:ascii="仿宋" w:eastAsia="仿宋" w:hAnsi="仿宋" w:cs="仿宋" w:hint="eastAsia"/>
            <w:lang w:eastAsia="zh-CN"/>
          </w:rPr>
          <w:t>(三)、进度安排注意事项</w:t>
        </w:r>
        <w:r>
          <w:tab/>
        </w:r>
        <w:r>
          <w:fldChar w:fldCharType="begin"/>
        </w:r>
        <w:r>
          <w:instrText xml:space="preserve"> PAGEREF _Toc7857 \h </w:instrText>
        </w:r>
        <w:r>
          <w:fldChar w:fldCharType="separate"/>
        </w:r>
        <w:r>
          <w:t>41</w:t>
        </w:r>
        <w:r>
          <w:fldChar w:fldCharType="end"/>
        </w:r>
      </w:hyperlink>
    </w:p>
    <w:p>
      <w:pPr>
        <w:pStyle w:val="TOC2"/>
        <w:tabs>
          <w:tab w:val="right" w:leader="dot" w:pos="8306"/>
        </w:tabs>
      </w:pPr>
      <w:hyperlink w:anchor="_Toc3443" w:history="1">
        <w:r>
          <w:rPr>
            <w:rFonts w:ascii="仿宋" w:eastAsia="仿宋" w:hAnsi="仿宋" w:cs="仿宋" w:hint="eastAsia"/>
            <w:lang w:eastAsia="zh-CN"/>
          </w:rPr>
          <w:t>(四)、人力资源配置</w:t>
        </w:r>
        <w:r>
          <w:tab/>
        </w:r>
        <w:r>
          <w:fldChar w:fldCharType="begin"/>
        </w:r>
        <w:r>
          <w:instrText xml:space="preserve"> PAGEREF _Toc3443 \h </w:instrText>
        </w:r>
        <w:r>
          <w:fldChar w:fldCharType="separate"/>
        </w:r>
        <w:r>
          <w:t>43</w:t>
        </w:r>
        <w:r>
          <w:fldChar w:fldCharType="end"/>
        </w:r>
      </w:hyperlink>
    </w:p>
    <w:p>
      <w:pPr>
        <w:pStyle w:val="TOC1"/>
        <w:tabs>
          <w:tab w:val="right" w:leader="dot" w:pos="8306"/>
        </w:tabs>
      </w:pPr>
      <w:hyperlink w:anchor="_Toc30930" w:history="1">
        <w:r>
          <w:rPr>
            <w:rFonts w:ascii="仿宋" w:eastAsia="仿宋" w:hAnsi="仿宋" w:cs="仿宋" w:hint="eastAsia"/>
            <w:lang w:eastAsia="zh-CN"/>
          </w:rPr>
          <w:t>十二、面板检测系统项目人力资源管理</w:t>
        </w:r>
        <w:r>
          <w:tab/>
        </w:r>
        <w:r>
          <w:fldChar w:fldCharType="begin"/>
        </w:r>
        <w:r>
          <w:instrText xml:space="preserve"> PAGEREF _Toc30930 \h </w:instrText>
        </w:r>
        <w:r>
          <w:fldChar w:fldCharType="separate"/>
        </w:r>
        <w:r>
          <w:t>44</w:t>
        </w:r>
        <w:r>
          <w:fldChar w:fldCharType="end"/>
        </w:r>
      </w:hyperlink>
    </w:p>
    <w:p>
      <w:pPr>
        <w:pStyle w:val="TOC2"/>
        <w:tabs>
          <w:tab w:val="right" w:leader="dot" w:pos="8306"/>
        </w:tabs>
      </w:pPr>
      <w:hyperlink w:anchor="_Toc16181" w:history="1">
        <w:r>
          <w:rPr>
            <w:rFonts w:ascii="仿宋" w:eastAsia="仿宋" w:hAnsi="仿宋" w:cs="仿宋" w:hint="eastAsia"/>
            <w:lang w:eastAsia="zh-CN"/>
          </w:rPr>
          <w:t>(一)、建立健全的预算管理制度</w:t>
        </w:r>
        <w:r>
          <w:tab/>
        </w:r>
        <w:r>
          <w:fldChar w:fldCharType="begin"/>
        </w:r>
        <w:r>
          <w:instrText xml:space="preserve"> PAGEREF _Toc16181 \h </w:instrText>
        </w:r>
        <w:r>
          <w:fldChar w:fldCharType="separate"/>
        </w:r>
        <w:r>
          <w:t>44</w:t>
        </w:r>
        <w:r>
          <w:fldChar w:fldCharType="end"/>
        </w:r>
      </w:hyperlink>
    </w:p>
    <w:p>
      <w:pPr>
        <w:pStyle w:val="TOC2"/>
        <w:tabs>
          <w:tab w:val="right" w:leader="dot" w:pos="8306"/>
        </w:tabs>
      </w:pPr>
      <w:hyperlink w:anchor="_Toc1080" w:history="1">
        <w:r>
          <w:rPr>
            <w:rFonts w:ascii="仿宋" w:eastAsia="仿宋" w:hAnsi="仿宋" w:cs="仿宋" w:hint="eastAsia"/>
            <w:lang w:eastAsia="zh-CN"/>
          </w:rPr>
          <w:t>(二)、加强资金流动监控</w:t>
        </w:r>
        <w:r>
          <w:tab/>
        </w:r>
        <w:r>
          <w:fldChar w:fldCharType="begin"/>
        </w:r>
        <w:r>
          <w:instrText xml:space="preserve"> PAGEREF _Toc1080 \h </w:instrText>
        </w:r>
        <w:r>
          <w:fldChar w:fldCharType="separate"/>
        </w:r>
        <w:r>
          <w:t>45</w:t>
        </w:r>
        <w:r>
          <w:fldChar w:fldCharType="end"/>
        </w:r>
      </w:hyperlink>
    </w:p>
    <w:p>
      <w:pPr>
        <w:pStyle w:val="TOC2"/>
        <w:tabs>
          <w:tab w:val="right" w:leader="dot" w:pos="8306"/>
        </w:tabs>
      </w:pPr>
      <w:hyperlink w:anchor="_Toc6039" w:history="1">
        <w:r>
          <w:rPr>
            <w:rFonts w:ascii="仿宋" w:eastAsia="仿宋" w:hAnsi="仿宋" w:cs="仿宋" w:hint="eastAsia"/>
            <w:lang w:eastAsia="zh-CN"/>
          </w:rPr>
          <w:t>(三)、制定完善的风险控制机制</w:t>
        </w:r>
        <w:r>
          <w:tab/>
        </w:r>
        <w:r>
          <w:fldChar w:fldCharType="begin"/>
        </w:r>
        <w:r>
          <w:instrText xml:space="preserve"> PAGEREF _Toc6039 \h </w:instrText>
        </w:r>
        <w:r>
          <w:fldChar w:fldCharType="separate"/>
        </w:r>
        <w:r>
          <w:t>46</w:t>
        </w:r>
        <w:r>
          <w:fldChar w:fldCharType="end"/>
        </w:r>
      </w:hyperlink>
    </w:p>
    <w:p>
      <w:pPr>
        <w:pStyle w:val="TOC2"/>
        <w:tabs>
          <w:tab w:val="right" w:leader="dot" w:pos="8306"/>
        </w:tabs>
      </w:pPr>
      <w:hyperlink w:anchor="_Toc30072" w:history="1">
        <w:r>
          <w:rPr>
            <w:rFonts w:ascii="仿宋" w:eastAsia="仿宋" w:hAnsi="仿宋" w:cs="仿宋" w:hint="eastAsia"/>
            <w:lang w:eastAsia="zh-CN"/>
          </w:rPr>
          <w:t>(四)、优化成本管理</w:t>
        </w:r>
        <w:r>
          <w:tab/>
        </w:r>
        <w:r>
          <w:fldChar w:fldCharType="begin"/>
        </w:r>
        <w:r>
          <w:instrText xml:space="preserve"> PAGEREF _Toc30072 \h </w:instrText>
        </w:r>
        <w:r>
          <w:fldChar w:fldCharType="separate"/>
        </w:r>
        <w:r>
          <w:t>48</w:t>
        </w:r>
        <w:r>
          <w:fldChar w:fldCharType="end"/>
        </w:r>
      </w:hyperlink>
    </w:p>
    <w:p>
      <w:pPr>
        <w:pStyle w:val="TOC1"/>
        <w:tabs>
          <w:tab w:val="right" w:leader="dot" w:pos="8306"/>
        </w:tabs>
      </w:pPr>
      <w:hyperlink w:anchor="_Toc5706" w:history="1">
        <w:r>
          <w:rPr>
            <w:rFonts w:ascii="仿宋" w:eastAsia="仿宋" w:hAnsi="仿宋" w:cs="仿宋" w:hint="eastAsia"/>
            <w:lang w:eastAsia="zh-CN"/>
          </w:rPr>
          <w:t>十三、面板检测系统项目实施时间节点</w:t>
        </w:r>
        <w:r>
          <w:tab/>
        </w:r>
        <w:r>
          <w:fldChar w:fldCharType="begin"/>
        </w:r>
        <w:r>
          <w:instrText xml:space="preserve"> PAGEREF _Toc5706 \h </w:instrText>
        </w:r>
        <w:r>
          <w:fldChar w:fldCharType="separate"/>
        </w:r>
        <w:r>
          <w:t>49</w:t>
        </w:r>
        <w:r>
          <w:fldChar w:fldCharType="end"/>
        </w:r>
      </w:hyperlink>
    </w:p>
    <w:p>
      <w:pPr>
        <w:pStyle w:val="TOC2"/>
        <w:tabs>
          <w:tab w:val="right" w:leader="dot" w:pos="8306"/>
        </w:tabs>
      </w:pPr>
      <w:hyperlink w:anchor="_Toc15649" w:history="1">
        <w:r>
          <w:rPr>
            <w:rFonts w:ascii="仿宋" w:eastAsia="仿宋" w:hAnsi="仿宋" w:cs="仿宋" w:hint="eastAsia"/>
            <w:lang w:eastAsia="zh-CN"/>
          </w:rPr>
          <w:t>(一)、面板检测系统项目启动阶段时间节点</w:t>
        </w:r>
        <w:r>
          <w:tab/>
        </w:r>
        <w:r>
          <w:fldChar w:fldCharType="begin"/>
        </w:r>
        <w:r>
          <w:instrText xml:space="preserve"> PAGEREF _Toc15649 \h </w:instrText>
        </w:r>
        <w:r>
          <w:fldChar w:fldCharType="separate"/>
        </w:r>
        <w:r>
          <w:t>49</w:t>
        </w:r>
        <w:r>
          <w:fldChar w:fldCharType="end"/>
        </w:r>
      </w:hyperlink>
    </w:p>
    <w:p>
      <w:pPr>
        <w:pStyle w:val="TOC2"/>
        <w:tabs>
          <w:tab w:val="right" w:leader="dot" w:pos="8306"/>
        </w:tabs>
      </w:pPr>
      <w:hyperlink w:anchor="_Toc17063" w:history="1">
        <w:r>
          <w:rPr>
            <w:rFonts w:ascii="仿宋" w:eastAsia="仿宋" w:hAnsi="仿宋" w:cs="仿宋" w:hint="eastAsia"/>
            <w:lang w:eastAsia="zh-CN"/>
          </w:rPr>
          <w:t>(二)、面板检测系统项目执行阶段时间节点</w:t>
        </w:r>
        <w:r>
          <w:tab/>
        </w:r>
        <w:r>
          <w:fldChar w:fldCharType="begin"/>
        </w:r>
        <w:r>
          <w:instrText xml:space="preserve"> PAGEREF _Toc17063 \h </w:instrText>
        </w:r>
        <w:r>
          <w:fldChar w:fldCharType="separate"/>
        </w:r>
        <w:r>
          <w:t>50</w:t>
        </w:r>
        <w:r>
          <w:fldChar w:fldCharType="end"/>
        </w:r>
      </w:hyperlink>
    </w:p>
    <w:p>
      <w:pPr>
        <w:pStyle w:val="TOC2"/>
        <w:tabs>
          <w:tab w:val="right" w:leader="dot" w:pos="8306"/>
        </w:tabs>
      </w:pPr>
      <w:hyperlink w:anchor="_Toc16935" w:history="1">
        <w:r>
          <w:rPr>
            <w:rFonts w:ascii="仿宋" w:eastAsia="仿宋" w:hAnsi="仿宋" w:cs="仿宋" w:hint="eastAsia"/>
            <w:lang w:eastAsia="zh-CN"/>
          </w:rPr>
          <w:t>(三)、面板检测系统项目完成阶段时间节点</w:t>
        </w:r>
        <w:r>
          <w:tab/>
        </w:r>
        <w:r>
          <w:fldChar w:fldCharType="begin"/>
        </w:r>
        <w:r>
          <w:instrText xml:space="preserve"> PAGEREF _Toc16935 \h </w:instrText>
        </w:r>
        <w:r>
          <w:fldChar w:fldCharType="separate"/>
        </w:r>
        <w:r>
          <w:t>51</w:t>
        </w:r>
        <w:r>
          <w:fldChar w:fldCharType="end"/>
        </w:r>
      </w:hyperlink>
    </w:p>
    <w:p>
      <w:pPr>
        <w:pStyle w:val="TOC1"/>
        <w:tabs>
          <w:tab w:val="right" w:leader="dot" w:pos="8306"/>
        </w:tabs>
      </w:pPr>
      <w:hyperlink w:anchor="_Toc22752" w:history="1">
        <w:r>
          <w:rPr>
            <w:rFonts w:ascii="仿宋" w:eastAsia="仿宋" w:hAnsi="仿宋" w:cs="仿宋" w:hint="eastAsia"/>
            <w:lang w:eastAsia="zh-CN"/>
          </w:rPr>
          <w:t>十四、供应链管理</w:t>
        </w:r>
        <w:r>
          <w:tab/>
        </w:r>
        <w:r>
          <w:fldChar w:fldCharType="begin"/>
        </w:r>
        <w:r>
          <w:instrText xml:space="preserve"> PAGEREF _Toc22752 \h </w:instrText>
        </w:r>
        <w:r>
          <w:fldChar w:fldCharType="separate"/>
        </w:r>
        <w:r>
          <w:t>52</w:t>
        </w:r>
        <w:r>
          <w:fldChar w:fldCharType="end"/>
        </w:r>
      </w:hyperlink>
    </w:p>
    <w:p>
      <w:pPr>
        <w:pStyle w:val="TOC2"/>
        <w:tabs>
          <w:tab w:val="right" w:leader="dot" w:pos="8306"/>
        </w:tabs>
      </w:pPr>
      <w:hyperlink w:anchor="_Toc17596" w:history="1">
        <w:r>
          <w:rPr>
            <w:rFonts w:ascii="仿宋" w:eastAsia="仿宋" w:hAnsi="仿宋" w:cs="仿宋" w:hint="eastAsia"/>
            <w:lang w:eastAsia="zh-CN"/>
          </w:rPr>
          <w:t>(一)、供应链战略规划</w:t>
        </w:r>
        <w:r>
          <w:tab/>
        </w:r>
        <w:r>
          <w:fldChar w:fldCharType="begin"/>
        </w:r>
        <w:r>
          <w:instrText xml:space="preserve"> PAGEREF _Toc17596 \h </w:instrText>
        </w:r>
        <w:r>
          <w:fldChar w:fldCharType="separate"/>
        </w:r>
        <w:r>
          <w:t>52</w:t>
        </w:r>
        <w:r>
          <w:fldChar w:fldCharType="end"/>
        </w:r>
      </w:hyperlink>
    </w:p>
    <w:p>
      <w:pPr>
        <w:pStyle w:val="TOC2"/>
        <w:tabs>
          <w:tab w:val="right" w:leader="dot" w:pos="8306"/>
        </w:tabs>
      </w:pPr>
      <w:hyperlink w:anchor="_Toc25088" w:history="1">
        <w:r>
          <w:rPr>
            <w:rFonts w:ascii="仿宋" w:eastAsia="仿宋" w:hAnsi="仿宋" w:cs="仿宋" w:hint="eastAsia"/>
            <w:lang w:eastAsia="zh-CN"/>
          </w:rPr>
          <w:t>(二)、供应商选择与合作</w:t>
        </w:r>
        <w:r>
          <w:tab/>
        </w:r>
        <w:r>
          <w:fldChar w:fldCharType="begin"/>
        </w:r>
        <w:r>
          <w:instrText xml:space="preserve"> PAGEREF _Toc25088 \h </w:instrText>
        </w:r>
        <w:r>
          <w:fldChar w:fldCharType="separate"/>
        </w:r>
        <w:r>
          <w:t>54</w:t>
        </w:r>
        <w:r>
          <w:fldChar w:fldCharType="end"/>
        </w:r>
      </w:hyperlink>
    </w:p>
    <w:p>
      <w:pPr>
        <w:pStyle w:val="TOC2"/>
        <w:tabs>
          <w:tab w:val="right" w:leader="dot" w:pos="8306"/>
        </w:tabs>
      </w:pPr>
      <w:hyperlink w:anchor="_Toc21719" w:history="1">
        <w:r>
          <w:rPr>
            <w:rFonts w:ascii="仿宋" w:eastAsia="仿宋" w:hAnsi="仿宋" w:cs="仿宋" w:hint="eastAsia"/>
            <w:lang w:eastAsia="zh-CN"/>
          </w:rPr>
          <w:t>(三)、物流与库存管理</w:t>
        </w:r>
        <w:r>
          <w:tab/>
        </w:r>
        <w:r>
          <w:fldChar w:fldCharType="begin"/>
        </w:r>
        <w:r>
          <w:instrText xml:space="preserve"> PAGEREF _Toc21719 \h </w:instrText>
        </w:r>
        <w:r>
          <w:fldChar w:fldCharType="separate"/>
        </w:r>
        <w:r>
          <w:t>55</w:t>
        </w:r>
        <w:r>
          <w:fldChar w:fldCharType="end"/>
        </w:r>
      </w:hyperlink>
    </w:p>
    <w:p>
      <w:pPr>
        <w:pStyle w:val="TOC1"/>
        <w:tabs>
          <w:tab w:val="right" w:leader="dot" w:pos="8306"/>
        </w:tabs>
      </w:pPr>
      <w:hyperlink w:anchor="_Toc5337" w:history="1">
        <w:r>
          <w:rPr>
            <w:rFonts w:ascii="仿宋" w:eastAsia="仿宋" w:hAnsi="仿宋" w:cs="仿宋" w:hint="eastAsia"/>
            <w:lang w:eastAsia="zh-CN"/>
          </w:rPr>
          <w:t>十五、营销与推广策略</w:t>
        </w:r>
        <w:r>
          <w:tab/>
        </w:r>
        <w:r>
          <w:fldChar w:fldCharType="begin"/>
        </w:r>
        <w:r>
          <w:instrText xml:space="preserve"> PAGEREF _Toc5337 \h </w:instrText>
        </w:r>
        <w:r>
          <w:fldChar w:fldCharType="separate"/>
        </w:r>
        <w:r>
          <w:t>57</w:t>
        </w:r>
        <w:r>
          <w:fldChar w:fldCharType="end"/>
        </w:r>
      </w:hyperlink>
    </w:p>
    <w:p>
      <w:pPr>
        <w:pStyle w:val="TOC2"/>
        <w:tabs>
          <w:tab w:val="right" w:leader="dot" w:pos="8306"/>
        </w:tabs>
      </w:pPr>
      <w:hyperlink w:anchor="_Toc25074" w:history="1">
        <w:r>
          <w:rPr>
            <w:rFonts w:ascii="仿宋" w:eastAsia="仿宋" w:hAnsi="仿宋" w:cs="仿宋" w:hint="eastAsia"/>
            <w:lang w:eastAsia="zh-CN"/>
          </w:rPr>
          <w:t>(一)、产品/服务定位与特点</w:t>
        </w:r>
        <w:r>
          <w:tab/>
        </w:r>
        <w:r>
          <w:fldChar w:fldCharType="begin"/>
        </w:r>
        <w:r>
          <w:instrText xml:space="preserve"> PAGEREF _Toc25074 \h </w:instrText>
        </w:r>
        <w:r>
          <w:fldChar w:fldCharType="separate"/>
        </w:r>
        <w:r>
          <w:t>57</w:t>
        </w:r>
        <w:r>
          <w:fldChar w:fldCharType="end"/>
        </w:r>
      </w:hyperlink>
    </w:p>
    <w:p>
      <w:pPr>
        <w:pStyle w:val="TOC2"/>
        <w:tabs>
          <w:tab w:val="right" w:leader="dot" w:pos="8306"/>
        </w:tabs>
      </w:pPr>
      <w:hyperlink w:anchor="_Toc3901" w:history="1">
        <w:r>
          <w:rPr>
            <w:rFonts w:ascii="仿宋" w:eastAsia="仿宋" w:hAnsi="仿宋" w:cs="仿宋" w:hint="eastAsia"/>
            <w:lang w:eastAsia="zh-CN"/>
          </w:rPr>
          <w:t>(二)、市场定位与竞争分析</w:t>
        </w:r>
        <w:r>
          <w:tab/>
        </w:r>
        <w:r>
          <w:fldChar w:fldCharType="begin"/>
        </w:r>
        <w:r>
          <w:instrText xml:space="preserve"> PAGEREF _Toc3901 \h </w:instrText>
        </w:r>
        <w:r>
          <w:fldChar w:fldCharType="separate"/>
        </w:r>
        <w:r>
          <w:t>58</w:t>
        </w:r>
        <w:r>
          <w:fldChar w:fldCharType="end"/>
        </w:r>
      </w:hyperlink>
    </w:p>
    <w:p>
      <w:pPr>
        <w:pStyle w:val="TOC2"/>
        <w:tabs>
          <w:tab w:val="right" w:leader="dot" w:pos="8306"/>
        </w:tabs>
      </w:pPr>
      <w:hyperlink w:anchor="_Toc21963" w:history="1">
        <w:r>
          <w:rPr>
            <w:rFonts w:ascii="仿宋" w:eastAsia="仿宋" w:hAnsi="仿宋" w:cs="仿宋" w:hint="eastAsia"/>
            <w:lang w:eastAsia="zh-CN"/>
          </w:rPr>
          <w:t>(三)、营销渠道与策略</w:t>
        </w:r>
        <w:r>
          <w:tab/>
        </w:r>
        <w:r>
          <w:fldChar w:fldCharType="begin"/>
        </w:r>
        <w:r>
          <w:instrText xml:space="preserve"> PAGEREF _Toc21963 \h </w:instrText>
        </w:r>
        <w:r>
          <w:fldChar w:fldCharType="separate"/>
        </w:r>
        <w:r>
          <w:t>59</w:t>
        </w:r>
        <w:r>
          <w:fldChar w:fldCharType="end"/>
        </w:r>
      </w:hyperlink>
    </w:p>
    <w:p>
      <w:pPr>
        <w:pStyle w:val="TOC2"/>
        <w:tabs>
          <w:tab w:val="right" w:leader="dot" w:pos="8306"/>
        </w:tabs>
      </w:pPr>
      <w:hyperlink w:anchor="_Toc12864" w:history="1">
        <w:r>
          <w:rPr>
            <w:rFonts w:ascii="仿宋" w:eastAsia="仿宋" w:hAnsi="仿宋" w:cs="仿宋" w:hint="eastAsia"/>
            <w:lang w:eastAsia="zh-CN"/>
          </w:rPr>
          <w:t>(四)、推广与宣传活动</w:t>
        </w:r>
        <w:r>
          <w:tab/>
        </w:r>
        <w:r>
          <w:fldChar w:fldCharType="begin"/>
        </w:r>
        <w:r>
          <w:instrText xml:space="preserve"> PAGEREF _Toc12864 \h </w:instrText>
        </w:r>
        <w:r>
          <w:fldChar w:fldCharType="separate"/>
        </w:r>
        <w:r>
          <w:t>60</w:t>
        </w:r>
        <w:r>
          <w:fldChar w:fldCharType="end"/>
        </w:r>
      </w:hyperlink>
    </w:p>
    <w:p>
      <w:pPr>
        <w:pStyle w:val="TOC1"/>
        <w:tabs>
          <w:tab w:val="right" w:leader="dot" w:pos="8306"/>
        </w:tabs>
      </w:pPr>
      <w:hyperlink w:anchor="_Toc31283" w:history="1">
        <w:r>
          <w:rPr>
            <w:rFonts w:ascii="仿宋" w:eastAsia="仿宋" w:hAnsi="仿宋" w:cs="仿宋" w:hint="eastAsia"/>
            <w:lang w:eastAsia="zh-CN"/>
          </w:rPr>
          <w:t>十六、风险识别与分类</w:t>
        </w:r>
        <w:r>
          <w:tab/>
        </w:r>
        <w:r>
          <w:fldChar w:fldCharType="begin"/>
        </w:r>
        <w:r>
          <w:instrText xml:space="preserve"> PAGEREF _Toc31283 \h </w:instrText>
        </w:r>
        <w:r>
          <w:fldChar w:fldCharType="separate"/>
        </w:r>
        <w:r>
          <w:t>66</w:t>
        </w:r>
        <w:r>
          <w:fldChar w:fldCharType="end"/>
        </w:r>
      </w:hyperlink>
    </w:p>
    <w:p>
      <w:pPr>
        <w:pStyle w:val="TOC2"/>
        <w:tabs>
          <w:tab w:val="right" w:leader="dot" w:pos="8306"/>
        </w:tabs>
      </w:pPr>
      <w:hyperlink w:anchor="_Toc344" w:history="1">
        <w:r>
          <w:rPr>
            <w:rFonts w:ascii="仿宋" w:eastAsia="仿宋" w:hAnsi="仿宋" w:cs="仿宋" w:hint="eastAsia"/>
            <w:lang w:eastAsia="zh-CN"/>
          </w:rPr>
          <w:t>(一)、风险识别</w:t>
        </w:r>
        <w:r>
          <w:tab/>
        </w:r>
        <w:r>
          <w:fldChar w:fldCharType="begin"/>
        </w:r>
        <w:r>
          <w:instrText xml:space="preserve"> PAGEREF _Toc344 \h </w:instrText>
        </w:r>
        <w:r>
          <w:fldChar w:fldCharType="separate"/>
        </w:r>
        <w:r>
          <w:t>66</w:t>
        </w:r>
        <w:r>
          <w:fldChar w:fldCharType="end"/>
        </w:r>
      </w:hyperlink>
    </w:p>
    <w:p>
      <w:pPr>
        <w:pStyle w:val="TOC2"/>
        <w:tabs>
          <w:tab w:val="right" w:leader="dot" w:pos="8306"/>
        </w:tabs>
      </w:pPr>
      <w:hyperlink w:anchor="_Toc10785" w:history="1">
        <w:r>
          <w:rPr>
            <w:rFonts w:ascii="仿宋" w:eastAsia="仿宋" w:hAnsi="仿宋" w:cs="仿宋" w:hint="eastAsia"/>
            <w:lang w:eastAsia="zh-CN"/>
          </w:rPr>
          <w:t>(二)、风险分类</w:t>
        </w:r>
        <w:r>
          <w:tab/>
        </w:r>
        <w:r>
          <w:fldChar w:fldCharType="begin"/>
        </w:r>
        <w:r>
          <w:instrText xml:space="preserve"> PAGEREF _Toc10785 \h </w:instrText>
        </w:r>
        <w:r>
          <w:fldChar w:fldCharType="separate"/>
        </w:r>
        <w:r>
          <w:t>67</w:t>
        </w:r>
        <w:r>
          <w:fldChar w:fldCharType="end"/>
        </w:r>
      </w:hyperlink>
    </w:p>
    <w:p>
      <w:pPr>
        <w:pStyle w:val="TOC1"/>
        <w:tabs>
          <w:tab w:val="right" w:leader="dot" w:pos="8306"/>
        </w:tabs>
      </w:pPr>
      <w:hyperlink w:anchor="_Toc9098" w:history="1">
        <w:r>
          <w:rPr>
            <w:rFonts w:ascii="仿宋" w:eastAsia="仿宋" w:hAnsi="仿宋" w:cs="仿宋" w:hint="eastAsia"/>
            <w:lang w:eastAsia="zh-CN"/>
          </w:rPr>
          <w:t>十七、质量管理体系</w:t>
        </w:r>
        <w:r>
          <w:tab/>
        </w:r>
        <w:r>
          <w:fldChar w:fldCharType="begin"/>
        </w:r>
        <w:r>
          <w:instrText xml:space="preserve"> PAGEREF _Toc9098 \h </w:instrText>
        </w:r>
        <w:r>
          <w:fldChar w:fldCharType="separate"/>
        </w:r>
        <w:r>
          <w:t>69</w:t>
        </w:r>
        <w:r>
          <w:fldChar w:fldCharType="end"/>
        </w:r>
      </w:hyperlink>
    </w:p>
    <w:p>
      <w:pPr>
        <w:pStyle w:val="TOC2"/>
        <w:tabs>
          <w:tab w:val="right" w:leader="dot" w:pos="8306"/>
        </w:tabs>
      </w:pPr>
      <w:hyperlink w:anchor="_Toc4271" w:history="1">
        <w:r>
          <w:rPr>
            <w:rFonts w:ascii="仿宋" w:eastAsia="仿宋" w:hAnsi="仿宋" w:cs="仿宋" w:hint="eastAsia"/>
            <w:lang w:eastAsia="zh-CN"/>
          </w:rPr>
          <w:t>(一)、质量目标与方针</w:t>
        </w:r>
        <w:r>
          <w:tab/>
        </w:r>
        <w:r>
          <w:fldChar w:fldCharType="begin"/>
        </w:r>
        <w:r>
          <w:instrText xml:space="preserve"> PAGEREF _Toc4271 \h </w:instrText>
        </w:r>
        <w:r>
          <w:fldChar w:fldCharType="separate"/>
        </w:r>
        <w:r>
          <w:t>69</w:t>
        </w:r>
        <w:r>
          <w:fldChar w:fldCharType="end"/>
        </w:r>
      </w:hyperlink>
    </w:p>
    <w:p>
      <w:pPr>
        <w:pStyle w:val="TOC2"/>
        <w:tabs>
          <w:tab w:val="right" w:leader="dot" w:pos="8306"/>
        </w:tabs>
      </w:pPr>
      <w:hyperlink w:anchor="_Toc24337" w:history="1">
        <w:r>
          <w:rPr>
            <w:rFonts w:ascii="仿宋" w:eastAsia="仿宋" w:hAnsi="仿宋" w:cs="仿宋" w:hint="eastAsia"/>
            <w:lang w:eastAsia="zh-CN"/>
          </w:rPr>
          <w:t>(二)、质量管理责任</w:t>
        </w:r>
        <w:r>
          <w:tab/>
        </w:r>
        <w:r>
          <w:fldChar w:fldCharType="begin"/>
        </w:r>
        <w:r>
          <w:instrText xml:space="preserve"> PAGEREF _Toc24337 \h </w:instrText>
        </w:r>
        <w:r>
          <w:fldChar w:fldCharType="separate"/>
        </w:r>
        <w:r>
          <w:t>70</w:t>
        </w:r>
        <w:r>
          <w:fldChar w:fldCharType="end"/>
        </w:r>
      </w:hyperlink>
    </w:p>
    <w:p>
      <w:pPr>
        <w:pStyle w:val="TOC2"/>
        <w:tabs>
          <w:tab w:val="right" w:leader="dot" w:pos="8306"/>
        </w:tabs>
      </w:pPr>
      <w:hyperlink w:anchor="_Toc3240" w:history="1">
        <w:r>
          <w:rPr>
            <w:rFonts w:ascii="仿宋" w:eastAsia="仿宋" w:hAnsi="仿宋" w:cs="仿宋" w:hint="eastAsia"/>
            <w:lang w:eastAsia="zh-CN"/>
          </w:rPr>
          <w:t>(三)、质量管理体系文件</w:t>
        </w:r>
        <w:r>
          <w:tab/>
        </w:r>
        <w:r>
          <w:fldChar w:fldCharType="begin"/>
        </w:r>
        <w:r>
          <w:instrText xml:space="preserve"> PAGEREF _Toc3240 \h </w:instrText>
        </w:r>
        <w:r>
          <w:fldChar w:fldCharType="separate"/>
        </w:r>
        <w:r>
          <w:t>71</w:t>
        </w:r>
        <w:r>
          <w:fldChar w:fldCharType="end"/>
        </w:r>
      </w:hyperlink>
    </w:p>
    <w:p>
      <w:pPr>
        <w:pStyle w:val="TOC2"/>
        <w:tabs>
          <w:tab w:val="right" w:leader="dot" w:pos="8306"/>
        </w:tabs>
      </w:pPr>
      <w:hyperlink w:anchor="_Toc27420" w:history="1">
        <w:r>
          <w:rPr>
            <w:rFonts w:ascii="仿宋" w:eastAsia="仿宋" w:hAnsi="仿宋" w:cs="仿宋" w:hint="eastAsia"/>
            <w:lang w:eastAsia="zh-CN"/>
          </w:rPr>
          <w:t>(四)、质量培训与教育</w:t>
        </w:r>
        <w:r>
          <w:tab/>
        </w:r>
        <w:r>
          <w:fldChar w:fldCharType="begin"/>
        </w:r>
        <w:r>
          <w:instrText xml:space="preserve"> PAGEREF _Toc27420 \h </w:instrText>
        </w:r>
        <w:r>
          <w:fldChar w:fldCharType="separate"/>
        </w:r>
        <w:r>
          <w:t>73</w:t>
        </w:r>
        <w:r>
          <w:fldChar w:fldCharType="end"/>
        </w:r>
      </w:hyperlink>
    </w:p>
    <w:p>
      <w:pPr>
        <w:pStyle w:val="TOC2"/>
        <w:tabs>
          <w:tab w:val="right" w:leader="dot" w:pos="8306"/>
        </w:tabs>
      </w:pPr>
      <w:hyperlink w:anchor="_Toc17865" w:history="1">
        <w:r>
          <w:rPr>
            <w:rFonts w:ascii="仿宋" w:eastAsia="仿宋" w:hAnsi="仿宋" w:cs="仿宋" w:hint="eastAsia"/>
            <w:lang w:eastAsia="zh-CN"/>
          </w:rPr>
          <w:t>(五)、质量审核与评价</w:t>
        </w:r>
        <w:r>
          <w:tab/>
        </w:r>
        <w:r>
          <w:fldChar w:fldCharType="begin"/>
        </w:r>
        <w:r>
          <w:instrText xml:space="preserve"> PAGEREF _Toc17865 \h </w:instrText>
        </w:r>
        <w:r>
          <w:fldChar w:fldCharType="separate"/>
        </w:r>
        <w:r>
          <w:t>74</w:t>
        </w:r>
        <w:r>
          <w:fldChar w:fldCharType="end"/>
        </w:r>
      </w:hyperlink>
    </w:p>
    <w:p>
      <w:pPr>
        <w:pStyle w:val="TOC2"/>
        <w:tabs>
          <w:tab w:val="right" w:leader="dot" w:pos="8306"/>
        </w:tabs>
      </w:pPr>
      <w:hyperlink w:anchor="_Toc4244" w:history="1">
        <w:r>
          <w:rPr>
            <w:rFonts w:ascii="仿宋" w:eastAsia="仿宋" w:hAnsi="仿宋" w:cs="仿宋" w:hint="eastAsia"/>
            <w:lang w:eastAsia="zh-CN"/>
          </w:rPr>
          <w:t>(六)、不符合与纠正措施</w:t>
        </w:r>
        <w:r>
          <w:tab/>
        </w:r>
        <w:r>
          <w:fldChar w:fldCharType="begin"/>
        </w:r>
        <w:r>
          <w:instrText xml:space="preserve"> PAGEREF _Toc4244 \h </w:instrText>
        </w:r>
        <w:r>
          <w:fldChar w:fldCharType="separate"/>
        </w:r>
        <w:r>
          <w:t>76</w:t>
        </w:r>
        <w:r>
          <w:fldChar w:fldCharType="end"/>
        </w:r>
      </w:hyperlink>
    </w:p>
    <w:p>
      <w:pPr>
        <w:pStyle w:val="TOC1"/>
        <w:tabs>
          <w:tab w:val="right" w:leader="dot" w:pos="8306"/>
        </w:tabs>
      </w:pPr>
      <w:hyperlink w:anchor="_Toc10481" w:history="1">
        <w:r>
          <w:rPr>
            <w:rFonts w:ascii="仿宋" w:eastAsia="仿宋" w:hAnsi="仿宋" w:cs="仿宋" w:hint="eastAsia"/>
            <w:lang w:eastAsia="zh-CN"/>
          </w:rPr>
          <w:t>十八、面板检测系统项目工程方案分析</w:t>
        </w:r>
        <w:r>
          <w:tab/>
        </w:r>
        <w:r>
          <w:fldChar w:fldCharType="begin"/>
        </w:r>
        <w:r>
          <w:instrText xml:space="preserve"> PAGEREF _Toc10481 \h </w:instrText>
        </w:r>
        <w:r>
          <w:fldChar w:fldCharType="separate"/>
        </w:r>
        <w:r>
          <w:t>77</w:t>
        </w:r>
        <w:r>
          <w:fldChar w:fldCharType="end"/>
        </w:r>
      </w:hyperlink>
    </w:p>
    <w:p>
      <w:pPr>
        <w:pStyle w:val="TOC2"/>
        <w:tabs>
          <w:tab w:val="right" w:leader="dot" w:pos="8306"/>
        </w:tabs>
      </w:pPr>
      <w:hyperlink w:anchor="_Toc6670" w:history="1">
        <w:r>
          <w:rPr>
            <w:rFonts w:ascii="仿宋" w:eastAsia="仿宋" w:hAnsi="仿宋" w:cs="仿宋" w:hint="eastAsia"/>
            <w:lang w:eastAsia="zh-CN"/>
          </w:rPr>
          <w:t>(一)、建筑工程设计原则</w:t>
        </w:r>
        <w:r>
          <w:tab/>
        </w:r>
        <w:r>
          <w:fldChar w:fldCharType="begin"/>
        </w:r>
        <w:r>
          <w:instrText xml:space="preserve"> PAGEREF _Toc6670 \h </w:instrText>
        </w:r>
        <w:r>
          <w:fldChar w:fldCharType="separate"/>
        </w:r>
        <w:r>
          <w:t>77</w:t>
        </w:r>
        <w:r>
          <w:fldChar w:fldCharType="end"/>
        </w:r>
      </w:hyperlink>
    </w:p>
    <w:p>
      <w:pPr>
        <w:pStyle w:val="TOC2"/>
        <w:tabs>
          <w:tab w:val="right" w:leader="dot" w:pos="8306"/>
        </w:tabs>
      </w:pPr>
      <w:hyperlink w:anchor="_Toc27336" w:history="1">
        <w:r>
          <w:rPr>
            <w:rFonts w:ascii="仿宋" w:eastAsia="仿宋" w:hAnsi="仿宋" w:cs="仿宋" w:hint="eastAsia"/>
            <w:lang w:eastAsia="zh-CN"/>
          </w:rPr>
          <w:t>(二)、土建工程建设指标</w:t>
        </w:r>
        <w:r>
          <w:tab/>
        </w:r>
        <w:r>
          <w:fldChar w:fldCharType="begin"/>
        </w:r>
        <w:r>
          <w:instrText xml:space="preserve"> PAGEREF _Toc27336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3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面板检测系统项目的主要产品是XXXX，预计年产值为XXX万元。这一产品在市场中占据着重要的地位，其广泛的应用范围使得该面板检测系统项目的市场前景非常广阔。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板检测系统项目的xxx产品作为重要的原材料之一，将在多个领域发挥关键作用。其在建筑、交通、能源等方面的广泛应用将为整个产业链提供强大的支持，形成产业协同效应。面板检测系统项目的年产值XXX万XXX万XXX万万元不仅反映了其在市场上的巨大潜力，更预示着它对国民经济的积极贡献。这种关联度高、涉及面广的产业关系，使得该面板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8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总征地面积为XXXX平方米，相当于约XX.XX亩，其中净用地面积为XXXX平方米，红线范围内相当于约XX.XX亩。这一用地规模充分考虑了面板检测系统项目的建设需求，保障了面板检测系统项目在合适的空间内得以充分发展。面板检测系统项目规划的总建筑面积为XXXX平方米，其中主体工程建设占XXXX平方米，计容建筑面积达XXXX平方米。预计建筑工程的投资将达到XXXX万元，为面板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计划购置的设备共计XXXX台（套），设备购置费用为XXXX万元。这一设备购置计划充分考虑到面板检测系统项目的生产需求和技术要求，确保了面板检测系统项目在生产运营中具备先进的技术装备和高效的生产能力。设备的合理配置将为面板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计划总投资为XXXX万元，预计年实现营业收入为XXXX万元。这一产能规模的设定旨在确保面板检测系统项目能够在投资与回报之间取得平衡，实现长期可持续的发展。面板检测系统项目的总投资充分考虑到各个方面的需求，包括用地建设、设备购置等多个环节，以确保面板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406"/>
      <w:r>
        <w:rPr>
          <w:rFonts w:ascii="仿宋" w:eastAsia="仿宋" w:hAnsi="仿宋" w:cs="仿宋" w:hint="eastAsia"/>
          <w:sz w:val="28"/>
          <w:lang w:eastAsia="zh-CN"/>
        </w:rPr>
        <w:t>二、面板检测系统项目建设背景及必要性分析</w:t>
      </w:r>
      <w:bookmarkEnd w:id="5"/>
    </w:p>
    <w:p>
      <w:pPr>
        <w:pStyle w:val="Heading2"/>
        <w:rPr>
          <w:rFonts w:ascii="仿宋" w:eastAsia="仿宋" w:hAnsi="仿宋" w:cs="仿宋" w:hint="eastAsia"/>
          <w:lang w:eastAsia="zh-CN"/>
        </w:rPr>
      </w:pPr>
      <w:bookmarkStart w:id="6" w:name="_Toc12001"/>
      <w:r>
        <w:rPr>
          <w:rFonts w:ascii="仿宋" w:eastAsia="仿宋" w:hAnsi="仿宋" w:cs="仿宋" w:hint="eastAsia"/>
          <w:lang w:eastAsia="zh-CN"/>
        </w:rPr>
        <w:t>(一)、面板检测系统项目背景分析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板检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板检测系统项目在这个潮流中的定位。同时，我们将关注行业内涌现的新兴机遇，以便面板检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板检测系统项目提供了强大的发展动力。我们将聚焦于行业内最新的技术发展趋势，包括但不限于人工智能、大数据分析、物联网等领域。通过深度的技术研究，我们将确保面板检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板检测系统项目发展的源泉。我们将投入更多的精力对市场需求进行深入剖析，超越表面的需求，深入挖掘潜在的市场痛点和机遇。通过对市场需求的细致了解，面板检测系统项目将更有针对性地设计解决方案，满足市场的多样化需求，从而更好地促进面板检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板检测系统项目战略至关重要。我们将对竞争态势进行更为深入的分析，包括但不限于市场份额、产品特点、客户满意度等多个维度。通过深度的竞争分析，面板检测系统项目将能够更准确地把握市场脉搏，制定具有竞争力的面板检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面板检测系统项目的发展具有直接的影响。我们将进行更为全面的法规和政策分析，了解行业发展中的潜在法律风险和合规挑战。通过充分了解和遵守相关法规，面板检测系统项目将确保在法律框架内合法合规运营，为面板检测系统项目的稳健发展提供有力支持。</w:t>
      </w:r>
    </w:p>
    <w:p>
      <w:pPr>
        <w:pStyle w:val="Heading2"/>
        <w:ind w:firstLine="560" w:firstLineChars="200"/>
        <w:rPr>
          <w:rFonts w:ascii="仿宋" w:eastAsia="仿宋" w:hAnsi="仿宋" w:cs="仿宋" w:hint="eastAsia"/>
          <w:sz w:val="28"/>
          <w:lang w:eastAsia="zh-CN"/>
        </w:rPr>
      </w:pPr>
      <w:bookmarkStart w:id="7" w:name="_Toc31000"/>
      <w:r>
        <w:rPr>
          <w:rFonts w:ascii="仿宋" w:eastAsia="仿宋" w:hAnsi="仿宋" w:cs="仿宋" w:hint="eastAsia"/>
          <w:sz w:val="28"/>
          <w:lang w:eastAsia="zh-CN"/>
        </w:rPr>
        <w:t>(二)、面板检测系统项目建设必要性分析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建设的迫切性源于对行业发展趋势的深刻洞察。我们正处于一个行业变革的时代，科技创新、数字化转型成为企业发展的关键动力。面板检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建设不仅仅是为了跟上潮流，更是为了通过技术创新推动企业的持续发展。通过引入先进的技术和解决方案，面板检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面板检测系统项目的建设成为必然选择，通过提高产品质量、拓展服务领域，从而在竞争中获得更多的机会。面板检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面板检测系统项目建设的必要性体现在对客户需求更精准的满足。通过面板检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建设的背后是对企业持续创新的追求。只有通过不断创新，企业才能在竞争中立于不败之地。面板检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013"/>
      <w:r>
        <w:rPr>
          <w:rFonts w:ascii="仿宋" w:eastAsia="仿宋" w:hAnsi="仿宋" w:cs="仿宋" w:hint="eastAsia"/>
          <w:sz w:val="28"/>
          <w:lang w:eastAsia="zh-CN"/>
        </w:rPr>
        <w:t>三、面板检测系统项目建设单位说明</w:t>
      </w:r>
      <w:bookmarkEnd w:id="8"/>
    </w:p>
    <w:p>
      <w:pPr>
        <w:pStyle w:val="Heading2"/>
        <w:rPr>
          <w:rFonts w:ascii="仿宋" w:eastAsia="仿宋" w:hAnsi="仿宋" w:cs="仿宋" w:hint="eastAsia"/>
          <w:lang w:eastAsia="zh-CN"/>
        </w:rPr>
      </w:pPr>
      <w:bookmarkStart w:id="9" w:name="_Toc28525"/>
      <w:r>
        <w:rPr>
          <w:rFonts w:ascii="仿宋" w:eastAsia="仿宋" w:hAnsi="仿宋" w:cs="仿宋" w:hint="eastAsia"/>
          <w:lang w:eastAsia="zh-CN"/>
        </w:rPr>
        <w:t>(一)、面板检测系统项目承办单位基本情况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11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板检测系统项目承办单位的XXXX，我们着眼于实现可持续的经济效益。通过技术创新和解决方案的提供，公司预计在面板检测系统项目执行期间将获得可观的收入增长。这一收入来源主要包括面板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同时，我们注重成本控制和效率提升，以确保面板检测系统项目的可持续盈利。透过精细的管理和资源优化，公司期望实现面板检测系统项目利润最大化。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板检测系统项目实施进行全面的投资评估，包括面板检测系统项目启动阶段的资金投入和后续运营成本。通过对面板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面板检测系统项目实施过程中具备足够的资金流动性，公司将进行详尽的现金流分析。这包括资金需求的合理预测、面板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425"/>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6538"/>
      <w:r>
        <w:rPr>
          <w:rFonts w:ascii="仿宋" w:eastAsia="仿宋" w:hAnsi="仿宋" w:cs="仿宋" w:hint="eastAsia"/>
          <w:lang w:eastAsia="zh-CN"/>
        </w:rPr>
        <w:t>(一)、面板检测系统行业分析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行业一直以来都是市场的关注焦点。行业内的发展趋势、竞争态势以及潜在机会都对面板检测系统项目的推进产生深远的影响。通过深入研究行业的整体概貌，我们将更好地理解行业的核心特征，为面板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行业，技术一直是推动创新和发展的关键因素。我们将对当前技术趋势进行详尽分析，包括但不限于人工智能、大数据应用、先进制造技术等。这有助于面板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板检测系统项目成功的基础。我们将对主要竞争对手进行深入研究，包括其市场份额、产品特点、市场定位等。通过全面了解竞争对手的优势和劣势，面板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620"/>
      <w:r>
        <w:rPr>
          <w:rFonts w:ascii="仿宋" w:eastAsia="仿宋" w:hAnsi="仿宋" w:cs="仿宋" w:hint="eastAsia"/>
          <w:sz w:val="28"/>
          <w:lang w:eastAsia="zh-CN"/>
        </w:rPr>
        <w:t>(二)、面板检测系统市场分析预测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板检测系统市场未来的增长趋势。这包括市场的整体规模、各细分领域的发展趋势等。面板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板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板检测系统项目实施过程中需要充分考虑的因素。我们将对市场风险进行全面评估，包括但不限于政策法规风险、市场竞争风险、技术变革风险等。通过对潜在风险的深入分析，面板检测系统项目可以制定相应的风险缓解策略，降低不确定性对面板检测系统项目的影响。</w:t>
      </w:r>
    </w:p>
    <w:p>
      <w:pPr>
        <w:pStyle w:val="Heading1"/>
        <w:ind w:firstLine="560" w:firstLineChars="200"/>
        <w:rPr>
          <w:rFonts w:ascii="仿宋" w:eastAsia="仿宋" w:hAnsi="仿宋" w:cs="仿宋" w:hint="eastAsia"/>
          <w:sz w:val="28"/>
          <w:lang w:eastAsia="zh-CN"/>
        </w:rPr>
      </w:pPr>
      <w:bookmarkStart w:id="14" w:name="_Toc1702"/>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73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面板检测系统项目的技术管理特点体现在其创新导向。通过引入最先进的技术趋势和解决方案，面板检测系统项目致力于提升科技含量、提高质量和效率水平。这意味着我们将采用最新的工具和方法，确保面板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板检测系统项目技术管理的显著特征。通过整合不同领域的技术资源，我们实现了跨学科的协同工作。这有助于优化技术架构，提高整体效能。此外，整合性策略还促进了不同技术团队之间的紧密沟通和高效合作，确保面板检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面板检测系统项目所采用的技术。通过不断优化技术方案，面板检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板检测系统项目团队将在面板检测系统项目初期识别可能的技术风险，并采取相应的预防和应对措施。通过建立健全的风险评估机制，面板检测系统项目能够在实施过程中及时发现并解决潜在的技术问题，保障面板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板检测系统项目中，技术将成为面板检测系统项目成功的有力支持。这一深度剖析揭示了技术管理在面板检测系统项目实施中的关键作用，为面板检测系统项目的技术基础奠定了坚实的基础。</w:t>
      </w:r>
    </w:p>
    <w:p>
      <w:pPr>
        <w:pStyle w:val="Heading2"/>
        <w:ind w:firstLine="560" w:firstLineChars="200"/>
        <w:rPr>
          <w:rFonts w:ascii="仿宋" w:eastAsia="仿宋" w:hAnsi="仿宋" w:cs="仿宋" w:hint="eastAsia"/>
          <w:sz w:val="28"/>
          <w:lang w:eastAsia="zh-CN"/>
        </w:rPr>
      </w:pPr>
      <w:bookmarkStart w:id="16" w:name="_Toc6025"/>
      <w:r>
        <w:rPr>
          <w:rFonts w:ascii="仿宋" w:eastAsia="仿宋" w:hAnsi="仿宋" w:cs="仿宋" w:hint="eastAsia"/>
          <w:sz w:val="28"/>
          <w:lang w:eastAsia="zh-CN"/>
        </w:rPr>
        <w:t>(二)、面板检测系统项目工艺技术设计方案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板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板检测系统项目将严格按照相关行业规范要求进行组织。通过有效控制产品质量，面板检测系统项目将致力于为顾客提供优质的面板检测系统项目产品和良好的服务。这体现了面板检测系统项目对于生产活动合规性和质量标准的高度重视，为面板检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板检测系统项目注重生态效益和清洁生产原则。面板检测系统项目建设将紧密结合地方特色经济发展，与社会经济发展规划和区域环境保护规划方案相协调一致。通过与当地区域自然生态系统的结合，面板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板检测系统项目产品具有多样化的客户需求和个性化的特点。因此，面板检测系统项目产品规格品种多样，且单批生产数量较小。为满足这一特点，面板检测系统项目承办单位将建设先进的柔性制造生产线。通过广泛应用柔性制造技术，面板检测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板检测系统项目采用的技术具有较高的技术含量和自动化水平，处于国内先进水平。这一技术选用不仅体现了对生产效率、质量和环境友好性的高标准要求，同时为面板检测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1330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为确保面板检测系统项目的高效生产和技术实施，我们制定了一套精心设计的设备选型方案，以满足面板检测系统项目生产、质量和环保的要求。该方案的主要特点如下：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板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针对面板检测系统项目产品的多样性和小批量生产的特点，我们将建设柔性制造生产线。通过在设备选型中考虑柔性制造技术，可以灵活应对不同产品规格和生产需求，实现生产线的高度灵活性和适应性。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301"/>
      <w:r>
        <w:rPr>
          <w:rFonts w:ascii="仿宋" w:eastAsia="仿宋" w:hAnsi="仿宋" w:cs="仿宋" w:hint="eastAsia"/>
          <w:sz w:val="28"/>
          <w:lang w:eastAsia="zh-CN"/>
        </w:rPr>
        <w:t>六、面板检测系统项目概论</w:t>
      </w:r>
      <w:bookmarkEnd w:id="18"/>
    </w:p>
    <w:p>
      <w:pPr>
        <w:pStyle w:val="Heading2"/>
        <w:rPr>
          <w:rFonts w:ascii="仿宋" w:eastAsia="仿宋" w:hAnsi="仿宋" w:cs="仿宋" w:hint="eastAsia"/>
          <w:lang w:eastAsia="zh-CN"/>
        </w:rPr>
      </w:pPr>
      <w:bookmarkStart w:id="19" w:name="_Toc25187"/>
      <w:r>
        <w:rPr>
          <w:rFonts w:ascii="仿宋" w:eastAsia="仿宋" w:hAnsi="仿宋" w:cs="仿宋" w:hint="eastAsia"/>
          <w:lang w:eastAsia="zh-CN"/>
        </w:rPr>
        <w:t>(一)、面板检测系统项目概况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的起源追溯至对市场的深入洞察。市场的不断演变与变革为面板检测系统项目提供了难得的机遇。当前市场存在的需求缺口和变革的大环境共同构成了面板检测系统项目的背景。这个面板检测系统项目旨在充分利用市场机遇，填补行业中尚未满足的需求，为客户提供全新的解决方案。市场的变革和需求的增长使得这个面板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面板检测系统项目名称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正式命名为面板检测系统。这个名称不仅仅是一个标识，更代表了面板检测系统项目的核心理念和愿景。它蕴含着面板检测系统项目所要解决问题的关键字，具有强烈的表达和辨识度，为面板检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面板检测系统项目目标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的核心目标是提供一种全新、高效的解决方案，满足客户日益增长的需求。面板检测系统项目追求的不仅仅是满足市场需求，更是在市场中获得卓越的竞争优势。通过不断提升产品或服务的质量和创新水平，面板检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面板检测系统项目范围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全面涵盖了产品研发、制造、市场推广和售后服务，确保从产品设计到最终用户体验的全方位关注。这一全面的面板检测系统项目范围是为了确保面板检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面板检测系统项目时间表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面板检测系统项目计划在未来18个月内完成，包括研发、测试、市场试点和正式推出等不同阶段。这个时间表的合理设计是为了确保面板检测系统项目各个阶段的顺利推进，以便按时交付高质量的成果。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面板检测系统项目预算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总预算估算为XX百万美元，主要分配在研发、市场推广、人员培训和运营等方面。这一充足的预算为面板检测系统项目提供了充足的资源，确保面板检测系统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https://d.book118.com/205044301131011123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75BB1"/>
    <w:rsid w:val="14C75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44301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2024-03-05T00:51:00Z</dcterms:created>
  <dcterms:modified xsi:type="dcterms:W3CDTF">2024-03-05T00:51:27Z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3A1887DE6D344AB9A33EE8F80855CBDA_11</vt:lpwstr>
  </property>
  <property fmtid="{D5CDD505-2E9C-101B-9397-08002B2CF9AE}" pid="3" name="KSOProductBuildVer">
    <vt:lpwstr>2052-12.1.0.16388</vt:lpwstr>
  </property>
</Properties>
</file>