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血液净化信息系统项目规划设计方案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84" w:history="1">
        <w:r>
          <w:rPr>
            <w:rFonts w:ascii="仿宋" w:eastAsia="仿宋" w:hAnsi="仿宋" w:cs="仿宋" w:hint="eastAsia"/>
            <w:lang w:eastAsia="zh-CN"/>
          </w:rPr>
          <w:t>序言</w:t>
        </w:r>
        <w:r>
          <w:tab/>
        </w:r>
        <w:r>
          <w:fldChar w:fldCharType="begin"/>
        </w:r>
        <w:r>
          <w:instrText xml:space="preserve"> PAGEREF _Toc6384 \h </w:instrText>
        </w:r>
        <w:r>
          <w:fldChar w:fldCharType="separate"/>
        </w:r>
        <w:r>
          <w:t>3</w:t>
        </w:r>
        <w:r>
          <w:fldChar w:fldCharType="end"/>
        </w:r>
      </w:hyperlink>
    </w:p>
    <w:p>
      <w:pPr>
        <w:pStyle w:val="TOC1"/>
        <w:tabs>
          <w:tab w:val="right" w:leader="dot" w:pos="8306"/>
        </w:tabs>
      </w:pPr>
      <w:hyperlink w:anchor="_Toc22973" w:history="1">
        <w:r>
          <w:rPr>
            <w:rFonts w:ascii="仿宋" w:eastAsia="仿宋" w:hAnsi="仿宋" w:cs="仿宋" w:hint="eastAsia"/>
            <w:lang w:eastAsia="zh-CN"/>
          </w:rPr>
          <w:t>一、产品规划分析</w:t>
        </w:r>
        <w:r>
          <w:tab/>
        </w:r>
        <w:r>
          <w:fldChar w:fldCharType="begin"/>
        </w:r>
        <w:r>
          <w:instrText xml:space="preserve"> PAGEREF _Toc22973 \h </w:instrText>
        </w:r>
        <w:r>
          <w:fldChar w:fldCharType="separate"/>
        </w:r>
        <w:r>
          <w:t>3</w:t>
        </w:r>
        <w:r>
          <w:fldChar w:fldCharType="end"/>
        </w:r>
      </w:hyperlink>
    </w:p>
    <w:p>
      <w:pPr>
        <w:pStyle w:val="TOC2"/>
        <w:tabs>
          <w:tab w:val="right" w:leader="dot" w:pos="8306"/>
        </w:tabs>
      </w:pPr>
      <w:hyperlink w:anchor="_Toc26138" w:history="1">
        <w:r>
          <w:rPr>
            <w:rFonts w:ascii="仿宋" w:eastAsia="仿宋" w:hAnsi="仿宋" w:cs="仿宋" w:hint="eastAsia"/>
            <w:lang w:eastAsia="zh-CN"/>
          </w:rPr>
          <w:t>(一)、产品规划</w:t>
        </w:r>
        <w:r>
          <w:tab/>
        </w:r>
        <w:r>
          <w:fldChar w:fldCharType="begin"/>
        </w:r>
        <w:r>
          <w:instrText xml:space="preserve"> PAGEREF _Toc26138 \h </w:instrText>
        </w:r>
        <w:r>
          <w:fldChar w:fldCharType="separate"/>
        </w:r>
        <w:r>
          <w:t>3</w:t>
        </w:r>
        <w:r>
          <w:fldChar w:fldCharType="end"/>
        </w:r>
      </w:hyperlink>
    </w:p>
    <w:p>
      <w:pPr>
        <w:pStyle w:val="TOC2"/>
        <w:tabs>
          <w:tab w:val="right" w:leader="dot" w:pos="8306"/>
        </w:tabs>
      </w:pPr>
      <w:hyperlink w:anchor="_Toc30499" w:history="1">
        <w:r>
          <w:rPr>
            <w:rFonts w:ascii="仿宋" w:eastAsia="仿宋" w:hAnsi="仿宋" w:cs="仿宋" w:hint="eastAsia"/>
            <w:lang w:eastAsia="zh-CN"/>
          </w:rPr>
          <w:t>(二)、建设规模</w:t>
        </w:r>
        <w:r>
          <w:tab/>
        </w:r>
        <w:r>
          <w:fldChar w:fldCharType="begin"/>
        </w:r>
        <w:r>
          <w:instrText xml:space="preserve"> PAGEREF _Toc30499 \h </w:instrText>
        </w:r>
        <w:r>
          <w:fldChar w:fldCharType="separate"/>
        </w:r>
        <w:r>
          <w:t>4</w:t>
        </w:r>
        <w:r>
          <w:fldChar w:fldCharType="end"/>
        </w:r>
      </w:hyperlink>
    </w:p>
    <w:p>
      <w:pPr>
        <w:pStyle w:val="TOC1"/>
        <w:tabs>
          <w:tab w:val="right" w:leader="dot" w:pos="8306"/>
        </w:tabs>
      </w:pPr>
      <w:hyperlink w:anchor="_Toc31323" w:history="1">
        <w:r>
          <w:rPr>
            <w:rFonts w:ascii="仿宋" w:eastAsia="仿宋" w:hAnsi="仿宋" w:cs="仿宋" w:hint="eastAsia"/>
            <w:lang w:eastAsia="zh-CN"/>
          </w:rPr>
          <w:t>二、血液净化信息系统项目绩效评估</w:t>
        </w:r>
        <w:r>
          <w:tab/>
        </w:r>
        <w:r>
          <w:fldChar w:fldCharType="begin"/>
        </w:r>
        <w:r>
          <w:instrText xml:space="preserve"> PAGEREF _Toc31323 \h </w:instrText>
        </w:r>
        <w:r>
          <w:fldChar w:fldCharType="separate"/>
        </w:r>
        <w:r>
          <w:t>5</w:t>
        </w:r>
        <w:r>
          <w:fldChar w:fldCharType="end"/>
        </w:r>
      </w:hyperlink>
    </w:p>
    <w:p>
      <w:pPr>
        <w:pStyle w:val="TOC2"/>
        <w:tabs>
          <w:tab w:val="right" w:leader="dot" w:pos="8306"/>
        </w:tabs>
      </w:pPr>
      <w:hyperlink w:anchor="_Toc934" w:history="1">
        <w:r>
          <w:rPr>
            <w:rFonts w:ascii="仿宋" w:eastAsia="仿宋" w:hAnsi="仿宋" w:cs="仿宋" w:hint="eastAsia"/>
            <w:lang w:eastAsia="zh-CN"/>
          </w:rPr>
          <w:t>(一)、绩效评估指标</w:t>
        </w:r>
        <w:r>
          <w:tab/>
        </w:r>
        <w:r>
          <w:fldChar w:fldCharType="begin"/>
        </w:r>
        <w:r>
          <w:instrText xml:space="preserve"> PAGEREF _Toc934 \h </w:instrText>
        </w:r>
        <w:r>
          <w:fldChar w:fldCharType="separate"/>
        </w:r>
        <w:r>
          <w:t>5</w:t>
        </w:r>
        <w:r>
          <w:fldChar w:fldCharType="end"/>
        </w:r>
      </w:hyperlink>
    </w:p>
    <w:p>
      <w:pPr>
        <w:pStyle w:val="TOC2"/>
        <w:tabs>
          <w:tab w:val="right" w:leader="dot" w:pos="8306"/>
        </w:tabs>
      </w:pPr>
      <w:hyperlink w:anchor="_Toc19744" w:history="1">
        <w:r>
          <w:rPr>
            <w:rFonts w:ascii="仿宋" w:eastAsia="仿宋" w:hAnsi="仿宋" w:cs="仿宋" w:hint="eastAsia"/>
            <w:lang w:eastAsia="zh-CN"/>
          </w:rPr>
          <w:t>(二)、绩效评估方法</w:t>
        </w:r>
        <w:r>
          <w:tab/>
        </w:r>
        <w:r>
          <w:fldChar w:fldCharType="begin"/>
        </w:r>
        <w:r>
          <w:instrText xml:space="preserve"> PAGEREF _Toc19744 \h </w:instrText>
        </w:r>
        <w:r>
          <w:fldChar w:fldCharType="separate"/>
        </w:r>
        <w:r>
          <w:t>6</w:t>
        </w:r>
        <w:r>
          <w:fldChar w:fldCharType="end"/>
        </w:r>
      </w:hyperlink>
    </w:p>
    <w:p>
      <w:pPr>
        <w:pStyle w:val="TOC2"/>
        <w:tabs>
          <w:tab w:val="right" w:leader="dot" w:pos="8306"/>
        </w:tabs>
      </w:pPr>
      <w:hyperlink w:anchor="_Toc9747" w:history="1">
        <w:r>
          <w:rPr>
            <w:rFonts w:ascii="仿宋" w:eastAsia="仿宋" w:hAnsi="仿宋" w:cs="仿宋" w:hint="eastAsia"/>
            <w:lang w:eastAsia="zh-CN"/>
          </w:rPr>
          <w:t>(三)、绩效评估周期</w:t>
        </w:r>
        <w:r>
          <w:tab/>
        </w:r>
        <w:r>
          <w:fldChar w:fldCharType="begin"/>
        </w:r>
        <w:r>
          <w:instrText xml:space="preserve"> PAGEREF _Toc9747 \h </w:instrText>
        </w:r>
        <w:r>
          <w:fldChar w:fldCharType="separate"/>
        </w:r>
        <w:r>
          <w:t>7</w:t>
        </w:r>
        <w:r>
          <w:fldChar w:fldCharType="end"/>
        </w:r>
      </w:hyperlink>
    </w:p>
    <w:p>
      <w:pPr>
        <w:pStyle w:val="TOC1"/>
        <w:tabs>
          <w:tab w:val="right" w:leader="dot" w:pos="8306"/>
        </w:tabs>
      </w:pPr>
      <w:hyperlink w:anchor="_Toc2761" w:history="1">
        <w:r>
          <w:rPr>
            <w:rFonts w:ascii="仿宋" w:eastAsia="仿宋" w:hAnsi="仿宋" w:cs="仿宋" w:hint="eastAsia"/>
            <w:lang w:eastAsia="zh-CN"/>
          </w:rPr>
          <w:t>三、血液净化信息系统项目选址可行性分析</w:t>
        </w:r>
        <w:r>
          <w:tab/>
        </w:r>
        <w:r>
          <w:fldChar w:fldCharType="begin"/>
        </w:r>
        <w:r>
          <w:instrText xml:space="preserve"> PAGEREF _Toc2761 \h </w:instrText>
        </w:r>
        <w:r>
          <w:fldChar w:fldCharType="separate"/>
        </w:r>
        <w:r>
          <w:t>8</w:t>
        </w:r>
        <w:r>
          <w:fldChar w:fldCharType="end"/>
        </w:r>
      </w:hyperlink>
    </w:p>
    <w:p>
      <w:pPr>
        <w:pStyle w:val="TOC2"/>
        <w:tabs>
          <w:tab w:val="right" w:leader="dot" w:pos="8306"/>
        </w:tabs>
      </w:pPr>
      <w:hyperlink w:anchor="_Toc7913" w:history="1">
        <w:r>
          <w:rPr>
            <w:rFonts w:ascii="仿宋" w:eastAsia="仿宋" w:hAnsi="仿宋" w:cs="仿宋" w:hint="eastAsia"/>
            <w:lang w:eastAsia="zh-CN"/>
          </w:rPr>
          <w:t>(一)、血液净化信息系统项目选址</w:t>
        </w:r>
        <w:r>
          <w:tab/>
        </w:r>
        <w:r>
          <w:fldChar w:fldCharType="begin"/>
        </w:r>
        <w:r>
          <w:instrText xml:space="preserve"> PAGEREF _Toc7913 \h </w:instrText>
        </w:r>
        <w:r>
          <w:fldChar w:fldCharType="separate"/>
        </w:r>
        <w:r>
          <w:t>8</w:t>
        </w:r>
        <w:r>
          <w:fldChar w:fldCharType="end"/>
        </w:r>
      </w:hyperlink>
    </w:p>
    <w:p>
      <w:pPr>
        <w:pStyle w:val="TOC2"/>
        <w:tabs>
          <w:tab w:val="right" w:leader="dot" w:pos="8306"/>
        </w:tabs>
      </w:pPr>
      <w:hyperlink w:anchor="_Toc10483" w:history="1">
        <w:r>
          <w:rPr>
            <w:rFonts w:ascii="仿宋" w:eastAsia="仿宋" w:hAnsi="仿宋" w:cs="仿宋" w:hint="eastAsia"/>
            <w:lang w:eastAsia="zh-CN"/>
          </w:rPr>
          <w:t>(二)、用地控制指标</w:t>
        </w:r>
        <w:r>
          <w:tab/>
        </w:r>
        <w:r>
          <w:fldChar w:fldCharType="begin"/>
        </w:r>
        <w:r>
          <w:instrText xml:space="preserve"> PAGEREF _Toc10483 \h </w:instrText>
        </w:r>
        <w:r>
          <w:fldChar w:fldCharType="separate"/>
        </w:r>
        <w:r>
          <w:t>8</w:t>
        </w:r>
        <w:r>
          <w:fldChar w:fldCharType="end"/>
        </w:r>
      </w:hyperlink>
    </w:p>
    <w:p>
      <w:pPr>
        <w:pStyle w:val="TOC2"/>
        <w:tabs>
          <w:tab w:val="right" w:leader="dot" w:pos="8306"/>
        </w:tabs>
      </w:pPr>
      <w:hyperlink w:anchor="_Toc20484" w:history="1">
        <w:r>
          <w:rPr>
            <w:rFonts w:ascii="仿宋" w:eastAsia="仿宋" w:hAnsi="仿宋" w:cs="仿宋" w:hint="eastAsia"/>
            <w:lang w:eastAsia="zh-CN"/>
          </w:rPr>
          <w:t>(三)、节约用地措施</w:t>
        </w:r>
        <w:r>
          <w:tab/>
        </w:r>
        <w:r>
          <w:fldChar w:fldCharType="begin"/>
        </w:r>
        <w:r>
          <w:instrText xml:space="preserve"> PAGEREF _Toc20484 \h </w:instrText>
        </w:r>
        <w:r>
          <w:fldChar w:fldCharType="separate"/>
        </w:r>
        <w:r>
          <w:t>10</w:t>
        </w:r>
        <w:r>
          <w:fldChar w:fldCharType="end"/>
        </w:r>
      </w:hyperlink>
    </w:p>
    <w:p>
      <w:pPr>
        <w:pStyle w:val="TOC2"/>
        <w:tabs>
          <w:tab w:val="right" w:leader="dot" w:pos="8306"/>
        </w:tabs>
      </w:pPr>
      <w:hyperlink w:anchor="_Toc504" w:history="1">
        <w:r>
          <w:rPr>
            <w:rFonts w:ascii="仿宋" w:eastAsia="仿宋" w:hAnsi="仿宋" w:cs="仿宋" w:hint="eastAsia"/>
            <w:lang w:eastAsia="zh-CN"/>
          </w:rPr>
          <w:t>(四)、总图布置方案</w:t>
        </w:r>
        <w:r>
          <w:tab/>
        </w:r>
        <w:r>
          <w:fldChar w:fldCharType="begin"/>
        </w:r>
        <w:r>
          <w:instrText xml:space="preserve"> PAGEREF _Toc504 \h </w:instrText>
        </w:r>
        <w:r>
          <w:fldChar w:fldCharType="separate"/>
        </w:r>
        <w:r>
          <w:t>12</w:t>
        </w:r>
        <w:r>
          <w:fldChar w:fldCharType="end"/>
        </w:r>
      </w:hyperlink>
    </w:p>
    <w:p>
      <w:pPr>
        <w:pStyle w:val="TOC2"/>
        <w:tabs>
          <w:tab w:val="right" w:leader="dot" w:pos="8306"/>
        </w:tabs>
      </w:pPr>
      <w:hyperlink w:anchor="_Toc21145" w:history="1">
        <w:r>
          <w:rPr>
            <w:rFonts w:ascii="仿宋" w:eastAsia="仿宋" w:hAnsi="仿宋" w:cs="仿宋" w:hint="eastAsia"/>
            <w:lang w:eastAsia="zh-CN"/>
          </w:rPr>
          <w:t>(五)、选址综合评价</w:t>
        </w:r>
        <w:r>
          <w:tab/>
        </w:r>
        <w:r>
          <w:fldChar w:fldCharType="begin"/>
        </w:r>
        <w:r>
          <w:instrText xml:space="preserve"> PAGEREF _Toc21145 \h </w:instrText>
        </w:r>
        <w:r>
          <w:fldChar w:fldCharType="separate"/>
        </w:r>
        <w:r>
          <w:t>13</w:t>
        </w:r>
        <w:r>
          <w:fldChar w:fldCharType="end"/>
        </w:r>
      </w:hyperlink>
    </w:p>
    <w:p>
      <w:pPr>
        <w:pStyle w:val="TOC1"/>
        <w:tabs>
          <w:tab w:val="right" w:leader="dot" w:pos="8306"/>
        </w:tabs>
      </w:pPr>
      <w:hyperlink w:anchor="_Toc22893" w:history="1">
        <w:r>
          <w:rPr>
            <w:rFonts w:ascii="仿宋" w:eastAsia="仿宋" w:hAnsi="仿宋" w:cs="仿宋" w:hint="eastAsia"/>
            <w:lang w:eastAsia="zh-CN"/>
          </w:rPr>
          <w:t>四、工艺说明</w:t>
        </w:r>
        <w:r>
          <w:tab/>
        </w:r>
        <w:r>
          <w:fldChar w:fldCharType="begin"/>
        </w:r>
        <w:r>
          <w:instrText xml:space="preserve"> PAGEREF _Toc22893 \h </w:instrText>
        </w:r>
        <w:r>
          <w:fldChar w:fldCharType="separate"/>
        </w:r>
        <w:r>
          <w:t>14</w:t>
        </w:r>
        <w:r>
          <w:fldChar w:fldCharType="end"/>
        </w:r>
      </w:hyperlink>
    </w:p>
    <w:p>
      <w:pPr>
        <w:pStyle w:val="TOC2"/>
        <w:tabs>
          <w:tab w:val="right" w:leader="dot" w:pos="8306"/>
        </w:tabs>
      </w:pPr>
      <w:hyperlink w:anchor="_Toc5688" w:history="1">
        <w:r>
          <w:rPr>
            <w:rFonts w:ascii="仿宋" w:eastAsia="仿宋" w:hAnsi="仿宋" w:cs="仿宋" w:hint="eastAsia"/>
            <w:lang w:eastAsia="zh-CN"/>
          </w:rPr>
          <w:t>(一)、技术管理特点</w:t>
        </w:r>
        <w:r>
          <w:tab/>
        </w:r>
        <w:r>
          <w:fldChar w:fldCharType="begin"/>
        </w:r>
        <w:r>
          <w:instrText xml:space="preserve"> PAGEREF _Toc5688 \h </w:instrText>
        </w:r>
        <w:r>
          <w:fldChar w:fldCharType="separate"/>
        </w:r>
        <w:r>
          <w:t>14</w:t>
        </w:r>
        <w:r>
          <w:fldChar w:fldCharType="end"/>
        </w:r>
      </w:hyperlink>
    </w:p>
    <w:p>
      <w:pPr>
        <w:pStyle w:val="TOC2"/>
        <w:tabs>
          <w:tab w:val="right" w:leader="dot" w:pos="8306"/>
        </w:tabs>
      </w:pPr>
      <w:hyperlink w:anchor="_Toc31154" w:history="1">
        <w:r>
          <w:rPr>
            <w:rFonts w:ascii="仿宋" w:eastAsia="仿宋" w:hAnsi="仿宋" w:cs="仿宋" w:hint="eastAsia"/>
            <w:lang w:eastAsia="zh-CN"/>
          </w:rPr>
          <w:t>(二)、血液净化信息系统项目工艺技术设计方案</w:t>
        </w:r>
        <w:r>
          <w:tab/>
        </w:r>
        <w:r>
          <w:fldChar w:fldCharType="begin"/>
        </w:r>
        <w:r>
          <w:instrText xml:space="preserve"> PAGEREF _Toc31154 \h </w:instrText>
        </w:r>
        <w:r>
          <w:fldChar w:fldCharType="separate"/>
        </w:r>
        <w:r>
          <w:t>15</w:t>
        </w:r>
        <w:r>
          <w:fldChar w:fldCharType="end"/>
        </w:r>
      </w:hyperlink>
    </w:p>
    <w:p>
      <w:pPr>
        <w:pStyle w:val="TOC2"/>
        <w:tabs>
          <w:tab w:val="right" w:leader="dot" w:pos="8306"/>
        </w:tabs>
      </w:pPr>
      <w:hyperlink w:anchor="_Toc6312" w:history="1">
        <w:r>
          <w:rPr>
            <w:rFonts w:ascii="仿宋" w:eastAsia="仿宋" w:hAnsi="仿宋" w:cs="仿宋" w:hint="eastAsia"/>
            <w:lang w:eastAsia="zh-CN"/>
          </w:rPr>
          <w:t>(三)、设备选型方案</w:t>
        </w:r>
        <w:r>
          <w:tab/>
        </w:r>
        <w:r>
          <w:fldChar w:fldCharType="begin"/>
        </w:r>
        <w:r>
          <w:instrText xml:space="preserve"> PAGEREF _Toc6312 \h </w:instrText>
        </w:r>
        <w:r>
          <w:fldChar w:fldCharType="separate"/>
        </w:r>
        <w:r>
          <w:t>16</w:t>
        </w:r>
        <w:r>
          <w:fldChar w:fldCharType="end"/>
        </w:r>
      </w:hyperlink>
    </w:p>
    <w:p>
      <w:pPr>
        <w:pStyle w:val="TOC1"/>
        <w:tabs>
          <w:tab w:val="right" w:leader="dot" w:pos="8306"/>
        </w:tabs>
      </w:pPr>
      <w:hyperlink w:anchor="_Toc23237" w:history="1">
        <w:r>
          <w:rPr>
            <w:rFonts w:ascii="仿宋" w:eastAsia="仿宋" w:hAnsi="仿宋" w:cs="仿宋" w:hint="eastAsia"/>
            <w:lang w:eastAsia="zh-CN"/>
          </w:rPr>
          <w:t>五、血液净化信息系统项目建设单位说明</w:t>
        </w:r>
        <w:r>
          <w:tab/>
        </w:r>
        <w:r>
          <w:fldChar w:fldCharType="begin"/>
        </w:r>
        <w:r>
          <w:instrText xml:space="preserve"> PAGEREF _Toc23237 \h </w:instrText>
        </w:r>
        <w:r>
          <w:fldChar w:fldCharType="separate"/>
        </w:r>
        <w:r>
          <w:t>18</w:t>
        </w:r>
        <w:r>
          <w:fldChar w:fldCharType="end"/>
        </w:r>
      </w:hyperlink>
    </w:p>
    <w:p>
      <w:pPr>
        <w:pStyle w:val="TOC2"/>
        <w:tabs>
          <w:tab w:val="right" w:leader="dot" w:pos="8306"/>
        </w:tabs>
      </w:pPr>
      <w:hyperlink w:anchor="_Toc1500" w:history="1">
        <w:r>
          <w:rPr>
            <w:rFonts w:ascii="仿宋" w:eastAsia="仿宋" w:hAnsi="仿宋" w:cs="仿宋" w:hint="eastAsia"/>
            <w:lang w:eastAsia="zh-CN"/>
          </w:rPr>
          <w:t>(一)、血液净化信息系统项目承办单位基本情况</w:t>
        </w:r>
        <w:r>
          <w:tab/>
        </w:r>
        <w:r>
          <w:fldChar w:fldCharType="begin"/>
        </w:r>
        <w:r>
          <w:instrText xml:space="preserve"> PAGEREF _Toc1500 \h </w:instrText>
        </w:r>
        <w:r>
          <w:fldChar w:fldCharType="separate"/>
        </w:r>
        <w:r>
          <w:t>18</w:t>
        </w:r>
        <w:r>
          <w:fldChar w:fldCharType="end"/>
        </w:r>
      </w:hyperlink>
    </w:p>
    <w:p>
      <w:pPr>
        <w:pStyle w:val="TOC2"/>
        <w:tabs>
          <w:tab w:val="right" w:leader="dot" w:pos="8306"/>
        </w:tabs>
      </w:pPr>
      <w:hyperlink w:anchor="_Toc1279" w:history="1">
        <w:r>
          <w:rPr>
            <w:rFonts w:ascii="仿宋" w:eastAsia="仿宋" w:hAnsi="仿宋" w:cs="仿宋" w:hint="eastAsia"/>
            <w:lang w:eastAsia="zh-CN"/>
          </w:rPr>
          <w:t>(二)、公司经济效益分析</w:t>
        </w:r>
        <w:r>
          <w:tab/>
        </w:r>
        <w:r>
          <w:fldChar w:fldCharType="begin"/>
        </w:r>
        <w:r>
          <w:instrText xml:space="preserve"> PAGEREF _Toc1279 \h </w:instrText>
        </w:r>
        <w:r>
          <w:fldChar w:fldCharType="separate"/>
        </w:r>
        <w:r>
          <w:t>18</w:t>
        </w:r>
        <w:r>
          <w:fldChar w:fldCharType="end"/>
        </w:r>
      </w:hyperlink>
    </w:p>
    <w:p>
      <w:pPr>
        <w:pStyle w:val="TOC1"/>
        <w:tabs>
          <w:tab w:val="right" w:leader="dot" w:pos="8306"/>
        </w:tabs>
      </w:pPr>
      <w:hyperlink w:anchor="_Toc18512" w:history="1">
        <w:r>
          <w:rPr>
            <w:rFonts w:ascii="仿宋" w:eastAsia="仿宋" w:hAnsi="仿宋" w:cs="仿宋" w:hint="eastAsia"/>
            <w:lang w:eastAsia="zh-CN"/>
          </w:rPr>
          <w:t>六、血液净化信息系统项目可持续发展</w:t>
        </w:r>
        <w:r>
          <w:tab/>
        </w:r>
        <w:r>
          <w:fldChar w:fldCharType="begin"/>
        </w:r>
        <w:r>
          <w:instrText xml:space="preserve"> PAGEREF _Toc18512 \h </w:instrText>
        </w:r>
        <w:r>
          <w:fldChar w:fldCharType="separate"/>
        </w:r>
        <w:r>
          <w:t>19</w:t>
        </w:r>
        <w:r>
          <w:fldChar w:fldCharType="end"/>
        </w:r>
      </w:hyperlink>
    </w:p>
    <w:p>
      <w:pPr>
        <w:pStyle w:val="TOC2"/>
        <w:tabs>
          <w:tab w:val="right" w:leader="dot" w:pos="8306"/>
        </w:tabs>
      </w:pPr>
      <w:hyperlink w:anchor="_Toc13921" w:history="1">
        <w:r>
          <w:rPr>
            <w:rFonts w:ascii="仿宋" w:eastAsia="仿宋" w:hAnsi="仿宋" w:cs="仿宋" w:hint="eastAsia"/>
            <w:lang w:eastAsia="zh-CN"/>
          </w:rPr>
          <w:t>(一)、可持续战略与实践</w:t>
        </w:r>
        <w:r>
          <w:tab/>
        </w:r>
        <w:r>
          <w:fldChar w:fldCharType="begin"/>
        </w:r>
        <w:r>
          <w:instrText xml:space="preserve"> PAGEREF _Toc13921 \h </w:instrText>
        </w:r>
        <w:r>
          <w:fldChar w:fldCharType="separate"/>
        </w:r>
        <w:r>
          <w:t>19</w:t>
        </w:r>
        <w:r>
          <w:fldChar w:fldCharType="end"/>
        </w:r>
      </w:hyperlink>
    </w:p>
    <w:p>
      <w:pPr>
        <w:pStyle w:val="TOC2"/>
        <w:tabs>
          <w:tab w:val="right" w:leader="dot" w:pos="8306"/>
        </w:tabs>
      </w:pPr>
      <w:hyperlink w:anchor="_Toc5518" w:history="1">
        <w:r>
          <w:rPr>
            <w:rFonts w:ascii="仿宋" w:eastAsia="仿宋" w:hAnsi="仿宋" w:cs="仿宋" w:hint="eastAsia"/>
            <w:lang w:eastAsia="zh-CN"/>
          </w:rPr>
          <w:t>(二)、环保与社会责任</w:t>
        </w:r>
        <w:r>
          <w:tab/>
        </w:r>
        <w:r>
          <w:fldChar w:fldCharType="begin"/>
        </w:r>
        <w:r>
          <w:instrText xml:space="preserve"> PAGEREF _Toc5518 \h </w:instrText>
        </w:r>
        <w:r>
          <w:fldChar w:fldCharType="separate"/>
        </w:r>
        <w:r>
          <w:t>20</w:t>
        </w:r>
        <w:r>
          <w:fldChar w:fldCharType="end"/>
        </w:r>
      </w:hyperlink>
    </w:p>
    <w:p>
      <w:pPr>
        <w:pStyle w:val="TOC1"/>
        <w:tabs>
          <w:tab w:val="right" w:leader="dot" w:pos="8306"/>
        </w:tabs>
      </w:pPr>
      <w:hyperlink w:anchor="_Toc18329" w:history="1">
        <w:r>
          <w:rPr>
            <w:rFonts w:ascii="仿宋" w:eastAsia="仿宋" w:hAnsi="仿宋" w:cs="仿宋" w:hint="eastAsia"/>
            <w:lang w:eastAsia="zh-CN"/>
          </w:rPr>
          <w:t>七、血液净化信息系统项目投资规划</w:t>
        </w:r>
        <w:r>
          <w:tab/>
        </w:r>
        <w:r>
          <w:fldChar w:fldCharType="begin"/>
        </w:r>
        <w:r>
          <w:instrText xml:space="preserve"> PAGEREF _Toc18329 \h </w:instrText>
        </w:r>
        <w:r>
          <w:fldChar w:fldCharType="separate"/>
        </w:r>
        <w:r>
          <w:t>21</w:t>
        </w:r>
        <w:r>
          <w:fldChar w:fldCharType="end"/>
        </w:r>
      </w:hyperlink>
    </w:p>
    <w:p>
      <w:pPr>
        <w:pStyle w:val="TOC2"/>
        <w:tabs>
          <w:tab w:val="right" w:leader="dot" w:pos="8306"/>
        </w:tabs>
      </w:pPr>
      <w:hyperlink w:anchor="_Toc8114" w:history="1">
        <w:r>
          <w:rPr>
            <w:rFonts w:ascii="仿宋" w:eastAsia="仿宋" w:hAnsi="仿宋" w:cs="仿宋" w:hint="eastAsia"/>
            <w:lang w:eastAsia="zh-CN"/>
          </w:rPr>
          <w:t>(一)、血液净化信息系统项目总投资估算</w:t>
        </w:r>
        <w:r>
          <w:tab/>
        </w:r>
        <w:r>
          <w:fldChar w:fldCharType="begin"/>
        </w:r>
        <w:r>
          <w:instrText xml:space="preserve"> PAGEREF _Toc8114 \h </w:instrText>
        </w:r>
        <w:r>
          <w:fldChar w:fldCharType="separate"/>
        </w:r>
        <w:r>
          <w:t>21</w:t>
        </w:r>
        <w:r>
          <w:fldChar w:fldCharType="end"/>
        </w:r>
      </w:hyperlink>
    </w:p>
    <w:p>
      <w:pPr>
        <w:pStyle w:val="TOC2"/>
        <w:tabs>
          <w:tab w:val="right" w:leader="dot" w:pos="8306"/>
        </w:tabs>
      </w:pPr>
      <w:hyperlink w:anchor="_Toc30187" w:history="1">
        <w:r>
          <w:rPr>
            <w:rFonts w:ascii="仿宋" w:eastAsia="仿宋" w:hAnsi="仿宋" w:cs="仿宋" w:hint="eastAsia"/>
            <w:lang w:eastAsia="zh-CN"/>
          </w:rPr>
          <w:t>(二)、资金筹措</w:t>
        </w:r>
        <w:r>
          <w:tab/>
        </w:r>
        <w:r>
          <w:fldChar w:fldCharType="begin"/>
        </w:r>
        <w:r>
          <w:instrText xml:space="preserve"> PAGEREF _Toc30187 \h </w:instrText>
        </w:r>
        <w:r>
          <w:fldChar w:fldCharType="separate"/>
        </w:r>
        <w:r>
          <w:t>22</w:t>
        </w:r>
        <w:r>
          <w:fldChar w:fldCharType="end"/>
        </w:r>
      </w:hyperlink>
    </w:p>
    <w:p>
      <w:pPr>
        <w:pStyle w:val="TOC1"/>
        <w:tabs>
          <w:tab w:val="right" w:leader="dot" w:pos="8306"/>
        </w:tabs>
      </w:pPr>
      <w:hyperlink w:anchor="_Toc7198" w:history="1">
        <w:r>
          <w:rPr>
            <w:rFonts w:ascii="仿宋" w:eastAsia="仿宋" w:hAnsi="仿宋" w:cs="仿宋" w:hint="eastAsia"/>
            <w:lang w:eastAsia="zh-CN"/>
          </w:rPr>
          <w:t>八、血液净化信息系统项目环境影响分析</w:t>
        </w:r>
        <w:r>
          <w:tab/>
        </w:r>
        <w:r>
          <w:fldChar w:fldCharType="begin"/>
        </w:r>
        <w:r>
          <w:instrText xml:space="preserve"> PAGEREF _Toc7198 \h </w:instrText>
        </w:r>
        <w:r>
          <w:fldChar w:fldCharType="separate"/>
        </w:r>
        <w:r>
          <w:t>23</w:t>
        </w:r>
        <w:r>
          <w:fldChar w:fldCharType="end"/>
        </w:r>
      </w:hyperlink>
    </w:p>
    <w:p>
      <w:pPr>
        <w:pStyle w:val="TOC2"/>
        <w:tabs>
          <w:tab w:val="right" w:leader="dot" w:pos="8306"/>
        </w:tabs>
      </w:pPr>
      <w:hyperlink w:anchor="_Toc8608" w:history="1">
        <w:r>
          <w:rPr>
            <w:rFonts w:ascii="仿宋" w:eastAsia="仿宋" w:hAnsi="仿宋" w:cs="仿宋" w:hint="eastAsia"/>
            <w:lang w:eastAsia="zh-CN"/>
          </w:rPr>
          <w:t>(一)、建设区域环境质量现状</w:t>
        </w:r>
        <w:r>
          <w:tab/>
        </w:r>
        <w:r>
          <w:fldChar w:fldCharType="begin"/>
        </w:r>
        <w:r>
          <w:instrText xml:space="preserve"> PAGEREF _Toc8608 \h </w:instrText>
        </w:r>
        <w:r>
          <w:fldChar w:fldCharType="separate"/>
        </w:r>
        <w:r>
          <w:t>23</w:t>
        </w:r>
        <w:r>
          <w:fldChar w:fldCharType="end"/>
        </w:r>
      </w:hyperlink>
    </w:p>
    <w:p>
      <w:pPr>
        <w:pStyle w:val="TOC2"/>
        <w:tabs>
          <w:tab w:val="right" w:leader="dot" w:pos="8306"/>
        </w:tabs>
      </w:pPr>
      <w:hyperlink w:anchor="_Toc4286" w:history="1">
        <w:r>
          <w:rPr>
            <w:rFonts w:ascii="仿宋" w:eastAsia="仿宋" w:hAnsi="仿宋" w:cs="仿宋" w:hint="eastAsia"/>
            <w:lang w:eastAsia="zh-CN"/>
          </w:rPr>
          <w:t>(二)、建设期环境保护</w:t>
        </w:r>
        <w:r>
          <w:tab/>
        </w:r>
        <w:r>
          <w:fldChar w:fldCharType="begin"/>
        </w:r>
        <w:r>
          <w:instrText xml:space="preserve"> PAGEREF _Toc4286 \h </w:instrText>
        </w:r>
        <w:r>
          <w:fldChar w:fldCharType="separate"/>
        </w:r>
        <w:r>
          <w:t>24</w:t>
        </w:r>
        <w:r>
          <w:fldChar w:fldCharType="end"/>
        </w:r>
      </w:hyperlink>
    </w:p>
    <w:p>
      <w:pPr>
        <w:pStyle w:val="TOC2"/>
        <w:tabs>
          <w:tab w:val="right" w:leader="dot" w:pos="8306"/>
        </w:tabs>
      </w:pPr>
      <w:hyperlink w:anchor="_Toc19623" w:history="1">
        <w:r>
          <w:rPr>
            <w:rFonts w:ascii="仿宋" w:eastAsia="仿宋" w:hAnsi="仿宋" w:cs="仿宋" w:hint="eastAsia"/>
            <w:lang w:eastAsia="zh-CN"/>
          </w:rPr>
          <w:t>(三)、运营期环境保护</w:t>
        </w:r>
        <w:r>
          <w:tab/>
        </w:r>
        <w:r>
          <w:fldChar w:fldCharType="begin"/>
        </w:r>
        <w:r>
          <w:instrText xml:space="preserve"> PAGEREF _Toc19623 \h </w:instrText>
        </w:r>
        <w:r>
          <w:fldChar w:fldCharType="separate"/>
        </w:r>
        <w:r>
          <w:t>26</w:t>
        </w:r>
        <w:r>
          <w:fldChar w:fldCharType="end"/>
        </w:r>
      </w:hyperlink>
    </w:p>
    <w:p>
      <w:pPr>
        <w:pStyle w:val="TOC2"/>
        <w:tabs>
          <w:tab w:val="right" w:leader="dot" w:pos="8306"/>
        </w:tabs>
      </w:pPr>
      <w:hyperlink w:anchor="_Toc9361" w:history="1">
        <w:r>
          <w:rPr>
            <w:rFonts w:ascii="仿宋" w:eastAsia="仿宋" w:hAnsi="仿宋" w:cs="仿宋" w:hint="eastAsia"/>
            <w:lang w:eastAsia="zh-CN"/>
          </w:rPr>
          <w:t>(四)、血液净化信息系统项目建设对区域经济的影响</w:t>
        </w:r>
        <w:r>
          <w:tab/>
        </w:r>
        <w:r>
          <w:fldChar w:fldCharType="begin"/>
        </w:r>
        <w:r>
          <w:instrText xml:space="preserve"> PAGEREF _Toc9361 \h </w:instrText>
        </w:r>
        <w:r>
          <w:fldChar w:fldCharType="separate"/>
        </w:r>
        <w:r>
          <w:t>27</w:t>
        </w:r>
        <w:r>
          <w:fldChar w:fldCharType="end"/>
        </w:r>
      </w:hyperlink>
    </w:p>
    <w:p>
      <w:pPr>
        <w:pStyle w:val="TOC2"/>
        <w:tabs>
          <w:tab w:val="right" w:leader="dot" w:pos="8306"/>
        </w:tabs>
      </w:pPr>
      <w:hyperlink w:anchor="_Toc17295" w:history="1">
        <w:r>
          <w:rPr>
            <w:rFonts w:ascii="仿宋" w:eastAsia="仿宋" w:hAnsi="仿宋" w:cs="仿宋" w:hint="eastAsia"/>
            <w:lang w:eastAsia="zh-CN"/>
          </w:rPr>
          <w:t>(五)、废弃物处理</w:t>
        </w:r>
        <w:r>
          <w:tab/>
        </w:r>
        <w:r>
          <w:fldChar w:fldCharType="begin"/>
        </w:r>
        <w:r>
          <w:instrText xml:space="preserve"> PAGEREF _Toc17295 \h </w:instrText>
        </w:r>
        <w:r>
          <w:fldChar w:fldCharType="separate"/>
        </w:r>
        <w:r>
          <w:t>29</w:t>
        </w:r>
        <w:r>
          <w:fldChar w:fldCharType="end"/>
        </w:r>
      </w:hyperlink>
    </w:p>
    <w:p>
      <w:pPr>
        <w:pStyle w:val="TOC2"/>
        <w:tabs>
          <w:tab w:val="right" w:leader="dot" w:pos="8306"/>
        </w:tabs>
      </w:pPr>
      <w:hyperlink w:anchor="_Toc21842" w:history="1">
        <w:r>
          <w:rPr>
            <w:rFonts w:ascii="仿宋" w:eastAsia="仿宋" w:hAnsi="仿宋" w:cs="仿宋" w:hint="eastAsia"/>
            <w:lang w:eastAsia="zh-CN"/>
          </w:rPr>
          <w:t>(六)、特殊环境影响分析</w:t>
        </w:r>
        <w:r>
          <w:tab/>
        </w:r>
        <w:r>
          <w:fldChar w:fldCharType="begin"/>
        </w:r>
        <w:r>
          <w:instrText xml:space="preserve"> PAGEREF _Toc21842 \h </w:instrText>
        </w:r>
        <w:r>
          <w:fldChar w:fldCharType="separate"/>
        </w:r>
        <w:r>
          <w:t>30</w:t>
        </w:r>
        <w:r>
          <w:fldChar w:fldCharType="end"/>
        </w:r>
      </w:hyperlink>
    </w:p>
    <w:p>
      <w:pPr>
        <w:pStyle w:val="TOC2"/>
        <w:tabs>
          <w:tab w:val="right" w:leader="dot" w:pos="8306"/>
        </w:tabs>
      </w:pPr>
      <w:hyperlink w:anchor="_Toc27396" w:history="1">
        <w:r>
          <w:rPr>
            <w:rFonts w:ascii="仿宋" w:eastAsia="仿宋" w:hAnsi="仿宋" w:cs="仿宋" w:hint="eastAsia"/>
            <w:lang w:eastAsia="zh-CN"/>
          </w:rPr>
          <w:t>(七)、清洁生产</w:t>
        </w:r>
        <w:r>
          <w:tab/>
        </w:r>
        <w:r>
          <w:fldChar w:fldCharType="begin"/>
        </w:r>
        <w:r>
          <w:instrText xml:space="preserve"> PAGEREF _Toc27396 \h </w:instrText>
        </w:r>
        <w:r>
          <w:fldChar w:fldCharType="separate"/>
        </w:r>
        <w:r>
          <w:t>32</w:t>
        </w:r>
        <w:r>
          <w:fldChar w:fldCharType="end"/>
        </w:r>
      </w:hyperlink>
    </w:p>
    <w:p>
      <w:pPr>
        <w:pStyle w:val="TOC2"/>
        <w:tabs>
          <w:tab w:val="right" w:leader="dot" w:pos="8306"/>
        </w:tabs>
      </w:pPr>
      <w:hyperlink w:anchor="_Toc17260" w:history="1">
        <w:r>
          <w:rPr>
            <w:rFonts w:ascii="仿宋" w:eastAsia="仿宋" w:hAnsi="仿宋" w:cs="仿宋" w:hint="eastAsia"/>
            <w:lang w:eastAsia="zh-CN"/>
          </w:rPr>
          <w:t>(八)、环境保护综合评价</w:t>
        </w:r>
        <w:r>
          <w:tab/>
        </w:r>
        <w:r>
          <w:fldChar w:fldCharType="begin"/>
        </w:r>
        <w:r>
          <w:instrText xml:space="preserve"> PAGEREF _Toc17260 \h </w:instrText>
        </w:r>
        <w:r>
          <w:fldChar w:fldCharType="separate"/>
        </w:r>
        <w:r>
          <w:t>33</w:t>
        </w:r>
        <w:r>
          <w:fldChar w:fldCharType="end"/>
        </w:r>
      </w:hyperlink>
    </w:p>
    <w:p>
      <w:pPr>
        <w:pStyle w:val="TOC1"/>
        <w:tabs>
          <w:tab w:val="right" w:leader="dot" w:pos="8306"/>
        </w:tabs>
      </w:pPr>
      <w:hyperlink w:anchor="_Toc15983" w:history="1">
        <w:r>
          <w:rPr>
            <w:rFonts w:ascii="仿宋" w:eastAsia="仿宋" w:hAnsi="仿宋" w:cs="仿宋" w:hint="eastAsia"/>
            <w:lang w:eastAsia="zh-CN"/>
          </w:rPr>
          <w:t>九、生产安全保护</w:t>
        </w:r>
        <w:r>
          <w:tab/>
        </w:r>
        <w:r>
          <w:fldChar w:fldCharType="begin"/>
        </w:r>
        <w:r>
          <w:instrText xml:space="preserve"> PAGEREF _Toc15983 \h </w:instrText>
        </w:r>
        <w:r>
          <w:fldChar w:fldCharType="separate"/>
        </w:r>
        <w:r>
          <w:t>34</w:t>
        </w:r>
        <w:r>
          <w:fldChar w:fldCharType="end"/>
        </w:r>
      </w:hyperlink>
    </w:p>
    <w:p>
      <w:pPr>
        <w:pStyle w:val="TOC2"/>
        <w:tabs>
          <w:tab w:val="right" w:leader="dot" w:pos="8306"/>
        </w:tabs>
      </w:pPr>
      <w:hyperlink w:anchor="_Toc3750" w:history="1">
        <w:r>
          <w:rPr>
            <w:rFonts w:ascii="仿宋" w:eastAsia="仿宋" w:hAnsi="仿宋" w:cs="仿宋" w:hint="eastAsia"/>
            <w:lang w:eastAsia="zh-CN"/>
          </w:rPr>
          <w:t>(一)、消防安全</w:t>
        </w:r>
        <w:r>
          <w:tab/>
        </w:r>
        <w:r>
          <w:fldChar w:fldCharType="begin"/>
        </w:r>
        <w:r>
          <w:instrText xml:space="preserve"> PAGEREF _Toc3750 \h </w:instrText>
        </w:r>
        <w:r>
          <w:fldChar w:fldCharType="separate"/>
        </w:r>
        <w:r>
          <w:t>34</w:t>
        </w:r>
        <w:r>
          <w:fldChar w:fldCharType="end"/>
        </w:r>
      </w:hyperlink>
    </w:p>
    <w:p>
      <w:pPr>
        <w:pStyle w:val="TOC2"/>
        <w:tabs>
          <w:tab w:val="right" w:leader="dot" w:pos="8306"/>
        </w:tabs>
      </w:pPr>
      <w:hyperlink w:anchor="_Toc12401" w:history="1">
        <w:r>
          <w:rPr>
            <w:rFonts w:ascii="仿宋" w:eastAsia="仿宋" w:hAnsi="仿宋" w:cs="仿宋" w:hint="eastAsia"/>
            <w:lang w:eastAsia="zh-CN"/>
          </w:rPr>
          <w:t>(二)、防火防爆总图布置措施</w:t>
        </w:r>
        <w:r>
          <w:tab/>
        </w:r>
        <w:r>
          <w:fldChar w:fldCharType="begin"/>
        </w:r>
        <w:r>
          <w:instrText xml:space="preserve"> PAGEREF _Toc12401 \h </w:instrText>
        </w:r>
        <w:r>
          <w:fldChar w:fldCharType="separate"/>
        </w:r>
        <w:r>
          <w:t>36</w:t>
        </w:r>
        <w:r>
          <w:fldChar w:fldCharType="end"/>
        </w:r>
      </w:hyperlink>
    </w:p>
    <w:p>
      <w:pPr>
        <w:pStyle w:val="TOC2"/>
        <w:tabs>
          <w:tab w:val="right" w:leader="dot" w:pos="8306"/>
        </w:tabs>
      </w:pPr>
      <w:hyperlink w:anchor="_Toc20783" w:history="1">
        <w:r>
          <w:rPr>
            <w:rFonts w:ascii="仿宋" w:eastAsia="仿宋" w:hAnsi="仿宋" w:cs="仿宋" w:hint="eastAsia"/>
            <w:lang w:eastAsia="zh-CN"/>
          </w:rPr>
          <w:t>(三)、自然灾害防范措施</w:t>
        </w:r>
        <w:r>
          <w:tab/>
        </w:r>
        <w:r>
          <w:fldChar w:fldCharType="begin"/>
        </w:r>
        <w:r>
          <w:instrText xml:space="preserve"> PAGEREF _Toc20783 \h </w:instrText>
        </w:r>
        <w:r>
          <w:fldChar w:fldCharType="separate"/>
        </w:r>
        <w:r>
          <w:t>37</w:t>
        </w:r>
        <w:r>
          <w:fldChar w:fldCharType="end"/>
        </w:r>
      </w:hyperlink>
    </w:p>
    <w:p>
      <w:pPr>
        <w:pStyle w:val="TOC2"/>
        <w:tabs>
          <w:tab w:val="right" w:leader="dot" w:pos="8306"/>
        </w:tabs>
      </w:pPr>
      <w:hyperlink w:anchor="_Toc25674" w:history="1">
        <w:r>
          <w:rPr>
            <w:rFonts w:ascii="仿宋" w:eastAsia="仿宋" w:hAnsi="仿宋" w:cs="仿宋" w:hint="eastAsia"/>
            <w:lang w:eastAsia="zh-CN"/>
          </w:rPr>
          <w:t>(四)、安全色及安全标志使用要求</w:t>
        </w:r>
        <w:r>
          <w:tab/>
        </w:r>
        <w:r>
          <w:fldChar w:fldCharType="begin"/>
        </w:r>
        <w:r>
          <w:instrText xml:space="preserve"> PAGEREF _Toc25674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71" w:history="1">
        <w:r>
          <w:rPr>
            <w:rFonts w:ascii="仿宋" w:eastAsia="仿宋" w:hAnsi="仿宋" w:cs="仿宋" w:hint="eastAsia"/>
            <w:lang w:eastAsia="zh-CN"/>
          </w:rPr>
          <w:t>(五)、防尘防毒措施</w:t>
        </w:r>
        <w:r>
          <w:tab/>
        </w:r>
        <w:r>
          <w:fldChar w:fldCharType="begin"/>
        </w:r>
        <w:r>
          <w:instrText xml:space="preserve"> PAGEREF _Toc29671 \h </w:instrText>
        </w:r>
        <w:r>
          <w:fldChar w:fldCharType="separate"/>
        </w:r>
        <w:r>
          <w:t>39</w:t>
        </w:r>
        <w:r>
          <w:fldChar w:fldCharType="end"/>
        </w:r>
      </w:hyperlink>
    </w:p>
    <w:p>
      <w:pPr>
        <w:pStyle w:val="TOC2"/>
        <w:tabs>
          <w:tab w:val="right" w:leader="dot" w:pos="8306"/>
        </w:tabs>
      </w:pPr>
      <w:hyperlink w:anchor="_Toc12145" w:history="1">
        <w:r>
          <w:rPr>
            <w:rFonts w:ascii="仿宋" w:eastAsia="仿宋" w:hAnsi="仿宋" w:cs="仿宋" w:hint="eastAsia"/>
            <w:lang w:eastAsia="zh-CN"/>
          </w:rPr>
          <w:t>(六)、防静电、触电防护及防雷措施</w:t>
        </w:r>
        <w:r>
          <w:tab/>
        </w:r>
        <w:r>
          <w:fldChar w:fldCharType="begin"/>
        </w:r>
        <w:r>
          <w:instrText xml:space="preserve"> PAGEREF _Toc12145 \h </w:instrText>
        </w:r>
        <w:r>
          <w:fldChar w:fldCharType="separate"/>
        </w:r>
        <w:r>
          <w:t>40</w:t>
        </w:r>
        <w:r>
          <w:fldChar w:fldCharType="end"/>
        </w:r>
      </w:hyperlink>
    </w:p>
    <w:p>
      <w:pPr>
        <w:pStyle w:val="TOC2"/>
        <w:tabs>
          <w:tab w:val="right" w:leader="dot" w:pos="8306"/>
        </w:tabs>
      </w:pPr>
      <w:hyperlink w:anchor="_Toc11807" w:history="1">
        <w:r>
          <w:rPr>
            <w:rFonts w:ascii="仿宋" w:eastAsia="仿宋" w:hAnsi="仿宋" w:cs="仿宋" w:hint="eastAsia"/>
            <w:lang w:eastAsia="zh-CN"/>
          </w:rPr>
          <w:t>(七)、机械设备安全保障措施</w:t>
        </w:r>
        <w:r>
          <w:tab/>
        </w:r>
        <w:r>
          <w:fldChar w:fldCharType="begin"/>
        </w:r>
        <w:r>
          <w:instrText xml:space="preserve"> PAGEREF _Toc11807 \h </w:instrText>
        </w:r>
        <w:r>
          <w:fldChar w:fldCharType="separate"/>
        </w:r>
        <w:r>
          <w:t>41</w:t>
        </w:r>
        <w:r>
          <w:fldChar w:fldCharType="end"/>
        </w:r>
      </w:hyperlink>
    </w:p>
    <w:p>
      <w:pPr>
        <w:pStyle w:val="TOC1"/>
        <w:tabs>
          <w:tab w:val="right" w:leader="dot" w:pos="8306"/>
        </w:tabs>
      </w:pPr>
      <w:hyperlink w:anchor="_Toc3299" w:history="1">
        <w:r>
          <w:rPr>
            <w:rFonts w:ascii="仿宋" w:eastAsia="仿宋" w:hAnsi="仿宋" w:cs="仿宋" w:hint="eastAsia"/>
            <w:lang w:eastAsia="zh-CN"/>
          </w:rPr>
          <w:t>十、血液净化信息系统项目财务管理</w:t>
        </w:r>
        <w:r>
          <w:tab/>
        </w:r>
        <w:r>
          <w:fldChar w:fldCharType="begin"/>
        </w:r>
        <w:r>
          <w:instrText xml:space="preserve"> PAGEREF _Toc3299 \h </w:instrText>
        </w:r>
        <w:r>
          <w:fldChar w:fldCharType="separate"/>
        </w:r>
        <w:r>
          <w:t>43</w:t>
        </w:r>
        <w:r>
          <w:fldChar w:fldCharType="end"/>
        </w:r>
      </w:hyperlink>
    </w:p>
    <w:p>
      <w:pPr>
        <w:pStyle w:val="TOC2"/>
        <w:tabs>
          <w:tab w:val="right" w:leader="dot" w:pos="8306"/>
        </w:tabs>
      </w:pPr>
      <w:hyperlink w:anchor="_Toc21538" w:history="1">
        <w:r>
          <w:rPr>
            <w:rFonts w:ascii="仿宋" w:eastAsia="仿宋" w:hAnsi="仿宋" w:cs="仿宋" w:hint="eastAsia"/>
            <w:lang w:eastAsia="zh-CN"/>
          </w:rPr>
          <w:t>(一)、资金需求大</w:t>
        </w:r>
        <w:r>
          <w:tab/>
        </w:r>
        <w:r>
          <w:fldChar w:fldCharType="begin"/>
        </w:r>
        <w:r>
          <w:instrText xml:space="preserve"> PAGEREF _Toc21538 \h </w:instrText>
        </w:r>
        <w:r>
          <w:fldChar w:fldCharType="separate"/>
        </w:r>
        <w:r>
          <w:t>43</w:t>
        </w:r>
        <w:r>
          <w:fldChar w:fldCharType="end"/>
        </w:r>
      </w:hyperlink>
    </w:p>
    <w:p>
      <w:pPr>
        <w:pStyle w:val="TOC2"/>
        <w:tabs>
          <w:tab w:val="right" w:leader="dot" w:pos="8306"/>
        </w:tabs>
      </w:pPr>
      <w:hyperlink w:anchor="_Toc14322" w:history="1">
        <w:r>
          <w:rPr>
            <w:rFonts w:ascii="仿宋" w:eastAsia="仿宋" w:hAnsi="仿宋" w:cs="仿宋" w:hint="eastAsia"/>
            <w:lang w:eastAsia="zh-CN"/>
          </w:rPr>
          <w:t>(二)、研发周期长</w:t>
        </w:r>
        <w:r>
          <w:tab/>
        </w:r>
        <w:r>
          <w:fldChar w:fldCharType="begin"/>
        </w:r>
        <w:r>
          <w:instrText xml:space="preserve"> PAGEREF _Toc14322 \h </w:instrText>
        </w:r>
        <w:r>
          <w:fldChar w:fldCharType="separate"/>
        </w:r>
        <w:r>
          <w:t>44</w:t>
        </w:r>
        <w:r>
          <w:fldChar w:fldCharType="end"/>
        </w:r>
      </w:hyperlink>
    </w:p>
    <w:p>
      <w:pPr>
        <w:pStyle w:val="TOC2"/>
        <w:tabs>
          <w:tab w:val="right" w:leader="dot" w:pos="8306"/>
        </w:tabs>
      </w:pPr>
      <w:hyperlink w:anchor="_Toc29512" w:history="1">
        <w:r>
          <w:rPr>
            <w:rFonts w:ascii="仿宋" w:eastAsia="仿宋" w:hAnsi="仿宋" w:cs="仿宋" w:hint="eastAsia"/>
            <w:lang w:eastAsia="zh-CN"/>
          </w:rPr>
          <w:t>(三)、市场风险大</w:t>
        </w:r>
        <w:r>
          <w:tab/>
        </w:r>
        <w:r>
          <w:fldChar w:fldCharType="begin"/>
        </w:r>
        <w:r>
          <w:instrText xml:space="preserve"> PAGEREF _Toc29512 \h </w:instrText>
        </w:r>
        <w:r>
          <w:fldChar w:fldCharType="separate"/>
        </w:r>
        <w:r>
          <w:t>45</w:t>
        </w:r>
        <w:r>
          <w:fldChar w:fldCharType="end"/>
        </w:r>
      </w:hyperlink>
    </w:p>
    <w:p>
      <w:pPr>
        <w:pStyle w:val="TOC2"/>
        <w:tabs>
          <w:tab w:val="right" w:leader="dot" w:pos="8306"/>
        </w:tabs>
      </w:pPr>
      <w:hyperlink w:anchor="_Toc4772" w:history="1">
        <w:r>
          <w:rPr>
            <w:rFonts w:ascii="仿宋" w:eastAsia="仿宋" w:hAnsi="仿宋" w:cs="仿宋" w:hint="eastAsia"/>
            <w:lang w:eastAsia="zh-CN"/>
          </w:rPr>
          <w:t>(四)、利润率高</w:t>
        </w:r>
        <w:r>
          <w:tab/>
        </w:r>
        <w:r>
          <w:fldChar w:fldCharType="begin"/>
        </w:r>
        <w:r>
          <w:instrText xml:space="preserve"> PAGEREF _Toc4772 \h </w:instrText>
        </w:r>
        <w:r>
          <w:fldChar w:fldCharType="separate"/>
        </w:r>
        <w:r>
          <w:t>48</w:t>
        </w:r>
        <w:r>
          <w:fldChar w:fldCharType="end"/>
        </w:r>
      </w:hyperlink>
    </w:p>
    <w:p>
      <w:pPr>
        <w:pStyle w:val="TOC1"/>
        <w:tabs>
          <w:tab w:val="right" w:leader="dot" w:pos="8306"/>
        </w:tabs>
      </w:pPr>
      <w:hyperlink w:anchor="_Toc28516" w:history="1">
        <w:r>
          <w:rPr>
            <w:rFonts w:ascii="仿宋" w:eastAsia="仿宋" w:hAnsi="仿宋" w:cs="仿宋" w:hint="eastAsia"/>
            <w:lang w:eastAsia="zh-CN"/>
          </w:rPr>
          <w:t>十一、血液净化信息系统项目风险管理</w:t>
        </w:r>
        <w:r>
          <w:tab/>
        </w:r>
        <w:r>
          <w:fldChar w:fldCharType="begin"/>
        </w:r>
        <w:r>
          <w:instrText xml:space="preserve"> PAGEREF _Toc28516 \h </w:instrText>
        </w:r>
        <w:r>
          <w:fldChar w:fldCharType="separate"/>
        </w:r>
        <w:r>
          <w:t>50</w:t>
        </w:r>
        <w:r>
          <w:fldChar w:fldCharType="end"/>
        </w:r>
      </w:hyperlink>
    </w:p>
    <w:p>
      <w:pPr>
        <w:pStyle w:val="TOC2"/>
        <w:tabs>
          <w:tab w:val="right" w:leader="dot" w:pos="8306"/>
        </w:tabs>
      </w:pPr>
      <w:hyperlink w:anchor="_Toc23515" w:history="1">
        <w:r>
          <w:rPr>
            <w:rFonts w:ascii="仿宋" w:eastAsia="仿宋" w:hAnsi="仿宋" w:cs="仿宋" w:hint="eastAsia"/>
            <w:lang w:eastAsia="zh-CN"/>
          </w:rPr>
          <w:t>(一)、风险识别与评估</w:t>
        </w:r>
        <w:r>
          <w:tab/>
        </w:r>
        <w:r>
          <w:fldChar w:fldCharType="begin"/>
        </w:r>
        <w:r>
          <w:instrText xml:space="preserve"> PAGEREF _Toc23515 \h </w:instrText>
        </w:r>
        <w:r>
          <w:fldChar w:fldCharType="separate"/>
        </w:r>
        <w:r>
          <w:t>50</w:t>
        </w:r>
        <w:r>
          <w:fldChar w:fldCharType="end"/>
        </w:r>
      </w:hyperlink>
    </w:p>
    <w:p>
      <w:pPr>
        <w:pStyle w:val="TOC2"/>
        <w:tabs>
          <w:tab w:val="right" w:leader="dot" w:pos="8306"/>
        </w:tabs>
      </w:pPr>
      <w:hyperlink w:anchor="_Toc13507" w:history="1">
        <w:r>
          <w:rPr>
            <w:rFonts w:ascii="仿宋" w:eastAsia="仿宋" w:hAnsi="仿宋" w:cs="仿宋" w:hint="eastAsia"/>
            <w:lang w:eastAsia="zh-CN"/>
          </w:rPr>
          <w:t>(二)、风险应对策略</w:t>
        </w:r>
        <w:r>
          <w:tab/>
        </w:r>
        <w:r>
          <w:fldChar w:fldCharType="begin"/>
        </w:r>
        <w:r>
          <w:instrText xml:space="preserve"> PAGEREF _Toc13507 \h </w:instrText>
        </w:r>
        <w:r>
          <w:fldChar w:fldCharType="separate"/>
        </w:r>
        <w:r>
          <w:t>51</w:t>
        </w:r>
        <w:r>
          <w:fldChar w:fldCharType="end"/>
        </w:r>
      </w:hyperlink>
    </w:p>
    <w:p>
      <w:pPr>
        <w:pStyle w:val="TOC2"/>
        <w:tabs>
          <w:tab w:val="right" w:leader="dot" w:pos="8306"/>
        </w:tabs>
      </w:pPr>
      <w:hyperlink w:anchor="_Toc7128" w:history="1">
        <w:r>
          <w:rPr>
            <w:rFonts w:ascii="仿宋" w:eastAsia="仿宋" w:hAnsi="仿宋" w:cs="仿宋" w:hint="eastAsia"/>
            <w:lang w:eastAsia="zh-CN"/>
          </w:rPr>
          <w:t>(三)、风险监控与控制</w:t>
        </w:r>
        <w:r>
          <w:tab/>
        </w:r>
        <w:r>
          <w:fldChar w:fldCharType="begin"/>
        </w:r>
        <w:r>
          <w:instrText xml:space="preserve"> PAGEREF _Toc7128 \h </w:instrText>
        </w:r>
        <w:r>
          <w:fldChar w:fldCharType="separate"/>
        </w:r>
        <w:r>
          <w:t>53</w:t>
        </w:r>
        <w:r>
          <w:fldChar w:fldCharType="end"/>
        </w:r>
      </w:hyperlink>
    </w:p>
    <w:p>
      <w:pPr>
        <w:pStyle w:val="TOC1"/>
        <w:tabs>
          <w:tab w:val="right" w:leader="dot" w:pos="8306"/>
        </w:tabs>
      </w:pPr>
      <w:hyperlink w:anchor="_Toc27424" w:history="1">
        <w:r>
          <w:rPr>
            <w:rFonts w:ascii="仿宋" w:eastAsia="仿宋" w:hAnsi="仿宋" w:cs="仿宋" w:hint="eastAsia"/>
            <w:lang w:eastAsia="zh-CN"/>
          </w:rPr>
          <w:t>十二、血液净化信息系统项目创新与研发</w:t>
        </w:r>
        <w:r>
          <w:tab/>
        </w:r>
        <w:r>
          <w:fldChar w:fldCharType="begin"/>
        </w:r>
        <w:r>
          <w:instrText xml:space="preserve"> PAGEREF _Toc27424 \h </w:instrText>
        </w:r>
        <w:r>
          <w:fldChar w:fldCharType="separate"/>
        </w:r>
        <w:r>
          <w:t>54</w:t>
        </w:r>
        <w:r>
          <w:fldChar w:fldCharType="end"/>
        </w:r>
      </w:hyperlink>
    </w:p>
    <w:p>
      <w:pPr>
        <w:pStyle w:val="TOC2"/>
        <w:tabs>
          <w:tab w:val="right" w:leader="dot" w:pos="8306"/>
        </w:tabs>
      </w:pPr>
      <w:hyperlink w:anchor="_Toc8676" w:history="1">
        <w:r>
          <w:rPr>
            <w:rFonts w:ascii="仿宋" w:eastAsia="仿宋" w:hAnsi="仿宋" w:cs="仿宋" w:hint="eastAsia"/>
            <w:lang w:eastAsia="zh-CN"/>
          </w:rPr>
          <w:t>(一)、创新策略与方向</w:t>
        </w:r>
        <w:r>
          <w:tab/>
        </w:r>
        <w:r>
          <w:fldChar w:fldCharType="begin"/>
        </w:r>
        <w:r>
          <w:instrText xml:space="preserve"> PAGEREF _Toc8676 \h </w:instrText>
        </w:r>
        <w:r>
          <w:fldChar w:fldCharType="separate"/>
        </w:r>
        <w:r>
          <w:t>54</w:t>
        </w:r>
        <w:r>
          <w:fldChar w:fldCharType="end"/>
        </w:r>
      </w:hyperlink>
    </w:p>
    <w:p>
      <w:pPr>
        <w:pStyle w:val="TOC2"/>
        <w:tabs>
          <w:tab w:val="right" w:leader="dot" w:pos="8306"/>
        </w:tabs>
      </w:pPr>
      <w:hyperlink w:anchor="_Toc14645" w:history="1">
        <w:r>
          <w:rPr>
            <w:rFonts w:ascii="仿宋" w:eastAsia="仿宋" w:hAnsi="仿宋" w:cs="仿宋" w:hint="eastAsia"/>
            <w:lang w:eastAsia="zh-CN"/>
          </w:rPr>
          <w:t>(二)、研发规划与投入</w:t>
        </w:r>
        <w:r>
          <w:tab/>
        </w:r>
        <w:r>
          <w:fldChar w:fldCharType="begin"/>
        </w:r>
        <w:r>
          <w:instrText xml:space="preserve"> PAGEREF _Toc14645 \h </w:instrText>
        </w:r>
        <w:r>
          <w:fldChar w:fldCharType="separate"/>
        </w:r>
        <w:r>
          <w:t>55</w:t>
        </w:r>
        <w:r>
          <w:fldChar w:fldCharType="end"/>
        </w:r>
      </w:hyperlink>
    </w:p>
    <w:p>
      <w:pPr>
        <w:pStyle w:val="TOC1"/>
        <w:tabs>
          <w:tab w:val="right" w:leader="dot" w:pos="8306"/>
        </w:tabs>
      </w:pPr>
      <w:hyperlink w:anchor="_Toc1050" w:history="1">
        <w:r>
          <w:rPr>
            <w:rFonts w:ascii="仿宋" w:eastAsia="仿宋" w:hAnsi="仿宋" w:cs="仿宋" w:hint="eastAsia"/>
            <w:lang w:eastAsia="zh-CN"/>
          </w:rPr>
          <w:t>十三、质量管理体系</w:t>
        </w:r>
        <w:r>
          <w:tab/>
        </w:r>
        <w:r>
          <w:fldChar w:fldCharType="begin"/>
        </w:r>
        <w:r>
          <w:instrText xml:space="preserve"> PAGEREF _Toc1050 \h </w:instrText>
        </w:r>
        <w:r>
          <w:fldChar w:fldCharType="separate"/>
        </w:r>
        <w:r>
          <w:t>57</w:t>
        </w:r>
        <w:r>
          <w:fldChar w:fldCharType="end"/>
        </w:r>
      </w:hyperlink>
    </w:p>
    <w:p>
      <w:pPr>
        <w:pStyle w:val="TOC2"/>
        <w:tabs>
          <w:tab w:val="right" w:leader="dot" w:pos="8306"/>
        </w:tabs>
      </w:pPr>
      <w:hyperlink w:anchor="_Toc26064" w:history="1">
        <w:r>
          <w:rPr>
            <w:rFonts w:ascii="仿宋" w:eastAsia="仿宋" w:hAnsi="仿宋" w:cs="仿宋" w:hint="eastAsia"/>
            <w:lang w:eastAsia="zh-CN"/>
          </w:rPr>
          <w:t>(一)、质量目标与方针</w:t>
        </w:r>
        <w:r>
          <w:tab/>
        </w:r>
        <w:r>
          <w:fldChar w:fldCharType="begin"/>
        </w:r>
        <w:r>
          <w:instrText xml:space="preserve"> PAGEREF _Toc26064 \h </w:instrText>
        </w:r>
        <w:r>
          <w:fldChar w:fldCharType="separate"/>
        </w:r>
        <w:r>
          <w:t>57</w:t>
        </w:r>
        <w:r>
          <w:fldChar w:fldCharType="end"/>
        </w:r>
      </w:hyperlink>
    </w:p>
    <w:p>
      <w:pPr>
        <w:pStyle w:val="TOC2"/>
        <w:tabs>
          <w:tab w:val="right" w:leader="dot" w:pos="8306"/>
        </w:tabs>
      </w:pPr>
      <w:hyperlink w:anchor="_Toc23210" w:history="1">
        <w:r>
          <w:rPr>
            <w:rFonts w:ascii="仿宋" w:eastAsia="仿宋" w:hAnsi="仿宋" w:cs="仿宋" w:hint="eastAsia"/>
            <w:lang w:eastAsia="zh-CN"/>
          </w:rPr>
          <w:t>(二)、质量管理责任</w:t>
        </w:r>
        <w:r>
          <w:tab/>
        </w:r>
        <w:r>
          <w:fldChar w:fldCharType="begin"/>
        </w:r>
        <w:r>
          <w:instrText xml:space="preserve"> PAGEREF _Toc23210 \h </w:instrText>
        </w:r>
        <w:r>
          <w:fldChar w:fldCharType="separate"/>
        </w:r>
        <w:r>
          <w:t>58</w:t>
        </w:r>
        <w:r>
          <w:fldChar w:fldCharType="end"/>
        </w:r>
      </w:hyperlink>
    </w:p>
    <w:p>
      <w:pPr>
        <w:pStyle w:val="TOC2"/>
        <w:tabs>
          <w:tab w:val="right" w:leader="dot" w:pos="8306"/>
        </w:tabs>
      </w:pPr>
      <w:hyperlink w:anchor="_Toc19096" w:history="1">
        <w:r>
          <w:rPr>
            <w:rFonts w:ascii="仿宋" w:eastAsia="仿宋" w:hAnsi="仿宋" w:cs="仿宋" w:hint="eastAsia"/>
            <w:lang w:eastAsia="zh-CN"/>
          </w:rPr>
          <w:t>(三)、质量管理体系文件</w:t>
        </w:r>
        <w:r>
          <w:tab/>
        </w:r>
        <w:r>
          <w:fldChar w:fldCharType="begin"/>
        </w:r>
        <w:r>
          <w:instrText xml:space="preserve"> PAGEREF _Toc19096 \h </w:instrText>
        </w:r>
        <w:r>
          <w:fldChar w:fldCharType="separate"/>
        </w:r>
        <w:r>
          <w:t>60</w:t>
        </w:r>
        <w:r>
          <w:fldChar w:fldCharType="end"/>
        </w:r>
      </w:hyperlink>
    </w:p>
    <w:p>
      <w:pPr>
        <w:pStyle w:val="TOC2"/>
        <w:tabs>
          <w:tab w:val="right" w:leader="dot" w:pos="8306"/>
        </w:tabs>
      </w:pPr>
      <w:hyperlink w:anchor="_Toc31245" w:history="1">
        <w:r>
          <w:rPr>
            <w:rFonts w:ascii="仿宋" w:eastAsia="仿宋" w:hAnsi="仿宋" w:cs="仿宋" w:hint="eastAsia"/>
            <w:lang w:eastAsia="zh-CN"/>
          </w:rPr>
          <w:t>(四)、质量培训与教育</w:t>
        </w:r>
        <w:r>
          <w:tab/>
        </w:r>
        <w:r>
          <w:fldChar w:fldCharType="begin"/>
        </w:r>
        <w:r>
          <w:instrText xml:space="preserve"> PAGEREF _Toc31245 \h </w:instrText>
        </w:r>
        <w:r>
          <w:fldChar w:fldCharType="separate"/>
        </w:r>
        <w:r>
          <w:t>62</w:t>
        </w:r>
        <w:r>
          <w:fldChar w:fldCharType="end"/>
        </w:r>
      </w:hyperlink>
    </w:p>
    <w:p>
      <w:pPr>
        <w:pStyle w:val="TOC2"/>
        <w:tabs>
          <w:tab w:val="right" w:leader="dot" w:pos="8306"/>
        </w:tabs>
      </w:pPr>
      <w:hyperlink w:anchor="_Toc28127" w:history="1">
        <w:r>
          <w:rPr>
            <w:rFonts w:ascii="仿宋" w:eastAsia="仿宋" w:hAnsi="仿宋" w:cs="仿宋" w:hint="eastAsia"/>
            <w:lang w:eastAsia="zh-CN"/>
          </w:rPr>
          <w:t>(五)、质量审核与评价</w:t>
        </w:r>
        <w:r>
          <w:tab/>
        </w:r>
        <w:r>
          <w:fldChar w:fldCharType="begin"/>
        </w:r>
        <w:r>
          <w:instrText xml:space="preserve"> PAGEREF _Toc28127 \h </w:instrText>
        </w:r>
        <w:r>
          <w:fldChar w:fldCharType="separate"/>
        </w:r>
        <w:r>
          <w:t>63</w:t>
        </w:r>
        <w:r>
          <w:fldChar w:fldCharType="end"/>
        </w:r>
      </w:hyperlink>
    </w:p>
    <w:p>
      <w:pPr>
        <w:pStyle w:val="TOC2"/>
        <w:tabs>
          <w:tab w:val="right" w:leader="dot" w:pos="8306"/>
        </w:tabs>
      </w:pPr>
      <w:hyperlink w:anchor="_Toc19459" w:history="1">
        <w:r>
          <w:rPr>
            <w:rFonts w:ascii="仿宋" w:eastAsia="仿宋" w:hAnsi="仿宋" w:cs="仿宋" w:hint="eastAsia"/>
            <w:lang w:eastAsia="zh-CN"/>
          </w:rPr>
          <w:t>(六)、不符合与纠正措施</w:t>
        </w:r>
        <w:r>
          <w:tab/>
        </w:r>
        <w:r>
          <w:fldChar w:fldCharType="begin"/>
        </w:r>
        <w:r>
          <w:instrText xml:space="preserve"> PAGEREF _Toc19459 \h </w:instrText>
        </w:r>
        <w:r>
          <w:fldChar w:fldCharType="separate"/>
        </w:r>
        <w:r>
          <w:t>64</w:t>
        </w:r>
        <w:r>
          <w:fldChar w:fldCharType="end"/>
        </w:r>
      </w:hyperlink>
    </w:p>
    <w:p>
      <w:pPr>
        <w:pStyle w:val="TOC1"/>
        <w:tabs>
          <w:tab w:val="right" w:leader="dot" w:pos="8306"/>
        </w:tabs>
      </w:pPr>
      <w:hyperlink w:anchor="_Toc1086" w:history="1">
        <w:r>
          <w:rPr>
            <w:rFonts w:ascii="仿宋" w:eastAsia="仿宋" w:hAnsi="仿宋" w:cs="仿宋" w:hint="eastAsia"/>
            <w:lang w:eastAsia="zh-CN"/>
          </w:rPr>
          <w:t>十四、血液净化信息系统项目治理与监督</w:t>
        </w:r>
        <w:r>
          <w:tab/>
        </w:r>
        <w:r>
          <w:fldChar w:fldCharType="begin"/>
        </w:r>
        <w:r>
          <w:instrText xml:space="preserve"> PAGEREF _Toc1086 \h </w:instrText>
        </w:r>
        <w:r>
          <w:fldChar w:fldCharType="separate"/>
        </w:r>
        <w:r>
          <w:t>65</w:t>
        </w:r>
        <w:r>
          <w:fldChar w:fldCharType="end"/>
        </w:r>
      </w:hyperlink>
    </w:p>
    <w:p>
      <w:pPr>
        <w:pStyle w:val="TOC2"/>
        <w:tabs>
          <w:tab w:val="right" w:leader="dot" w:pos="8306"/>
        </w:tabs>
      </w:pPr>
      <w:hyperlink w:anchor="_Toc9550" w:history="1">
        <w:r>
          <w:rPr>
            <w:rFonts w:ascii="仿宋" w:eastAsia="仿宋" w:hAnsi="仿宋" w:cs="仿宋" w:hint="eastAsia"/>
            <w:lang w:eastAsia="zh-CN"/>
          </w:rPr>
          <w:t>(一)、血液净化信息系统项目治理结构</w:t>
        </w:r>
        <w:r>
          <w:tab/>
        </w:r>
        <w:r>
          <w:fldChar w:fldCharType="begin"/>
        </w:r>
        <w:r>
          <w:instrText xml:space="preserve"> PAGEREF _Toc9550 \h </w:instrText>
        </w:r>
        <w:r>
          <w:fldChar w:fldCharType="separate"/>
        </w:r>
        <w:r>
          <w:t>65</w:t>
        </w:r>
        <w:r>
          <w:fldChar w:fldCharType="end"/>
        </w:r>
      </w:hyperlink>
    </w:p>
    <w:p>
      <w:pPr>
        <w:pStyle w:val="TOC2"/>
        <w:tabs>
          <w:tab w:val="right" w:leader="dot" w:pos="8306"/>
        </w:tabs>
      </w:pPr>
      <w:hyperlink w:anchor="_Toc24519" w:history="1">
        <w:r>
          <w:rPr>
            <w:rFonts w:ascii="仿宋" w:eastAsia="仿宋" w:hAnsi="仿宋" w:cs="仿宋" w:hint="eastAsia"/>
            <w:lang w:eastAsia="zh-CN"/>
          </w:rPr>
          <w:t>(二)、监督与审计</w:t>
        </w:r>
        <w:r>
          <w:tab/>
        </w:r>
        <w:r>
          <w:fldChar w:fldCharType="begin"/>
        </w:r>
        <w:r>
          <w:instrText xml:space="preserve"> PAGEREF _Toc24519 \h </w:instrText>
        </w:r>
        <w:r>
          <w:fldChar w:fldCharType="separate"/>
        </w:r>
        <w:r>
          <w:t>67</w:t>
        </w:r>
        <w:r>
          <w:fldChar w:fldCharType="end"/>
        </w:r>
      </w:hyperlink>
    </w:p>
    <w:p>
      <w:pPr>
        <w:pStyle w:val="TOC1"/>
        <w:tabs>
          <w:tab w:val="right" w:leader="dot" w:pos="8306"/>
        </w:tabs>
      </w:pPr>
      <w:hyperlink w:anchor="_Toc9870" w:history="1">
        <w:r>
          <w:rPr>
            <w:rFonts w:ascii="仿宋" w:eastAsia="仿宋" w:hAnsi="仿宋" w:cs="仿宋" w:hint="eastAsia"/>
            <w:lang w:eastAsia="zh-CN"/>
          </w:rPr>
          <w:t>十五、利益相关者分析与沟通计划</w:t>
        </w:r>
        <w:r>
          <w:tab/>
        </w:r>
        <w:r>
          <w:fldChar w:fldCharType="begin"/>
        </w:r>
        <w:r>
          <w:instrText xml:space="preserve"> PAGEREF _Toc9870 \h </w:instrText>
        </w:r>
        <w:r>
          <w:fldChar w:fldCharType="separate"/>
        </w:r>
        <w:r>
          <w:t>68</w:t>
        </w:r>
        <w:r>
          <w:fldChar w:fldCharType="end"/>
        </w:r>
      </w:hyperlink>
    </w:p>
    <w:p>
      <w:pPr>
        <w:pStyle w:val="TOC2"/>
        <w:tabs>
          <w:tab w:val="right" w:leader="dot" w:pos="8306"/>
        </w:tabs>
      </w:pPr>
      <w:hyperlink w:anchor="_Toc16914" w:history="1">
        <w:r>
          <w:rPr>
            <w:rFonts w:ascii="仿宋" w:eastAsia="仿宋" w:hAnsi="仿宋" w:cs="仿宋" w:hint="eastAsia"/>
            <w:lang w:eastAsia="zh-CN"/>
          </w:rPr>
          <w:t>(一)、利益相关者分析</w:t>
        </w:r>
        <w:r>
          <w:tab/>
        </w:r>
        <w:r>
          <w:fldChar w:fldCharType="begin"/>
        </w:r>
        <w:r>
          <w:instrText xml:space="preserve"> PAGEREF _Toc16914 \h </w:instrText>
        </w:r>
        <w:r>
          <w:fldChar w:fldCharType="separate"/>
        </w:r>
        <w:r>
          <w:t>68</w:t>
        </w:r>
        <w:r>
          <w:fldChar w:fldCharType="end"/>
        </w:r>
      </w:hyperlink>
    </w:p>
    <w:p>
      <w:pPr>
        <w:pStyle w:val="TOC2"/>
        <w:tabs>
          <w:tab w:val="right" w:leader="dot" w:pos="8306"/>
        </w:tabs>
      </w:pPr>
      <w:hyperlink w:anchor="_Toc26791" w:history="1">
        <w:r>
          <w:rPr>
            <w:rFonts w:ascii="仿宋" w:eastAsia="仿宋" w:hAnsi="仿宋" w:cs="仿宋" w:hint="eastAsia"/>
            <w:lang w:eastAsia="zh-CN"/>
          </w:rPr>
          <w:t>(二)、沟通计划</w:t>
        </w:r>
        <w:r>
          <w:tab/>
        </w:r>
        <w:r>
          <w:fldChar w:fldCharType="begin"/>
        </w:r>
        <w:r>
          <w:instrText xml:space="preserve"> PAGEREF _Toc26791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97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13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血液净化信息系统项目的主要产品是XXXX，预计年产值为XXX万元。这一产品在市场中占据着重要的地位，其广泛的应用范围使得该血液净化信息系统项目的市场前景非常广阔。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血液净化信息系统项目的xxx产品作为重要的原材料之一，将在多个领域发挥关键作用。其在建筑、交通、能源等方面的广泛应用将为整个产业链提供强大的支持，形成产业协同效应。血液净化信息系统项目的年产值XXX万XXX万XXX万万元不仅反映了其在市场上的巨大潜力，更预示着它对国民经济的积极贡献。这种关联度高、涉及面广的产业关系，使得该血液净化信息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49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信息系统项目总征地面积为XXXX平方米，相当于约XX.XX亩，其中净用地面积为XXXX平方米，红线范围内相当于约XX.XX亩。这一用地规模充分考虑了血液净化信息系统项目的建设需求，保障了血液净化信息系统项目在合适的空间内得以充分发展。血液净化信息系统项目规划的总建筑面积为XXXX平方米，其中主体工程建设占XXXX平方米，计容建筑面积达XXXX平方米。预计建筑工程的投资将达到XXXX万元，为血液净化信息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信息系统项目计划购置的设备共计XXXX台（套），设备购置费用为XXXX万元。这一设备购置计划充分考虑到血液净化信息系统项目的生产需求和技术要求，确保了血液净化信息系统项目在生产运营中具备先进的技术装备和高效的生产能力。设备的合理配置将为血液净化信息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信息系统项目计划总投资为XXXX万元，预计年实现营业收入为XXXX万元。这一产能规模的设定旨在确保血液净化信息系统项目能够在投资与回报之间取得平衡，实现长期可持续的发展。血液净化信息系统项目的总投资充分考虑到各个方面的需求，包括用地建设、设备购置等多个环节，以确保血液净化信息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323"/>
      <w:r>
        <w:rPr>
          <w:rFonts w:ascii="仿宋" w:eastAsia="仿宋" w:hAnsi="仿宋" w:cs="仿宋" w:hint="eastAsia"/>
          <w:sz w:val="28"/>
          <w:lang w:eastAsia="zh-CN"/>
        </w:rPr>
        <w:t>二、血液净化信息系统项目绩效评估</w:t>
      </w:r>
      <w:bookmarkEnd w:id="5"/>
    </w:p>
    <w:p>
      <w:pPr>
        <w:pStyle w:val="Heading2"/>
        <w:rPr>
          <w:rFonts w:ascii="仿宋" w:eastAsia="仿宋" w:hAnsi="仿宋" w:cs="仿宋" w:hint="eastAsia"/>
          <w:lang w:eastAsia="zh-CN"/>
        </w:rPr>
      </w:pPr>
      <w:bookmarkStart w:id="6" w:name="_Toc93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信息系统项目中，我们设计了一套全面的绩效评估指标，以确保血液净化信息系统项目的可控和成功交付。这些指标跨足血液净化信息系统项目目标、成本、进度和质量等多个维度，为我们提供了全面洞察血液净化信息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信息系统项目目标达成率是我们关注的首要指标。我们设定了明确的目标，并通过定期监测和评估，迅速发现并应对潜在的目标偏差。这为血液净化信息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成本绩效是另一个核心关注点。通过实际成本与预算成本的对比分析，我们深入了解成本差异的原因，及时调整资源分配，保持血液净化信息系统项目在经济效益方面的合理水平。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信息系统项目进度作为关键的绩效指标之一，得到了精心的关注。我们制定了详细的血液净化信息系统项目进度计划，并设立了进度符合度指标，确保实际进度与计划进度保持一致。这使我们能够快速发现和解决潜在的进度问题，保持血液净化信息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血液净化信息系统项目绩效的不可或缺的一环。我们引入了一系列的质量标准和客户满意度指标，以确保血液净化信息系统项目交付的成果在质量上达到或超越预期水平。通过持续监测这些指标，我们努力提升血液净化信息系统项目整体质量水平，为血液净化信息系统项目的成功交付提供有力保障。通过这些科学且全面的绩效评估，我们能够更好地引导血液净化信息系统项目的持续改进，确保血液净化信息系统项目目标的顺利达成。</w:t>
      </w:r>
    </w:p>
    <w:p>
      <w:pPr>
        <w:pStyle w:val="Heading2"/>
        <w:ind w:firstLine="560" w:firstLineChars="200"/>
        <w:rPr>
          <w:rFonts w:ascii="仿宋" w:eastAsia="仿宋" w:hAnsi="仿宋" w:cs="仿宋" w:hint="eastAsia"/>
          <w:sz w:val="28"/>
          <w:lang w:eastAsia="zh-CN"/>
        </w:rPr>
      </w:pPr>
      <w:bookmarkStart w:id="7" w:name="_Toc1974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绩效评估是血液净化信息系统项目中的关键环节，为确保血液净化信息系统项目达到预期目标，我们采用了多层次、多维度的绩效评估方法。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血液净化信息系统项目的战略目标对齐，确保每个决策和行动都与血液净化信息系统项目整体目标保持一致。团队会定期召开战略对齐会议，审视当前工作与血液净化信息系统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血液净化信息系统项目进度、质量、成本和风险等方面。这些指标通过数据收集和分析，为血液净化信息系统项目管理团队提供了客观的评估依据。例如，我们通过血液净化信息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血液净化信息系统项目内部，还考虑了血液净化信息系统项目对外部环境的影响。我们定期进行干系人满意度调查，以了解各利益相关方对血液净化信息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这种多层次、多角度的绩效评估方法，使得我们能够全面了解血液净化信息系统项目的运行状态，及时做出调整，确保血液净化信息系统项目在不断变化的环境中保持稳健前行。</w:t>
      </w:r>
    </w:p>
    <w:p>
      <w:pPr>
        <w:pStyle w:val="Heading2"/>
        <w:ind w:firstLine="560" w:firstLineChars="200"/>
        <w:rPr>
          <w:rFonts w:ascii="仿宋" w:eastAsia="仿宋" w:hAnsi="仿宋" w:cs="仿宋" w:hint="eastAsia"/>
          <w:sz w:val="28"/>
          <w:lang w:eastAsia="zh-CN"/>
        </w:rPr>
      </w:pPr>
      <w:bookmarkStart w:id="8" w:name="_Toc974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为了确保血液净化信息系统项目的有效管理和不断优化，我们采用了精心设计的绩效评估周期。这个周期旨在实现灵活、实时和全面的评估，以适应血液净化信息系统项目执行中的各种挑战。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血液净化信息系统项目的不同需求，分为短期、中期和长期。短期评估关注每个迭代或工作周期，以及时发现和解决当前任务中的问题。中期评估涵盖几个迭代，深入了解整体血液净化信息系统项目的趋势和性能。长期评估则着眼于整个血液净化信息系统项目阶段，确保血液净化信息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血液净化信息系统项目管理工具和协作平台，团队成员能够随时更新和分享血液净化信息系统项目数据。这种实时性的反馈机制使我们能够及时察觉潜在问题，快速调整，保持血液净化信息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血液净化信息系统项目的决策制定密不可分。每个周期的血液净化信息系统项目回顾会议成为集体总结经验、识别问题深层次原因并找到创新解决方案的平台。这种定期的反思与调整机制使血液净化信息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761"/>
      <w:r>
        <w:rPr>
          <w:rFonts w:ascii="仿宋" w:eastAsia="仿宋" w:hAnsi="仿宋" w:cs="仿宋" w:hint="eastAsia"/>
          <w:sz w:val="28"/>
          <w:lang w:eastAsia="zh-CN"/>
        </w:rPr>
        <w:t>三、血液净化信息系统项目选址可行性分析</w:t>
      </w:r>
      <w:bookmarkEnd w:id="9"/>
    </w:p>
    <w:p>
      <w:pPr>
        <w:pStyle w:val="Heading2"/>
        <w:rPr>
          <w:rFonts w:ascii="仿宋" w:eastAsia="仿宋" w:hAnsi="仿宋" w:cs="仿宋" w:hint="eastAsia"/>
          <w:lang w:eastAsia="zh-CN"/>
        </w:rPr>
      </w:pPr>
      <w:bookmarkStart w:id="10" w:name="_Toc7913"/>
      <w:r>
        <w:rPr>
          <w:rFonts w:ascii="仿宋" w:eastAsia="仿宋" w:hAnsi="仿宋" w:cs="仿宋" w:hint="eastAsia"/>
          <w:lang w:eastAsia="zh-CN"/>
        </w:rPr>
        <w:t>(一)、血液净化信息系统项目选址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该血液净化信息系统项目选址位于XX省XX市XX区XXX街道</w:t>
      </w:r>
    </w:p>
    <w:p>
      <w:pPr>
        <w:pStyle w:val="Heading2"/>
        <w:ind w:firstLine="560" w:firstLineChars="200"/>
        <w:rPr>
          <w:rFonts w:ascii="仿宋" w:eastAsia="仿宋" w:hAnsi="仿宋" w:cs="仿宋" w:hint="eastAsia"/>
          <w:sz w:val="28"/>
          <w:lang w:eastAsia="zh-CN"/>
        </w:rPr>
      </w:pPr>
      <w:bookmarkStart w:id="11" w:name="_Toc1048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血液净化信息系统项目的征地面积将根据血液净化信息系统项目的实际规模和需求进行精确规划。具体面积XXX平方米，旨在确保血液净化信息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净用地面积是在征地面积基础上去除不可利用面积后的实际可开发用地。具体面积XXX平方米，考虑到环保、交通、安全等多方面因素，以确保血液净化信息系统项目在整体利用效率上达到最优。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血液净化信息系统项目计划建设的建筑总规模具体面积XXX平方米。这一规模的确定综合考虑了血液净化信息系统项目的性质、规模，以及城市规划的相关要求，确保建筑布局与周边环境协调一致。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绿地率是血液净化信息系统项目用地中被规划为绿地的比例。具体面积XXX平方米，旨在通过合理规划绿地，改善血液净化信息系统项目周边环境，提升居民生活质量，并符合城市整体绿化规划。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容积率是用地上可以建设的建筑总体积与用地面积之比。具体面积XXX，通过合理的容积率规划，确保血液净化信息系统项目建筑规模与周边环境和谐共生。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血液净化信息系统项目选址与当地城市规划相一致，具体面积XXX平方米。通过与城市规划部门深入沟通，确保血液净化信息系统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血液净化信息系统项目选址符合当地产业政策，具体面积XXX平方米。这包括血液净化信息系统项目对当地经济的促进作用，以及对相关产业的带动效应，确保血液净化信息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用地总体要求必须符合环保和可持续发展的原则，具体面积XXX平方米。通过采用绿色建筑设计、节能减排等措施，确保血液净化信息系统项目在建设和运营过程中对环境的影响最小化，达到可持续发展的要求。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确保血液净化信息系统项目选址具备必要的公共设施配套，具体面积XXX平方米。这包括交通便利性、教育、医疗等基础设施，以提高居民生活品质，使得血液净化信息系统项目选址更具吸引力。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考虑用地总体要求对当地社会稳定性的影响，具体面积XXX平方米。通过深入了解当地社区反馈，确保血液净化信息系统项目的选址和建设过程对当地社会和谐稳定产生积极作用。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血液净化信息系统项目选址不仅符合法规和规划，还在实际操作中具有可行性。这一全面规划将为血液净化信息系统项目的成功实施提供坚实的基础，确保血液净化信息系统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048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信息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血液净化信息系统项目的设备规划和空间设计中，我们将采取灵活设备布局的措施。设备布局将根据实际需求进行灵活设计，避免不必要的浪费。通过合理规划设备摆放位置，我们将提高设备的利用率，减少设备间距，以确保血液净化信息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血液净化信息系统项目内部引入共享设施的概念，例如共享会议室、办公区等。通过这种方式，我们可以减少对资源的重复建设，提高资源共享效率，从而减小血液净化信息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50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血液净化信息系统项目的总图布置中，我们将不同功能区域进行明确的规划，以最大程度满足血液净化信息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114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血液净化信息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血液净化信息系统项目对环境的影响是综合评价的重要因素之一。我们将详细考虑选址周边的自然环境、生态保护区、水源地等情况，确保血液净化信息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对选址的评价还需充分考虑当地政府的产业政策和法规。我们将详细了解血液净化信息系统项目所在地的相关政策，确保血液净化信息系统项目的规划和运营与当地法规相符，降低不必要的法律风险。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考虑到社会稳定性对企业运营的重要性，我们将评估选址地区的社会安全情况、劳工关系、社区反馈等方面，以确保血液净化信息系统项目的建设和运营不会受到社会稳定性的负面影响。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最后，我们将综合考虑用地成本，包括土地购置费用、土地开发成本等。通过对用地成本的详细评估，我们能够做出更为精确的经济效益分析，为血液净化信息系统项目的投资决策提供有力支持。</w:t>
      </w:r>
    </w:p>
    <w:p>
      <w:pPr>
        <w:pStyle w:val="Heading1"/>
        <w:ind w:firstLine="560" w:firstLineChars="200"/>
        <w:rPr>
          <w:rFonts w:ascii="仿宋" w:eastAsia="仿宋" w:hAnsi="仿宋" w:cs="仿宋" w:hint="eastAsia"/>
          <w:sz w:val="28"/>
          <w:lang w:eastAsia="zh-CN"/>
        </w:rPr>
      </w:pPr>
      <w:bookmarkStart w:id="15" w:name="_Toc22893"/>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568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信息系统项目的技术管理特点体现在其创新导向。通过引入最先进的技术趋势和解决方案，血液净化信息系统项目致力于提升科技含量、提高质量和效率水平。这意味着我们将采用最新的工具和方法，确保血液净化信息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血液净化信息系统项目技术管理的显著特征。通过整合不同领域的技术资源，我们实现了跨学科的协同工作。这有助于优化技术架构，提高整体效能。此外，整合性策略还促进了不同技术团队之间的紧密沟通和高效合作，确保血液净化信息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血液净化信息系统项目所采用的技术。通过不断优化技术方案，血液净化信息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血液净化信息系统项目团队将在血液净化信息系统项目初期识别可能的技术风险，并采取相应的预防和应对措施。通过建立健全的风险评估机制，血液净化信息系统项目能够在实施过程中及时发现并解决潜在的技术问题，保障血液净化信息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血液净化信息系统项目中，技术将成为血液净化信息系统项目成功的有力支持。这一深度剖析揭示了技术管理在血液净化信息系统项目实施中的关键作用，为血液净化信息系统项目的技术基础奠定了坚实的基础。</w:t>
      </w:r>
    </w:p>
    <w:p>
      <w:pPr>
        <w:pStyle w:val="Heading2"/>
        <w:ind w:firstLine="560" w:firstLineChars="200"/>
        <w:rPr>
          <w:rFonts w:ascii="仿宋" w:eastAsia="仿宋" w:hAnsi="仿宋" w:cs="仿宋" w:hint="eastAsia"/>
          <w:sz w:val="28"/>
          <w:lang w:eastAsia="zh-CN"/>
        </w:rPr>
      </w:pPr>
      <w:bookmarkStart w:id="17" w:name="_Toc31154"/>
      <w:r>
        <w:rPr>
          <w:rFonts w:ascii="仿宋" w:eastAsia="仿宋" w:hAnsi="仿宋" w:cs="仿宋" w:hint="eastAsia"/>
          <w:sz w:val="28"/>
          <w:lang w:eastAsia="zh-CN"/>
        </w:rPr>
        <w:t>(二)、血液净化信息系统项目工艺技术设计方案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血液净化信息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血液净化信息系统项目将严格按照相关行业规范要求进行组织。通过有效控制产品质量，血液净化信息系统项目将致力于为顾客提供优质的血液净化信息系统项目产品和良好的服务。这体现了血液净化信息系统项目对于生产活动合规性和质量标准的高度重视，为血液净化信息系统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血液净化信息系统项目注重生态效益和清洁生产原则。血液净化信息系统项目建设将紧密结合地方特色经济发展，与社会经济发展规划和区域环境保护规划方案相协调一致。通过与当地区域自然生态系统的结合，血液净化信息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血液净化信息系统项目产品具有多样化的客户需求和个性化的特点。因此，血液净化信息系统项目产品规格品种多样，且单批生产数量较小。为满足这一特点，血液净化信息系统项目承办单位将建设先进的柔性制造生产线。通过广泛应用柔性制造技术，血液净化信息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血液净化信息系统项目采用的技术具有较高的技术含量和自动化水平，处于国内先进水平。这一技术选用不仅体现了对生产效率、质量和环境友好性的高标准要求，同时为血液净化信息系统项目的可持续发展奠定了坚实的基础。</w:t>
      </w:r>
    </w:p>
    <w:p>
      <w:pPr>
        <w:pStyle w:val="Heading2"/>
        <w:ind w:firstLine="560" w:firstLineChars="200"/>
        <w:rPr>
          <w:rFonts w:ascii="仿宋" w:eastAsia="仿宋" w:hAnsi="仿宋" w:cs="仿宋" w:hint="eastAsia"/>
          <w:sz w:val="28"/>
          <w:lang w:eastAsia="zh-CN"/>
        </w:rPr>
      </w:pPr>
      <w:bookmarkStart w:id="18" w:name="_Toc631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为确保血液净化信息系统项目的高效生产和技术实施，我们制定了一套精心设计的设备选型方案，以满足血液净化信息系统项目生产、质量和环保的要求。该方案的主要特点如下：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https://d.book118.com/205101001312011040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血液净化信息系统项目规划设计方案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血液净化信息系统项目规划设计方案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血液净化信息系统项目规划设计方案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血液净化信息系统项目规划设计方案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血液净化信息系统项目规划设计方案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血液净化信息系统项目规划设计方案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血液净化信息系统项目规划设计方案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血液净化信息系统项目规划设计方案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血液净化信息系统项目规划设计方案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血液净化信息系统项目规划设计方案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血液净化信息系统项目规划设计方案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血液净化信息系统项目规划设计方案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血液净化信息系统项目规划设计方案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血液净化信息系统项目规划设计方案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血液净化信息系统项目规划设计方案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血液净化信息系统项目规划设计方案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血液净化信息系统项目规划设计方案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9C250E"/>
    <w:rsid w:val="799C25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10100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2024-01-07T14:52:00Z</dcterms:created>
  <dcterms:modified xsi:type="dcterms:W3CDTF">2024-01-07T14:52:42Z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92FB72BBFA2943BEA1B1A42283BAF56E_11</vt:lpwstr>
  </property>
  <property fmtid="{D5CDD505-2E9C-101B-9397-08002B2CF9AE}" pid="3" name="KSOProductBuildVer">
    <vt:lpwstr>2052-12.1.0.16120</vt:lpwstr>
  </property>
</Properties>
</file>