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学校餐饮项目计划设计方案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 w:history="1">
        <w:r>
          <w:rPr>
            <w:rFonts w:ascii="仿宋" w:eastAsia="仿宋" w:hAnsi="仿宋" w:cs="仿宋" w:hint="eastAsia"/>
            <w:lang w:eastAsia="zh-CN"/>
          </w:rPr>
          <w:t>概论</w:t>
        </w:r>
        <w:r>
          <w:tab/>
        </w:r>
        <w:r>
          <w:fldChar w:fldCharType="begin"/>
        </w:r>
        <w:r>
          <w:instrText xml:space="preserve"> PAGEREF _Toc3207 \h </w:instrText>
        </w:r>
        <w:r>
          <w:fldChar w:fldCharType="separate"/>
        </w:r>
        <w:r>
          <w:t>3</w:t>
        </w:r>
        <w:r>
          <w:fldChar w:fldCharType="end"/>
        </w:r>
      </w:hyperlink>
    </w:p>
    <w:p>
      <w:pPr>
        <w:pStyle w:val="TOC1"/>
        <w:tabs>
          <w:tab w:val="right" w:leader="dot" w:pos="8306"/>
        </w:tabs>
      </w:pPr>
      <w:hyperlink w:anchor="_Toc19655" w:history="1">
        <w:r>
          <w:rPr>
            <w:rFonts w:ascii="仿宋" w:eastAsia="仿宋" w:hAnsi="仿宋" w:cs="仿宋" w:hint="eastAsia"/>
            <w:lang w:eastAsia="zh-CN"/>
          </w:rPr>
          <w:t>一、学校餐饮项目土建工程</w:t>
        </w:r>
        <w:r>
          <w:tab/>
        </w:r>
        <w:r>
          <w:fldChar w:fldCharType="begin"/>
        </w:r>
        <w:r>
          <w:instrText xml:space="preserve"> PAGEREF _Toc19655 \h </w:instrText>
        </w:r>
        <w:r>
          <w:fldChar w:fldCharType="separate"/>
        </w:r>
        <w:r>
          <w:t>3</w:t>
        </w:r>
        <w:r>
          <w:fldChar w:fldCharType="end"/>
        </w:r>
      </w:hyperlink>
    </w:p>
    <w:p>
      <w:pPr>
        <w:pStyle w:val="TOC2"/>
        <w:tabs>
          <w:tab w:val="right" w:leader="dot" w:pos="8306"/>
        </w:tabs>
      </w:pPr>
      <w:hyperlink w:anchor="_Toc26813" w:history="1">
        <w:r>
          <w:rPr>
            <w:rFonts w:ascii="仿宋" w:eastAsia="仿宋" w:hAnsi="仿宋" w:cs="仿宋" w:hint="eastAsia"/>
            <w:lang w:eastAsia="zh-CN"/>
          </w:rPr>
          <w:t>(一)、建筑工程设计原则</w:t>
        </w:r>
        <w:r>
          <w:tab/>
        </w:r>
        <w:r>
          <w:fldChar w:fldCharType="begin"/>
        </w:r>
        <w:r>
          <w:instrText xml:space="preserve"> PAGEREF _Toc26813 \h </w:instrText>
        </w:r>
        <w:r>
          <w:fldChar w:fldCharType="separate"/>
        </w:r>
        <w:r>
          <w:t>3</w:t>
        </w:r>
        <w:r>
          <w:fldChar w:fldCharType="end"/>
        </w:r>
      </w:hyperlink>
    </w:p>
    <w:p>
      <w:pPr>
        <w:pStyle w:val="TOC2"/>
        <w:tabs>
          <w:tab w:val="right" w:leader="dot" w:pos="8306"/>
        </w:tabs>
      </w:pPr>
      <w:hyperlink w:anchor="_Toc19556" w:history="1">
        <w:r>
          <w:rPr>
            <w:rFonts w:ascii="仿宋" w:eastAsia="仿宋" w:hAnsi="仿宋" w:cs="仿宋" w:hint="eastAsia"/>
            <w:lang w:eastAsia="zh-CN"/>
          </w:rPr>
          <w:t>(二)、土建工程设计年限及安全等级</w:t>
        </w:r>
        <w:r>
          <w:tab/>
        </w:r>
        <w:r>
          <w:fldChar w:fldCharType="begin"/>
        </w:r>
        <w:r>
          <w:instrText xml:space="preserve"> PAGEREF _Toc19556 \h </w:instrText>
        </w:r>
        <w:r>
          <w:fldChar w:fldCharType="separate"/>
        </w:r>
        <w:r>
          <w:t>4</w:t>
        </w:r>
        <w:r>
          <w:fldChar w:fldCharType="end"/>
        </w:r>
      </w:hyperlink>
    </w:p>
    <w:p>
      <w:pPr>
        <w:pStyle w:val="TOC2"/>
        <w:tabs>
          <w:tab w:val="right" w:leader="dot" w:pos="8306"/>
        </w:tabs>
      </w:pPr>
      <w:hyperlink w:anchor="_Toc20932" w:history="1">
        <w:r>
          <w:rPr>
            <w:rFonts w:ascii="仿宋" w:eastAsia="仿宋" w:hAnsi="仿宋" w:cs="仿宋" w:hint="eastAsia"/>
            <w:lang w:eastAsia="zh-CN"/>
          </w:rPr>
          <w:t>(三)、建筑工程设计总体要求</w:t>
        </w:r>
        <w:r>
          <w:tab/>
        </w:r>
        <w:r>
          <w:fldChar w:fldCharType="begin"/>
        </w:r>
        <w:r>
          <w:instrText xml:space="preserve"> PAGEREF _Toc20932 \h </w:instrText>
        </w:r>
        <w:r>
          <w:fldChar w:fldCharType="separate"/>
        </w:r>
        <w:r>
          <w:t>5</w:t>
        </w:r>
        <w:r>
          <w:fldChar w:fldCharType="end"/>
        </w:r>
      </w:hyperlink>
    </w:p>
    <w:p>
      <w:pPr>
        <w:pStyle w:val="TOC2"/>
        <w:tabs>
          <w:tab w:val="right" w:leader="dot" w:pos="8306"/>
        </w:tabs>
      </w:pPr>
      <w:hyperlink w:anchor="_Toc27606" w:history="1">
        <w:r>
          <w:rPr>
            <w:rFonts w:ascii="仿宋" w:eastAsia="仿宋" w:hAnsi="仿宋" w:cs="仿宋" w:hint="eastAsia"/>
            <w:lang w:eastAsia="zh-CN"/>
          </w:rPr>
          <w:t>(四)、土建工程建设指标</w:t>
        </w:r>
        <w:r>
          <w:tab/>
        </w:r>
        <w:r>
          <w:fldChar w:fldCharType="begin"/>
        </w:r>
        <w:r>
          <w:instrText xml:space="preserve"> PAGEREF _Toc27606 \h </w:instrText>
        </w:r>
        <w:r>
          <w:fldChar w:fldCharType="separate"/>
        </w:r>
        <w:r>
          <w:t>6</w:t>
        </w:r>
        <w:r>
          <w:fldChar w:fldCharType="end"/>
        </w:r>
      </w:hyperlink>
    </w:p>
    <w:p>
      <w:pPr>
        <w:pStyle w:val="TOC1"/>
        <w:tabs>
          <w:tab w:val="right" w:leader="dot" w:pos="8306"/>
        </w:tabs>
      </w:pPr>
      <w:hyperlink w:anchor="_Toc11646" w:history="1">
        <w:r>
          <w:rPr>
            <w:rFonts w:ascii="仿宋" w:eastAsia="仿宋" w:hAnsi="仿宋" w:cs="仿宋" w:hint="eastAsia"/>
            <w:lang w:eastAsia="zh-CN"/>
          </w:rPr>
          <w:t>二、工艺说明</w:t>
        </w:r>
        <w:r>
          <w:tab/>
        </w:r>
        <w:r>
          <w:fldChar w:fldCharType="begin"/>
        </w:r>
        <w:r>
          <w:instrText xml:space="preserve"> PAGEREF _Toc11646 \h </w:instrText>
        </w:r>
        <w:r>
          <w:fldChar w:fldCharType="separate"/>
        </w:r>
        <w:r>
          <w:t>6</w:t>
        </w:r>
        <w:r>
          <w:fldChar w:fldCharType="end"/>
        </w:r>
      </w:hyperlink>
    </w:p>
    <w:p>
      <w:pPr>
        <w:pStyle w:val="TOC2"/>
        <w:tabs>
          <w:tab w:val="right" w:leader="dot" w:pos="8306"/>
        </w:tabs>
      </w:pPr>
      <w:hyperlink w:anchor="_Toc19868" w:history="1">
        <w:r>
          <w:rPr>
            <w:rFonts w:ascii="仿宋" w:eastAsia="仿宋" w:hAnsi="仿宋" w:cs="仿宋" w:hint="eastAsia"/>
            <w:lang w:eastAsia="zh-CN"/>
          </w:rPr>
          <w:t>(一)、技术管理特点</w:t>
        </w:r>
        <w:r>
          <w:tab/>
        </w:r>
        <w:r>
          <w:fldChar w:fldCharType="begin"/>
        </w:r>
        <w:r>
          <w:instrText xml:space="preserve"> PAGEREF _Toc19868 \h </w:instrText>
        </w:r>
        <w:r>
          <w:fldChar w:fldCharType="separate"/>
        </w:r>
        <w:r>
          <w:t>6</w:t>
        </w:r>
        <w:r>
          <w:fldChar w:fldCharType="end"/>
        </w:r>
      </w:hyperlink>
    </w:p>
    <w:p>
      <w:pPr>
        <w:pStyle w:val="TOC2"/>
        <w:tabs>
          <w:tab w:val="right" w:leader="dot" w:pos="8306"/>
        </w:tabs>
      </w:pPr>
      <w:hyperlink w:anchor="_Toc16363" w:history="1">
        <w:r>
          <w:rPr>
            <w:rFonts w:ascii="仿宋" w:eastAsia="仿宋" w:hAnsi="仿宋" w:cs="仿宋" w:hint="eastAsia"/>
            <w:lang w:eastAsia="zh-CN"/>
          </w:rPr>
          <w:t>(二)、学校餐饮项目工艺技术设计方案</w:t>
        </w:r>
        <w:r>
          <w:tab/>
        </w:r>
        <w:r>
          <w:fldChar w:fldCharType="begin"/>
        </w:r>
        <w:r>
          <w:instrText xml:space="preserve"> PAGEREF _Toc16363 \h </w:instrText>
        </w:r>
        <w:r>
          <w:fldChar w:fldCharType="separate"/>
        </w:r>
        <w:r>
          <w:t>7</w:t>
        </w:r>
        <w:r>
          <w:fldChar w:fldCharType="end"/>
        </w:r>
      </w:hyperlink>
    </w:p>
    <w:p>
      <w:pPr>
        <w:pStyle w:val="TOC2"/>
        <w:tabs>
          <w:tab w:val="right" w:leader="dot" w:pos="8306"/>
        </w:tabs>
      </w:pPr>
      <w:hyperlink w:anchor="_Toc11061" w:history="1">
        <w:r>
          <w:rPr>
            <w:rFonts w:ascii="仿宋" w:eastAsia="仿宋" w:hAnsi="仿宋" w:cs="仿宋" w:hint="eastAsia"/>
            <w:lang w:eastAsia="zh-CN"/>
          </w:rPr>
          <w:t>(三)、设备选型方案</w:t>
        </w:r>
        <w:r>
          <w:tab/>
        </w:r>
        <w:r>
          <w:fldChar w:fldCharType="begin"/>
        </w:r>
        <w:r>
          <w:instrText xml:space="preserve"> PAGEREF _Toc11061 \h </w:instrText>
        </w:r>
        <w:r>
          <w:fldChar w:fldCharType="separate"/>
        </w:r>
        <w:r>
          <w:t>9</w:t>
        </w:r>
        <w:r>
          <w:fldChar w:fldCharType="end"/>
        </w:r>
      </w:hyperlink>
    </w:p>
    <w:p>
      <w:pPr>
        <w:pStyle w:val="TOC1"/>
        <w:tabs>
          <w:tab w:val="right" w:leader="dot" w:pos="8306"/>
        </w:tabs>
      </w:pPr>
      <w:hyperlink w:anchor="_Toc13350" w:history="1">
        <w:r>
          <w:rPr>
            <w:rFonts w:ascii="仿宋" w:eastAsia="仿宋" w:hAnsi="仿宋" w:cs="仿宋" w:hint="eastAsia"/>
            <w:lang w:eastAsia="zh-CN"/>
          </w:rPr>
          <w:t>三、学校餐饮项目可持续发展</w:t>
        </w:r>
        <w:r>
          <w:tab/>
        </w:r>
        <w:r>
          <w:fldChar w:fldCharType="begin"/>
        </w:r>
        <w:r>
          <w:instrText xml:space="preserve"> PAGEREF _Toc13350 \h </w:instrText>
        </w:r>
        <w:r>
          <w:fldChar w:fldCharType="separate"/>
        </w:r>
        <w:r>
          <w:t>10</w:t>
        </w:r>
        <w:r>
          <w:fldChar w:fldCharType="end"/>
        </w:r>
      </w:hyperlink>
    </w:p>
    <w:p>
      <w:pPr>
        <w:pStyle w:val="TOC2"/>
        <w:tabs>
          <w:tab w:val="right" w:leader="dot" w:pos="8306"/>
        </w:tabs>
      </w:pPr>
      <w:hyperlink w:anchor="_Toc17558" w:history="1">
        <w:r>
          <w:rPr>
            <w:rFonts w:ascii="仿宋" w:eastAsia="仿宋" w:hAnsi="仿宋" w:cs="仿宋" w:hint="eastAsia"/>
            <w:lang w:eastAsia="zh-CN"/>
          </w:rPr>
          <w:t>(一)、可持续战略与实践</w:t>
        </w:r>
        <w:r>
          <w:tab/>
        </w:r>
        <w:r>
          <w:fldChar w:fldCharType="begin"/>
        </w:r>
        <w:r>
          <w:instrText xml:space="preserve"> PAGEREF _Toc17558 \h </w:instrText>
        </w:r>
        <w:r>
          <w:fldChar w:fldCharType="separate"/>
        </w:r>
        <w:r>
          <w:t>10</w:t>
        </w:r>
        <w:r>
          <w:fldChar w:fldCharType="end"/>
        </w:r>
      </w:hyperlink>
    </w:p>
    <w:p>
      <w:pPr>
        <w:pStyle w:val="TOC2"/>
        <w:tabs>
          <w:tab w:val="right" w:leader="dot" w:pos="8306"/>
        </w:tabs>
      </w:pPr>
      <w:hyperlink w:anchor="_Toc11885" w:history="1">
        <w:r>
          <w:rPr>
            <w:rFonts w:ascii="仿宋" w:eastAsia="仿宋" w:hAnsi="仿宋" w:cs="仿宋" w:hint="eastAsia"/>
            <w:lang w:eastAsia="zh-CN"/>
          </w:rPr>
          <w:t>(二)、环保与社会责任</w:t>
        </w:r>
        <w:r>
          <w:tab/>
        </w:r>
        <w:r>
          <w:fldChar w:fldCharType="begin"/>
        </w:r>
        <w:r>
          <w:instrText xml:space="preserve"> PAGEREF _Toc11885 \h </w:instrText>
        </w:r>
        <w:r>
          <w:fldChar w:fldCharType="separate"/>
        </w:r>
        <w:r>
          <w:t>11</w:t>
        </w:r>
        <w:r>
          <w:fldChar w:fldCharType="end"/>
        </w:r>
      </w:hyperlink>
    </w:p>
    <w:p>
      <w:pPr>
        <w:pStyle w:val="TOC1"/>
        <w:tabs>
          <w:tab w:val="right" w:leader="dot" w:pos="8306"/>
        </w:tabs>
      </w:pPr>
      <w:hyperlink w:anchor="_Toc2208" w:history="1">
        <w:r>
          <w:rPr>
            <w:rFonts w:ascii="仿宋" w:eastAsia="仿宋" w:hAnsi="仿宋" w:cs="仿宋" w:hint="eastAsia"/>
            <w:lang w:eastAsia="zh-CN"/>
          </w:rPr>
          <w:t>四、学校餐饮项目文档管理</w:t>
        </w:r>
        <w:r>
          <w:tab/>
        </w:r>
        <w:r>
          <w:fldChar w:fldCharType="begin"/>
        </w:r>
        <w:r>
          <w:instrText xml:space="preserve"> PAGEREF _Toc2208 \h </w:instrText>
        </w:r>
        <w:r>
          <w:fldChar w:fldCharType="separate"/>
        </w:r>
        <w:r>
          <w:t>11</w:t>
        </w:r>
        <w:r>
          <w:fldChar w:fldCharType="end"/>
        </w:r>
      </w:hyperlink>
    </w:p>
    <w:p>
      <w:pPr>
        <w:pStyle w:val="TOC2"/>
        <w:tabs>
          <w:tab w:val="right" w:leader="dot" w:pos="8306"/>
        </w:tabs>
      </w:pPr>
      <w:hyperlink w:anchor="_Toc14163" w:history="1">
        <w:r>
          <w:rPr>
            <w:rFonts w:ascii="仿宋" w:eastAsia="仿宋" w:hAnsi="仿宋" w:cs="仿宋" w:hint="eastAsia"/>
            <w:lang w:eastAsia="zh-CN"/>
          </w:rPr>
          <w:t>(一)、文档编制与审查</w:t>
        </w:r>
        <w:r>
          <w:tab/>
        </w:r>
        <w:r>
          <w:fldChar w:fldCharType="begin"/>
        </w:r>
        <w:r>
          <w:instrText xml:space="preserve"> PAGEREF _Toc14163 \h </w:instrText>
        </w:r>
        <w:r>
          <w:fldChar w:fldCharType="separate"/>
        </w:r>
        <w:r>
          <w:t>11</w:t>
        </w:r>
        <w:r>
          <w:fldChar w:fldCharType="end"/>
        </w:r>
      </w:hyperlink>
    </w:p>
    <w:p>
      <w:pPr>
        <w:pStyle w:val="TOC2"/>
        <w:tabs>
          <w:tab w:val="right" w:leader="dot" w:pos="8306"/>
        </w:tabs>
      </w:pPr>
      <w:hyperlink w:anchor="_Toc9731" w:history="1">
        <w:r>
          <w:rPr>
            <w:rFonts w:ascii="仿宋" w:eastAsia="仿宋" w:hAnsi="仿宋" w:cs="仿宋" w:hint="eastAsia"/>
            <w:lang w:eastAsia="zh-CN"/>
          </w:rPr>
          <w:t>(二)、文档发布与分发</w:t>
        </w:r>
        <w:r>
          <w:tab/>
        </w:r>
        <w:r>
          <w:fldChar w:fldCharType="begin"/>
        </w:r>
        <w:r>
          <w:instrText xml:space="preserve"> PAGEREF _Toc9731 \h </w:instrText>
        </w:r>
        <w:r>
          <w:fldChar w:fldCharType="separate"/>
        </w:r>
        <w:r>
          <w:t>13</w:t>
        </w:r>
        <w:r>
          <w:fldChar w:fldCharType="end"/>
        </w:r>
      </w:hyperlink>
    </w:p>
    <w:p>
      <w:pPr>
        <w:pStyle w:val="TOC2"/>
        <w:tabs>
          <w:tab w:val="right" w:leader="dot" w:pos="8306"/>
        </w:tabs>
      </w:pPr>
      <w:hyperlink w:anchor="_Toc4489" w:history="1">
        <w:r>
          <w:rPr>
            <w:rFonts w:ascii="仿宋" w:eastAsia="仿宋" w:hAnsi="仿宋" w:cs="仿宋" w:hint="eastAsia"/>
            <w:lang w:eastAsia="zh-CN"/>
          </w:rPr>
          <w:t>(三)、文档存档与归档</w:t>
        </w:r>
        <w:r>
          <w:tab/>
        </w:r>
        <w:r>
          <w:fldChar w:fldCharType="begin"/>
        </w:r>
        <w:r>
          <w:instrText xml:space="preserve"> PAGEREF _Toc4489 \h </w:instrText>
        </w:r>
        <w:r>
          <w:fldChar w:fldCharType="separate"/>
        </w:r>
        <w:r>
          <w:t>14</w:t>
        </w:r>
        <w:r>
          <w:fldChar w:fldCharType="end"/>
        </w:r>
      </w:hyperlink>
    </w:p>
    <w:p>
      <w:pPr>
        <w:pStyle w:val="TOC1"/>
        <w:tabs>
          <w:tab w:val="right" w:leader="dot" w:pos="8306"/>
        </w:tabs>
      </w:pPr>
      <w:hyperlink w:anchor="_Toc28777" w:history="1">
        <w:r>
          <w:rPr>
            <w:rFonts w:ascii="仿宋" w:eastAsia="仿宋" w:hAnsi="仿宋" w:cs="仿宋" w:hint="eastAsia"/>
            <w:lang w:eastAsia="zh-CN"/>
          </w:rPr>
          <w:t>五、学校餐饮项目建设单位说明</w:t>
        </w:r>
        <w:r>
          <w:tab/>
        </w:r>
        <w:r>
          <w:fldChar w:fldCharType="begin"/>
        </w:r>
        <w:r>
          <w:instrText xml:space="preserve"> PAGEREF _Toc28777 \h </w:instrText>
        </w:r>
        <w:r>
          <w:fldChar w:fldCharType="separate"/>
        </w:r>
        <w:r>
          <w:t>15</w:t>
        </w:r>
        <w:r>
          <w:fldChar w:fldCharType="end"/>
        </w:r>
      </w:hyperlink>
    </w:p>
    <w:p>
      <w:pPr>
        <w:pStyle w:val="TOC2"/>
        <w:tabs>
          <w:tab w:val="right" w:leader="dot" w:pos="8306"/>
        </w:tabs>
      </w:pPr>
      <w:hyperlink w:anchor="_Toc22238" w:history="1">
        <w:r>
          <w:rPr>
            <w:rFonts w:ascii="仿宋" w:eastAsia="仿宋" w:hAnsi="仿宋" w:cs="仿宋" w:hint="eastAsia"/>
            <w:lang w:eastAsia="zh-CN"/>
          </w:rPr>
          <w:t>(一)、学校餐饮项目承办单位基本情况</w:t>
        </w:r>
        <w:r>
          <w:tab/>
        </w:r>
        <w:r>
          <w:fldChar w:fldCharType="begin"/>
        </w:r>
        <w:r>
          <w:instrText xml:space="preserve"> PAGEREF _Toc22238 \h </w:instrText>
        </w:r>
        <w:r>
          <w:fldChar w:fldCharType="separate"/>
        </w:r>
        <w:r>
          <w:t>15</w:t>
        </w:r>
        <w:r>
          <w:fldChar w:fldCharType="end"/>
        </w:r>
      </w:hyperlink>
    </w:p>
    <w:p>
      <w:pPr>
        <w:pStyle w:val="TOC2"/>
        <w:tabs>
          <w:tab w:val="right" w:leader="dot" w:pos="8306"/>
        </w:tabs>
      </w:pPr>
      <w:hyperlink w:anchor="_Toc9196" w:history="1">
        <w:r>
          <w:rPr>
            <w:rFonts w:ascii="仿宋" w:eastAsia="仿宋" w:hAnsi="仿宋" w:cs="仿宋" w:hint="eastAsia"/>
            <w:lang w:eastAsia="zh-CN"/>
          </w:rPr>
          <w:t>(二)、公司经济效益分析</w:t>
        </w:r>
        <w:r>
          <w:tab/>
        </w:r>
        <w:r>
          <w:fldChar w:fldCharType="begin"/>
        </w:r>
        <w:r>
          <w:instrText xml:space="preserve"> PAGEREF _Toc9196 \h </w:instrText>
        </w:r>
        <w:r>
          <w:fldChar w:fldCharType="separate"/>
        </w:r>
        <w:r>
          <w:t>15</w:t>
        </w:r>
        <w:r>
          <w:fldChar w:fldCharType="end"/>
        </w:r>
      </w:hyperlink>
    </w:p>
    <w:p>
      <w:pPr>
        <w:pStyle w:val="TOC1"/>
        <w:tabs>
          <w:tab w:val="right" w:leader="dot" w:pos="8306"/>
        </w:tabs>
      </w:pPr>
      <w:hyperlink w:anchor="_Toc24175" w:history="1">
        <w:r>
          <w:rPr>
            <w:rFonts w:ascii="仿宋" w:eastAsia="仿宋" w:hAnsi="仿宋" w:cs="仿宋" w:hint="eastAsia"/>
            <w:lang w:eastAsia="zh-CN"/>
          </w:rPr>
          <w:t>六、学校餐饮项目概论</w:t>
        </w:r>
        <w:r>
          <w:tab/>
        </w:r>
        <w:r>
          <w:fldChar w:fldCharType="begin"/>
        </w:r>
        <w:r>
          <w:instrText xml:space="preserve"> PAGEREF _Toc24175 \h </w:instrText>
        </w:r>
        <w:r>
          <w:fldChar w:fldCharType="separate"/>
        </w:r>
        <w:r>
          <w:t>16</w:t>
        </w:r>
        <w:r>
          <w:fldChar w:fldCharType="end"/>
        </w:r>
      </w:hyperlink>
    </w:p>
    <w:p>
      <w:pPr>
        <w:pStyle w:val="TOC2"/>
        <w:tabs>
          <w:tab w:val="right" w:leader="dot" w:pos="8306"/>
        </w:tabs>
      </w:pPr>
      <w:hyperlink w:anchor="_Toc8465" w:history="1">
        <w:r>
          <w:rPr>
            <w:rFonts w:ascii="仿宋" w:eastAsia="仿宋" w:hAnsi="仿宋" w:cs="仿宋" w:hint="eastAsia"/>
            <w:lang w:eastAsia="zh-CN"/>
          </w:rPr>
          <w:t>(一)、学校餐饮项目概况</w:t>
        </w:r>
        <w:r>
          <w:tab/>
        </w:r>
        <w:r>
          <w:fldChar w:fldCharType="begin"/>
        </w:r>
        <w:r>
          <w:instrText xml:space="preserve"> PAGEREF _Toc8465 \h </w:instrText>
        </w:r>
        <w:r>
          <w:fldChar w:fldCharType="separate"/>
        </w:r>
        <w:r>
          <w:t>16</w:t>
        </w:r>
        <w:r>
          <w:fldChar w:fldCharType="end"/>
        </w:r>
      </w:hyperlink>
    </w:p>
    <w:p>
      <w:pPr>
        <w:pStyle w:val="TOC2"/>
        <w:tabs>
          <w:tab w:val="right" w:leader="dot" w:pos="8306"/>
        </w:tabs>
      </w:pPr>
      <w:hyperlink w:anchor="_Toc15641" w:history="1">
        <w:r>
          <w:rPr>
            <w:rFonts w:ascii="仿宋" w:eastAsia="仿宋" w:hAnsi="仿宋" w:cs="仿宋" w:hint="eastAsia"/>
            <w:lang w:eastAsia="zh-CN"/>
          </w:rPr>
          <w:t>(二)、学校餐饮项目目标</w:t>
        </w:r>
        <w:r>
          <w:tab/>
        </w:r>
        <w:r>
          <w:fldChar w:fldCharType="begin"/>
        </w:r>
        <w:r>
          <w:instrText xml:space="preserve"> PAGEREF _Toc15641 \h </w:instrText>
        </w:r>
        <w:r>
          <w:fldChar w:fldCharType="separate"/>
        </w:r>
        <w:r>
          <w:t>19</w:t>
        </w:r>
        <w:r>
          <w:fldChar w:fldCharType="end"/>
        </w:r>
      </w:hyperlink>
    </w:p>
    <w:p>
      <w:pPr>
        <w:pStyle w:val="TOC2"/>
        <w:tabs>
          <w:tab w:val="right" w:leader="dot" w:pos="8306"/>
        </w:tabs>
      </w:pPr>
      <w:hyperlink w:anchor="_Toc19947" w:history="1">
        <w:r>
          <w:rPr>
            <w:rFonts w:ascii="仿宋" w:eastAsia="仿宋" w:hAnsi="仿宋" w:cs="仿宋" w:hint="eastAsia"/>
            <w:lang w:eastAsia="zh-CN"/>
          </w:rPr>
          <w:t>(三)、学校餐饮项目提出的理由</w:t>
        </w:r>
        <w:r>
          <w:tab/>
        </w:r>
        <w:r>
          <w:fldChar w:fldCharType="begin"/>
        </w:r>
        <w:r>
          <w:instrText xml:space="preserve"> PAGEREF _Toc19947 \h </w:instrText>
        </w:r>
        <w:r>
          <w:fldChar w:fldCharType="separate"/>
        </w:r>
        <w:r>
          <w:t>19</w:t>
        </w:r>
        <w:r>
          <w:fldChar w:fldCharType="end"/>
        </w:r>
      </w:hyperlink>
    </w:p>
    <w:p>
      <w:pPr>
        <w:pStyle w:val="TOC2"/>
        <w:tabs>
          <w:tab w:val="right" w:leader="dot" w:pos="8306"/>
        </w:tabs>
      </w:pPr>
      <w:hyperlink w:anchor="_Toc31398" w:history="1">
        <w:r>
          <w:rPr>
            <w:rFonts w:ascii="仿宋" w:eastAsia="仿宋" w:hAnsi="仿宋" w:cs="仿宋" w:hint="eastAsia"/>
            <w:lang w:eastAsia="zh-CN"/>
          </w:rPr>
          <w:t>(四)、学校餐饮项目意义</w:t>
        </w:r>
        <w:r>
          <w:tab/>
        </w:r>
        <w:r>
          <w:fldChar w:fldCharType="begin"/>
        </w:r>
        <w:r>
          <w:instrText xml:space="preserve"> PAGEREF _Toc31398 \h </w:instrText>
        </w:r>
        <w:r>
          <w:fldChar w:fldCharType="separate"/>
        </w:r>
        <w:r>
          <w:t>21</w:t>
        </w:r>
        <w:r>
          <w:fldChar w:fldCharType="end"/>
        </w:r>
      </w:hyperlink>
    </w:p>
    <w:p>
      <w:pPr>
        <w:pStyle w:val="TOC2"/>
        <w:tabs>
          <w:tab w:val="right" w:leader="dot" w:pos="8306"/>
        </w:tabs>
      </w:pPr>
      <w:hyperlink w:anchor="_Toc27925" w:history="1">
        <w:r>
          <w:rPr>
            <w:rFonts w:ascii="仿宋" w:eastAsia="仿宋" w:hAnsi="仿宋" w:cs="仿宋" w:hint="eastAsia"/>
            <w:lang w:eastAsia="zh-CN"/>
          </w:rPr>
          <w:t>(五)、学校餐饮项目背景</w:t>
        </w:r>
        <w:r>
          <w:tab/>
        </w:r>
        <w:r>
          <w:fldChar w:fldCharType="begin"/>
        </w:r>
        <w:r>
          <w:instrText xml:space="preserve"> PAGEREF _Toc27925 \h </w:instrText>
        </w:r>
        <w:r>
          <w:fldChar w:fldCharType="separate"/>
        </w:r>
        <w:r>
          <w:t>22</w:t>
        </w:r>
        <w:r>
          <w:fldChar w:fldCharType="end"/>
        </w:r>
      </w:hyperlink>
    </w:p>
    <w:p>
      <w:pPr>
        <w:pStyle w:val="TOC1"/>
        <w:tabs>
          <w:tab w:val="right" w:leader="dot" w:pos="8306"/>
        </w:tabs>
      </w:pPr>
      <w:hyperlink w:anchor="_Toc10581" w:history="1">
        <w:r>
          <w:rPr>
            <w:rFonts w:ascii="仿宋" w:eastAsia="仿宋" w:hAnsi="仿宋" w:cs="仿宋" w:hint="eastAsia"/>
            <w:lang w:eastAsia="zh-CN"/>
          </w:rPr>
          <w:t>七、学校餐饮项目财务管理</w:t>
        </w:r>
        <w:r>
          <w:tab/>
        </w:r>
        <w:r>
          <w:fldChar w:fldCharType="begin"/>
        </w:r>
        <w:r>
          <w:instrText xml:space="preserve"> PAGEREF _Toc10581 \h </w:instrText>
        </w:r>
        <w:r>
          <w:fldChar w:fldCharType="separate"/>
        </w:r>
        <w:r>
          <w:t>23</w:t>
        </w:r>
        <w:r>
          <w:fldChar w:fldCharType="end"/>
        </w:r>
      </w:hyperlink>
    </w:p>
    <w:p>
      <w:pPr>
        <w:pStyle w:val="TOC2"/>
        <w:tabs>
          <w:tab w:val="right" w:leader="dot" w:pos="8306"/>
        </w:tabs>
      </w:pPr>
      <w:hyperlink w:anchor="_Toc410" w:history="1">
        <w:r>
          <w:rPr>
            <w:rFonts w:ascii="仿宋" w:eastAsia="仿宋" w:hAnsi="仿宋" w:cs="仿宋" w:hint="eastAsia"/>
            <w:lang w:eastAsia="zh-CN"/>
          </w:rPr>
          <w:t>(一)、资金需求大</w:t>
        </w:r>
        <w:r>
          <w:tab/>
        </w:r>
        <w:r>
          <w:fldChar w:fldCharType="begin"/>
        </w:r>
        <w:r>
          <w:instrText xml:space="preserve"> PAGEREF _Toc410 \h </w:instrText>
        </w:r>
        <w:r>
          <w:fldChar w:fldCharType="separate"/>
        </w:r>
        <w:r>
          <w:t>23</w:t>
        </w:r>
        <w:r>
          <w:fldChar w:fldCharType="end"/>
        </w:r>
      </w:hyperlink>
    </w:p>
    <w:p>
      <w:pPr>
        <w:pStyle w:val="TOC2"/>
        <w:tabs>
          <w:tab w:val="right" w:leader="dot" w:pos="8306"/>
        </w:tabs>
      </w:pPr>
      <w:hyperlink w:anchor="_Toc15019" w:history="1">
        <w:r>
          <w:rPr>
            <w:rFonts w:ascii="仿宋" w:eastAsia="仿宋" w:hAnsi="仿宋" w:cs="仿宋" w:hint="eastAsia"/>
            <w:lang w:eastAsia="zh-CN"/>
          </w:rPr>
          <w:t>(二)、研发周期长</w:t>
        </w:r>
        <w:r>
          <w:tab/>
        </w:r>
        <w:r>
          <w:fldChar w:fldCharType="begin"/>
        </w:r>
        <w:r>
          <w:instrText xml:space="preserve"> PAGEREF _Toc15019 \h </w:instrText>
        </w:r>
        <w:r>
          <w:fldChar w:fldCharType="separate"/>
        </w:r>
        <w:r>
          <w:t>24</w:t>
        </w:r>
        <w:r>
          <w:fldChar w:fldCharType="end"/>
        </w:r>
      </w:hyperlink>
    </w:p>
    <w:p>
      <w:pPr>
        <w:pStyle w:val="TOC2"/>
        <w:tabs>
          <w:tab w:val="right" w:leader="dot" w:pos="8306"/>
        </w:tabs>
      </w:pPr>
      <w:hyperlink w:anchor="_Toc20234" w:history="1">
        <w:r>
          <w:rPr>
            <w:rFonts w:ascii="仿宋" w:eastAsia="仿宋" w:hAnsi="仿宋" w:cs="仿宋" w:hint="eastAsia"/>
            <w:lang w:eastAsia="zh-CN"/>
          </w:rPr>
          <w:t>(三)、市场风险大</w:t>
        </w:r>
        <w:r>
          <w:tab/>
        </w:r>
        <w:r>
          <w:fldChar w:fldCharType="begin"/>
        </w:r>
        <w:r>
          <w:instrText xml:space="preserve"> PAGEREF _Toc20234 \h </w:instrText>
        </w:r>
        <w:r>
          <w:fldChar w:fldCharType="separate"/>
        </w:r>
        <w:r>
          <w:t>25</w:t>
        </w:r>
        <w:r>
          <w:fldChar w:fldCharType="end"/>
        </w:r>
      </w:hyperlink>
    </w:p>
    <w:p>
      <w:pPr>
        <w:pStyle w:val="TOC2"/>
        <w:tabs>
          <w:tab w:val="right" w:leader="dot" w:pos="8306"/>
        </w:tabs>
      </w:pPr>
      <w:hyperlink w:anchor="_Toc936" w:history="1">
        <w:r>
          <w:rPr>
            <w:rFonts w:ascii="仿宋" w:eastAsia="仿宋" w:hAnsi="仿宋" w:cs="仿宋" w:hint="eastAsia"/>
            <w:lang w:eastAsia="zh-CN"/>
          </w:rPr>
          <w:t>(四)、利润率高</w:t>
        </w:r>
        <w:r>
          <w:tab/>
        </w:r>
        <w:r>
          <w:fldChar w:fldCharType="begin"/>
        </w:r>
        <w:r>
          <w:instrText xml:space="preserve"> PAGEREF _Toc936 \h </w:instrText>
        </w:r>
        <w:r>
          <w:fldChar w:fldCharType="separate"/>
        </w:r>
        <w:r>
          <w:t>28</w:t>
        </w:r>
        <w:r>
          <w:fldChar w:fldCharType="end"/>
        </w:r>
      </w:hyperlink>
    </w:p>
    <w:p>
      <w:pPr>
        <w:pStyle w:val="TOC1"/>
        <w:tabs>
          <w:tab w:val="right" w:leader="dot" w:pos="8306"/>
        </w:tabs>
      </w:pPr>
      <w:hyperlink w:anchor="_Toc16204" w:history="1">
        <w:r>
          <w:rPr>
            <w:rFonts w:ascii="仿宋" w:eastAsia="仿宋" w:hAnsi="仿宋" w:cs="仿宋" w:hint="eastAsia"/>
            <w:lang w:eastAsia="zh-CN"/>
          </w:rPr>
          <w:t>八、学校餐饮项目环境影响分析</w:t>
        </w:r>
        <w:r>
          <w:tab/>
        </w:r>
        <w:r>
          <w:fldChar w:fldCharType="begin"/>
        </w:r>
        <w:r>
          <w:instrText xml:space="preserve"> PAGEREF _Toc16204 \h </w:instrText>
        </w:r>
        <w:r>
          <w:fldChar w:fldCharType="separate"/>
        </w:r>
        <w:r>
          <w:t>30</w:t>
        </w:r>
        <w:r>
          <w:fldChar w:fldCharType="end"/>
        </w:r>
      </w:hyperlink>
    </w:p>
    <w:p>
      <w:pPr>
        <w:pStyle w:val="TOC2"/>
        <w:tabs>
          <w:tab w:val="right" w:leader="dot" w:pos="8306"/>
        </w:tabs>
      </w:pPr>
      <w:hyperlink w:anchor="_Toc13275" w:history="1">
        <w:r>
          <w:rPr>
            <w:rFonts w:ascii="仿宋" w:eastAsia="仿宋" w:hAnsi="仿宋" w:cs="仿宋" w:hint="eastAsia"/>
            <w:lang w:eastAsia="zh-CN"/>
          </w:rPr>
          <w:t>(一)、建设区域环境质量现状</w:t>
        </w:r>
        <w:r>
          <w:tab/>
        </w:r>
        <w:r>
          <w:fldChar w:fldCharType="begin"/>
        </w:r>
        <w:r>
          <w:instrText xml:space="preserve"> PAGEREF _Toc13275 \h </w:instrText>
        </w:r>
        <w:r>
          <w:fldChar w:fldCharType="separate"/>
        </w:r>
        <w:r>
          <w:t>30</w:t>
        </w:r>
        <w:r>
          <w:fldChar w:fldCharType="end"/>
        </w:r>
      </w:hyperlink>
    </w:p>
    <w:p>
      <w:pPr>
        <w:pStyle w:val="TOC2"/>
        <w:tabs>
          <w:tab w:val="right" w:leader="dot" w:pos="8306"/>
        </w:tabs>
      </w:pPr>
      <w:hyperlink w:anchor="_Toc1004" w:history="1">
        <w:r>
          <w:rPr>
            <w:rFonts w:ascii="仿宋" w:eastAsia="仿宋" w:hAnsi="仿宋" w:cs="仿宋" w:hint="eastAsia"/>
            <w:lang w:eastAsia="zh-CN"/>
          </w:rPr>
          <w:t>(二)、建设期环境保护</w:t>
        </w:r>
        <w:r>
          <w:tab/>
        </w:r>
        <w:r>
          <w:fldChar w:fldCharType="begin"/>
        </w:r>
        <w:r>
          <w:instrText xml:space="preserve"> PAGEREF _Toc1004 \h </w:instrText>
        </w:r>
        <w:r>
          <w:fldChar w:fldCharType="separate"/>
        </w:r>
        <w:r>
          <w:t>31</w:t>
        </w:r>
        <w:r>
          <w:fldChar w:fldCharType="end"/>
        </w:r>
      </w:hyperlink>
    </w:p>
    <w:p>
      <w:pPr>
        <w:pStyle w:val="TOC2"/>
        <w:tabs>
          <w:tab w:val="right" w:leader="dot" w:pos="8306"/>
        </w:tabs>
      </w:pPr>
      <w:hyperlink w:anchor="_Toc24045" w:history="1">
        <w:r>
          <w:rPr>
            <w:rFonts w:ascii="仿宋" w:eastAsia="仿宋" w:hAnsi="仿宋" w:cs="仿宋" w:hint="eastAsia"/>
            <w:lang w:eastAsia="zh-CN"/>
          </w:rPr>
          <w:t>(三)、运营期环境保护</w:t>
        </w:r>
        <w:r>
          <w:tab/>
        </w:r>
        <w:r>
          <w:fldChar w:fldCharType="begin"/>
        </w:r>
        <w:r>
          <w:instrText xml:space="preserve"> PAGEREF _Toc24045 \h </w:instrText>
        </w:r>
        <w:r>
          <w:fldChar w:fldCharType="separate"/>
        </w:r>
        <w:r>
          <w:t>33</w:t>
        </w:r>
        <w:r>
          <w:fldChar w:fldCharType="end"/>
        </w:r>
      </w:hyperlink>
    </w:p>
    <w:p>
      <w:pPr>
        <w:pStyle w:val="TOC2"/>
        <w:tabs>
          <w:tab w:val="right" w:leader="dot" w:pos="8306"/>
        </w:tabs>
      </w:pPr>
      <w:hyperlink w:anchor="_Toc14075" w:history="1">
        <w:r>
          <w:rPr>
            <w:rFonts w:ascii="仿宋" w:eastAsia="仿宋" w:hAnsi="仿宋" w:cs="仿宋" w:hint="eastAsia"/>
            <w:lang w:eastAsia="zh-CN"/>
          </w:rPr>
          <w:t>(四)、学校餐饮项目建设对区域经济的影响</w:t>
        </w:r>
        <w:r>
          <w:tab/>
        </w:r>
        <w:r>
          <w:fldChar w:fldCharType="begin"/>
        </w:r>
        <w:r>
          <w:instrText xml:space="preserve"> PAGEREF _Toc14075 \h </w:instrText>
        </w:r>
        <w:r>
          <w:fldChar w:fldCharType="separate"/>
        </w:r>
        <w:r>
          <w:t>34</w:t>
        </w:r>
        <w:r>
          <w:fldChar w:fldCharType="end"/>
        </w:r>
      </w:hyperlink>
    </w:p>
    <w:p>
      <w:pPr>
        <w:pStyle w:val="TOC2"/>
        <w:tabs>
          <w:tab w:val="right" w:leader="dot" w:pos="8306"/>
        </w:tabs>
      </w:pPr>
      <w:hyperlink w:anchor="_Toc26002" w:history="1">
        <w:r>
          <w:rPr>
            <w:rFonts w:ascii="仿宋" w:eastAsia="仿宋" w:hAnsi="仿宋" w:cs="仿宋" w:hint="eastAsia"/>
            <w:lang w:eastAsia="zh-CN"/>
          </w:rPr>
          <w:t>(五)、废弃物处理</w:t>
        </w:r>
        <w:r>
          <w:tab/>
        </w:r>
        <w:r>
          <w:fldChar w:fldCharType="begin"/>
        </w:r>
        <w:r>
          <w:instrText xml:space="preserve"> PAGEREF _Toc26002 \h </w:instrText>
        </w:r>
        <w:r>
          <w:fldChar w:fldCharType="separate"/>
        </w:r>
        <w:r>
          <w:t>36</w:t>
        </w:r>
        <w:r>
          <w:fldChar w:fldCharType="end"/>
        </w:r>
      </w:hyperlink>
    </w:p>
    <w:p>
      <w:pPr>
        <w:pStyle w:val="TOC2"/>
        <w:tabs>
          <w:tab w:val="right" w:leader="dot" w:pos="8306"/>
        </w:tabs>
      </w:pPr>
      <w:hyperlink w:anchor="_Toc8116" w:history="1">
        <w:r>
          <w:rPr>
            <w:rFonts w:ascii="仿宋" w:eastAsia="仿宋" w:hAnsi="仿宋" w:cs="仿宋" w:hint="eastAsia"/>
            <w:lang w:eastAsia="zh-CN"/>
          </w:rPr>
          <w:t>(六)、特殊环境影响分析</w:t>
        </w:r>
        <w:r>
          <w:tab/>
        </w:r>
        <w:r>
          <w:fldChar w:fldCharType="begin"/>
        </w:r>
        <w:r>
          <w:instrText xml:space="preserve"> PAGEREF _Toc8116 \h </w:instrText>
        </w:r>
        <w:r>
          <w:fldChar w:fldCharType="separate"/>
        </w:r>
        <w:r>
          <w:t>37</w:t>
        </w:r>
        <w:r>
          <w:fldChar w:fldCharType="end"/>
        </w:r>
      </w:hyperlink>
    </w:p>
    <w:p>
      <w:pPr>
        <w:pStyle w:val="TOC2"/>
        <w:tabs>
          <w:tab w:val="right" w:leader="dot" w:pos="8306"/>
        </w:tabs>
      </w:pPr>
      <w:hyperlink w:anchor="_Toc1547" w:history="1">
        <w:r>
          <w:rPr>
            <w:rFonts w:ascii="仿宋" w:eastAsia="仿宋" w:hAnsi="仿宋" w:cs="仿宋" w:hint="eastAsia"/>
            <w:lang w:eastAsia="zh-CN"/>
          </w:rPr>
          <w:t>(七)、清洁生产</w:t>
        </w:r>
        <w:r>
          <w:tab/>
        </w:r>
        <w:r>
          <w:fldChar w:fldCharType="begin"/>
        </w:r>
        <w:r>
          <w:instrText xml:space="preserve"> PAGEREF _Toc1547 \h </w:instrText>
        </w:r>
        <w:r>
          <w:fldChar w:fldCharType="separate"/>
        </w:r>
        <w:r>
          <w:t>38</w:t>
        </w:r>
        <w:r>
          <w:fldChar w:fldCharType="end"/>
        </w:r>
      </w:hyperlink>
    </w:p>
    <w:p>
      <w:pPr>
        <w:pStyle w:val="TOC2"/>
        <w:tabs>
          <w:tab w:val="right" w:leader="dot" w:pos="8306"/>
        </w:tabs>
      </w:pPr>
      <w:hyperlink w:anchor="_Toc8578" w:history="1">
        <w:r>
          <w:rPr>
            <w:rFonts w:ascii="仿宋" w:eastAsia="仿宋" w:hAnsi="仿宋" w:cs="仿宋" w:hint="eastAsia"/>
            <w:lang w:eastAsia="zh-CN"/>
          </w:rPr>
          <w:t>(八)、环境保护综合评价</w:t>
        </w:r>
        <w:r>
          <w:tab/>
        </w:r>
        <w:r>
          <w:fldChar w:fldCharType="begin"/>
        </w:r>
        <w:r>
          <w:instrText xml:space="preserve"> PAGEREF _Toc8578 \h </w:instrText>
        </w:r>
        <w:r>
          <w:fldChar w:fldCharType="separate"/>
        </w:r>
        <w:r>
          <w:t>39</w:t>
        </w:r>
        <w:r>
          <w:fldChar w:fldCharType="end"/>
        </w:r>
      </w:hyperlink>
    </w:p>
    <w:p>
      <w:pPr>
        <w:pStyle w:val="TOC1"/>
        <w:tabs>
          <w:tab w:val="right" w:leader="dot" w:pos="8306"/>
        </w:tabs>
      </w:pPr>
      <w:hyperlink w:anchor="_Toc32149" w:history="1">
        <w:r>
          <w:rPr>
            <w:rFonts w:ascii="仿宋" w:eastAsia="仿宋" w:hAnsi="仿宋" w:cs="仿宋" w:hint="eastAsia"/>
            <w:lang w:eastAsia="zh-CN"/>
          </w:rPr>
          <w:t>九、学校餐饮项目人力资源培养与发展</w:t>
        </w:r>
        <w:r>
          <w:tab/>
        </w:r>
        <w:r>
          <w:fldChar w:fldCharType="begin"/>
        </w:r>
        <w:r>
          <w:instrText xml:space="preserve"> PAGEREF _Toc32149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0" w:history="1">
        <w:r>
          <w:rPr>
            <w:rFonts w:ascii="仿宋" w:eastAsia="仿宋" w:hAnsi="仿宋" w:cs="仿宋" w:hint="eastAsia"/>
            <w:lang w:eastAsia="zh-CN"/>
          </w:rPr>
          <w:t>(一)、人才需求与规划</w:t>
        </w:r>
        <w:r>
          <w:tab/>
        </w:r>
        <w:r>
          <w:fldChar w:fldCharType="begin"/>
        </w:r>
        <w:r>
          <w:instrText xml:space="preserve"> PAGEREF _Toc20520 \h </w:instrText>
        </w:r>
        <w:r>
          <w:fldChar w:fldCharType="separate"/>
        </w:r>
        <w:r>
          <w:t>40</w:t>
        </w:r>
        <w:r>
          <w:fldChar w:fldCharType="end"/>
        </w:r>
      </w:hyperlink>
    </w:p>
    <w:p>
      <w:pPr>
        <w:pStyle w:val="TOC2"/>
        <w:tabs>
          <w:tab w:val="right" w:leader="dot" w:pos="8306"/>
        </w:tabs>
      </w:pPr>
      <w:hyperlink w:anchor="_Toc3451" w:history="1">
        <w:r>
          <w:rPr>
            <w:rFonts w:ascii="仿宋" w:eastAsia="仿宋" w:hAnsi="仿宋" w:cs="仿宋" w:hint="eastAsia"/>
            <w:lang w:eastAsia="zh-CN"/>
          </w:rPr>
          <w:t>(二)、培训与发展计划</w:t>
        </w:r>
        <w:r>
          <w:tab/>
        </w:r>
        <w:r>
          <w:fldChar w:fldCharType="begin"/>
        </w:r>
        <w:r>
          <w:instrText xml:space="preserve"> PAGEREF _Toc3451 \h </w:instrText>
        </w:r>
        <w:r>
          <w:fldChar w:fldCharType="separate"/>
        </w:r>
        <w:r>
          <w:t>41</w:t>
        </w:r>
        <w:r>
          <w:fldChar w:fldCharType="end"/>
        </w:r>
      </w:hyperlink>
    </w:p>
    <w:p>
      <w:pPr>
        <w:pStyle w:val="TOC1"/>
        <w:tabs>
          <w:tab w:val="right" w:leader="dot" w:pos="8306"/>
        </w:tabs>
      </w:pPr>
      <w:hyperlink w:anchor="_Toc14860" w:history="1">
        <w:r>
          <w:rPr>
            <w:rFonts w:ascii="仿宋" w:eastAsia="仿宋" w:hAnsi="仿宋" w:cs="仿宋" w:hint="eastAsia"/>
            <w:lang w:eastAsia="zh-CN"/>
          </w:rPr>
          <w:t>十、生产安全保护</w:t>
        </w:r>
        <w:r>
          <w:tab/>
        </w:r>
        <w:r>
          <w:fldChar w:fldCharType="begin"/>
        </w:r>
        <w:r>
          <w:instrText xml:space="preserve"> PAGEREF _Toc14860 \h </w:instrText>
        </w:r>
        <w:r>
          <w:fldChar w:fldCharType="separate"/>
        </w:r>
        <w:r>
          <w:t>41</w:t>
        </w:r>
        <w:r>
          <w:fldChar w:fldCharType="end"/>
        </w:r>
      </w:hyperlink>
    </w:p>
    <w:p>
      <w:pPr>
        <w:pStyle w:val="TOC2"/>
        <w:tabs>
          <w:tab w:val="right" w:leader="dot" w:pos="8306"/>
        </w:tabs>
      </w:pPr>
      <w:hyperlink w:anchor="_Toc15277" w:history="1">
        <w:r>
          <w:rPr>
            <w:rFonts w:ascii="仿宋" w:eastAsia="仿宋" w:hAnsi="仿宋" w:cs="仿宋" w:hint="eastAsia"/>
            <w:lang w:eastAsia="zh-CN"/>
          </w:rPr>
          <w:t>(一)、消防安全</w:t>
        </w:r>
        <w:r>
          <w:tab/>
        </w:r>
        <w:r>
          <w:fldChar w:fldCharType="begin"/>
        </w:r>
        <w:r>
          <w:instrText xml:space="preserve"> PAGEREF _Toc15277 \h </w:instrText>
        </w:r>
        <w:r>
          <w:fldChar w:fldCharType="separate"/>
        </w:r>
        <w:r>
          <w:t>41</w:t>
        </w:r>
        <w:r>
          <w:fldChar w:fldCharType="end"/>
        </w:r>
      </w:hyperlink>
    </w:p>
    <w:p>
      <w:pPr>
        <w:pStyle w:val="TOC2"/>
        <w:tabs>
          <w:tab w:val="right" w:leader="dot" w:pos="8306"/>
        </w:tabs>
      </w:pPr>
      <w:hyperlink w:anchor="_Toc16887" w:history="1">
        <w:r>
          <w:rPr>
            <w:rFonts w:ascii="仿宋" w:eastAsia="仿宋" w:hAnsi="仿宋" w:cs="仿宋" w:hint="eastAsia"/>
            <w:lang w:eastAsia="zh-CN"/>
          </w:rPr>
          <w:t>(二)、防火防爆总图布置措施</w:t>
        </w:r>
        <w:r>
          <w:tab/>
        </w:r>
        <w:r>
          <w:fldChar w:fldCharType="begin"/>
        </w:r>
        <w:r>
          <w:instrText xml:space="preserve"> PAGEREF _Toc16887 \h </w:instrText>
        </w:r>
        <w:r>
          <w:fldChar w:fldCharType="separate"/>
        </w:r>
        <w:r>
          <w:t>43</w:t>
        </w:r>
        <w:r>
          <w:fldChar w:fldCharType="end"/>
        </w:r>
      </w:hyperlink>
    </w:p>
    <w:p>
      <w:pPr>
        <w:pStyle w:val="TOC2"/>
        <w:tabs>
          <w:tab w:val="right" w:leader="dot" w:pos="8306"/>
        </w:tabs>
      </w:pPr>
      <w:hyperlink w:anchor="_Toc27140" w:history="1">
        <w:r>
          <w:rPr>
            <w:rFonts w:ascii="仿宋" w:eastAsia="仿宋" w:hAnsi="仿宋" w:cs="仿宋" w:hint="eastAsia"/>
            <w:lang w:eastAsia="zh-CN"/>
          </w:rPr>
          <w:t>(三)、自然灾害防范措施</w:t>
        </w:r>
        <w:r>
          <w:tab/>
        </w:r>
        <w:r>
          <w:fldChar w:fldCharType="begin"/>
        </w:r>
        <w:r>
          <w:instrText xml:space="preserve"> PAGEREF _Toc27140 \h </w:instrText>
        </w:r>
        <w:r>
          <w:fldChar w:fldCharType="separate"/>
        </w:r>
        <w:r>
          <w:t>44</w:t>
        </w:r>
        <w:r>
          <w:fldChar w:fldCharType="end"/>
        </w:r>
      </w:hyperlink>
    </w:p>
    <w:p>
      <w:pPr>
        <w:pStyle w:val="TOC2"/>
        <w:tabs>
          <w:tab w:val="right" w:leader="dot" w:pos="8306"/>
        </w:tabs>
      </w:pPr>
      <w:hyperlink w:anchor="_Toc27597" w:history="1">
        <w:r>
          <w:rPr>
            <w:rFonts w:ascii="仿宋" w:eastAsia="仿宋" w:hAnsi="仿宋" w:cs="仿宋" w:hint="eastAsia"/>
            <w:lang w:eastAsia="zh-CN"/>
          </w:rPr>
          <w:t>(四)、安全色及安全标志使用要求</w:t>
        </w:r>
        <w:r>
          <w:tab/>
        </w:r>
        <w:r>
          <w:fldChar w:fldCharType="begin"/>
        </w:r>
        <w:r>
          <w:instrText xml:space="preserve"> PAGEREF _Toc27597 \h </w:instrText>
        </w:r>
        <w:r>
          <w:fldChar w:fldCharType="separate"/>
        </w:r>
        <w:r>
          <w:t>45</w:t>
        </w:r>
        <w:r>
          <w:fldChar w:fldCharType="end"/>
        </w:r>
      </w:hyperlink>
    </w:p>
    <w:p>
      <w:pPr>
        <w:pStyle w:val="TOC2"/>
        <w:tabs>
          <w:tab w:val="right" w:leader="dot" w:pos="8306"/>
        </w:tabs>
      </w:pPr>
      <w:hyperlink w:anchor="_Toc14485" w:history="1">
        <w:r>
          <w:rPr>
            <w:rFonts w:ascii="仿宋" w:eastAsia="仿宋" w:hAnsi="仿宋" w:cs="仿宋" w:hint="eastAsia"/>
            <w:lang w:eastAsia="zh-CN"/>
          </w:rPr>
          <w:t>(五)、防尘防毒措施</w:t>
        </w:r>
        <w:r>
          <w:tab/>
        </w:r>
        <w:r>
          <w:fldChar w:fldCharType="begin"/>
        </w:r>
        <w:r>
          <w:instrText xml:space="preserve"> PAGEREF _Toc14485 \h </w:instrText>
        </w:r>
        <w:r>
          <w:fldChar w:fldCharType="separate"/>
        </w:r>
        <w:r>
          <w:t>46</w:t>
        </w:r>
        <w:r>
          <w:fldChar w:fldCharType="end"/>
        </w:r>
      </w:hyperlink>
    </w:p>
    <w:p>
      <w:pPr>
        <w:pStyle w:val="TOC2"/>
        <w:tabs>
          <w:tab w:val="right" w:leader="dot" w:pos="8306"/>
        </w:tabs>
      </w:pPr>
      <w:hyperlink w:anchor="_Toc23557" w:history="1">
        <w:r>
          <w:rPr>
            <w:rFonts w:ascii="仿宋" w:eastAsia="仿宋" w:hAnsi="仿宋" w:cs="仿宋" w:hint="eastAsia"/>
            <w:lang w:eastAsia="zh-CN"/>
          </w:rPr>
          <w:t>(六)、防静电、触电防护及防雷措施</w:t>
        </w:r>
        <w:r>
          <w:tab/>
        </w:r>
        <w:r>
          <w:fldChar w:fldCharType="begin"/>
        </w:r>
        <w:r>
          <w:instrText xml:space="preserve"> PAGEREF _Toc23557 \h </w:instrText>
        </w:r>
        <w:r>
          <w:fldChar w:fldCharType="separate"/>
        </w:r>
        <w:r>
          <w:t>46</w:t>
        </w:r>
        <w:r>
          <w:fldChar w:fldCharType="end"/>
        </w:r>
      </w:hyperlink>
    </w:p>
    <w:p>
      <w:pPr>
        <w:pStyle w:val="TOC2"/>
        <w:tabs>
          <w:tab w:val="right" w:leader="dot" w:pos="8306"/>
        </w:tabs>
      </w:pPr>
      <w:hyperlink w:anchor="_Toc5065" w:history="1">
        <w:r>
          <w:rPr>
            <w:rFonts w:ascii="仿宋" w:eastAsia="仿宋" w:hAnsi="仿宋" w:cs="仿宋" w:hint="eastAsia"/>
            <w:lang w:eastAsia="zh-CN"/>
          </w:rPr>
          <w:t>(七)、机械设备安全保障措施</w:t>
        </w:r>
        <w:r>
          <w:tab/>
        </w:r>
        <w:r>
          <w:fldChar w:fldCharType="begin"/>
        </w:r>
        <w:r>
          <w:instrText xml:space="preserve"> PAGEREF _Toc5065 \h </w:instrText>
        </w:r>
        <w:r>
          <w:fldChar w:fldCharType="separate"/>
        </w:r>
        <w:r>
          <w:t>48</w:t>
        </w:r>
        <w:r>
          <w:fldChar w:fldCharType="end"/>
        </w:r>
      </w:hyperlink>
    </w:p>
    <w:p>
      <w:pPr>
        <w:pStyle w:val="TOC1"/>
        <w:tabs>
          <w:tab w:val="right" w:leader="dot" w:pos="8306"/>
        </w:tabs>
      </w:pPr>
      <w:hyperlink w:anchor="_Toc2032" w:history="1">
        <w:r>
          <w:rPr>
            <w:rFonts w:ascii="仿宋" w:eastAsia="仿宋" w:hAnsi="仿宋" w:cs="仿宋" w:hint="eastAsia"/>
            <w:lang w:eastAsia="zh-CN"/>
          </w:rPr>
          <w:t>十一、学校餐饮项目人力资源管理</w:t>
        </w:r>
        <w:r>
          <w:tab/>
        </w:r>
        <w:r>
          <w:fldChar w:fldCharType="begin"/>
        </w:r>
        <w:r>
          <w:instrText xml:space="preserve"> PAGEREF _Toc2032 \h </w:instrText>
        </w:r>
        <w:r>
          <w:fldChar w:fldCharType="separate"/>
        </w:r>
        <w:r>
          <w:t>49</w:t>
        </w:r>
        <w:r>
          <w:fldChar w:fldCharType="end"/>
        </w:r>
      </w:hyperlink>
    </w:p>
    <w:p>
      <w:pPr>
        <w:pStyle w:val="TOC2"/>
        <w:tabs>
          <w:tab w:val="right" w:leader="dot" w:pos="8306"/>
        </w:tabs>
      </w:pPr>
      <w:hyperlink w:anchor="_Toc5142" w:history="1">
        <w:r>
          <w:rPr>
            <w:rFonts w:ascii="仿宋" w:eastAsia="仿宋" w:hAnsi="仿宋" w:cs="仿宋" w:hint="eastAsia"/>
            <w:lang w:eastAsia="zh-CN"/>
          </w:rPr>
          <w:t>(一)、建立健全的预算管理制度</w:t>
        </w:r>
        <w:r>
          <w:tab/>
        </w:r>
        <w:r>
          <w:fldChar w:fldCharType="begin"/>
        </w:r>
        <w:r>
          <w:instrText xml:space="preserve"> PAGEREF _Toc5142 \h </w:instrText>
        </w:r>
        <w:r>
          <w:fldChar w:fldCharType="separate"/>
        </w:r>
        <w:r>
          <w:t>49</w:t>
        </w:r>
        <w:r>
          <w:fldChar w:fldCharType="end"/>
        </w:r>
      </w:hyperlink>
    </w:p>
    <w:p>
      <w:pPr>
        <w:pStyle w:val="TOC2"/>
        <w:tabs>
          <w:tab w:val="right" w:leader="dot" w:pos="8306"/>
        </w:tabs>
      </w:pPr>
      <w:hyperlink w:anchor="_Toc17668" w:history="1">
        <w:r>
          <w:rPr>
            <w:rFonts w:ascii="仿宋" w:eastAsia="仿宋" w:hAnsi="仿宋" w:cs="仿宋" w:hint="eastAsia"/>
            <w:lang w:eastAsia="zh-CN"/>
          </w:rPr>
          <w:t>(二)、加强资金流动监控</w:t>
        </w:r>
        <w:r>
          <w:tab/>
        </w:r>
        <w:r>
          <w:fldChar w:fldCharType="begin"/>
        </w:r>
        <w:r>
          <w:instrText xml:space="preserve"> PAGEREF _Toc17668 \h </w:instrText>
        </w:r>
        <w:r>
          <w:fldChar w:fldCharType="separate"/>
        </w:r>
        <w:r>
          <w:t>51</w:t>
        </w:r>
        <w:r>
          <w:fldChar w:fldCharType="end"/>
        </w:r>
      </w:hyperlink>
    </w:p>
    <w:p>
      <w:pPr>
        <w:pStyle w:val="TOC2"/>
        <w:tabs>
          <w:tab w:val="right" w:leader="dot" w:pos="8306"/>
        </w:tabs>
      </w:pPr>
      <w:hyperlink w:anchor="_Toc17542" w:history="1">
        <w:r>
          <w:rPr>
            <w:rFonts w:ascii="仿宋" w:eastAsia="仿宋" w:hAnsi="仿宋" w:cs="仿宋" w:hint="eastAsia"/>
            <w:lang w:eastAsia="zh-CN"/>
          </w:rPr>
          <w:t>(三)、制定完善的风险控制机制</w:t>
        </w:r>
        <w:r>
          <w:tab/>
        </w:r>
        <w:r>
          <w:fldChar w:fldCharType="begin"/>
        </w:r>
        <w:r>
          <w:instrText xml:space="preserve"> PAGEREF _Toc17542 \h </w:instrText>
        </w:r>
        <w:r>
          <w:fldChar w:fldCharType="separate"/>
        </w:r>
        <w:r>
          <w:t>52</w:t>
        </w:r>
        <w:r>
          <w:fldChar w:fldCharType="end"/>
        </w:r>
      </w:hyperlink>
    </w:p>
    <w:p>
      <w:pPr>
        <w:pStyle w:val="TOC2"/>
        <w:tabs>
          <w:tab w:val="right" w:leader="dot" w:pos="8306"/>
        </w:tabs>
      </w:pPr>
      <w:hyperlink w:anchor="_Toc6096" w:history="1">
        <w:r>
          <w:rPr>
            <w:rFonts w:ascii="仿宋" w:eastAsia="仿宋" w:hAnsi="仿宋" w:cs="仿宋" w:hint="eastAsia"/>
            <w:lang w:eastAsia="zh-CN"/>
          </w:rPr>
          <w:t>(四)、优化成本管理</w:t>
        </w:r>
        <w:r>
          <w:tab/>
        </w:r>
        <w:r>
          <w:fldChar w:fldCharType="begin"/>
        </w:r>
        <w:r>
          <w:instrText xml:space="preserve"> PAGEREF _Toc6096 \h </w:instrText>
        </w:r>
        <w:r>
          <w:fldChar w:fldCharType="separate"/>
        </w:r>
        <w:r>
          <w:t>53</w:t>
        </w:r>
        <w:r>
          <w:fldChar w:fldCharType="end"/>
        </w:r>
      </w:hyperlink>
    </w:p>
    <w:p>
      <w:pPr>
        <w:pStyle w:val="TOC1"/>
        <w:tabs>
          <w:tab w:val="right" w:leader="dot" w:pos="8306"/>
        </w:tabs>
      </w:pPr>
      <w:hyperlink w:anchor="_Toc20081" w:history="1">
        <w:r>
          <w:rPr>
            <w:rFonts w:ascii="仿宋" w:eastAsia="仿宋" w:hAnsi="仿宋" w:cs="仿宋" w:hint="eastAsia"/>
            <w:lang w:eastAsia="zh-CN"/>
          </w:rPr>
          <w:t>十二、学校餐饮项目计划安排</w:t>
        </w:r>
        <w:r>
          <w:tab/>
        </w:r>
        <w:r>
          <w:fldChar w:fldCharType="begin"/>
        </w:r>
        <w:r>
          <w:instrText xml:space="preserve"> PAGEREF _Toc20081 \h </w:instrText>
        </w:r>
        <w:r>
          <w:fldChar w:fldCharType="separate"/>
        </w:r>
        <w:r>
          <w:t>55</w:t>
        </w:r>
        <w:r>
          <w:fldChar w:fldCharType="end"/>
        </w:r>
      </w:hyperlink>
    </w:p>
    <w:p>
      <w:pPr>
        <w:pStyle w:val="TOC2"/>
        <w:tabs>
          <w:tab w:val="right" w:leader="dot" w:pos="8306"/>
        </w:tabs>
      </w:pPr>
      <w:hyperlink w:anchor="_Toc26436" w:history="1">
        <w:r>
          <w:rPr>
            <w:rFonts w:ascii="仿宋" w:eastAsia="仿宋" w:hAnsi="仿宋" w:cs="仿宋" w:hint="eastAsia"/>
            <w:lang w:eastAsia="zh-CN"/>
          </w:rPr>
          <w:t>(一)、建设周期</w:t>
        </w:r>
        <w:r>
          <w:tab/>
        </w:r>
        <w:r>
          <w:fldChar w:fldCharType="begin"/>
        </w:r>
        <w:r>
          <w:instrText xml:space="preserve"> PAGEREF _Toc26436 \h </w:instrText>
        </w:r>
        <w:r>
          <w:fldChar w:fldCharType="separate"/>
        </w:r>
        <w:r>
          <w:t>55</w:t>
        </w:r>
        <w:r>
          <w:fldChar w:fldCharType="end"/>
        </w:r>
      </w:hyperlink>
    </w:p>
    <w:p>
      <w:pPr>
        <w:pStyle w:val="TOC2"/>
        <w:tabs>
          <w:tab w:val="right" w:leader="dot" w:pos="8306"/>
        </w:tabs>
      </w:pPr>
      <w:hyperlink w:anchor="_Toc15383" w:history="1">
        <w:r>
          <w:rPr>
            <w:rFonts w:ascii="仿宋" w:eastAsia="仿宋" w:hAnsi="仿宋" w:cs="仿宋" w:hint="eastAsia"/>
            <w:lang w:eastAsia="zh-CN"/>
          </w:rPr>
          <w:t>(二)、建设进度</w:t>
        </w:r>
        <w:r>
          <w:tab/>
        </w:r>
        <w:r>
          <w:fldChar w:fldCharType="begin"/>
        </w:r>
        <w:r>
          <w:instrText xml:space="preserve"> PAGEREF _Toc15383 \h </w:instrText>
        </w:r>
        <w:r>
          <w:fldChar w:fldCharType="separate"/>
        </w:r>
        <w:r>
          <w:t>55</w:t>
        </w:r>
        <w:r>
          <w:fldChar w:fldCharType="end"/>
        </w:r>
      </w:hyperlink>
    </w:p>
    <w:p>
      <w:pPr>
        <w:pStyle w:val="TOC2"/>
        <w:tabs>
          <w:tab w:val="right" w:leader="dot" w:pos="8306"/>
        </w:tabs>
      </w:pPr>
      <w:hyperlink w:anchor="_Toc8042" w:history="1">
        <w:r>
          <w:rPr>
            <w:rFonts w:ascii="仿宋" w:eastAsia="仿宋" w:hAnsi="仿宋" w:cs="仿宋" w:hint="eastAsia"/>
            <w:lang w:eastAsia="zh-CN"/>
          </w:rPr>
          <w:t>(三)、进度安排注意事项</w:t>
        </w:r>
        <w:r>
          <w:tab/>
        </w:r>
        <w:r>
          <w:fldChar w:fldCharType="begin"/>
        </w:r>
        <w:r>
          <w:instrText xml:space="preserve"> PAGEREF _Toc8042 \h </w:instrText>
        </w:r>
        <w:r>
          <w:fldChar w:fldCharType="separate"/>
        </w:r>
        <w:r>
          <w:t>56</w:t>
        </w:r>
        <w:r>
          <w:fldChar w:fldCharType="end"/>
        </w:r>
      </w:hyperlink>
    </w:p>
    <w:p>
      <w:pPr>
        <w:pStyle w:val="TOC2"/>
        <w:tabs>
          <w:tab w:val="right" w:leader="dot" w:pos="8306"/>
        </w:tabs>
      </w:pPr>
      <w:hyperlink w:anchor="_Toc20733" w:history="1">
        <w:r>
          <w:rPr>
            <w:rFonts w:ascii="仿宋" w:eastAsia="仿宋" w:hAnsi="仿宋" w:cs="仿宋" w:hint="eastAsia"/>
            <w:lang w:eastAsia="zh-CN"/>
          </w:rPr>
          <w:t>(四)、人力资源配置</w:t>
        </w:r>
        <w:r>
          <w:tab/>
        </w:r>
        <w:r>
          <w:fldChar w:fldCharType="begin"/>
        </w:r>
        <w:r>
          <w:instrText xml:space="preserve"> PAGEREF _Toc20733 \h </w:instrText>
        </w:r>
        <w:r>
          <w:fldChar w:fldCharType="separate"/>
        </w:r>
        <w:r>
          <w:t>58</w:t>
        </w:r>
        <w:r>
          <w:fldChar w:fldCharType="end"/>
        </w:r>
      </w:hyperlink>
    </w:p>
    <w:p>
      <w:pPr>
        <w:pStyle w:val="TOC1"/>
        <w:tabs>
          <w:tab w:val="right" w:leader="dot" w:pos="8306"/>
        </w:tabs>
      </w:pPr>
      <w:hyperlink w:anchor="_Toc26316" w:history="1">
        <w:r>
          <w:rPr>
            <w:rFonts w:ascii="仿宋" w:eastAsia="仿宋" w:hAnsi="仿宋" w:cs="仿宋" w:hint="eastAsia"/>
            <w:lang w:eastAsia="zh-CN"/>
          </w:rPr>
          <w:t>十三、营销与推广策略</w:t>
        </w:r>
        <w:r>
          <w:tab/>
        </w:r>
        <w:r>
          <w:fldChar w:fldCharType="begin"/>
        </w:r>
        <w:r>
          <w:instrText xml:space="preserve"> PAGEREF _Toc26316 \h </w:instrText>
        </w:r>
        <w:r>
          <w:fldChar w:fldCharType="separate"/>
        </w:r>
        <w:r>
          <w:t>59</w:t>
        </w:r>
        <w:r>
          <w:fldChar w:fldCharType="end"/>
        </w:r>
      </w:hyperlink>
    </w:p>
    <w:p>
      <w:pPr>
        <w:pStyle w:val="TOC2"/>
        <w:tabs>
          <w:tab w:val="right" w:leader="dot" w:pos="8306"/>
        </w:tabs>
      </w:pPr>
      <w:hyperlink w:anchor="_Toc11834" w:history="1">
        <w:r>
          <w:rPr>
            <w:rFonts w:ascii="仿宋" w:eastAsia="仿宋" w:hAnsi="仿宋" w:cs="仿宋" w:hint="eastAsia"/>
            <w:lang w:eastAsia="zh-CN"/>
          </w:rPr>
          <w:t>(一)、产品/服务定位与特点</w:t>
        </w:r>
        <w:r>
          <w:tab/>
        </w:r>
        <w:r>
          <w:fldChar w:fldCharType="begin"/>
        </w:r>
        <w:r>
          <w:instrText xml:space="preserve"> PAGEREF _Toc11834 \h </w:instrText>
        </w:r>
        <w:r>
          <w:fldChar w:fldCharType="separate"/>
        </w:r>
        <w:r>
          <w:t>59</w:t>
        </w:r>
        <w:r>
          <w:fldChar w:fldCharType="end"/>
        </w:r>
      </w:hyperlink>
    </w:p>
    <w:p>
      <w:pPr>
        <w:pStyle w:val="TOC2"/>
        <w:tabs>
          <w:tab w:val="right" w:leader="dot" w:pos="8306"/>
        </w:tabs>
      </w:pPr>
      <w:hyperlink w:anchor="_Toc25619" w:history="1">
        <w:r>
          <w:rPr>
            <w:rFonts w:ascii="仿宋" w:eastAsia="仿宋" w:hAnsi="仿宋" w:cs="仿宋" w:hint="eastAsia"/>
            <w:lang w:eastAsia="zh-CN"/>
          </w:rPr>
          <w:t>(二)、市场定位与竞争分析</w:t>
        </w:r>
        <w:r>
          <w:tab/>
        </w:r>
        <w:r>
          <w:fldChar w:fldCharType="begin"/>
        </w:r>
        <w:r>
          <w:instrText xml:space="preserve"> PAGEREF _Toc25619 \h </w:instrText>
        </w:r>
        <w:r>
          <w:fldChar w:fldCharType="separate"/>
        </w:r>
        <w:r>
          <w:t>60</w:t>
        </w:r>
        <w:r>
          <w:fldChar w:fldCharType="end"/>
        </w:r>
      </w:hyperlink>
    </w:p>
    <w:p>
      <w:pPr>
        <w:pStyle w:val="TOC2"/>
        <w:tabs>
          <w:tab w:val="right" w:leader="dot" w:pos="8306"/>
        </w:tabs>
      </w:pPr>
      <w:hyperlink w:anchor="_Toc27153" w:history="1">
        <w:r>
          <w:rPr>
            <w:rFonts w:ascii="仿宋" w:eastAsia="仿宋" w:hAnsi="仿宋" w:cs="仿宋" w:hint="eastAsia"/>
            <w:lang w:eastAsia="zh-CN"/>
          </w:rPr>
          <w:t>(三)、营销渠道与策略</w:t>
        </w:r>
        <w:r>
          <w:tab/>
        </w:r>
        <w:r>
          <w:fldChar w:fldCharType="begin"/>
        </w:r>
        <w:r>
          <w:instrText xml:space="preserve"> PAGEREF _Toc27153 \h </w:instrText>
        </w:r>
        <w:r>
          <w:fldChar w:fldCharType="separate"/>
        </w:r>
        <w:r>
          <w:t>62</w:t>
        </w:r>
        <w:r>
          <w:fldChar w:fldCharType="end"/>
        </w:r>
      </w:hyperlink>
    </w:p>
    <w:p>
      <w:pPr>
        <w:pStyle w:val="TOC2"/>
        <w:tabs>
          <w:tab w:val="right" w:leader="dot" w:pos="8306"/>
        </w:tabs>
      </w:pPr>
      <w:hyperlink w:anchor="_Toc15785" w:history="1">
        <w:r>
          <w:rPr>
            <w:rFonts w:ascii="仿宋" w:eastAsia="仿宋" w:hAnsi="仿宋" w:cs="仿宋" w:hint="eastAsia"/>
            <w:lang w:eastAsia="zh-CN"/>
          </w:rPr>
          <w:t>(四)、推广与宣传活动</w:t>
        </w:r>
        <w:r>
          <w:tab/>
        </w:r>
        <w:r>
          <w:fldChar w:fldCharType="begin"/>
        </w:r>
        <w:r>
          <w:instrText xml:space="preserve"> PAGEREF _Toc15785 \h </w:instrText>
        </w:r>
        <w:r>
          <w:fldChar w:fldCharType="separate"/>
        </w:r>
        <w:r>
          <w:t>63</w:t>
        </w:r>
        <w:r>
          <w:fldChar w:fldCharType="end"/>
        </w:r>
      </w:hyperlink>
    </w:p>
    <w:p>
      <w:pPr>
        <w:pStyle w:val="TOC1"/>
        <w:tabs>
          <w:tab w:val="right" w:leader="dot" w:pos="8306"/>
        </w:tabs>
      </w:pPr>
      <w:hyperlink w:anchor="_Toc15765" w:history="1">
        <w:r>
          <w:rPr>
            <w:rFonts w:ascii="仿宋" w:eastAsia="仿宋" w:hAnsi="仿宋" w:cs="仿宋" w:hint="eastAsia"/>
            <w:lang w:eastAsia="zh-CN"/>
          </w:rPr>
          <w:t>十四、学校餐饮项目变更管理</w:t>
        </w:r>
        <w:r>
          <w:tab/>
        </w:r>
        <w:r>
          <w:fldChar w:fldCharType="begin"/>
        </w:r>
        <w:r>
          <w:instrText xml:space="preserve"> PAGEREF _Toc15765 \h </w:instrText>
        </w:r>
        <w:r>
          <w:fldChar w:fldCharType="separate"/>
        </w:r>
        <w:r>
          <w:t>68</w:t>
        </w:r>
        <w:r>
          <w:fldChar w:fldCharType="end"/>
        </w:r>
      </w:hyperlink>
    </w:p>
    <w:p>
      <w:pPr>
        <w:pStyle w:val="TOC2"/>
        <w:tabs>
          <w:tab w:val="right" w:leader="dot" w:pos="8306"/>
        </w:tabs>
      </w:pPr>
      <w:hyperlink w:anchor="_Toc2918" w:history="1">
        <w:r>
          <w:rPr>
            <w:rFonts w:ascii="仿宋" w:eastAsia="仿宋" w:hAnsi="仿宋" w:cs="仿宋" w:hint="eastAsia"/>
            <w:lang w:eastAsia="zh-CN"/>
          </w:rPr>
          <w:t>(一)、变更申请与评估</w:t>
        </w:r>
        <w:r>
          <w:tab/>
        </w:r>
        <w:r>
          <w:fldChar w:fldCharType="begin"/>
        </w:r>
        <w:r>
          <w:instrText xml:space="preserve"> PAGEREF _Toc2918 \h </w:instrText>
        </w:r>
        <w:r>
          <w:fldChar w:fldCharType="separate"/>
        </w:r>
        <w:r>
          <w:t>68</w:t>
        </w:r>
        <w:r>
          <w:fldChar w:fldCharType="end"/>
        </w:r>
      </w:hyperlink>
    </w:p>
    <w:p>
      <w:pPr>
        <w:pStyle w:val="TOC2"/>
        <w:tabs>
          <w:tab w:val="right" w:leader="dot" w:pos="8306"/>
        </w:tabs>
      </w:pPr>
      <w:hyperlink w:anchor="_Toc16420" w:history="1">
        <w:r>
          <w:rPr>
            <w:rFonts w:ascii="仿宋" w:eastAsia="仿宋" w:hAnsi="仿宋" w:cs="仿宋" w:hint="eastAsia"/>
            <w:lang w:eastAsia="zh-CN"/>
          </w:rPr>
          <w:t>(二)、变更实施与控制</w:t>
        </w:r>
        <w:r>
          <w:tab/>
        </w:r>
        <w:r>
          <w:fldChar w:fldCharType="begin"/>
        </w:r>
        <w:r>
          <w:instrText xml:space="preserve"> PAGEREF _Toc16420 \h </w:instrText>
        </w:r>
        <w:r>
          <w:fldChar w:fldCharType="separate"/>
        </w:r>
        <w:r>
          <w:t>68</w:t>
        </w:r>
        <w:r>
          <w:fldChar w:fldCharType="end"/>
        </w:r>
      </w:hyperlink>
    </w:p>
    <w:p>
      <w:pPr>
        <w:pStyle w:val="TOC1"/>
        <w:tabs>
          <w:tab w:val="right" w:leader="dot" w:pos="8306"/>
        </w:tabs>
      </w:pPr>
      <w:hyperlink w:anchor="_Toc29318" w:history="1">
        <w:r>
          <w:rPr>
            <w:rFonts w:ascii="仿宋" w:eastAsia="仿宋" w:hAnsi="仿宋" w:cs="仿宋" w:hint="eastAsia"/>
            <w:lang w:eastAsia="zh-CN"/>
          </w:rPr>
          <w:t>十五、利益相关者分析与沟通计划</w:t>
        </w:r>
        <w:r>
          <w:tab/>
        </w:r>
        <w:r>
          <w:fldChar w:fldCharType="begin"/>
        </w:r>
        <w:r>
          <w:instrText xml:space="preserve"> PAGEREF _Toc29318 \h </w:instrText>
        </w:r>
        <w:r>
          <w:fldChar w:fldCharType="separate"/>
        </w:r>
        <w:r>
          <w:t>69</w:t>
        </w:r>
        <w:r>
          <w:fldChar w:fldCharType="end"/>
        </w:r>
      </w:hyperlink>
    </w:p>
    <w:p>
      <w:pPr>
        <w:pStyle w:val="TOC2"/>
        <w:tabs>
          <w:tab w:val="right" w:leader="dot" w:pos="8306"/>
        </w:tabs>
      </w:pPr>
      <w:hyperlink w:anchor="_Toc10235" w:history="1">
        <w:r>
          <w:rPr>
            <w:rFonts w:ascii="仿宋" w:eastAsia="仿宋" w:hAnsi="仿宋" w:cs="仿宋" w:hint="eastAsia"/>
            <w:lang w:eastAsia="zh-CN"/>
          </w:rPr>
          <w:t>(一)、利益相关者分析</w:t>
        </w:r>
        <w:r>
          <w:tab/>
        </w:r>
        <w:r>
          <w:fldChar w:fldCharType="begin"/>
        </w:r>
        <w:r>
          <w:instrText xml:space="preserve"> PAGEREF _Toc10235 \h </w:instrText>
        </w:r>
        <w:r>
          <w:fldChar w:fldCharType="separate"/>
        </w:r>
        <w:r>
          <w:t>69</w:t>
        </w:r>
        <w:r>
          <w:fldChar w:fldCharType="end"/>
        </w:r>
      </w:hyperlink>
    </w:p>
    <w:p>
      <w:pPr>
        <w:pStyle w:val="TOC2"/>
        <w:tabs>
          <w:tab w:val="right" w:leader="dot" w:pos="8306"/>
        </w:tabs>
      </w:pPr>
      <w:hyperlink w:anchor="_Toc9857" w:history="1">
        <w:r>
          <w:rPr>
            <w:rFonts w:ascii="仿宋" w:eastAsia="仿宋" w:hAnsi="仿宋" w:cs="仿宋" w:hint="eastAsia"/>
            <w:lang w:eastAsia="zh-CN"/>
          </w:rPr>
          <w:t>(二)、沟通计划</w:t>
        </w:r>
        <w:r>
          <w:tab/>
        </w:r>
        <w:r>
          <w:fldChar w:fldCharType="begin"/>
        </w:r>
        <w:r>
          <w:instrText xml:space="preserve"> PAGEREF _Toc9857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55"/>
      <w:r>
        <w:rPr>
          <w:rFonts w:ascii="仿宋" w:eastAsia="仿宋" w:hAnsi="仿宋" w:cs="仿宋" w:hint="eastAsia"/>
          <w:sz w:val="28"/>
          <w:lang w:eastAsia="zh-CN"/>
        </w:rPr>
        <w:t>一、学校餐饮项目土建工程</w:t>
      </w:r>
      <w:bookmarkEnd w:id="2"/>
    </w:p>
    <w:p>
      <w:pPr>
        <w:pStyle w:val="Heading2"/>
        <w:rPr>
          <w:rFonts w:ascii="仿宋" w:eastAsia="仿宋" w:hAnsi="仿宋" w:cs="仿宋" w:hint="eastAsia"/>
          <w:lang w:eastAsia="zh-CN"/>
        </w:rPr>
      </w:pPr>
      <w:bookmarkStart w:id="3" w:name="_Toc268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在学校餐饮项目的建筑工程设计中，我们将秉承一系列重要的设计原则，以确保学校餐饮项目建筑在功能、美观、可持续性等方面达到最佳效果。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首要原则是确保建筑的功能性得到最大化的发挥。我们将充分理解学校餐饮项目的实际需求，合理布局各个功能区域，保证建筑在满足业务需求的同时，提供高效的工作环境。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在建筑设计中，我们将综合考虑建设和运营成本。通过精细的经济效益分析，确保设计方案在高效利用资源的同时，对学校餐饮项目的长期盈利能力有积极的贡献。</w:t>
      </w:r>
    </w:p>
    <w:p>
      <w:pPr>
        <w:pStyle w:val="Heading2"/>
        <w:ind w:firstLine="560" w:firstLineChars="200"/>
        <w:rPr>
          <w:rFonts w:ascii="仿宋" w:eastAsia="仿宋" w:hAnsi="仿宋" w:cs="仿宋" w:hint="eastAsia"/>
          <w:sz w:val="28"/>
          <w:lang w:eastAsia="zh-CN"/>
        </w:rPr>
      </w:pPr>
      <w:bookmarkStart w:id="4" w:name="_Toc195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校餐饮项目的土建工程设计中，我们将精准设定设计年限，结合学校餐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学校餐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9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学校餐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学校餐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学校餐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6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本期工程学校餐饮项目预计总建筑面积XXX平方米，其中：计容建筑面积XXX平方米，计划建筑工程投资XX万元，占学校餐饮项目总投资的XX%。</w:t>
      </w:r>
    </w:p>
    <w:p>
      <w:pPr>
        <w:pStyle w:val="Heading1"/>
        <w:ind w:firstLine="560" w:firstLineChars="200"/>
        <w:rPr>
          <w:rFonts w:ascii="仿宋" w:eastAsia="仿宋" w:hAnsi="仿宋" w:cs="仿宋" w:hint="eastAsia"/>
          <w:sz w:val="28"/>
          <w:lang w:eastAsia="zh-CN"/>
        </w:rPr>
      </w:pPr>
      <w:bookmarkStart w:id="7" w:name="_Toc11646"/>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986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的技术管理特点体现在其创新导向。通过引入最先进的技术趋势和解决方案，学校餐饮项目致力于提升科技含量、提高质量和效率水平。这意味着我们将采用最新的工具和方法，确保学校餐饮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学校餐饮项目技术管理的显著特征。通过整合不同领域的技术资源，我们实现了跨学科的协同工作。这有助于优化技术架构，提高整体效能。此外，整合性策略还促进了不同技术团队之间的紧密沟通和高效合作，确保学校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学校餐饮项目所采用的技术。通过不断优化技术方案，学校餐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学校餐饮项目团队将在学校餐饮项目初期识别可能的技术风险，并采取相应的预防和应对措施。通过建立健全的风险评估机制，学校餐饮项目能够在实施过程中及时发现并解决潜在的技术问题，保障学校餐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学校餐饮项目中，技术将成为学校餐饮项目成功的有力支持。这一深度剖析揭示了技术管理在学校餐饮项目实施中的关键作用，为学校餐饮项目的技术基础奠定了坚实的基础。</w:t>
      </w:r>
    </w:p>
    <w:p>
      <w:pPr>
        <w:pStyle w:val="Heading2"/>
        <w:ind w:firstLine="560" w:firstLineChars="200"/>
        <w:rPr>
          <w:rFonts w:ascii="仿宋" w:eastAsia="仿宋" w:hAnsi="仿宋" w:cs="仿宋" w:hint="eastAsia"/>
          <w:sz w:val="28"/>
          <w:lang w:eastAsia="zh-CN"/>
        </w:rPr>
      </w:pPr>
      <w:bookmarkStart w:id="9" w:name="_Toc16363"/>
      <w:r>
        <w:rPr>
          <w:rFonts w:ascii="仿宋" w:eastAsia="仿宋" w:hAnsi="仿宋" w:cs="仿宋" w:hint="eastAsia"/>
          <w:sz w:val="28"/>
          <w:lang w:eastAsia="zh-CN"/>
        </w:rPr>
        <w:t>(二)、学校餐饮项目工艺技术设计方案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学校餐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学校餐饮项目将严格按照相关行业规范要求进行组织。通过有效控制产品质量，学校餐饮项目将致力于为顾客提供优质的学校餐饮项目产品和良好的服务。这体现了学校餐饮项目对于生产活动合规性和质量标准的高度重视，为学校餐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学校餐饮项目注重生态效益和清洁生产原则。学校餐饮项目建设将紧密结合地方特色经济发展，与社会经济发展规划和区域环境保护规划方案相协调一致。通过与当地区域自然生态系统的结合，学校餐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学校餐饮项目产品具有多样化的客户需求和个性化的特点。因此，学校餐饮项目产品规格品种多样，且单批生产数量较小。为满足这一特点，学校餐饮项目承办单位将建设先进的柔性制造生产线。通过广泛应用柔性制造技术，学校餐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学校餐饮项目采用的技术具有较高的技术含量和自动化水平，处于国内先进水平。这一技术选用不仅体现了对生产效率、质量和环境友好性的高标准要求，同时为学校餐饮项目的可持续发展奠定了坚实的基础。</w:t>
      </w:r>
    </w:p>
    <w:p>
      <w:pPr>
        <w:pStyle w:val="Heading2"/>
        <w:ind w:firstLine="560" w:firstLineChars="200"/>
        <w:rPr>
          <w:rFonts w:ascii="仿宋" w:eastAsia="仿宋" w:hAnsi="仿宋" w:cs="仿宋" w:hint="eastAsia"/>
          <w:sz w:val="28"/>
          <w:lang w:eastAsia="zh-CN"/>
        </w:rPr>
      </w:pPr>
      <w:bookmarkStart w:id="10" w:name="_Toc1106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为确保学校餐饮项目的高效生产和技术实施，我们制定了一套精心设计的设备选型方案，以满足学校餐饮项目生产、质量和环保的要求。该方案的主要特点如下：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学校餐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针对学校餐饮项目产品的多样性和小批量生产的特点，我们将建设柔性制造生产线。通过在设备选型中考虑柔性制造技术，可以灵活应对不同产品规格和生产需求，实现生产线的高度灵活性和适应性。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3350"/>
      <w:r>
        <w:rPr>
          <w:rFonts w:ascii="仿宋" w:eastAsia="仿宋" w:hAnsi="仿宋" w:cs="仿宋" w:hint="eastAsia"/>
          <w:sz w:val="28"/>
          <w:lang w:eastAsia="zh-CN"/>
        </w:rPr>
        <w:t>三、学校餐饮项目可持续发展</w:t>
      </w:r>
      <w:bookmarkEnd w:id="11"/>
    </w:p>
    <w:p>
      <w:pPr>
        <w:pStyle w:val="Heading2"/>
        <w:rPr>
          <w:rFonts w:ascii="仿宋" w:eastAsia="仿宋" w:hAnsi="仿宋" w:cs="仿宋" w:hint="eastAsia"/>
          <w:lang w:eastAsia="zh-CN"/>
        </w:rPr>
      </w:pPr>
      <w:bookmarkStart w:id="12" w:name="_Toc1755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校餐饮项目中，学校餐饮项目团队着眼于未来，明确了可持续发展的战略方向。制定的具体可持续发展目标包括降低资源使用、采用环保技术、最大化社会效益等。这一步骤不仅有助于学校餐饮项目在环保和社会责任方面达到最高标准，也为未来提供了明确的指引，确保学校餐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可持续实践的融入学校餐饮项目管理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学校餐饮项目管理周期。从学校餐饮项目规划开始，学校餐饮项目团队就考虑了环境和社会的因素。在执行阶段，学校餐饮项目团队积极推动绿色技术的应用，优化资源利用。此外，关注员工的社会责任，通过培训和沟通活动提高员工对可持续发展的认知，使他们能够在日常工作中践行可持续实践。这些举措不仅为学校餐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88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扎根于学校餐饮项目的可持续发展理念，我们深信环保与社会责任是学校餐饮项目成功的关键支柱。在学校餐饮项目的每一步，我们都致力于通过创新和实践，履行对环境和社会的坚定责任。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团队通过引入先进的环保技术、建立高效的废物处理系统以及推动能源节约措施，积极履行环保责任。定期的环保监测和评估确保学校餐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不仅致力于自身可持续发展，还注重对社会的回馈。通过支持社区学校餐饮项目、参与慈善事业、提供培训机会等方式，学校餐饮项目积极履行社会责任。与当地社区建立积极互动，关注员工的工作与生活平衡，以及员工的身心健康，是学校餐饮项目在社会责任层面的关键举措。这样的实践不仅增强了学校餐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08"/>
      <w:r>
        <w:rPr>
          <w:rFonts w:ascii="仿宋" w:eastAsia="仿宋" w:hAnsi="仿宋" w:cs="仿宋" w:hint="eastAsia"/>
          <w:sz w:val="28"/>
          <w:lang w:eastAsia="zh-CN"/>
        </w:rPr>
        <w:t>四、学校餐饮项目文档管理</w:t>
      </w:r>
      <w:bookmarkEnd w:id="14"/>
    </w:p>
    <w:p>
      <w:pPr>
        <w:pStyle w:val="Heading2"/>
        <w:rPr>
          <w:rFonts w:ascii="仿宋" w:eastAsia="仿宋" w:hAnsi="仿宋" w:cs="仿宋" w:hint="eastAsia"/>
          <w:lang w:eastAsia="zh-CN"/>
        </w:rPr>
      </w:pPr>
      <w:bookmarkStart w:id="15" w:name="_Toc1416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学校餐饮项目高度重视文档的质量和准确性，以支持学校餐饮项目的各项活动和决策。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文档的编制始于学校餐饮项目计划的初期，我们制定了详细的文档编制计划，明确了每个文档的内容、格式和编写责任人。在学校餐饮项目启动阶段，我们首先编制了学校餐饮项目章程，明确定义了学校餐饮项目的目标、范围、风险等关键要素。随后，学校餐饮项目团队根据计划陆续编制了需求文档、设计文档、测试文档等各类文档，确保学校餐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学校餐饮项目管理中的重要环节，旨在确保学校餐饮项目文档符合质量标准和学校餐饮项目需求。在学校餐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除了内部审查，我们还进行了外部审查，邀请学校餐饮项目相关利益方和专业领域的专家对文档进行独立审查。这有助于获取更全面、客观的反馈，确保学校餐饮项目文档不仅符合内部标准，也满足外部需求。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学校餐饮项目在文档编制与审查方面建立了严格的管理机制，通过规范的流程和多维度的审查，确保学校餐饮项目文档的质量、准确性和可靠性，为学校餐饮项目的顺利推进提供了有力支持。</w:t>
      </w:r>
    </w:p>
    <w:p>
      <w:pPr>
        <w:pStyle w:val="Heading2"/>
        <w:ind w:firstLine="560" w:firstLineChars="200"/>
        <w:rPr>
          <w:rFonts w:ascii="仿宋" w:eastAsia="仿宋" w:hAnsi="仿宋" w:cs="仿宋" w:hint="eastAsia"/>
          <w:sz w:val="28"/>
          <w:lang w:eastAsia="zh-CN"/>
        </w:rPr>
      </w:pPr>
      <w:bookmarkStart w:id="16" w:name="_Toc973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在学校餐饮项目中，我们致力于优化文档发布与分发过程，以确保信息的高效传递和团队间协作的顺畅进行。以下是我们采取的关键优化策略：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我们通过多渠道发布文档，包括电子邮件、学校餐饮项目管理平台、内部网站等，以满足不同团队成员的偏好和需求。多渠道发布确保了信息的全面覆盖。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我们采用了精细的权限控制，确保只有授权人员可以访问敏感信息。这种安全措施保护了学校餐饮项目文档的机密性，防止了未经授权的信息泄露。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4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文档存档与归档是学校餐饮项目生命周期中一个至关重要的环节，直接关系到学校餐饮项目信息的长期保存和历史记录的完整性。在学校餐饮项目中，我们实施了一系列有效的文档存档与归档管理策略：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8777"/>
      <w:r>
        <w:rPr>
          <w:rFonts w:ascii="仿宋" w:eastAsia="仿宋" w:hAnsi="仿宋" w:cs="仿宋" w:hint="eastAsia"/>
          <w:sz w:val="28"/>
          <w:lang w:eastAsia="zh-CN"/>
        </w:rPr>
        <w:t>五、学校餐饮项目建设单位说明</w:t>
      </w:r>
      <w:bookmarkEnd w:id="18"/>
    </w:p>
    <w:p>
      <w:pPr>
        <w:pStyle w:val="Heading2"/>
        <w:rPr>
          <w:rFonts w:ascii="仿宋" w:eastAsia="仿宋" w:hAnsi="仿宋" w:cs="仿宋" w:hint="eastAsia"/>
          <w:lang w:eastAsia="zh-CN"/>
        </w:rPr>
      </w:pPr>
      <w:bookmarkStart w:id="19" w:name="_Toc22238"/>
      <w:r>
        <w:rPr>
          <w:rFonts w:ascii="仿宋" w:eastAsia="仿宋" w:hAnsi="仿宋" w:cs="仿宋" w:hint="eastAsia"/>
          <w:lang w:eastAsia="zh-CN"/>
        </w:rPr>
        <w:t>(一)、学校餐饮项目承办单位基本情况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919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学校餐饮项目承办单位的XXXX，我们着眼于实现可持续的经济效益。通过技术创新和解决方案的提供，公司预计在学校餐饮项目执行期间将获得可观的收入增长。这一收入来源主要包括学校餐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同时，我们注重成本控制和效率提升，以确保学校餐饮项目的可持续盈利。透过精细的管理和资源优化，公司期望实现学校餐饮项目利润最大化。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学校餐饮项目实施进行全面的投资评估，包括学校餐饮项目启动阶段的资金投入和后续运营成本。通过对学校餐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学校餐饮项目实施过程中具备足够的资金流动性，公司将进行详尽的现金流分析。这包括资金需求的合理预测、学校餐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4175"/>
      <w:r>
        <w:rPr>
          <w:rFonts w:ascii="仿宋" w:eastAsia="仿宋" w:hAnsi="仿宋" w:cs="仿宋" w:hint="eastAsia"/>
          <w:sz w:val="28"/>
          <w:lang w:eastAsia="zh-CN"/>
        </w:rPr>
        <w:t>六、学校餐饮项目概论</w:t>
      </w:r>
      <w:bookmarkEnd w:id="21"/>
    </w:p>
    <w:p>
      <w:pPr>
        <w:pStyle w:val="Heading2"/>
        <w:rPr>
          <w:rFonts w:ascii="仿宋" w:eastAsia="仿宋" w:hAnsi="仿宋" w:cs="仿宋" w:hint="eastAsia"/>
          <w:lang w:eastAsia="zh-CN"/>
        </w:rPr>
      </w:pPr>
      <w:bookmarkStart w:id="22" w:name="_Toc8465"/>
      <w:r>
        <w:rPr>
          <w:rFonts w:ascii="仿宋" w:eastAsia="仿宋" w:hAnsi="仿宋" w:cs="仿宋" w:hint="eastAsia"/>
          <w:lang w:eastAsia="zh-CN"/>
        </w:rPr>
        <w:t>(一)、学校餐饮项目概况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https://d.book118.com/205121013113011100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A1A53"/>
    <w:rsid w:val="613A1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2101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2024-01-15T06:34:00Z</dcterms:created>
  <dcterms:modified xsi:type="dcterms:W3CDTF">2024-01-15T06:34:20Z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6C18EA75818A4E60ADDE1030A2A7C9FB_11</vt:lpwstr>
  </property>
  <property fmtid="{D5CDD505-2E9C-101B-9397-08002B2CF9AE}" pid="3" name="KSOProductBuildVer">
    <vt:lpwstr>2052-12.1.0.16120</vt:lpwstr>
  </property>
</Properties>
</file>