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变频器柜体系统行业相关公司筹备报告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33" w:history="1">
        <w:r>
          <w:rPr>
            <w:rFonts w:ascii="仿宋" w:eastAsia="仿宋" w:hAnsi="仿宋" w:cs="仿宋" w:hint="eastAsia"/>
            <w:lang w:eastAsia="zh-CN"/>
          </w:rPr>
          <w:t>序言</w:t>
        </w:r>
        <w:r>
          <w:tab/>
        </w:r>
        <w:r>
          <w:fldChar w:fldCharType="begin"/>
        </w:r>
        <w:r>
          <w:instrText xml:space="preserve"> PAGEREF _Toc28333 \h </w:instrText>
        </w:r>
        <w:r>
          <w:fldChar w:fldCharType="separate"/>
        </w:r>
        <w:r>
          <w:t>3</w:t>
        </w:r>
        <w:r>
          <w:fldChar w:fldCharType="end"/>
        </w:r>
      </w:hyperlink>
    </w:p>
    <w:p>
      <w:pPr>
        <w:pStyle w:val="TOC1"/>
        <w:tabs>
          <w:tab w:val="right" w:leader="dot" w:pos="8306"/>
        </w:tabs>
      </w:pPr>
      <w:hyperlink w:anchor="_Toc29714" w:history="1">
        <w:r>
          <w:rPr>
            <w:rFonts w:ascii="仿宋" w:eastAsia="仿宋" w:hAnsi="仿宋" w:cs="仿宋" w:hint="eastAsia"/>
            <w:lang w:eastAsia="zh-CN"/>
          </w:rPr>
          <w:t>一、行业、市场分析</w:t>
        </w:r>
        <w:r>
          <w:tab/>
        </w:r>
        <w:r>
          <w:fldChar w:fldCharType="begin"/>
        </w:r>
        <w:r>
          <w:instrText xml:space="preserve"> PAGEREF _Toc29714 \h </w:instrText>
        </w:r>
        <w:r>
          <w:fldChar w:fldCharType="separate"/>
        </w:r>
        <w:r>
          <w:t>3</w:t>
        </w:r>
        <w:r>
          <w:fldChar w:fldCharType="end"/>
        </w:r>
      </w:hyperlink>
    </w:p>
    <w:p>
      <w:pPr>
        <w:pStyle w:val="TOC2"/>
        <w:tabs>
          <w:tab w:val="right" w:leader="dot" w:pos="8306"/>
        </w:tabs>
      </w:pPr>
      <w:hyperlink w:anchor="_Toc27157" w:history="1">
        <w:r>
          <w:rPr>
            <w:rFonts w:ascii="仿宋" w:eastAsia="仿宋" w:hAnsi="仿宋" w:cs="仿宋" w:hint="eastAsia"/>
            <w:lang w:eastAsia="zh-CN"/>
          </w:rPr>
          <w:t>(一)、行业分析</w:t>
        </w:r>
        <w:r>
          <w:tab/>
        </w:r>
        <w:r>
          <w:fldChar w:fldCharType="begin"/>
        </w:r>
        <w:r>
          <w:instrText xml:space="preserve"> PAGEREF _Toc27157 \h </w:instrText>
        </w:r>
        <w:r>
          <w:fldChar w:fldCharType="separate"/>
        </w:r>
        <w:r>
          <w:t>3</w:t>
        </w:r>
        <w:r>
          <w:fldChar w:fldCharType="end"/>
        </w:r>
      </w:hyperlink>
    </w:p>
    <w:p>
      <w:pPr>
        <w:pStyle w:val="TOC2"/>
        <w:tabs>
          <w:tab w:val="right" w:leader="dot" w:pos="8306"/>
        </w:tabs>
      </w:pPr>
      <w:hyperlink w:anchor="_Toc357" w:history="1">
        <w:r>
          <w:rPr>
            <w:rFonts w:ascii="仿宋" w:eastAsia="仿宋" w:hAnsi="仿宋" w:cs="仿宋" w:hint="eastAsia"/>
            <w:lang w:eastAsia="zh-CN"/>
          </w:rPr>
          <w:t>(二)、市场分析</w:t>
        </w:r>
        <w:r>
          <w:tab/>
        </w:r>
        <w:r>
          <w:fldChar w:fldCharType="begin"/>
        </w:r>
        <w:r>
          <w:instrText xml:space="preserve"> PAGEREF _Toc357 \h </w:instrText>
        </w:r>
        <w:r>
          <w:fldChar w:fldCharType="separate"/>
        </w:r>
        <w:r>
          <w:t>4</w:t>
        </w:r>
        <w:r>
          <w:fldChar w:fldCharType="end"/>
        </w:r>
      </w:hyperlink>
    </w:p>
    <w:p>
      <w:pPr>
        <w:pStyle w:val="TOC2"/>
        <w:tabs>
          <w:tab w:val="right" w:leader="dot" w:pos="8306"/>
        </w:tabs>
      </w:pPr>
      <w:hyperlink w:anchor="_Toc27545" w:history="1">
        <w:r>
          <w:rPr>
            <w:rFonts w:ascii="仿宋" w:eastAsia="仿宋" w:hAnsi="仿宋" w:cs="仿宋" w:hint="eastAsia"/>
            <w:lang w:eastAsia="zh-CN"/>
          </w:rPr>
          <w:t>(三)、行业发展及市场前景分析</w:t>
        </w:r>
        <w:r>
          <w:tab/>
        </w:r>
        <w:r>
          <w:fldChar w:fldCharType="begin"/>
        </w:r>
        <w:r>
          <w:instrText xml:space="preserve"> PAGEREF _Toc27545 \h </w:instrText>
        </w:r>
        <w:r>
          <w:fldChar w:fldCharType="separate"/>
        </w:r>
        <w:r>
          <w:t>4</w:t>
        </w:r>
        <w:r>
          <w:fldChar w:fldCharType="end"/>
        </w:r>
      </w:hyperlink>
    </w:p>
    <w:p>
      <w:pPr>
        <w:pStyle w:val="TOC1"/>
        <w:tabs>
          <w:tab w:val="right" w:leader="dot" w:pos="8306"/>
        </w:tabs>
      </w:pPr>
      <w:hyperlink w:anchor="_Toc2050" w:history="1">
        <w:r>
          <w:rPr>
            <w:rFonts w:ascii="仿宋" w:eastAsia="仿宋" w:hAnsi="仿宋" w:cs="仿宋" w:hint="eastAsia"/>
            <w:lang w:eastAsia="zh-CN"/>
          </w:rPr>
          <w:t>二、公司成立方案</w:t>
        </w:r>
        <w:r>
          <w:tab/>
        </w:r>
        <w:r>
          <w:fldChar w:fldCharType="begin"/>
        </w:r>
        <w:r>
          <w:instrText xml:space="preserve"> PAGEREF _Toc2050 \h </w:instrText>
        </w:r>
        <w:r>
          <w:fldChar w:fldCharType="separate"/>
        </w:r>
        <w:r>
          <w:t>6</w:t>
        </w:r>
        <w:r>
          <w:fldChar w:fldCharType="end"/>
        </w:r>
      </w:hyperlink>
    </w:p>
    <w:p>
      <w:pPr>
        <w:pStyle w:val="TOC2"/>
        <w:tabs>
          <w:tab w:val="right" w:leader="dot" w:pos="8306"/>
        </w:tabs>
      </w:pPr>
      <w:hyperlink w:anchor="_Toc8045" w:history="1">
        <w:r>
          <w:rPr>
            <w:rFonts w:ascii="仿宋" w:eastAsia="仿宋" w:hAnsi="仿宋" w:cs="仿宋" w:hint="eastAsia"/>
            <w:lang w:eastAsia="zh-CN"/>
          </w:rPr>
          <w:t>(一)、公司经营宗旨</w:t>
        </w:r>
        <w:r>
          <w:tab/>
        </w:r>
        <w:r>
          <w:fldChar w:fldCharType="begin"/>
        </w:r>
        <w:r>
          <w:instrText xml:space="preserve"> PAGEREF _Toc8045 \h </w:instrText>
        </w:r>
        <w:r>
          <w:fldChar w:fldCharType="separate"/>
        </w:r>
        <w:r>
          <w:t>6</w:t>
        </w:r>
        <w:r>
          <w:fldChar w:fldCharType="end"/>
        </w:r>
      </w:hyperlink>
    </w:p>
    <w:p>
      <w:pPr>
        <w:pStyle w:val="TOC2"/>
        <w:tabs>
          <w:tab w:val="right" w:leader="dot" w:pos="8306"/>
        </w:tabs>
      </w:pPr>
      <w:hyperlink w:anchor="_Toc23084" w:history="1">
        <w:r>
          <w:rPr>
            <w:rFonts w:ascii="仿宋" w:eastAsia="仿宋" w:hAnsi="仿宋" w:cs="仿宋" w:hint="eastAsia"/>
            <w:lang w:eastAsia="zh-CN"/>
          </w:rPr>
          <w:t>(二)、公司的目标、主要职责</w:t>
        </w:r>
        <w:r>
          <w:tab/>
        </w:r>
        <w:r>
          <w:fldChar w:fldCharType="begin"/>
        </w:r>
        <w:r>
          <w:instrText xml:space="preserve"> PAGEREF _Toc23084 \h </w:instrText>
        </w:r>
        <w:r>
          <w:fldChar w:fldCharType="separate"/>
        </w:r>
        <w:r>
          <w:t>6</w:t>
        </w:r>
        <w:r>
          <w:fldChar w:fldCharType="end"/>
        </w:r>
      </w:hyperlink>
    </w:p>
    <w:p>
      <w:pPr>
        <w:pStyle w:val="TOC2"/>
        <w:tabs>
          <w:tab w:val="right" w:leader="dot" w:pos="8306"/>
        </w:tabs>
      </w:pPr>
      <w:hyperlink w:anchor="_Toc4636" w:history="1">
        <w:r>
          <w:rPr>
            <w:rFonts w:ascii="仿宋" w:eastAsia="仿宋" w:hAnsi="仿宋" w:cs="仿宋" w:hint="eastAsia"/>
            <w:lang w:eastAsia="zh-CN"/>
          </w:rPr>
          <w:t>(三)、公司组建方式</w:t>
        </w:r>
        <w:r>
          <w:tab/>
        </w:r>
        <w:r>
          <w:fldChar w:fldCharType="begin"/>
        </w:r>
        <w:r>
          <w:instrText xml:space="preserve"> PAGEREF _Toc4636 \h </w:instrText>
        </w:r>
        <w:r>
          <w:fldChar w:fldCharType="separate"/>
        </w:r>
        <w:r>
          <w:t>9</w:t>
        </w:r>
        <w:r>
          <w:fldChar w:fldCharType="end"/>
        </w:r>
      </w:hyperlink>
    </w:p>
    <w:p>
      <w:pPr>
        <w:pStyle w:val="TOC2"/>
        <w:tabs>
          <w:tab w:val="right" w:leader="dot" w:pos="8306"/>
        </w:tabs>
      </w:pPr>
      <w:hyperlink w:anchor="_Toc12342" w:history="1">
        <w:r>
          <w:rPr>
            <w:rFonts w:ascii="仿宋" w:eastAsia="仿宋" w:hAnsi="仿宋" w:cs="仿宋" w:hint="eastAsia"/>
            <w:lang w:eastAsia="zh-CN"/>
          </w:rPr>
          <w:t>(四)、公司管理体制</w:t>
        </w:r>
        <w:r>
          <w:tab/>
        </w:r>
        <w:r>
          <w:fldChar w:fldCharType="begin"/>
        </w:r>
        <w:r>
          <w:instrText xml:space="preserve"> PAGEREF _Toc12342 \h </w:instrText>
        </w:r>
        <w:r>
          <w:fldChar w:fldCharType="separate"/>
        </w:r>
        <w:r>
          <w:t>10</w:t>
        </w:r>
        <w:r>
          <w:fldChar w:fldCharType="end"/>
        </w:r>
      </w:hyperlink>
    </w:p>
    <w:p>
      <w:pPr>
        <w:pStyle w:val="TOC2"/>
        <w:tabs>
          <w:tab w:val="right" w:leader="dot" w:pos="8306"/>
        </w:tabs>
      </w:pPr>
      <w:hyperlink w:anchor="_Toc18651" w:history="1">
        <w:r>
          <w:rPr>
            <w:rFonts w:ascii="仿宋" w:eastAsia="仿宋" w:hAnsi="仿宋" w:cs="仿宋" w:hint="eastAsia"/>
            <w:lang w:eastAsia="zh-CN"/>
          </w:rPr>
          <w:t>(五)、部门职责及权限</w:t>
        </w:r>
        <w:r>
          <w:tab/>
        </w:r>
        <w:r>
          <w:fldChar w:fldCharType="begin"/>
        </w:r>
        <w:r>
          <w:instrText xml:space="preserve"> PAGEREF _Toc18651 \h </w:instrText>
        </w:r>
        <w:r>
          <w:fldChar w:fldCharType="separate"/>
        </w:r>
        <w:r>
          <w:t>11</w:t>
        </w:r>
        <w:r>
          <w:fldChar w:fldCharType="end"/>
        </w:r>
      </w:hyperlink>
    </w:p>
    <w:p>
      <w:pPr>
        <w:pStyle w:val="TOC2"/>
        <w:tabs>
          <w:tab w:val="right" w:leader="dot" w:pos="8306"/>
        </w:tabs>
      </w:pPr>
      <w:hyperlink w:anchor="_Toc6145" w:history="1">
        <w:r>
          <w:rPr>
            <w:rFonts w:ascii="仿宋" w:eastAsia="仿宋" w:hAnsi="仿宋" w:cs="仿宋" w:hint="eastAsia"/>
            <w:lang w:eastAsia="zh-CN"/>
          </w:rPr>
          <w:t>(六)、核心人员介绍</w:t>
        </w:r>
        <w:r>
          <w:tab/>
        </w:r>
        <w:r>
          <w:fldChar w:fldCharType="begin"/>
        </w:r>
        <w:r>
          <w:instrText xml:space="preserve"> PAGEREF _Toc6145 \h </w:instrText>
        </w:r>
        <w:r>
          <w:fldChar w:fldCharType="separate"/>
        </w:r>
        <w:r>
          <w:t>14</w:t>
        </w:r>
        <w:r>
          <w:fldChar w:fldCharType="end"/>
        </w:r>
      </w:hyperlink>
    </w:p>
    <w:p>
      <w:pPr>
        <w:pStyle w:val="TOC2"/>
        <w:tabs>
          <w:tab w:val="right" w:leader="dot" w:pos="8306"/>
        </w:tabs>
      </w:pPr>
      <w:hyperlink w:anchor="_Toc18815" w:history="1">
        <w:r>
          <w:rPr>
            <w:rFonts w:ascii="仿宋" w:eastAsia="仿宋" w:hAnsi="仿宋" w:cs="仿宋" w:hint="eastAsia"/>
            <w:lang w:eastAsia="zh-CN"/>
          </w:rPr>
          <w:t>(七)、财务会计制度</w:t>
        </w:r>
        <w:r>
          <w:tab/>
        </w:r>
        <w:r>
          <w:fldChar w:fldCharType="begin"/>
        </w:r>
        <w:r>
          <w:instrText xml:space="preserve"> PAGEREF _Toc18815 \h </w:instrText>
        </w:r>
        <w:r>
          <w:fldChar w:fldCharType="separate"/>
        </w:r>
        <w:r>
          <w:t>15</w:t>
        </w:r>
        <w:r>
          <w:fldChar w:fldCharType="end"/>
        </w:r>
      </w:hyperlink>
    </w:p>
    <w:p>
      <w:pPr>
        <w:pStyle w:val="TOC1"/>
        <w:tabs>
          <w:tab w:val="right" w:leader="dot" w:pos="8306"/>
        </w:tabs>
      </w:pPr>
      <w:hyperlink w:anchor="_Toc22944" w:history="1">
        <w:r>
          <w:rPr>
            <w:rFonts w:ascii="仿宋" w:eastAsia="仿宋" w:hAnsi="仿宋" w:cs="仿宋" w:hint="eastAsia"/>
            <w:lang w:eastAsia="zh-CN"/>
          </w:rPr>
          <w:t>三、发展规划</w:t>
        </w:r>
        <w:r>
          <w:tab/>
        </w:r>
        <w:r>
          <w:fldChar w:fldCharType="begin"/>
        </w:r>
        <w:r>
          <w:instrText xml:space="preserve"> PAGEREF _Toc22944 \h </w:instrText>
        </w:r>
        <w:r>
          <w:fldChar w:fldCharType="separate"/>
        </w:r>
        <w:r>
          <w:t>21</w:t>
        </w:r>
        <w:r>
          <w:fldChar w:fldCharType="end"/>
        </w:r>
      </w:hyperlink>
    </w:p>
    <w:p>
      <w:pPr>
        <w:pStyle w:val="TOC2"/>
        <w:tabs>
          <w:tab w:val="right" w:leader="dot" w:pos="8306"/>
        </w:tabs>
      </w:pPr>
      <w:hyperlink w:anchor="_Toc30493" w:history="1">
        <w:r>
          <w:rPr>
            <w:rFonts w:ascii="仿宋" w:eastAsia="仿宋" w:hAnsi="仿宋" w:cs="仿宋" w:hint="eastAsia"/>
            <w:lang w:eastAsia="zh-CN"/>
          </w:rPr>
          <w:t>(一)、公司发展规划</w:t>
        </w:r>
        <w:r>
          <w:tab/>
        </w:r>
        <w:r>
          <w:fldChar w:fldCharType="begin"/>
        </w:r>
        <w:r>
          <w:instrText xml:space="preserve"> PAGEREF _Toc30493 \h </w:instrText>
        </w:r>
        <w:r>
          <w:fldChar w:fldCharType="separate"/>
        </w:r>
        <w:r>
          <w:t>21</w:t>
        </w:r>
        <w:r>
          <w:fldChar w:fldCharType="end"/>
        </w:r>
      </w:hyperlink>
    </w:p>
    <w:p>
      <w:pPr>
        <w:pStyle w:val="TOC2"/>
        <w:tabs>
          <w:tab w:val="right" w:leader="dot" w:pos="8306"/>
        </w:tabs>
      </w:pPr>
      <w:hyperlink w:anchor="_Toc16891" w:history="1">
        <w:r>
          <w:rPr>
            <w:rFonts w:ascii="仿宋" w:eastAsia="仿宋" w:hAnsi="仿宋" w:cs="仿宋" w:hint="eastAsia"/>
            <w:lang w:eastAsia="zh-CN"/>
          </w:rPr>
          <w:t>(二)、保障措施</w:t>
        </w:r>
        <w:r>
          <w:tab/>
        </w:r>
        <w:r>
          <w:fldChar w:fldCharType="begin"/>
        </w:r>
        <w:r>
          <w:instrText xml:space="preserve"> PAGEREF _Toc16891 \h </w:instrText>
        </w:r>
        <w:r>
          <w:fldChar w:fldCharType="separate"/>
        </w:r>
        <w:r>
          <w:t>22</w:t>
        </w:r>
        <w:r>
          <w:fldChar w:fldCharType="end"/>
        </w:r>
      </w:hyperlink>
    </w:p>
    <w:p>
      <w:pPr>
        <w:pStyle w:val="TOC1"/>
        <w:tabs>
          <w:tab w:val="right" w:leader="dot" w:pos="8306"/>
        </w:tabs>
      </w:pPr>
      <w:hyperlink w:anchor="_Toc4243" w:history="1">
        <w:r>
          <w:rPr>
            <w:rFonts w:ascii="仿宋" w:eastAsia="仿宋" w:hAnsi="仿宋" w:cs="仿宋" w:hint="eastAsia"/>
            <w:lang w:eastAsia="zh-CN"/>
          </w:rPr>
          <w:t>四、法人治理</w:t>
        </w:r>
        <w:r>
          <w:tab/>
        </w:r>
        <w:r>
          <w:fldChar w:fldCharType="begin"/>
        </w:r>
        <w:r>
          <w:instrText xml:space="preserve"> PAGEREF _Toc4243 \h </w:instrText>
        </w:r>
        <w:r>
          <w:fldChar w:fldCharType="separate"/>
        </w:r>
        <w:r>
          <w:t>27</w:t>
        </w:r>
        <w:r>
          <w:fldChar w:fldCharType="end"/>
        </w:r>
      </w:hyperlink>
    </w:p>
    <w:p>
      <w:pPr>
        <w:pStyle w:val="TOC2"/>
        <w:tabs>
          <w:tab w:val="right" w:leader="dot" w:pos="8306"/>
        </w:tabs>
      </w:pPr>
      <w:hyperlink w:anchor="_Toc2979" w:history="1">
        <w:r>
          <w:rPr>
            <w:rFonts w:ascii="仿宋" w:eastAsia="仿宋" w:hAnsi="仿宋" w:cs="仿宋" w:hint="eastAsia"/>
            <w:lang w:eastAsia="zh-CN"/>
          </w:rPr>
          <w:t>(一)、股东权利及义务</w:t>
        </w:r>
        <w:r>
          <w:tab/>
        </w:r>
        <w:r>
          <w:fldChar w:fldCharType="begin"/>
        </w:r>
        <w:r>
          <w:instrText xml:space="preserve"> PAGEREF _Toc2979 \h </w:instrText>
        </w:r>
        <w:r>
          <w:fldChar w:fldCharType="separate"/>
        </w:r>
        <w:r>
          <w:t>27</w:t>
        </w:r>
        <w:r>
          <w:fldChar w:fldCharType="end"/>
        </w:r>
      </w:hyperlink>
    </w:p>
    <w:p>
      <w:pPr>
        <w:pStyle w:val="TOC2"/>
        <w:tabs>
          <w:tab w:val="right" w:leader="dot" w:pos="8306"/>
        </w:tabs>
      </w:pPr>
      <w:hyperlink w:anchor="_Toc18583" w:history="1">
        <w:r>
          <w:rPr>
            <w:rFonts w:ascii="仿宋" w:eastAsia="仿宋" w:hAnsi="仿宋" w:cs="仿宋" w:hint="eastAsia"/>
            <w:lang w:eastAsia="zh-CN"/>
          </w:rPr>
          <w:t>(二)、董事</w:t>
        </w:r>
        <w:r>
          <w:tab/>
        </w:r>
        <w:r>
          <w:fldChar w:fldCharType="begin"/>
        </w:r>
        <w:r>
          <w:instrText xml:space="preserve"> PAGEREF _Toc18583 \h </w:instrText>
        </w:r>
        <w:r>
          <w:fldChar w:fldCharType="separate"/>
        </w:r>
        <w:r>
          <w:t>29</w:t>
        </w:r>
        <w:r>
          <w:fldChar w:fldCharType="end"/>
        </w:r>
      </w:hyperlink>
    </w:p>
    <w:p>
      <w:pPr>
        <w:pStyle w:val="TOC2"/>
        <w:tabs>
          <w:tab w:val="right" w:leader="dot" w:pos="8306"/>
        </w:tabs>
      </w:pPr>
      <w:hyperlink w:anchor="_Toc7996" w:history="1">
        <w:r>
          <w:rPr>
            <w:rFonts w:ascii="仿宋" w:eastAsia="仿宋" w:hAnsi="仿宋" w:cs="仿宋" w:hint="eastAsia"/>
            <w:lang w:eastAsia="zh-CN"/>
          </w:rPr>
          <w:t>(三)、高级管理人员</w:t>
        </w:r>
        <w:r>
          <w:tab/>
        </w:r>
        <w:r>
          <w:fldChar w:fldCharType="begin"/>
        </w:r>
        <w:r>
          <w:instrText xml:space="preserve"> PAGEREF _Toc7996 \h </w:instrText>
        </w:r>
        <w:r>
          <w:fldChar w:fldCharType="separate"/>
        </w:r>
        <w:r>
          <w:t>34</w:t>
        </w:r>
        <w:r>
          <w:fldChar w:fldCharType="end"/>
        </w:r>
      </w:hyperlink>
    </w:p>
    <w:p>
      <w:pPr>
        <w:pStyle w:val="TOC2"/>
        <w:tabs>
          <w:tab w:val="right" w:leader="dot" w:pos="8306"/>
        </w:tabs>
      </w:pPr>
      <w:hyperlink w:anchor="_Toc27389" w:history="1">
        <w:r>
          <w:rPr>
            <w:rFonts w:ascii="仿宋" w:eastAsia="仿宋" w:hAnsi="仿宋" w:cs="仿宋" w:hint="eastAsia"/>
            <w:lang w:eastAsia="zh-CN"/>
          </w:rPr>
          <w:t>(四)、监事</w:t>
        </w:r>
        <w:r>
          <w:tab/>
        </w:r>
        <w:r>
          <w:fldChar w:fldCharType="begin"/>
        </w:r>
        <w:r>
          <w:instrText xml:space="preserve"> PAGEREF _Toc27389 \h </w:instrText>
        </w:r>
        <w:r>
          <w:fldChar w:fldCharType="separate"/>
        </w:r>
        <w:r>
          <w:t>36</w:t>
        </w:r>
        <w:r>
          <w:fldChar w:fldCharType="end"/>
        </w:r>
      </w:hyperlink>
    </w:p>
    <w:p>
      <w:pPr>
        <w:pStyle w:val="TOC1"/>
        <w:tabs>
          <w:tab w:val="right" w:leader="dot" w:pos="8306"/>
        </w:tabs>
      </w:pPr>
      <w:hyperlink w:anchor="_Toc28700" w:history="1">
        <w:r>
          <w:rPr>
            <w:rFonts w:ascii="仿宋" w:eastAsia="仿宋" w:hAnsi="仿宋" w:cs="仿宋" w:hint="eastAsia"/>
            <w:lang w:eastAsia="zh-CN"/>
          </w:rPr>
          <w:t>五、变频器柜体系统项目概况</w:t>
        </w:r>
        <w:r>
          <w:tab/>
        </w:r>
        <w:r>
          <w:fldChar w:fldCharType="begin"/>
        </w:r>
        <w:r>
          <w:instrText xml:space="preserve"> PAGEREF _Toc28700 \h </w:instrText>
        </w:r>
        <w:r>
          <w:fldChar w:fldCharType="separate"/>
        </w:r>
        <w:r>
          <w:t>37</w:t>
        </w:r>
        <w:r>
          <w:fldChar w:fldCharType="end"/>
        </w:r>
      </w:hyperlink>
    </w:p>
    <w:p>
      <w:pPr>
        <w:pStyle w:val="TOC2"/>
        <w:tabs>
          <w:tab w:val="right" w:leader="dot" w:pos="8306"/>
        </w:tabs>
      </w:pPr>
      <w:hyperlink w:anchor="_Toc24905" w:history="1">
        <w:r>
          <w:rPr>
            <w:rFonts w:ascii="仿宋" w:eastAsia="仿宋" w:hAnsi="仿宋" w:cs="仿宋" w:hint="eastAsia"/>
            <w:lang w:eastAsia="zh-CN"/>
          </w:rPr>
          <w:t>(一)、投资路径</w:t>
        </w:r>
        <w:r>
          <w:tab/>
        </w:r>
        <w:r>
          <w:fldChar w:fldCharType="begin"/>
        </w:r>
        <w:r>
          <w:instrText xml:space="preserve"> PAGEREF _Toc24905 \h </w:instrText>
        </w:r>
        <w:r>
          <w:fldChar w:fldCharType="separate"/>
        </w:r>
        <w:r>
          <w:t>37</w:t>
        </w:r>
        <w:r>
          <w:fldChar w:fldCharType="end"/>
        </w:r>
      </w:hyperlink>
    </w:p>
    <w:p>
      <w:pPr>
        <w:pStyle w:val="TOC2"/>
        <w:tabs>
          <w:tab w:val="right" w:leader="dot" w:pos="8306"/>
        </w:tabs>
      </w:pPr>
      <w:hyperlink w:anchor="_Toc7961" w:history="1">
        <w:r>
          <w:rPr>
            <w:rFonts w:ascii="仿宋" w:eastAsia="仿宋" w:hAnsi="仿宋" w:cs="仿宋" w:hint="eastAsia"/>
            <w:lang w:eastAsia="zh-CN"/>
          </w:rPr>
          <w:t>(二)、变频器柜体系统项目提出的理由</w:t>
        </w:r>
        <w:r>
          <w:tab/>
        </w:r>
        <w:r>
          <w:fldChar w:fldCharType="begin"/>
        </w:r>
        <w:r>
          <w:instrText xml:space="preserve"> PAGEREF _Toc7961 \h </w:instrText>
        </w:r>
        <w:r>
          <w:fldChar w:fldCharType="separate"/>
        </w:r>
        <w:r>
          <w:t>37</w:t>
        </w:r>
        <w:r>
          <w:fldChar w:fldCharType="end"/>
        </w:r>
      </w:hyperlink>
    </w:p>
    <w:p>
      <w:pPr>
        <w:pStyle w:val="TOC2"/>
        <w:tabs>
          <w:tab w:val="right" w:leader="dot" w:pos="8306"/>
        </w:tabs>
      </w:pPr>
      <w:hyperlink w:anchor="_Toc14546" w:history="1">
        <w:r>
          <w:rPr>
            <w:rFonts w:ascii="仿宋" w:eastAsia="仿宋" w:hAnsi="仿宋" w:cs="仿宋" w:hint="eastAsia"/>
            <w:lang w:eastAsia="zh-CN"/>
          </w:rPr>
          <w:t>(三)、变频器柜体系统项目选址</w:t>
        </w:r>
        <w:r>
          <w:tab/>
        </w:r>
        <w:r>
          <w:fldChar w:fldCharType="begin"/>
        </w:r>
        <w:r>
          <w:instrText xml:space="preserve"> PAGEREF _Toc14546 \h </w:instrText>
        </w:r>
        <w:r>
          <w:fldChar w:fldCharType="separate"/>
        </w:r>
        <w:r>
          <w:t>38</w:t>
        </w:r>
        <w:r>
          <w:fldChar w:fldCharType="end"/>
        </w:r>
      </w:hyperlink>
    </w:p>
    <w:p>
      <w:pPr>
        <w:pStyle w:val="TOC2"/>
        <w:tabs>
          <w:tab w:val="right" w:leader="dot" w:pos="8306"/>
        </w:tabs>
      </w:pPr>
      <w:hyperlink w:anchor="_Toc7327" w:history="1">
        <w:r>
          <w:rPr>
            <w:rFonts w:ascii="仿宋" w:eastAsia="仿宋" w:hAnsi="仿宋" w:cs="仿宋" w:hint="eastAsia"/>
            <w:lang w:eastAsia="zh-CN"/>
          </w:rPr>
          <w:t>(四)、生产规模</w:t>
        </w:r>
        <w:r>
          <w:tab/>
        </w:r>
        <w:r>
          <w:fldChar w:fldCharType="begin"/>
        </w:r>
        <w:r>
          <w:instrText xml:space="preserve"> PAGEREF _Toc7327 \h </w:instrText>
        </w:r>
        <w:r>
          <w:fldChar w:fldCharType="separate"/>
        </w:r>
        <w:r>
          <w:t>39</w:t>
        </w:r>
        <w:r>
          <w:fldChar w:fldCharType="end"/>
        </w:r>
      </w:hyperlink>
    </w:p>
    <w:p>
      <w:pPr>
        <w:pStyle w:val="TOC2"/>
        <w:tabs>
          <w:tab w:val="right" w:leader="dot" w:pos="8306"/>
        </w:tabs>
      </w:pPr>
      <w:hyperlink w:anchor="_Toc7935" w:history="1">
        <w:r>
          <w:rPr>
            <w:rFonts w:ascii="仿宋" w:eastAsia="仿宋" w:hAnsi="仿宋" w:cs="仿宋" w:hint="eastAsia"/>
            <w:lang w:eastAsia="zh-CN"/>
          </w:rPr>
          <w:t>(五)、建设规模</w:t>
        </w:r>
        <w:r>
          <w:tab/>
        </w:r>
        <w:r>
          <w:fldChar w:fldCharType="begin"/>
        </w:r>
        <w:r>
          <w:instrText xml:space="preserve"> PAGEREF _Toc7935 \h </w:instrText>
        </w:r>
        <w:r>
          <w:fldChar w:fldCharType="separate"/>
        </w:r>
        <w:r>
          <w:t>39</w:t>
        </w:r>
        <w:r>
          <w:fldChar w:fldCharType="end"/>
        </w:r>
      </w:hyperlink>
    </w:p>
    <w:p>
      <w:pPr>
        <w:pStyle w:val="TOC2"/>
        <w:tabs>
          <w:tab w:val="right" w:leader="dot" w:pos="8306"/>
        </w:tabs>
      </w:pPr>
      <w:hyperlink w:anchor="_Toc3195" w:history="1">
        <w:r>
          <w:rPr>
            <w:rFonts w:ascii="仿宋" w:eastAsia="仿宋" w:hAnsi="仿宋" w:cs="仿宋" w:hint="eastAsia"/>
            <w:lang w:eastAsia="zh-CN"/>
          </w:rPr>
          <w:t>(六)、变频器柜体系统项目投资</w:t>
        </w:r>
        <w:r>
          <w:tab/>
        </w:r>
        <w:r>
          <w:fldChar w:fldCharType="begin"/>
        </w:r>
        <w:r>
          <w:instrText xml:space="preserve"> PAGEREF _Toc3195 \h </w:instrText>
        </w:r>
        <w:r>
          <w:fldChar w:fldCharType="separate"/>
        </w:r>
        <w:r>
          <w:t>39</w:t>
        </w:r>
        <w:r>
          <w:fldChar w:fldCharType="end"/>
        </w:r>
      </w:hyperlink>
    </w:p>
    <w:p>
      <w:pPr>
        <w:pStyle w:val="TOC2"/>
        <w:tabs>
          <w:tab w:val="right" w:leader="dot" w:pos="8306"/>
        </w:tabs>
      </w:pPr>
      <w:hyperlink w:anchor="_Toc11364" w:history="1">
        <w:r>
          <w:rPr>
            <w:rFonts w:ascii="仿宋" w:eastAsia="仿宋" w:hAnsi="仿宋" w:cs="仿宋" w:hint="eastAsia"/>
            <w:lang w:eastAsia="zh-CN"/>
          </w:rPr>
          <w:t>(七)、变频器柜体系统项目进度规划</w:t>
        </w:r>
        <w:r>
          <w:tab/>
        </w:r>
        <w:r>
          <w:fldChar w:fldCharType="begin"/>
        </w:r>
        <w:r>
          <w:instrText xml:space="preserve"> PAGEREF _Toc11364 \h </w:instrText>
        </w:r>
        <w:r>
          <w:fldChar w:fldCharType="separate"/>
        </w:r>
        <w:r>
          <w:t>40</w:t>
        </w:r>
        <w:r>
          <w:fldChar w:fldCharType="end"/>
        </w:r>
      </w:hyperlink>
    </w:p>
    <w:p>
      <w:pPr>
        <w:pStyle w:val="TOC2"/>
        <w:tabs>
          <w:tab w:val="right" w:leader="dot" w:pos="8306"/>
        </w:tabs>
      </w:pPr>
      <w:hyperlink w:anchor="_Toc259" w:history="1">
        <w:r>
          <w:rPr>
            <w:rFonts w:ascii="仿宋" w:eastAsia="仿宋" w:hAnsi="仿宋" w:cs="仿宋" w:hint="eastAsia"/>
            <w:lang w:eastAsia="zh-CN"/>
          </w:rPr>
          <w:t>(八)、经济效益(正常经营年份)</w:t>
        </w:r>
        <w:r>
          <w:tab/>
        </w:r>
        <w:r>
          <w:fldChar w:fldCharType="begin"/>
        </w:r>
        <w:r>
          <w:instrText xml:space="preserve"> PAGEREF _Toc259 \h </w:instrText>
        </w:r>
        <w:r>
          <w:fldChar w:fldCharType="separate"/>
        </w:r>
        <w:r>
          <w:t>40</w:t>
        </w:r>
        <w:r>
          <w:fldChar w:fldCharType="end"/>
        </w:r>
      </w:hyperlink>
    </w:p>
    <w:p>
      <w:pPr>
        <w:pStyle w:val="TOC2"/>
        <w:tabs>
          <w:tab w:val="right" w:leader="dot" w:pos="8306"/>
        </w:tabs>
      </w:pPr>
      <w:hyperlink w:anchor="_Toc24007" w:history="1">
        <w:r>
          <w:rPr>
            <w:rFonts w:ascii="仿宋" w:eastAsia="仿宋" w:hAnsi="仿宋" w:cs="仿宋" w:hint="eastAsia"/>
            <w:lang w:eastAsia="zh-CN"/>
          </w:rPr>
          <w:t>(九)、变频器柜体系统项目综合评价</w:t>
        </w:r>
        <w:r>
          <w:tab/>
        </w:r>
        <w:r>
          <w:fldChar w:fldCharType="begin"/>
        </w:r>
        <w:r>
          <w:instrText xml:space="preserve"> PAGEREF _Toc24007 \h </w:instrText>
        </w:r>
        <w:r>
          <w:fldChar w:fldCharType="separate"/>
        </w:r>
        <w:r>
          <w:t>41</w:t>
        </w:r>
        <w:r>
          <w:fldChar w:fldCharType="end"/>
        </w:r>
      </w:hyperlink>
    </w:p>
    <w:p>
      <w:pPr>
        <w:pStyle w:val="TOC1"/>
        <w:tabs>
          <w:tab w:val="right" w:leader="dot" w:pos="8306"/>
        </w:tabs>
      </w:pPr>
      <w:hyperlink w:anchor="_Toc4228" w:history="1">
        <w:r>
          <w:rPr>
            <w:rFonts w:ascii="仿宋" w:eastAsia="仿宋" w:hAnsi="仿宋" w:cs="仿宋" w:hint="eastAsia"/>
            <w:lang w:eastAsia="zh-CN"/>
          </w:rPr>
          <w:t>六、公司组建背景分析</w:t>
        </w:r>
        <w:r>
          <w:tab/>
        </w:r>
        <w:r>
          <w:fldChar w:fldCharType="begin"/>
        </w:r>
        <w:r>
          <w:instrText xml:space="preserve"> PAGEREF _Toc4228 \h </w:instrText>
        </w:r>
        <w:r>
          <w:fldChar w:fldCharType="separate"/>
        </w:r>
        <w:r>
          <w:t>42</w:t>
        </w:r>
        <w:r>
          <w:fldChar w:fldCharType="end"/>
        </w:r>
      </w:hyperlink>
    </w:p>
    <w:p>
      <w:pPr>
        <w:pStyle w:val="TOC2"/>
        <w:tabs>
          <w:tab w:val="right" w:leader="dot" w:pos="8306"/>
        </w:tabs>
      </w:pPr>
      <w:hyperlink w:anchor="_Toc21083" w:history="1">
        <w:r>
          <w:rPr>
            <w:rFonts w:ascii="仿宋" w:eastAsia="仿宋" w:hAnsi="仿宋" w:cs="仿宋" w:hint="eastAsia"/>
            <w:lang w:eastAsia="zh-CN"/>
          </w:rPr>
          <w:t>(一)、变频器柜体系统项目背景分析</w:t>
        </w:r>
        <w:r>
          <w:tab/>
        </w:r>
        <w:r>
          <w:fldChar w:fldCharType="begin"/>
        </w:r>
        <w:r>
          <w:instrText xml:space="preserve"> PAGEREF _Toc21083 \h </w:instrText>
        </w:r>
        <w:r>
          <w:fldChar w:fldCharType="separate"/>
        </w:r>
        <w:r>
          <w:t>42</w:t>
        </w:r>
        <w:r>
          <w:fldChar w:fldCharType="end"/>
        </w:r>
      </w:hyperlink>
    </w:p>
    <w:p>
      <w:pPr>
        <w:pStyle w:val="TOC2"/>
        <w:tabs>
          <w:tab w:val="right" w:leader="dot" w:pos="8306"/>
        </w:tabs>
      </w:pPr>
      <w:hyperlink w:anchor="_Toc7968" w:history="1">
        <w:r>
          <w:rPr>
            <w:rFonts w:ascii="仿宋" w:eastAsia="仿宋" w:hAnsi="仿宋" w:cs="仿宋" w:hint="eastAsia"/>
            <w:lang w:eastAsia="zh-CN"/>
          </w:rPr>
          <w:t>(二)、变频器柜体系统项目建设必要性分析</w:t>
        </w:r>
        <w:r>
          <w:tab/>
        </w:r>
        <w:r>
          <w:fldChar w:fldCharType="begin"/>
        </w:r>
        <w:r>
          <w:instrText xml:space="preserve"> PAGEREF _Toc7968 \h </w:instrText>
        </w:r>
        <w:r>
          <w:fldChar w:fldCharType="separate"/>
        </w:r>
        <w:r>
          <w:t>43</w:t>
        </w:r>
        <w:r>
          <w:fldChar w:fldCharType="end"/>
        </w:r>
      </w:hyperlink>
    </w:p>
    <w:p>
      <w:pPr>
        <w:pStyle w:val="TOC2"/>
        <w:tabs>
          <w:tab w:val="right" w:leader="dot" w:pos="8306"/>
        </w:tabs>
      </w:pPr>
      <w:hyperlink w:anchor="_Toc24744" w:history="1">
        <w:r>
          <w:rPr>
            <w:rFonts w:ascii="仿宋" w:eastAsia="仿宋" w:hAnsi="仿宋" w:cs="仿宋" w:hint="eastAsia"/>
            <w:lang w:eastAsia="zh-CN"/>
          </w:rPr>
          <w:t>(三)、鼓励中小企业发展</w:t>
        </w:r>
        <w:r>
          <w:tab/>
        </w:r>
        <w:r>
          <w:fldChar w:fldCharType="begin"/>
        </w:r>
        <w:r>
          <w:instrText xml:space="preserve"> PAGEREF _Toc24744 \h </w:instrText>
        </w:r>
        <w:r>
          <w:fldChar w:fldCharType="separate"/>
        </w:r>
        <w:r>
          <w:t>44</w:t>
        </w:r>
        <w:r>
          <w:fldChar w:fldCharType="end"/>
        </w:r>
      </w:hyperlink>
    </w:p>
    <w:p>
      <w:pPr>
        <w:pStyle w:val="TOC2"/>
        <w:tabs>
          <w:tab w:val="right" w:leader="dot" w:pos="8306"/>
        </w:tabs>
      </w:pPr>
      <w:hyperlink w:anchor="_Toc18550" w:history="1">
        <w:r>
          <w:rPr>
            <w:rFonts w:ascii="仿宋" w:eastAsia="仿宋" w:hAnsi="仿宋" w:cs="仿宋" w:hint="eastAsia"/>
            <w:lang w:eastAsia="zh-CN"/>
          </w:rPr>
          <w:t>(四)、宏观经济形势分析</w:t>
        </w:r>
        <w:r>
          <w:tab/>
        </w:r>
        <w:r>
          <w:fldChar w:fldCharType="begin"/>
        </w:r>
        <w:r>
          <w:instrText xml:space="preserve"> PAGEREF _Toc18550 \h </w:instrText>
        </w:r>
        <w:r>
          <w:fldChar w:fldCharType="separate"/>
        </w:r>
        <w:r>
          <w:t>45</w:t>
        </w:r>
        <w:r>
          <w:fldChar w:fldCharType="end"/>
        </w:r>
      </w:hyperlink>
    </w:p>
    <w:p>
      <w:pPr>
        <w:pStyle w:val="TOC1"/>
        <w:tabs>
          <w:tab w:val="right" w:leader="dot" w:pos="8306"/>
        </w:tabs>
      </w:pPr>
      <w:hyperlink w:anchor="_Toc24583" w:history="1">
        <w:r>
          <w:rPr>
            <w:rFonts w:ascii="仿宋" w:eastAsia="仿宋" w:hAnsi="仿宋" w:cs="仿宋" w:hint="eastAsia"/>
            <w:lang w:eastAsia="zh-CN"/>
          </w:rPr>
          <w:t>七、建设进度分析</w:t>
        </w:r>
        <w:r>
          <w:tab/>
        </w:r>
        <w:r>
          <w:fldChar w:fldCharType="begin"/>
        </w:r>
        <w:r>
          <w:instrText xml:space="preserve"> PAGEREF _Toc24583 \h </w:instrText>
        </w:r>
        <w:r>
          <w:fldChar w:fldCharType="separate"/>
        </w:r>
        <w:r>
          <w:t>46</w:t>
        </w:r>
        <w:r>
          <w:fldChar w:fldCharType="end"/>
        </w:r>
      </w:hyperlink>
    </w:p>
    <w:p>
      <w:pPr>
        <w:pStyle w:val="TOC2"/>
        <w:tabs>
          <w:tab w:val="right" w:leader="dot" w:pos="8306"/>
        </w:tabs>
      </w:pPr>
      <w:hyperlink w:anchor="_Toc28631" w:history="1">
        <w:r>
          <w:rPr>
            <w:rFonts w:ascii="仿宋" w:eastAsia="仿宋" w:hAnsi="仿宋" w:cs="仿宋" w:hint="eastAsia"/>
            <w:lang w:eastAsia="zh-CN"/>
          </w:rPr>
          <w:t>(一)、变频器柜体系统项目进度安排</w:t>
        </w:r>
        <w:r>
          <w:tab/>
        </w:r>
        <w:r>
          <w:fldChar w:fldCharType="begin"/>
        </w:r>
        <w:r>
          <w:instrText xml:space="preserve"> PAGEREF _Toc28631 \h </w:instrText>
        </w:r>
        <w:r>
          <w:fldChar w:fldCharType="separate"/>
        </w:r>
        <w:r>
          <w:t>46</w:t>
        </w:r>
        <w:r>
          <w:fldChar w:fldCharType="end"/>
        </w:r>
      </w:hyperlink>
    </w:p>
    <w:p>
      <w:pPr>
        <w:pStyle w:val="TOC2"/>
        <w:tabs>
          <w:tab w:val="right" w:leader="dot" w:pos="8306"/>
        </w:tabs>
      </w:pPr>
      <w:hyperlink w:anchor="_Toc12945" w:history="1">
        <w:r>
          <w:rPr>
            <w:rFonts w:ascii="仿宋" w:eastAsia="仿宋" w:hAnsi="仿宋" w:cs="仿宋" w:hint="eastAsia"/>
            <w:lang w:eastAsia="zh-CN"/>
          </w:rPr>
          <w:t>(二)、变频器柜体系统项目实施保障措施</w:t>
        </w:r>
        <w:r>
          <w:tab/>
        </w:r>
        <w:r>
          <w:fldChar w:fldCharType="begin"/>
        </w:r>
        <w:r>
          <w:instrText xml:space="preserve"> PAGEREF _Toc12945 \h </w:instrText>
        </w:r>
        <w:r>
          <w:fldChar w:fldCharType="separate"/>
        </w:r>
        <w:r>
          <w:t>47</w:t>
        </w:r>
        <w:r>
          <w:fldChar w:fldCharType="end"/>
        </w:r>
      </w:hyperlink>
    </w:p>
    <w:p>
      <w:pPr>
        <w:pStyle w:val="TOC1"/>
        <w:tabs>
          <w:tab w:val="right" w:leader="dot" w:pos="8306"/>
        </w:tabs>
      </w:pPr>
      <w:hyperlink w:anchor="_Toc29393" w:history="1">
        <w:r>
          <w:rPr>
            <w:rFonts w:ascii="仿宋" w:eastAsia="仿宋" w:hAnsi="仿宋" w:cs="仿宋" w:hint="eastAsia"/>
            <w:lang w:eastAsia="zh-CN"/>
          </w:rPr>
          <w:t>八、目标客户和受众分析</w:t>
        </w:r>
        <w:r>
          <w:tab/>
        </w:r>
        <w:r>
          <w:fldChar w:fldCharType="begin"/>
        </w:r>
        <w:r>
          <w:instrText xml:space="preserve"> PAGEREF _Toc29393 \h </w:instrText>
        </w:r>
        <w:r>
          <w:fldChar w:fldCharType="separate"/>
        </w:r>
        <w:r>
          <w:t>48</w:t>
        </w:r>
        <w:r>
          <w:fldChar w:fldCharType="end"/>
        </w:r>
      </w:hyperlink>
    </w:p>
    <w:p>
      <w:pPr>
        <w:pStyle w:val="TOC2"/>
        <w:tabs>
          <w:tab w:val="right" w:leader="dot" w:pos="8306"/>
        </w:tabs>
      </w:pPr>
      <w:hyperlink w:anchor="_Toc15348" w:history="1">
        <w:r>
          <w:rPr>
            <w:rFonts w:ascii="仿宋" w:eastAsia="仿宋" w:hAnsi="仿宋" w:cs="仿宋" w:hint="eastAsia"/>
            <w:lang w:eastAsia="zh-CN"/>
          </w:rPr>
          <w:t>(一)、客户群体描述</w:t>
        </w:r>
        <w:r>
          <w:tab/>
        </w:r>
        <w:r>
          <w:fldChar w:fldCharType="begin"/>
        </w:r>
        <w:r>
          <w:instrText xml:space="preserve"> PAGEREF _Toc15348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83" w:history="1">
        <w:r>
          <w:rPr>
            <w:rFonts w:ascii="仿宋" w:eastAsia="仿宋" w:hAnsi="仿宋" w:cs="仿宋" w:hint="eastAsia"/>
            <w:lang w:eastAsia="zh-CN"/>
          </w:rPr>
          <w:t>(二)、客户需求和期望</w:t>
        </w:r>
        <w:r>
          <w:tab/>
        </w:r>
        <w:r>
          <w:fldChar w:fldCharType="begin"/>
        </w:r>
        <w:r>
          <w:instrText xml:space="preserve"> PAGEREF _Toc6483 \h </w:instrText>
        </w:r>
        <w:r>
          <w:fldChar w:fldCharType="separate"/>
        </w:r>
        <w:r>
          <w:t>50</w:t>
        </w:r>
        <w:r>
          <w:fldChar w:fldCharType="end"/>
        </w:r>
      </w:hyperlink>
    </w:p>
    <w:p>
      <w:pPr>
        <w:pStyle w:val="TOC2"/>
        <w:tabs>
          <w:tab w:val="right" w:leader="dot" w:pos="8306"/>
        </w:tabs>
      </w:pPr>
      <w:hyperlink w:anchor="_Toc5008" w:history="1">
        <w:r>
          <w:rPr>
            <w:rFonts w:ascii="仿宋" w:eastAsia="仿宋" w:hAnsi="仿宋" w:cs="仿宋" w:hint="eastAsia"/>
            <w:lang w:eastAsia="zh-CN"/>
          </w:rPr>
          <w:t>(三)、客户获取策略</w:t>
        </w:r>
        <w:r>
          <w:tab/>
        </w:r>
        <w:r>
          <w:fldChar w:fldCharType="begin"/>
        </w:r>
        <w:r>
          <w:instrText xml:space="preserve"> PAGEREF _Toc5008 \h </w:instrText>
        </w:r>
        <w:r>
          <w:fldChar w:fldCharType="separate"/>
        </w:r>
        <w:r>
          <w:t>51</w:t>
        </w:r>
        <w:r>
          <w:fldChar w:fldCharType="end"/>
        </w:r>
      </w:hyperlink>
    </w:p>
    <w:p>
      <w:pPr>
        <w:pStyle w:val="TOC2"/>
        <w:tabs>
          <w:tab w:val="right" w:leader="dot" w:pos="8306"/>
        </w:tabs>
      </w:pPr>
      <w:hyperlink w:anchor="_Toc30652" w:history="1">
        <w:r>
          <w:rPr>
            <w:rFonts w:ascii="仿宋" w:eastAsia="仿宋" w:hAnsi="仿宋" w:cs="仿宋" w:hint="eastAsia"/>
            <w:lang w:eastAsia="zh-CN"/>
          </w:rPr>
          <w:t>(四)、客户关系管理</w:t>
        </w:r>
        <w:r>
          <w:tab/>
        </w:r>
        <w:r>
          <w:fldChar w:fldCharType="begin"/>
        </w:r>
        <w:r>
          <w:instrText xml:space="preserve"> PAGEREF _Toc30652 \h </w:instrText>
        </w:r>
        <w:r>
          <w:fldChar w:fldCharType="separate"/>
        </w:r>
        <w:r>
          <w:t>53</w:t>
        </w:r>
        <w:r>
          <w:fldChar w:fldCharType="end"/>
        </w:r>
      </w:hyperlink>
    </w:p>
    <w:p>
      <w:pPr>
        <w:pStyle w:val="TOC1"/>
        <w:tabs>
          <w:tab w:val="right" w:leader="dot" w:pos="8306"/>
        </w:tabs>
      </w:pPr>
      <w:hyperlink w:anchor="_Toc29887" w:history="1">
        <w:r>
          <w:rPr>
            <w:rFonts w:ascii="仿宋" w:eastAsia="仿宋" w:hAnsi="仿宋" w:cs="仿宋" w:hint="eastAsia"/>
            <w:lang w:eastAsia="zh-CN"/>
          </w:rPr>
          <w:t>九、变频器柜体系统项目经济效益</w:t>
        </w:r>
        <w:r>
          <w:tab/>
        </w:r>
        <w:r>
          <w:fldChar w:fldCharType="begin"/>
        </w:r>
        <w:r>
          <w:instrText xml:space="preserve"> PAGEREF _Toc29887 \h </w:instrText>
        </w:r>
        <w:r>
          <w:fldChar w:fldCharType="separate"/>
        </w:r>
        <w:r>
          <w:t>55</w:t>
        </w:r>
        <w:r>
          <w:fldChar w:fldCharType="end"/>
        </w:r>
      </w:hyperlink>
    </w:p>
    <w:p>
      <w:pPr>
        <w:pStyle w:val="TOC2"/>
        <w:tabs>
          <w:tab w:val="right" w:leader="dot" w:pos="8306"/>
        </w:tabs>
      </w:pPr>
      <w:hyperlink w:anchor="_Toc23183" w:history="1">
        <w:r>
          <w:rPr>
            <w:rFonts w:ascii="仿宋" w:eastAsia="仿宋" w:hAnsi="仿宋" w:cs="仿宋" w:hint="eastAsia"/>
            <w:lang w:eastAsia="zh-CN"/>
          </w:rPr>
          <w:t>(一)、基本假设及基础参数选取</w:t>
        </w:r>
        <w:r>
          <w:tab/>
        </w:r>
        <w:r>
          <w:fldChar w:fldCharType="begin"/>
        </w:r>
        <w:r>
          <w:instrText xml:space="preserve"> PAGEREF _Toc23183 \h </w:instrText>
        </w:r>
        <w:r>
          <w:fldChar w:fldCharType="separate"/>
        </w:r>
        <w:r>
          <w:t>55</w:t>
        </w:r>
        <w:r>
          <w:fldChar w:fldCharType="end"/>
        </w:r>
      </w:hyperlink>
    </w:p>
    <w:p>
      <w:pPr>
        <w:pStyle w:val="TOC2"/>
        <w:tabs>
          <w:tab w:val="right" w:leader="dot" w:pos="8306"/>
        </w:tabs>
      </w:pPr>
      <w:hyperlink w:anchor="_Toc17988" w:history="1">
        <w:r>
          <w:rPr>
            <w:rFonts w:ascii="仿宋" w:eastAsia="仿宋" w:hAnsi="仿宋" w:cs="仿宋" w:hint="eastAsia"/>
            <w:lang w:eastAsia="zh-CN"/>
          </w:rPr>
          <w:t>(二)、经济评价财务测算</w:t>
        </w:r>
        <w:r>
          <w:tab/>
        </w:r>
        <w:r>
          <w:fldChar w:fldCharType="begin"/>
        </w:r>
        <w:r>
          <w:instrText xml:space="preserve"> PAGEREF _Toc17988 \h </w:instrText>
        </w:r>
        <w:r>
          <w:fldChar w:fldCharType="separate"/>
        </w:r>
        <w:r>
          <w:t>56</w:t>
        </w:r>
        <w:r>
          <w:fldChar w:fldCharType="end"/>
        </w:r>
      </w:hyperlink>
    </w:p>
    <w:p>
      <w:pPr>
        <w:pStyle w:val="TOC2"/>
        <w:tabs>
          <w:tab w:val="right" w:leader="dot" w:pos="8306"/>
        </w:tabs>
      </w:pPr>
      <w:hyperlink w:anchor="_Toc20646" w:history="1">
        <w:r>
          <w:rPr>
            <w:rFonts w:ascii="仿宋" w:eastAsia="仿宋" w:hAnsi="仿宋" w:cs="仿宋" w:hint="eastAsia"/>
            <w:lang w:eastAsia="zh-CN"/>
          </w:rPr>
          <w:t>(三)、变频器柜体系统项目盈利能力分析</w:t>
        </w:r>
        <w:r>
          <w:tab/>
        </w:r>
        <w:r>
          <w:fldChar w:fldCharType="begin"/>
        </w:r>
        <w:r>
          <w:instrText xml:space="preserve"> PAGEREF _Toc20646 \h </w:instrText>
        </w:r>
        <w:r>
          <w:fldChar w:fldCharType="separate"/>
        </w:r>
        <w:r>
          <w:t>57</w:t>
        </w:r>
        <w:r>
          <w:fldChar w:fldCharType="end"/>
        </w:r>
      </w:hyperlink>
    </w:p>
    <w:p>
      <w:pPr>
        <w:pStyle w:val="TOC2"/>
        <w:tabs>
          <w:tab w:val="right" w:leader="dot" w:pos="8306"/>
        </w:tabs>
      </w:pPr>
      <w:hyperlink w:anchor="_Toc6697" w:history="1">
        <w:r>
          <w:rPr>
            <w:rFonts w:ascii="仿宋" w:eastAsia="仿宋" w:hAnsi="仿宋" w:cs="仿宋" w:hint="eastAsia"/>
            <w:lang w:eastAsia="zh-CN"/>
          </w:rPr>
          <w:t>(四)、财务生存能力分析</w:t>
        </w:r>
        <w:r>
          <w:tab/>
        </w:r>
        <w:r>
          <w:fldChar w:fldCharType="begin"/>
        </w:r>
        <w:r>
          <w:instrText xml:space="preserve"> PAGEREF _Toc6697 \h </w:instrText>
        </w:r>
        <w:r>
          <w:fldChar w:fldCharType="separate"/>
        </w:r>
        <w:r>
          <w:t>58</w:t>
        </w:r>
        <w:r>
          <w:fldChar w:fldCharType="end"/>
        </w:r>
      </w:hyperlink>
    </w:p>
    <w:p>
      <w:pPr>
        <w:pStyle w:val="TOC2"/>
        <w:tabs>
          <w:tab w:val="right" w:leader="dot" w:pos="8306"/>
        </w:tabs>
      </w:pPr>
      <w:hyperlink w:anchor="_Toc20504" w:history="1">
        <w:r>
          <w:rPr>
            <w:rFonts w:ascii="仿宋" w:eastAsia="仿宋" w:hAnsi="仿宋" w:cs="仿宋" w:hint="eastAsia"/>
            <w:lang w:eastAsia="zh-CN"/>
          </w:rPr>
          <w:t>(五)、偿债能力分析</w:t>
        </w:r>
        <w:r>
          <w:tab/>
        </w:r>
        <w:r>
          <w:fldChar w:fldCharType="begin"/>
        </w:r>
        <w:r>
          <w:instrText xml:space="preserve"> PAGEREF _Toc20504 \h </w:instrText>
        </w:r>
        <w:r>
          <w:fldChar w:fldCharType="separate"/>
        </w:r>
        <w:r>
          <w:t>59</w:t>
        </w:r>
        <w:r>
          <w:fldChar w:fldCharType="end"/>
        </w:r>
      </w:hyperlink>
    </w:p>
    <w:p>
      <w:pPr>
        <w:pStyle w:val="TOC2"/>
        <w:tabs>
          <w:tab w:val="right" w:leader="dot" w:pos="8306"/>
        </w:tabs>
      </w:pPr>
      <w:hyperlink w:anchor="_Toc20885" w:history="1">
        <w:r>
          <w:rPr>
            <w:rFonts w:ascii="仿宋" w:eastAsia="仿宋" w:hAnsi="仿宋" w:cs="仿宋" w:hint="eastAsia"/>
            <w:lang w:eastAsia="zh-CN"/>
          </w:rPr>
          <w:t>(六)、经济评价结论</w:t>
        </w:r>
        <w:r>
          <w:tab/>
        </w:r>
        <w:r>
          <w:fldChar w:fldCharType="begin"/>
        </w:r>
        <w:r>
          <w:instrText xml:space="preserve"> PAGEREF _Toc20885 \h </w:instrText>
        </w:r>
        <w:r>
          <w:fldChar w:fldCharType="separate"/>
        </w:r>
        <w:r>
          <w:t>60</w:t>
        </w:r>
        <w:r>
          <w:fldChar w:fldCharType="end"/>
        </w:r>
      </w:hyperlink>
    </w:p>
    <w:p>
      <w:pPr>
        <w:pStyle w:val="TOC1"/>
        <w:tabs>
          <w:tab w:val="right" w:leader="dot" w:pos="8306"/>
        </w:tabs>
      </w:pPr>
      <w:hyperlink w:anchor="_Toc4909" w:history="1">
        <w:r>
          <w:rPr>
            <w:rFonts w:ascii="仿宋" w:eastAsia="仿宋" w:hAnsi="仿宋" w:cs="仿宋" w:hint="eastAsia"/>
            <w:lang w:eastAsia="zh-CN"/>
          </w:rPr>
          <w:t>十、变频器柜体系统项目风险分析</w:t>
        </w:r>
        <w:r>
          <w:tab/>
        </w:r>
        <w:r>
          <w:fldChar w:fldCharType="begin"/>
        </w:r>
        <w:r>
          <w:instrText xml:space="preserve"> PAGEREF _Toc4909 \h </w:instrText>
        </w:r>
        <w:r>
          <w:fldChar w:fldCharType="separate"/>
        </w:r>
        <w:r>
          <w:t>61</w:t>
        </w:r>
        <w:r>
          <w:fldChar w:fldCharType="end"/>
        </w:r>
      </w:hyperlink>
    </w:p>
    <w:p>
      <w:pPr>
        <w:pStyle w:val="TOC2"/>
        <w:tabs>
          <w:tab w:val="right" w:leader="dot" w:pos="8306"/>
        </w:tabs>
      </w:pPr>
      <w:hyperlink w:anchor="_Toc11370" w:history="1">
        <w:r>
          <w:rPr>
            <w:rFonts w:ascii="仿宋" w:eastAsia="仿宋" w:hAnsi="仿宋" w:cs="仿宋" w:hint="eastAsia"/>
            <w:lang w:eastAsia="zh-CN"/>
          </w:rPr>
          <w:t>(一)、变频器柜体系统项目风险分析</w:t>
        </w:r>
        <w:r>
          <w:tab/>
        </w:r>
        <w:r>
          <w:fldChar w:fldCharType="begin"/>
        </w:r>
        <w:r>
          <w:instrText xml:space="preserve"> PAGEREF _Toc11370 \h </w:instrText>
        </w:r>
        <w:r>
          <w:fldChar w:fldCharType="separate"/>
        </w:r>
        <w:r>
          <w:t>61</w:t>
        </w:r>
        <w:r>
          <w:fldChar w:fldCharType="end"/>
        </w:r>
      </w:hyperlink>
    </w:p>
    <w:p>
      <w:pPr>
        <w:pStyle w:val="TOC2"/>
        <w:tabs>
          <w:tab w:val="right" w:leader="dot" w:pos="8306"/>
        </w:tabs>
      </w:pPr>
      <w:hyperlink w:anchor="_Toc30229" w:history="1">
        <w:r>
          <w:rPr>
            <w:rFonts w:ascii="仿宋" w:eastAsia="仿宋" w:hAnsi="仿宋" w:cs="仿宋" w:hint="eastAsia"/>
            <w:lang w:eastAsia="zh-CN"/>
          </w:rPr>
          <w:t>(二)、变频器柜体系统项目风险对策</w:t>
        </w:r>
        <w:r>
          <w:tab/>
        </w:r>
        <w:r>
          <w:fldChar w:fldCharType="begin"/>
        </w:r>
        <w:r>
          <w:instrText xml:space="preserve"> PAGEREF _Toc30229 \h </w:instrText>
        </w:r>
        <w:r>
          <w:fldChar w:fldCharType="separate"/>
        </w:r>
        <w:r>
          <w:t>62</w:t>
        </w:r>
        <w:r>
          <w:fldChar w:fldCharType="end"/>
        </w:r>
      </w:hyperlink>
    </w:p>
    <w:p>
      <w:pPr>
        <w:pStyle w:val="TOC1"/>
        <w:tabs>
          <w:tab w:val="right" w:leader="dot" w:pos="8306"/>
        </w:tabs>
      </w:pPr>
      <w:hyperlink w:anchor="_Toc2722" w:history="1">
        <w:r>
          <w:rPr>
            <w:rFonts w:ascii="仿宋" w:eastAsia="仿宋" w:hAnsi="仿宋" w:cs="仿宋" w:hint="eastAsia"/>
            <w:lang w:eastAsia="zh-CN"/>
          </w:rPr>
          <w:t>十一、社会和环境责任</w:t>
        </w:r>
        <w:r>
          <w:tab/>
        </w:r>
        <w:r>
          <w:fldChar w:fldCharType="begin"/>
        </w:r>
        <w:r>
          <w:instrText xml:space="preserve"> PAGEREF _Toc2722 \h </w:instrText>
        </w:r>
        <w:r>
          <w:fldChar w:fldCharType="separate"/>
        </w:r>
        <w:r>
          <w:t>63</w:t>
        </w:r>
        <w:r>
          <w:fldChar w:fldCharType="end"/>
        </w:r>
      </w:hyperlink>
    </w:p>
    <w:p>
      <w:pPr>
        <w:pStyle w:val="TOC2"/>
        <w:tabs>
          <w:tab w:val="right" w:leader="dot" w:pos="8306"/>
        </w:tabs>
      </w:pPr>
      <w:hyperlink w:anchor="_Toc9023" w:history="1">
        <w:r>
          <w:rPr>
            <w:rFonts w:ascii="仿宋" w:eastAsia="仿宋" w:hAnsi="仿宋" w:cs="仿宋" w:hint="eastAsia"/>
            <w:lang w:eastAsia="zh-CN"/>
          </w:rPr>
          <w:t>(一)、社会责任变频器柜体系统项目</w:t>
        </w:r>
        <w:r>
          <w:tab/>
        </w:r>
        <w:r>
          <w:fldChar w:fldCharType="begin"/>
        </w:r>
        <w:r>
          <w:instrText xml:space="preserve"> PAGEREF _Toc9023 \h </w:instrText>
        </w:r>
        <w:r>
          <w:fldChar w:fldCharType="separate"/>
        </w:r>
        <w:r>
          <w:t>63</w:t>
        </w:r>
        <w:r>
          <w:fldChar w:fldCharType="end"/>
        </w:r>
      </w:hyperlink>
    </w:p>
    <w:p>
      <w:pPr>
        <w:pStyle w:val="TOC2"/>
        <w:tabs>
          <w:tab w:val="right" w:leader="dot" w:pos="8306"/>
        </w:tabs>
      </w:pPr>
      <w:hyperlink w:anchor="_Toc5576" w:history="1">
        <w:r>
          <w:rPr>
            <w:rFonts w:ascii="仿宋" w:eastAsia="仿宋" w:hAnsi="仿宋" w:cs="仿宋" w:hint="eastAsia"/>
            <w:lang w:eastAsia="zh-CN"/>
          </w:rPr>
          <w:t>(二)、环境保护举措</w:t>
        </w:r>
        <w:r>
          <w:tab/>
        </w:r>
        <w:r>
          <w:fldChar w:fldCharType="begin"/>
        </w:r>
        <w:r>
          <w:instrText xml:space="preserve"> PAGEREF _Toc5576 \h </w:instrText>
        </w:r>
        <w:r>
          <w:fldChar w:fldCharType="separate"/>
        </w:r>
        <w:r>
          <w:t>63</w:t>
        </w:r>
        <w:r>
          <w:fldChar w:fldCharType="end"/>
        </w:r>
      </w:hyperlink>
    </w:p>
    <w:p>
      <w:pPr>
        <w:pStyle w:val="TOC2"/>
        <w:tabs>
          <w:tab w:val="right" w:leader="dot" w:pos="8306"/>
        </w:tabs>
      </w:pPr>
      <w:hyperlink w:anchor="_Toc2948" w:history="1">
        <w:r>
          <w:rPr>
            <w:rFonts w:ascii="仿宋" w:eastAsia="仿宋" w:hAnsi="仿宋" w:cs="仿宋" w:hint="eastAsia"/>
            <w:lang w:eastAsia="zh-CN"/>
          </w:rPr>
          <w:t>(三)、可持续发展倡议</w:t>
        </w:r>
        <w:r>
          <w:tab/>
        </w:r>
        <w:r>
          <w:fldChar w:fldCharType="begin"/>
        </w:r>
        <w:r>
          <w:instrText xml:space="preserve"> PAGEREF _Toc2948 \h </w:instrText>
        </w:r>
        <w:r>
          <w:fldChar w:fldCharType="separate"/>
        </w:r>
        <w:r>
          <w:t>64</w:t>
        </w:r>
        <w:r>
          <w:fldChar w:fldCharType="end"/>
        </w:r>
      </w:hyperlink>
    </w:p>
    <w:p>
      <w:pPr>
        <w:pStyle w:val="TOC1"/>
        <w:tabs>
          <w:tab w:val="right" w:leader="dot" w:pos="8306"/>
        </w:tabs>
      </w:pPr>
      <w:hyperlink w:anchor="_Toc31483" w:history="1">
        <w:r>
          <w:rPr>
            <w:rFonts w:ascii="仿宋" w:eastAsia="仿宋" w:hAnsi="仿宋" w:cs="仿宋" w:hint="eastAsia"/>
            <w:lang w:eastAsia="zh-CN"/>
          </w:rPr>
          <w:t>十二、变频器柜体系统项目总结分析</w:t>
        </w:r>
        <w:r>
          <w:tab/>
        </w:r>
        <w:r>
          <w:fldChar w:fldCharType="begin"/>
        </w:r>
        <w:r>
          <w:instrText xml:space="preserve"> PAGEREF _Toc31483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71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715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一、变频器柜体系统行业分析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变频器柜体系统行业规模及增长性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变频器柜体系统行业代表品牌及对应公司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5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根据相关机构的最新数据，变频器柜体系统行业在未来几年将继续保持增长，预计到2023年，该行业的价值将达到XXX亿美元。这一行业正在经历新的变革，出现了一些明显趋势。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电子商务的崛起对变频器柜体系统包装产生了重要影响。\需要具备适应不同销售渠道的特性，以保证产品在运输和在线销售中的完好无损。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总体而言，变频器柜体系统包装行业呈现出稳健的年均增长率，约为4-5%。这一增长受到不断变化的消费者偏好、意识提高和不断增长的收入水平的推动。。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754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变频器柜体系统包装行业一直处于稳步增长的轨道，并且未来前景看好。以下是对行业发展及市场前景的分析：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https://d.book118.com/205133203324011110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变频器柜体系统行业相关公司筹备报告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05133203324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2024-02-05T20:21:00Z</dcterms:created>
  <dcterms:modified xsi:type="dcterms:W3CDTF">2024-02-05T20:21:49Z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0900500C2F2C43F58ED7FB88F56D98E1_11</vt:lpwstr>
  </property>
  <property fmtid="{D5CDD505-2E9C-101B-9397-08002B2CF9AE}" pid="3" name="KSOProductBuildVer">
    <vt:lpwstr>2052-12.1.0.16250</vt:lpwstr>
  </property>
</Properties>
</file>