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三聚氰胺甲醛塑料合作协议书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506" w:history="1">
        <w:r>
          <w:rPr>
            <w:rFonts w:ascii="仿宋" w:eastAsia="仿宋" w:hAnsi="仿宋" w:cs="仿宋" w:hint="eastAsia"/>
            <w:lang w:eastAsia="zh-CN"/>
          </w:rPr>
          <w:t>概论</w:t>
        </w:r>
        <w:r>
          <w:tab/>
        </w:r>
        <w:r>
          <w:fldChar w:fldCharType="begin"/>
        </w:r>
        <w:r>
          <w:instrText xml:space="preserve"> PAGEREF _Toc21506 \h </w:instrText>
        </w:r>
        <w:r>
          <w:fldChar w:fldCharType="separate"/>
        </w:r>
        <w:r>
          <w:t>3</w:t>
        </w:r>
        <w:r>
          <w:fldChar w:fldCharType="end"/>
        </w:r>
      </w:hyperlink>
    </w:p>
    <w:p>
      <w:pPr>
        <w:pStyle w:val="TOC1"/>
        <w:tabs>
          <w:tab w:val="right" w:leader="dot" w:pos="8306"/>
        </w:tabs>
      </w:pPr>
      <w:hyperlink w:anchor="_Toc26185" w:history="1">
        <w:r>
          <w:rPr>
            <w:rFonts w:ascii="仿宋" w:eastAsia="仿宋" w:hAnsi="仿宋" w:cs="仿宋" w:hint="eastAsia"/>
            <w:lang w:eastAsia="zh-CN"/>
          </w:rPr>
          <w:t>一、工程设计说明</w:t>
        </w:r>
        <w:r>
          <w:tab/>
        </w:r>
        <w:r>
          <w:fldChar w:fldCharType="begin"/>
        </w:r>
        <w:r>
          <w:instrText xml:space="preserve"> PAGEREF _Toc26185 \h </w:instrText>
        </w:r>
        <w:r>
          <w:fldChar w:fldCharType="separate"/>
        </w:r>
        <w:r>
          <w:t>3</w:t>
        </w:r>
        <w:r>
          <w:fldChar w:fldCharType="end"/>
        </w:r>
      </w:hyperlink>
    </w:p>
    <w:p>
      <w:pPr>
        <w:pStyle w:val="TOC2"/>
        <w:tabs>
          <w:tab w:val="right" w:leader="dot" w:pos="8306"/>
        </w:tabs>
      </w:pPr>
      <w:hyperlink w:anchor="_Toc13935" w:history="1">
        <w:r>
          <w:rPr>
            <w:rFonts w:ascii="仿宋" w:eastAsia="仿宋" w:hAnsi="仿宋" w:cs="仿宋" w:hint="eastAsia"/>
            <w:lang w:eastAsia="zh-CN"/>
          </w:rPr>
          <w:t>(一)、建筑工程设计原则</w:t>
        </w:r>
        <w:r>
          <w:tab/>
        </w:r>
        <w:r>
          <w:fldChar w:fldCharType="begin"/>
        </w:r>
        <w:r>
          <w:instrText xml:space="preserve"> PAGEREF _Toc13935 \h </w:instrText>
        </w:r>
        <w:r>
          <w:fldChar w:fldCharType="separate"/>
        </w:r>
        <w:r>
          <w:t>3</w:t>
        </w:r>
        <w:r>
          <w:fldChar w:fldCharType="end"/>
        </w:r>
      </w:hyperlink>
    </w:p>
    <w:p>
      <w:pPr>
        <w:pStyle w:val="TOC2"/>
        <w:tabs>
          <w:tab w:val="right" w:leader="dot" w:pos="8306"/>
        </w:tabs>
      </w:pPr>
      <w:hyperlink w:anchor="_Toc5757" w:history="1">
        <w:r>
          <w:rPr>
            <w:rFonts w:ascii="仿宋" w:eastAsia="仿宋" w:hAnsi="仿宋" w:cs="仿宋" w:hint="eastAsia"/>
            <w:lang w:eastAsia="zh-CN"/>
          </w:rPr>
          <w:t>(二)、三聚氰胺甲醛塑料项目工程建设标准规范</w:t>
        </w:r>
        <w:r>
          <w:tab/>
        </w:r>
        <w:r>
          <w:fldChar w:fldCharType="begin"/>
        </w:r>
        <w:r>
          <w:instrText xml:space="preserve"> PAGEREF _Toc5757 \h </w:instrText>
        </w:r>
        <w:r>
          <w:fldChar w:fldCharType="separate"/>
        </w:r>
        <w:r>
          <w:t>3</w:t>
        </w:r>
        <w:r>
          <w:fldChar w:fldCharType="end"/>
        </w:r>
      </w:hyperlink>
    </w:p>
    <w:p>
      <w:pPr>
        <w:pStyle w:val="TOC2"/>
        <w:tabs>
          <w:tab w:val="right" w:leader="dot" w:pos="8306"/>
        </w:tabs>
      </w:pPr>
      <w:hyperlink w:anchor="_Toc5250" w:history="1">
        <w:r>
          <w:rPr>
            <w:rFonts w:ascii="仿宋" w:eastAsia="仿宋" w:hAnsi="仿宋" w:cs="仿宋" w:hint="eastAsia"/>
            <w:lang w:eastAsia="zh-CN"/>
          </w:rPr>
          <w:t>(三)、三聚氰胺甲醛塑料项目总平面设计要求</w:t>
        </w:r>
        <w:r>
          <w:tab/>
        </w:r>
        <w:r>
          <w:fldChar w:fldCharType="begin"/>
        </w:r>
        <w:r>
          <w:instrText xml:space="preserve"> PAGEREF _Toc5250 \h </w:instrText>
        </w:r>
        <w:r>
          <w:fldChar w:fldCharType="separate"/>
        </w:r>
        <w:r>
          <w:t>3</w:t>
        </w:r>
        <w:r>
          <w:fldChar w:fldCharType="end"/>
        </w:r>
      </w:hyperlink>
    </w:p>
    <w:p>
      <w:pPr>
        <w:pStyle w:val="TOC2"/>
        <w:tabs>
          <w:tab w:val="right" w:leader="dot" w:pos="8306"/>
        </w:tabs>
      </w:pPr>
      <w:hyperlink w:anchor="_Toc20694" w:history="1">
        <w:r>
          <w:rPr>
            <w:rFonts w:ascii="仿宋" w:eastAsia="仿宋" w:hAnsi="仿宋" w:cs="仿宋" w:hint="eastAsia"/>
            <w:lang w:eastAsia="zh-CN"/>
          </w:rPr>
          <w:t>(四)、建筑设计规范和标准</w:t>
        </w:r>
        <w:r>
          <w:tab/>
        </w:r>
        <w:r>
          <w:fldChar w:fldCharType="begin"/>
        </w:r>
        <w:r>
          <w:instrText xml:space="preserve"> PAGEREF _Toc20694 \h </w:instrText>
        </w:r>
        <w:r>
          <w:fldChar w:fldCharType="separate"/>
        </w:r>
        <w:r>
          <w:t>4</w:t>
        </w:r>
        <w:r>
          <w:fldChar w:fldCharType="end"/>
        </w:r>
      </w:hyperlink>
    </w:p>
    <w:p>
      <w:pPr>
        <w:pStyle w:val="TOC2"/>
        <w:tabs>
          <w:tab w:val="right" w:leader="dot" w:pos="8306"/>
        </w:tabs>
      </w:pPr>
      <w:hyperlink w:anchor="_Toc1507" w:history="1">
        <w:r>
          <w:rPr>
            <w:rFonts w:ascii="仿宋" w:eastAsia="仿宋" w:hAnsi="仿宋" w:cs="仿宋" w:hint="eastAsia"/>
            <w:lang w:eastAsia="zh-CN"/>
          </w:rPr>
          <w:t>(五)、土建工程设计年限及安全等级</w:t>
        </w:r>
        <w:r>
          <w:tab/>
        </w:r>
        <w:r>
          <w:fldChar w:fldCharType="begin"/>
        </w:r>
        <w:r>
          <w:instrText xml:space="preserve"> PAGEREF _Toc1507 \h </w:instrText>
        </w:r>
        <w:r>
          <w:fldChar w:fldCharType="separate"/>
        </w:r>
        <w:r>
          <w:t>4</w:t>
        </w:r>
        <w:r>
          <w:fldChar w:fldCharType="end"/>
        </w:r>
      </w:hyperlink>
    </w:p>
    <w:p>
      <w:pPr>
        <w:pStyle w:val="TOC2"/>
        <w:tabs>
          <w:tab w:val="right" w:leader="dot" w:pos="8306"/>
        </w:tabs>
      </w:pPr>
      <w:hyperlink w:anchor="_Toc16651" w:history="1">
        <w:r>
          <w:rPr>
            <w:rFonts w:ascii="仿宋" w:eastAsia="仿宋" w:hAnsi="仿宋" w:cs="仿宋" w:hint="eastAsia"/>
            <w:lang w:eastAsia="zh-CN"/>
          </w:rPr>
          <w:t>(六)、建筑工程设计总体要求</w:t>
        </w:r>
        <w:r>
          <w:tab/>
        </w:r>
        <w:r>
          <w:fldChar w:fldCharType="begin"/>
        </w:r>
        <w:r>
          <w:instrText xml:space="preserve"> PAGEREF _Toc16651 \h </w:instrText>
        </w:r>
        <w:r>
          <w:fldChar w:fldCharType="separate"/>
        </w:r>
        <w:r>
          <w:t>4</w:t>
        </w:r>
        <w:r>
          <w:fldChar w:fldCharType="end"/>
        </w:r>
      </w:hyperlink>
    </w:p>
    <w:p>
      <w:pPr>
        <w:pStyle w:val="TOC1"/>
        <w:tabs>
          <w:tab w:val="right" w:leader="dot" w:pos="8306"/>
        </w:tabs>
      </w:pPr>
      <w:hyperlink w:anchor="_Toc30552" w:history="1">
        <w:r>
          <w:rPr>
            <w:rFonts w:ascii="仿宋" w:eastAsia="仿宋" w:hAnsi="仿宋" w:cs="仿宋" w:hint="eastAsia"/>
            <w:lang w:eastAsia="zh-CN"/>
          </w:rPr>
          <w:t>二、工艺先进性</w:t>
        </w:r>
        <w:r>
          <w:tab/>
        </w:r>
        <w:r>
          <w:fldChar w:fldCharType="begin"/>
        </w:r>
        <w:r>
          <w:instrText xml:space="preserve"> PAGEREF _Toc30552 \h </w:instrText>
        </w:r>
        <w:r>
          <w:fldChar w:fldCharType="separate"/>
        </w:r>
        <w:r>
          <w:t>4</w:t>
        </w:r>
        <w:r>
          <w:fldChar w:fldCharType="end"/>
        </w:r>
      </w:hyperlink>
    </w:p>
    <w:p>
      <w:pPr>
        <w:pStyle w:val="TOC2"/>
        <w:tabs>
          <w:tab w:val="right" w:leader="dot" w:pos="8306"/>
        </w:tabs>
      </w:pPr>
      <w:hyperlink w:anchor="_Toc30991" w:history="1">
        <w:r>
          <w:rPr>
            <w:rFonts w:ascii="仿宋" w:eastAsia="仿宋" w:hAnsi="仿宋" w:cs="仿宋" w:hint="eastAsia"/>
            <w:lang w:eastAsia="zh-CN"/>
          </w:rPr>
          <w:t>(一)、三聚氰胺甲醛塑料项目建设期的原辅材料保障</w:t>
        </w:r>
        <w:r>
          <w:tab/>
        </w:r>
        <w:r>
          <w:fldChar w:fldCharType="begin"/>
        </w:r>
        <w:r>
          <w:instrText xml:space="preserve"> PAGEREF _Toc30991 \h </w:instrText>
        </w:r>
        <w:r>
          <w:fldChar w:fldCharType="separate"/>
        </w:r>
        <w:r>
          <w:t>4</w:t>
        </w:r>
        <w:r>
          <w:fldChar w:fldCharType="end"/>
        </w:r>
      </w:hyperlink>
    </w:p>
    <w:p>
      <w:pPr>
        <w:pStyle w:val="TOC2"/>
        <w:tabs>
          <w:tab w:val="right" w:leader="dot" w:pos="8306"/>
        </w:tabs>
      </w:pPr>
      <w:hyperlink w:anchor="_Toc12868" w:history="1">
        <w:r>
          <w:rPr>
            <w:rFonts w:ascii="仿宋" w:eastAsia="仿宋" w:hAnsi="仿宋" w:cs="仿宋" w:hint="eastAsia"/>
            <w:lang w:eastAsia="zh-CN"/>
          </w:rPr>
          <w:t>(二)、三聚氰胺甲醛塑料项目运营期的原辅材料采购与管理</w:t>
        </w:r>
        <w:r>
          <w:tab/>
        </w:r>
        <w:r>
          <w:fldChar w:fldCharType="begin"/>
        </w:r>
        <w:r>
          <w:instrText xml:space="preserve"> PAGEREF _Toc12868 \h </w:instrText>
        </w:r>
        <w:r>
          <w:fldChar w:fldCharType="separate"/>
        </w:r>
        <w:r>
          <w:t>5</w:t>
        </w:r>
        <w:r>
          <w:fldChar w:fldCharType="end"/>
        </w:r>
      </w:hyperlink>
    </w:p>
    <w:p>
      <w:pPr>
        <w:pStyle w:val="TOC2"/>
        <w:tabs>
          <w:tab w:val="right" w:leader="dot" w:pos="8306"/>
        </w:tabs>
      </w:pPr>
      <w:hyperlink w:anchor="_Toc1803" w:history="1">
        <w:r>
          <w:rPr>
            <w:rFonts w:ascii="仿宋" w:eastAsia="仿宋" w:hAnsi="仿宋" w:cs="仿宋" w:hint="eastAsia"/>
            <w:lang w:eastAsia="zh-CN"/>
          </w:rPr>
          <w:t>(三)、技术管理的独特特色</w:t>
        </w:r>
        <w:r>
          <w:tab/>
        </w:r>
        <w:r>
          <w:fldChar w:fldCharType="begin"/>
        </w:r>
        <w:r>
          <w:instrText xml:space="preserve"> PAGEREF _Toc1803 \h </w:instrText>
        </w:r>
        <w:r>
          <w:fldChar w:fldCharType="separate"/>
        </w:r>
        <w:r>
          <w:t>6</w:t>
        </w:r>
        <w:r>
          <w:fldChar w:fldCharType="end"/>
        </w:r>
      </w:hyperlink>
    </w:p>
    <w:p>
      <w:pPr>
        <w:pStyle w:val="TOC2"/>
        <w:tabs>
          <w:tab w:val="right" w:leader="dot" w:pos="8306"/>
        </w:tabs>
      </w:pPr>
      <w:hyperlink w:anchor="_Toc5424" w:history="1">
        <w:r>
          <w:rPr>
            <w:rFonts w:ascii="仿宋" w:eastAsia="仿宋" w:hAnsi="仿宋" w:cs="仿宋" w:hint="eastAsia"/>
            <w:lang w:eastAsia="zh-CN"/>
          </w:rPr>
          <w:t>(四)、三聚氰胺甲醛塑料项目工艺技术设计方案</w:t>
        </w:r>
        <w:r>
          <w:tab/>
        </w:r>
        <w:r>
          <w:fldChar w:fldCharType="begin"/>
        </w:r>
        <w:r>
          <w:instrText xml:space="preserve"> PAGEREF _Toc5424 \h </w:instrText>
        </w:r>
        <w:r>
          <w:fldChar w:fldCharType="separate"/>
        </w:r>
        <w:r>
          <w:t>8</w:t>
        </w:r>
        <w:r>
          <w:fldChar w:fldCharType="end"/>
        </w:r>
      </w:hyperlink>
    </w:p>
    <w:p>
      <w:pPr>
        <w:pStyle w:val="TOC2"/>
        <w:tabs>
          <w:tab w:val="right" w:leader="dot" w:pos="8306"/>
        </w:tabs>
      </w:pPr>
      <w:hyperlink w:anchor="_Toc23620" w:history="1">
        <w:r>
          <w:rPr>
            <w:rFonts w:ascii="仿宋" w:eastAsia="仿宋" w:hAnsi="仿宋" w:cs="仿宋" w:hint="eastAsia"/>
            <w:lang w:eastAsia="zh-CN"/>
          </w:rPr>
          <w:t>(五)、设备选型的智能化方案</w:t>
        </w:r>
        <w:r>
          <w:tab/>
        </w:r>
        <w:r>
          <w:fldChar w:fldCharType="begin"/>
        </w:r>
        <w:r>
          <w:instrText xml:space="preserve"> PAGEREF _Toc23620 \h </w:instrText>
        </w:r>
        <w:r>
          <w:fldChar w:fldCharType="separate"/>
        </w:r>
        <w:r>
          <w:t>9</w:t>
        </w:r>
        <w:r>
          <w:fldChar w:fldCharType="end"/>
        </w:r>
      </w:hyperlink>
    </w:p>
    <w:p>
      <w:pPr>
        <w:pStyle w:val="TOC1"/>
        <w:tabs>
          <w:tab w:val="right" w:leader="dot" w:pos="8306"/>
        </w:tabs>
      </w:pPr>
      <w:hyperlink w:anchor="_Toc11689" w:history="1">
        <w:r>
          <w:rPr>
            <w:rFonts w:ascii="仿宋" w:eastAsia="仿宋" w:hAnsi="仿宋" w:cs="仿宋" w:hint="eastAsia"/>
            <w:lang w:eastAsia="zh-CN"/>
          </w:rPr>
          <w:t>三、背景和必要性研究</w:t>
        </w:r>
        <w:r>
          <w:tab/>
        </w:r>
        <w:r>
          <w:fldChar w:fldCharType="begin"/>
        </w:r>
        <w:r>
          <w:instrText xml:space="preserve"> PAGEREF _Toc11689 \h </w:instrText>
        </w:r>
        <w:r>
          <w:fldChar w:fldCharType="separate"/>
        </w:r>
        <w:r>
          <w:t>10</w:t>
        </w:r>
        <w:r>
          <w:fldChar w:fldCharType="end"/>
        </w:r>
      </w:hyperlink>
    </w:p>
    <w:p>
      <w:pPr>
        <w:pStyle w:val="TOC2"/>
        <w:tabs>
          <w:tab w:val="right" w:leader="dot" w:pos="8306"/>
        </w:tabs>
      </w:pPr>
      <w:hyperlink w:anchor="_Toc5129" w:history="1">
        <w:r>
          <w:rPr>
            <w:rFonts w:ascii="仿宋" w:eastAsia="仿宋" w:hAnsi="仿宋" w:cs="仿宋" w:hint="eastAsia"/>
            <w:lang w:eastAsia="zh-CN"/>
          </w:rPr>
          <w:t>(一)、三聚氰胺甲醛塑料项目承办单位背景分析</w:t>
        </w:r>
        <w:r>
          <w:tab/>
        </w:r>
        <w:r>
          <w:fldChar w:fldCharType="begin"/>
        </w:r>
        <w:r>
          <w:instrText xml:space="preserve"> PAGEREF _Toc5129 \h </w:instrText>
        </w:r>
        <w:r>
          <w:fldChar w:fldCharType="separate"/>
        </w:r>
        <w:r>
          <w:t>10</w:t>
        </w:r>
        <w:r>
          <w:fldChar w:fldCharType="end"/>
        </w:r>
      </w:hyperlink>
    </w:p>
    <w:p>
      <w:pPr>
        <w:pStyle w:val="TOC2"/>
        <w:tabs>
          <w:tab w:val="right" w:leader="dot" w:pos="8306"/>
        </w:tabs>
      </w:pPr>
      <w:hyperlink w:anchor="_Toc9713" w:history="1">
        <w:r>
          <w:rPr>
            <w:rFonts w:ascii="仿宋" w:eastAsia="仿宋" w:hAnsi="仿宋" w:cs="仿宋" w:hint="eastAsia"/>
            <w:lang w:eastAsia="zh-CN"/>
          </w:rPr>
          <w:t>(二)、三聚氰胺甲醛塑料项目背景分析</w:t>
        </w:r>
        <w:r>
          <w:tab/>
        </w:r>
        <w:r>
          <w:fldChar w:fldCharType="begin"/>
        </w:r>
        <w:r>
          <w:instrText xml:space="preserve"> PAGEREF _Toc9713 \h </w:instrText>
        </w:r>
        <w:r>
          <w:fldChar w:fldCharType="separate"/>
        </w:r>
        <w:r>
          <w:t>11</w:t>
        </w:r>
        <w:r>
          <w:fldChar w:fldCharType="end"/>
        </w:r>
      </w:hyperlink>
    </w:p>
    <w:p>
      <w:pPr>
        <w:pStyle w:val="TOC1"/>
        <w:tabs>
          <w:tab w:val="right" w:leader="dot" w:pos="8306"/>
        </w:tabs>
      </w:pPr>
      <w:hyperlink w:anchor="_Toc25361" w:history="1">
        <w:r>
          <w:rPr>
            <w:rFonts w:ascii="仿宋" w:eastAsia="仿宋" w:hAnsi="仿宋" w:cs="仿宋" w:hint="eastAsia"/>
            <w:lang w:eastAsia="zh-CN"/>
          </w:rPr>
          <w:t>四、三聚氰胺甲醛塑料项目概论</w:t>
        </w:r>
        <w:r>
          <w:tab/>
        </w:r>
        <w:r>
          <w:fldChar w:fldCharType="begin"/>
        </w:r>
        <w:r>
          <w:instrText xml:space="preserve"> PAGEREF _Toc25361 \h </w:instrText>
        </w:r>
        <w:r>
          <w:fldChar w:fldCharType="separate"/>
        </w:r>
        <w:r>
          <w:t>12</w:t>
        </w:r>
        <w:r>
          <w:fldChar w:fldCharType="end"/>
        </w:r>
      </w:hyperlink>
    </w:p>
    <w:p>
      <w:pPr>
        <w:pStyle w:val="TOC2"/>
        <w:tabs>
          <w:tab w:val="right" w:leader="dot" w:pos="8306"/>
        </w:tabs>
      </w:pPr>
      <w:hyperlink w:anchor="_Toc19800" w:history="1">
        <w:r>
          <w:rPr>
            <w:rFonts w:ascii="仿宋" w:eastAsia="仿宋" w:hAnsi="仿宋" w:cs="仿宋" w:hint="eastAsia"/>
            <w:lang w:eastAsia="zh-CN"/>
          </w:rPr>
          <w:t>(一)、创新计划及三聚氰胺甲醛塑料项目性质</w:t>
        </w:r>
        <w:r>
          <w:tab/>
        </w:r>
        <w:r>
          <w:fldChar w:fldCharType="begin"/>
        </w:r>
        <w:r>
          <w:instrText xml:space="preserve"> PAGEREF _Toc19800 \h </w:instrText>
        </w:r>
        <w:r>
          <w:fldChar w:fldCharType="separate"/>
        </w:r>
        <w:r>
          <w:t>12</w:t>
        </w:r>
        <w:r>
          <w:fldChar w:fldCharType="end"/>
        </w:r>
      </w:hyperlink>
    </w:p>
    <w:p>
      <w:pPr>
        <w:pStyle w:val="TOC2"/>
        <w:tabs>
          <w:tab w:val="right" w:leader="dot" w:pos="8306"/>
        </w:tabs>
      </w:pPr>
      <w:hyperlink w:anchor="_Toc31490" w:history="1">
        <w:r>
          <w:rPr>
            <w:rFonts w:ascii="仿宋" w:eastAsia="仿宋" w:hAnsi="仿宋" w:cs="仿宋" w:hint="eastAsia"/>
            <w:lang w:eastAsia="zh-CN"/>
          </w:rPr>
          <w:t>(二)、主管单位与三聚氰胺甲醛塑料项目执行方</w:t>
        </w:r>
        <w:r>
          <w:tab/>
        </w:r>
        <w:r>
          <w:fldChar w:fldCharType="begin"/>
        </w:r>
        <w:r>
          <w:instrText xml:space="preserve"> PAGEREF _Toc31490 \h </w:instrText>
        </w:r>
        <w:r>
          <w:fldChar w:fldCharType="separate"/>
        </w:r>
        <w:r>
          <w:t>13</w:t>
        </w:r>
        <w:r>
          <w:fldChar w:fldCharType="end"/>
        </w:r>
      </w:hyperlink>
    </w:p>
    <w:p>
      <w:pPr>
        <w:pStyle w:val="TOC2"/>
        <w:tabs>
          <w:tab w:val="right" w:leader="dot" w:pos="8306"/>
        </w:tabs>
      </w:pPr>
      <w:hyperlink w:anchor="_Toc30773" w:history="1">
        <w:r>
          <w:rPr>
            <w:rFonts w:ascii="仿宋" w:eastAsia="仿宋" w:hAnsi="仿宋" w:cs="仿宋" w:hint="eastAsia"/>
            <w:lang w:eastAsia="zh-CN"/>
          </w:rPr>
          <w:t>(三)、战略协作伙伴</w:t>
        </w:r>
        <w:r>
          <w:tab/>
        </w:r>
        <w:r>
          <w:fldChar w:fldCharType="begin"/>
        </w:r>
        <w:r>
          <w:instrText xml:space="preserve"> PAGEREF _Toc30773 \h </w:instrText>
        </w:r>
        <w:r>
          <w:fldChar w:fldCharType="separate"/>
        </w:r>
        <w:r>
          <w:t>14</w:t>
        </w:r>
        <w:r>
          <w:fldChar w:fldCharType="end"/>
        </w:r>
      </w:hyperlink>
    </w:p>
    <w:p>
      <w:pPr>
        <w:pStyle w:val="TOC2"/>
        <w:tabs>
          <w:tab w:val="right" w:leader="dot" w:pos="8306"/>
        </w:tabs>
      </w:pPr>
      <w:hyperlink w:anchor="_Toc19189" w:history="1">
        <w:r>
          <w:rPr>
            <w:rFonts w:ascii="仿宋" w:eastAsia="仿宋" w:hAnsi="仿宋" w:cs="仿宋" w:hint="eastAsia"/>
            <w:lang w:eastAsia="zh-CN"/>
          </w:rPr>
          <w:t>(四)、三聚氰胺甲醛塑料项目提出背景和合理性</w:t>
        </w:r>
        <w:r>
          <w:tab/>
        </w:r>
        <w:r>
          <w:fldChar w:fldCharType="begin"/>
        </w:r>
        <w:r>
          <w:instrText xml:space="preserve"> PAGEREF _Toc19189 \h </w:instrText>
        </w:r>
        <w:r>
          <w:fldChar w:fldCharType="separate"/>
        </w:r>
        <w:r>
          <w:t>15</w:t>
        </w:r>
        <w:r>
          <w:fldChar w:fldCharType="end"/>
        </w:r>
      </w:hyperlink>
    </w:p>
    <w:p>
      <w:pPr>
        <w:pStyle w:val="TOC2"/>
        <w:tabs>
          <w:tab w:val="right" w:leader="dot" w:pos="8306"/>
        </w:tabs>
      </w:pPr>
      <w:hyperlink w:anchor="_Toc7387" w:history="1">
        <w:r>
          <w:rPr>
            <w:rFonts w:ascii="仿宋" w:eastAsia="仿宋" w:hAnsi="仿宋" w:cs="仿宋" w:hint="eastAsia"/>
            <w:lang w:eastAsia="zh-CN"/>
          </w:rPr>
          <w:t>(五)、三聚氰胺甲醛塑料项目选址和土地综合评估</w:t>
        </w:r>
        <w:r>
          <w:tab/>
        </w:r>
        <w:r>
          <w:fldChar w:fldCharType="begin"/>
        </w:r>
        <w:r>
          <w:instrText xml:space="preserve"> PAGEREF _Toc7387 \h </w:instrText>
        </w:r>
        <w:r>
          <w:fldChar w:fldCharType="separate"/>
        </w:r>
        <w:r>
          <w:t>16</w:t>
        </w:r>
        <w:r>
          <w:fldChar w:fldCharType="end"/>
        </w:r>
      </w:hyperlink>
    </w:p>
    <w:p>
      <w:pPr>
        <w:pStyle w:val="TOC2"/>
        <w:tabs>
          <w:tab w:val="right" w:leader="dot" w:pos="8306"/>
        </w:tabs>
      </w:pPr>
      <w:hyperlink w:anchor="_Toc3367" w:history="1">
        <w:r>
          <w:rPr>
            <w:rFonts w:ascii="仿宋" w:eastAsia="仿宋" w:hAnsi="仿宋" w:cs="仿宋" w:hint="eastAsia"/>
            <w:lang w:eastAsia="zh-CN"/>
          </w:rPr>
          <w:t>(六)、土木工程建设目标</w:t>
        </w:r>
        <w:r>
          <w:tab/>
        </w:r>
        <w:r>
          <w:fldChar w:fldCharType="begin"/>
        </w:r>
        <w:r>
          <w:instrText xml:space="preserve"> PAGEREF _Toc3367 \h </w:instrText>
        </w:r>
        <w:r>
          <w:fldChar w:fldCharType="separate"/>
        </w:r>
        <w:r>
          <w:t>17</w:t>
        </w:r>
        <w:r>
          <w:fldChar w:fldCharType="end"/>
        </w:r>
      </w:hyperlink>
    </w:p>
    <w:p>
      <w:pPr>
        <w:pStyle w:val="TOC2"/>
        <w:tabs>
          <w:tab w:val="right" w:leader="dot" w:pos="8306"/>
        </w:tabs>
      </w:pPr>
      <w:hyperlink w:anchor="_Toc31996" w:history="1">
        <w:r>
          <w:rPr>
            <w:rFonts w:ascii="仿宋" w:eastAsia="仿宋" w:hAnsi="仿宋" w:cs="仿宋" w:hint="eastAsia"/>
            <w:lang w:eastAsia="zh-CN"/>
          </w:rPr>
          <w:t>(七)、设备采购计划</w:t>
        </w:r>
        <w:r>
          <w:tab/>
        </w:r>
        <w:r>
          <w:fldChar w:fldCharType="begin"/>
        </w:r>
        <w:r>
          <w:instrText xml:space="preserve"> PAGEREF _Toc31996 \h </w:instrText>
        </w:r>
        <w:r>
          <w:fldChar w:fldCharType="separate"/>
        </w:r>
        <w:r>
          <w:t>18</w:t>
        </w:r>
        <w:r>
          <w:fldChar w:fldCharType="end"/>
        </w:r>
      </w:hyperlink>
    </w:p>
    <w:p>
      <w:pPr>
        <w:pStyle w:val="TOC2"/>
        <w:tabs>
          <w:tab w:val="right" w:leader="dot" w:pos="8306"/>
        </w:tabs>
      </w:pPr>
      <w:hyperlink w:anchor="_Toc21313" w:history="1">
        <w:r>
          <w:rPr>
            <w:rFonts w:ascii="仿宋" w:eastAsia="仿宋" w:hAnsi="仿宋" w:cs="仿宋" w:hint="eastAsia"/>
            <w:lang w:eastAsia="zh-CN"/>
          </w:rPr>
          <w:t>(八)、产品规划与开发方案</w:t>
        </w:r>
        <w:r>
          <w:tab/>
        </w:r>
        <w:r>
          <w:fldChar w:fldCharType="begin"/>
        </w:r>
        <w:r>
          <w:instrText xml:space="preserve"> PAGEREF _Toc21313 \h </w:instrText>
        </w:r>
        <w:r>
          <w:fldChar w:fldCharType="separate"/>
        </w:r>
        <w:r>
          <w:t>18</w:t>
        </w:r>
        <w:r>
          <w:fldChar w:fldCharType="end"/>
        </w:r>
      </w:hyperlink>
    </w:p>
    <w:p>
      <w:pPr>
        <w:pStyle w:val="TOC2"/>
        <w:tabs>
          <w:tab w:val="right" w:leader="dot" w:pos="8306"/>
        </w:tabs>
      </w:pPr>
      <w:hyperlink w:anchor="_Toc26454" w:history="1">
        <w:r>
          <w:rPr>
            <w:rFonts w:ascii="仿宋" w:eastAsia="仿宋" w:hAnsi="仿宋" w:cs="仿宋" w:hint="eastAsia"/>
            <w:lang w:eastAsia="zh-CN"/>
          </w:rPr>
          <w:t>(九)、原材料供应保障</w:t>
        </w:r>
        <w:r>
          <w:tab/>
        </w:r>
        <w:r>
          <w:fldChar w:fldCharType="begin"/>
        </w:r>
        <w:r>
          <w:instrText xml:space="preserve"> PAGEREF _Toc26454 \h </w:instrText>
        </w:r>
        <w:r>
          <w:fldChar w:fldCharType="separate"/>
        </w:r>
        <w:r>
          <w:t>19</w:t>
        </w:r>
        <w:r>
          <w:fldChar w:fldCharType="end"/>
        </w:r>
      </w:hyperlink>
    </w:p>
    <w:p>
      <w:pPr>
        <w:pStyle w:val="TOC2"/>
        <w:tabs>
          <w:tab w:val="right" w:leader="dot" w:pos="8306"/>
        </w:tabs>
      </w:pPr>
      <w:hyperlink w:anchor="_Toc3550" w:history="1">
        <w:r>
          <w:rPr>
            <w:rFonts w:ascii="仿宋" w:eastAsia="仿宋" w:hAnsi="仿宋" w:cs="仿宋" w:hint="eastAsia"/>
            <w:lang w:eastAsia="zh-CN"/>
          </w:rPr>
          <w:t>(十)、三聚氰胺甲醛塑料项目能源消耗分析</w:t>
        </w:r>
        <w:r>
          <w:tab/>
        </w:r>
        <w:r>
          <w:fldChar w:fldCharType="begin"/>
        </w:r>
        <w:r>
          <w:instrText xml:space="preserve"> PAGEREF _Toc3550 \h </w:instrText>
        </w:r>
        <w:r>
          <w:fldChar w:fldCharType="separate"/>
        </w:r>
        <w:r>
          <w:t>19</w:t>
        </w:r>
        <w:r>
          <w:fldChar w:fldCharType="end"/>
        </w:r>
      </w:hyperlink>
    </w:p>
    <w:p>
      <w:pPr>
        <w:pStyle w:val="TOC2"/>
        <w:tabs>
          <w:tab w:val="right" w:leader="dot" w:pos="8306"/>
        </w:tabs>
      </w:pPr>
      <w:hyperlink w:anchor="_Toc15265" w:history="1">
        <w:r>
          <w:rPr>
            <w:rFonts w:ascii="仿宋" w:eastAsia="仿宋" w:hAnsi="仿宋" w:cs="仿宋" w:hint="eastAsia"/>
            <w:lang w:eastAsia="zh-CN"/>
          </w:rPr>
          <w:t>(十一)、环境保护</w:t>
        </w:r>
        <w:r>
          <w:tab/>
        </w:r>
        <w:r>
          <w:fldChar w:fldCharType="begin"/>
        </w:r>
        <w:r>
          <w:instrText xml:space="preserve"> PAGEREF _Toc15265 \h </w:instrText>
        </w:r>
        <w:r>
          <w:fldChar w:fldCharType="separate"/>
        </w:r>
        <w:r>
          <w:t>20</w:t>
        </w:r>
        <w:r>
          <w:fldChar w:fldCharType="end"/>
        </w:r>
      </w:hyperlink>
    </w:p>
    <w:p>
      <w:pPr>
        <w:pStyle w:val="TOC2"/>
        <w:tabs>
          <w:tab w:val="right" w:leader="dot" w:pos="8306"/>
        </w:tabs>
      </w:pPr>
      <w:hyperlink w:anchor="_Toc12596" w:history="1">
        <w:r>
          <w:rPr>
            <w:rFonts w:ascii="仿宋" w:eastAsia="仿宋" w:hAnsi="仿宋" w:cs="仿宋" w:hint="eastAsia"/>
            <w:lang w:eastAsia="zh-CN"/>
          </w:rPr>
          <w:t>(十二)、三聚氰胺甲醛塑料项目进度规划与执行</w:t>
        </w:r>
        <w:r>
          <w:tab/>
        </w:r>
        <w:r>
          <w:fldChar w:fldCharType="begin"/>
        </w:r>
        <w:r>
          <w:instrText xml:space="preserve"> PAGEREF _Toc12596 \h </w:instrText>
        </w:r>
        <w:r>
          <w:fldChar w:fldCharType="separate"/>
        </w:r>
        <w:r>
          <w:t>21</w:t>
        </w:r>
        <w:r>
          <w:fldChar w:fldCharType="end"/>
        </w:r>
      </w:hyperlink>
    </w:p>
    <w:p>
      <w:pPr>
        <w:pStyle w:val="TOC2"/>
        <w:tabs>
          <w:tab w:val="right" w:leader="dot" w:pos="8306"/>
        </w:tabs>
      </w:pPr>
      <w:hyperlink w:anchor="_Toc27415" w:history="1">
        <w:r>
          <w:rPr>
            <w:rFonts w:ascii="仿宋" w:eastAsia="仿宋" w:hAnsi="仿宋" w:cs="仿宋" w:hint="eastAsia"/>
            <w:lang w:eastAsia="zh-CN"/>
          </w:rPr>
          <w:t>(十三)、经济效益分析与投资预估</w:t>
        </w:r>
        <w:r>
          <w:tab/>
        </w:r>
        <w:r>
          <w:fldChar w:fldCharType="begin"/>
        </w:r>
        <w:r>
          <w:instrText xml:space="preserve"> PAGEREF _Toc27415 \h </w:instrText>
        </w:r>
        <w:r>
          <w:fldChar w:fldCharType="separate"/>
        </w:r>
        <w:r>
          <w:t>23</w:t>
        </w:r>
        <w:r>
          <w:fldChar w:fldCharType="end"/>
        </w:r>
      </w:hyperlink>
    </w:p>
    <w:p>
      <w:pPr>
        <w:pStyle w:val="TOC2"/>
        <w:tabs>
          <w:tab w:val="right" w:leader="dot" w:pos="8306"/>
        </w:tabs>
      </w:pPr>
      <w:hyperlink w:anchor="_Toc26634" w:history="1">
        <w:r>
          <w:rPr>
            <w:rFonts w:ascii="仿宋" w:eastAsia="仿宋" w:hAnsi="仿宋" w:cs="仿宋" w:hint="eastAsia"/>
            <w:lang w:eastAsia="zh-CN"/>
          </w:rPr>
          <w:t>(十四)、报告详解与解释</w:t>
        </w:r>
        <w:r>
          <w:tab/>
        </w:r>
        <w:r>
          <w:fldChar w:fldCharType="begin"/>
        </w:r>
        <w:r>
          <w:instrText xml:space="preserve"> PAGEREF _Toc26634 \h </w:instrText>
        </w:r>
        <w:r>
          <w:fldChar w:fldCharType="separate"/>
        </w:r>
        <w:r>
          <w:t>23</w:t>
        </w:r>
        <w:r>
          <w:fldChar w:fldCharType="end"/>
        </w:r>
      </w:hyperlink>
    </w:p>
    <w:p>
      <w:pPr>
        <w:pStyle w:val="TOC1"/>
        <w:tabs>
          <w:tab w:val="right" w:leader="dot" w:pos="8306"/>
        </w:tabs>
      </w:pPr>
      <w:hyperlink w:anchor="_Toc16909" w:history="1">
        <w:r>
          <w:rPr>
            <w:rFonts w:ascii="仿宋" w:eastAsia="仿宋" w:hAnsi="仿宋" w:cs="仿宋" w:hint="eastAsia"/>
            <w:lang w:eastAsia="zh-CN"/>
          </w:rPr>
          <w:t>五、科技创新与研发</w:t>
        </w:r>
        <w:r>
          <w:tab/>
        </w:r>
        <w:r>
          <w:fldChar w:fldCharType="begin"/>
        </w:r>
        <w:r>
          <w:instrText xml:space="preserve"> PAGEREF _Toc16909 \h </w:instrText>
        </w:r>
        <w:r>
          <w:fldChar w:fldCharType="separate"/>
        </w:r>
        <w:r>
          <w:t>25</w:t>
        </w:r>
        <w:r>
          <w:fldChar w:fldCharType="end"/>
        </w:r>
      </w:hyperlink>
    </w:p>
    <w:p>
      <w:pPr>
        <w:pStyle w:val="TOC2"/>
        <w:tabs>
          <w:tab w:val="right" w:leader="dot" w:pos="8306"/>
        </w:tabs>
      </w:pPr>
      <w:hyperlink w:anchor="_Toc3940" w:history="1">
        <w:r>
          <w:rPr>
            <w:rFonts w:ascii="仿宋" w:eastAsia="仿宋" w:hAnsi="仿宋" w:cs="仿宋" w:hint="eastAsia"/>
            <w:lang w:eastAsia="zh-CN"/>
          </w:rPr>
          <w:t>(一)、科技创新战略规划</w:t>
        </w:r>
        <w:r>
          <w:tab/>
        </w:r>
        <w:r>
          <w:fldChar w:fldCharType="begin"/>
        </w:r>
        <w:r>
          <w:instrText xml:space="preserve"> PAGEREF _Toc3940 \h </w:instrText>
        </w:r>
        <w:r>
          <w:fldChar w:fldCharType="separate"/>
        </w:r>
        <w:r>
          <w:t>25</w:t>
        </w:r>
        <w:r>
          <w:fldChar w:fldCharType="end"/>
        </w:r>
      </w:hyperlink>
    </w:p>
    <w:p>
      <w:pPr>
        <w:pStyle w:val="TOC2"/>
        <w:tabs>
          <w:tab w:val="right" w:leader="dot" w:pos="8306"/>
        </w:tabs>
      </w:pPr>
      <w:hyperlink w:anchor="_Toc27503" w:history="1">
        <w:r>
          <w:rPr>
            <w:rFonts w:ascii="仿宋" w:eastAsia="仿宋" w:hAnsi="仿宋" w:cs="仿宋" w:hint="eastAsia"/>
            <w:lang w:eastAsia="zh-CN"/>
          </w:rPr>
          <w:t>(二)、研发团队建设</w:t>
        </w:r>
        <w:r>
          <w:tab/>
        </w:r>
        <w:r>
          <w:fldChar w:fldCharType="begin"/>
        </w:r>
        <w:r>
          <w:instrText xml:space="preserve"> PAGEREF _Toc27503 \h </w:instrText>
        </w:r>
        <w:r>
          <w:fldChar w:fldCharType="separate"/>
        </w:r>
        <w:r>
          <w:t>26</w:t>
        </w:r>
        <w:r>
          <w:fldChar w:fldCharType="end"/>
        </w:r>
      </w:hyperlink>
    </w:p>
    <w:p>
      <w:pPr>
        <w:pStyle w:val="TOC2"/>
        <w:tabs>
          <w:tab w:val="right" w:leader="dot" w:pos="8306"/>
        </w:tabs>
      </w:pPr>
      <w:hyperlink w:anchor="_Toc18572" w:history="1">
        <w:r>
          <w:rPr>
            <w:rFonts w:ascii="仿宋" w:eastAsia="仿宋" w:hAnsi="仿宋" w:cs="仿宋" w:hint="eastAsia"/>
            <w:lang w:eastAsia="zh-CN"/>
          </w:rPr>
          <w:t>(三)、知识产权保护机制</w:t>
        </w:r>
        <w:r>
          <w:tab/>
        </w:r>
        <w:r>
          <w:fldChar w:fldCharType="begin"/>
        </w:r>
        <w:r>
          <w:instrText xml:space="preserve"> PAGEREF _Toc18572 \h </w:instrText>
        </w:r>
        <w:r>
          <w:fldChar w:fldCharType="separate"/>
        </w:r>
        <w:r>
          <w:t>27</w:t>
        </w:r>
        <w:r>
          <w:fldChar w:fldCharType="end"/>
        </w:r>
      </w:hyperlink>
    </w:p>
    <w:p>
      <w:pPr>
        <w:pStyle w:val="TOC2"/>
        <w:tabs>
          <w:tab w:val="right" w:leader="dot" w:pos="8306"/>
        </w:tabs>
      </w:pPr>
      <w:hyperlink w:anchor="_Toc25898" w:history="1">
        <w:r>
          <w:rPr>
            <w:rFonts w:ascii="仿宋" w:eastAsia="仿宋" w:hAnsi="仿宋" w:cs="仿宋" w:hint="eastAsia"/>
            <w:lang w:eastAsia="zh-CN"/>
          </w:rPr>
          <w:t>(四)、技术引进与应用</w:t>
        </w:r>
        <w:r>
          <w:tab/>
        </w:r>
        <w:r>
          <w:fldChar w:fldCharType="begin"/>
        </w:r>
        <w:r>
          <w:instrText xml:space="preserve"> PAGEREF _Toc25898 \h </w:instrText>
        </w:r>
        <w:r>
          <w:fldChar w:fldCharType="separate"/>
        </w:r>
        <w:r>
          <w:t>29</w:t>
        </w:r>
        <w:r>
          <w:fldChar w:fldCharType="end"/>
        </w:r>
      </w:hyperlink>
    </w:p>
    <w:p>
      <w:pPr>
        <w:pStyle w:val="TOC1"/>
        <w:tabs>
          <w:tab w:val="right" w:leader="dot" w:pos="8306"/>
        </w:tabs>
      </w:pPr>
      <w:hyperlink w:anchor="_Toc7263" w:history="1">
        <w:r>
          <w:rPr>
            <w:rFonts w:ascii="仿宋" w:eastAsia="仿宋" w:hAnsi="仿宋" w:cs="仿宋" w:hint="eastAsia"/>
            <w:lang w:eastAsia="zh-CN"/>
          </w:rPr>
          <w:t>六、合作伙伴关系管理</w:t>
        </w:r>
        <w:r>
          <w:tab/>
        </w:r>
        <w:r>
          <w:fldChar w:fldCharType="begin"/>
        </w:r>
        <w:r>
          <w:instrText xml:space="preserve"> PAGEREF _Toc7263 \h </w:instrText>
        </w:r>
        <w:r>
          <w:fldChar w:fldCharType="separate"/>
        </w:r>
        <w:r>
          <w:t>30</w:t>
        </w:r>
        <w:r>
          <w:fldChar w:fldCharType="end"/>
        </w:r>
      </w:hyperlink>
    </w:p>
    <w:p>
      <w:pPr>
        <w:pStyle w:val="TOC2"/>
        <w:tabs>
          <w:tab w:val="right" w:leader="dot" w:pos="8306"/>
        </w:tabs>
      </w:pPr>
      <w:hyperlink w:anchor="_Toc5312" w:history="1">
        <w:r>
          <w:rPr>
            <w:rFonts w:ascii="仿宋" w:eastAsia="仿宋" w:hAnsi="仿宋" w:cs="仿宋" w:hint="eastAsia"/>
            <w:lang w:eastAsia="zh-CN"/>
          </w:rPr>
          <w:t>(一)、合作伙伴选择与评估</w:t>
        </w:r>
        <w:r>
          <w:tab/>
        </w:r>
        <w:r>
          <w:fldChar w:fldCharType="begin"/>
        </w:r>
        <w:r>
          <w:instrText xml:space="preserve"> PAGEREF _Toc5312 \h </w:instrText>
        </w:r>
        <w:r>
          <w:fldChar w:fldCharType="separate"/>
        </w:r>
        <w:r>
          <w:t>30</w:t>
        </w:r>
        <w:r>
          <w:fldChar w:fldCharType="end"/>
        </w:r>
      </w:hyperlink>
    </w:p>
    <w:p>
      <w:pPr>
        <w:pStyle w:val="TOC2"/>
        <w:tabs>
          <w:tab w:val="right" w:leader="dot" w:pos="8306"/>
        </w:tabs>
      </w:pPr>
      <w:hyperlink w:anchor="_Toc16906" w:history="1">
        <w:r>
          <w:rPr>
            <w:rFonts w:ascii="仿宋" w:eastAsia="仿宋" w:hAnsi="仿宋" w:cs="仿宋" w:hint="eastAsia"/>
            <w:lang w:eastAsia="zh-CN"/>
          </w:rPr>
          <w:t>(二)、合作伙伴协议与合同管理</w:t>
        </w:r>
        <w:r>
          <w:tab/>
        </w:r>
        <w:r>
          <w:fldChar w:fldCharType="begin"/>
        </w:r>
        <w:r>
          <w:instrText xml:space="preserve"> PAGEREF _Toc16906 \h </w:instrText>
        </w:r>
        <w:r>
          <w:fldChar w:fldCharType="separate"/>
        </w:r>
        <w:r>
          <w:t>31</w:t>
        </w:r>
        <w:r>
          <w:fldChar w:fldCharType="end"/>
        </w:r>
      </w:hyperlink>
    </w:p>
    <w:p>
      <w:pPr>
        <w:pStyle w:val="TOC2"/>
        <w:tabs>
          <w:tab w:val="right" w:leader="dot" w:pos="8306"/>
        </w:tabs>
      </w:pPr>
      <w:hyperlink w:anchor="_Toc26010" w:history="1">
        <w:r>
          <w:rPr>
            <w:rFonts w:ascii="仿宋" w:eastAsia="仿宋" w:hAnsi="仿宋" w:cs="仿宋" w:hint="eastAsia"/>
            <w:lang w:eastAsia="zh-CN"/>
          </w:rPr>
          <w:t>(三)、风险共担与利益共享机制</w:t>
        </w:r>
        <w:r>
          <w:tab/>
        </w:r>
        <w:r>
          <w:fldChar w:fldCharType="begin"/>
        </w:r>
        <w:r>
          <w:instrText xml:space="preserve"> PAGEREF _Toc26010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795" w:history="1">
        <w:r>
          <w:rPr>
            <w:rFonts w:ascii="仿宋" w:eastAsia="仿宋" w:hAnsi="仿宋" w:cs="仿宋" w:hint="eastAsia"/>
            <w:lang w:eastAsia="zh-CN"/>
          </w:rPr>
          <w:t>(四)、定期合作评估与调整</w:t>
        </w:r>
        <w:r>
          <w:tab/>
        </w:r>
        <w:r>
          <w:fldChar w:fldCharType="begin"/>
        </w:r>
        <w:r>
          <w:instrText xml:space="preserve"> PAGEREF _Toc27795 \h </w:instrText>
        </w:r>
        <w:r>
          <w:fldChar w:fldCharType="separate"/>
        </w:r>
        <w:r>
          <w:t>33</w:t>
        </w:r>
        <w:r>
          <w:fldChar w:fldCharType="end"/>
        </w:r>
      </w:hyperlink>
    </w:p>
    <w:p>
      <w:pPr>
        <w:pStyle w:val="TOC1"/>
        <w:tabs>
          <w:tab w:val="right" w:leader="dot" w:pos="8306"/>
        </w:tabs>
      </w:pPr>
      <w:hyperlink w:anchor="_Toc26328" w:history="1">
        <w:r>
          <w:rPr>
            <w:rFonts w:ascii="仿宋" w:eastAsia="仿宋" w:hAnsi="仿宋" w:cs="仿宋" w:hint="eastAsia"/>
            <w:lang w:eastAsia="zh-CN"/>
          </w:rPr>
          <w:t>七、三聚氰胺甲醛塑料项目落地与推广</w:t>
        </w:r>
        <w:r>
          <w:tab/>
        </w:r>
        <w:r>
          <w:fldChar w:fldCharType="begin"/>
        </w:r>
        <w:r>
          <w:instrText xml:space="preserve"> PAGEREF _Toc26328 \h </w:instrText>
        </w:r>
        <w:r>
          <w:fldChar w:fldCharType="separate"/>
        </w:r>
        <w:r>
          <w:t>34</w:t>
        </w:r>
        <w:r>
          <w:fldChar w:fldCharType="end"/>
        </w:r>
      </w:hyperlink>
    </w:p>
    <w:p>
      <w:pPr>
        <w:pStyle w:val="TOC2"/>
        <w:tabs>
          <w:tab w:val="right" w:leader="dot" w:pos="8306"/>
        </w:tabs>
      </w:pPr>
      <w:hyperlink w:anchor="_Toc24046" w:history="1">
        <w:r>
          <w:rPr>
            <w:rFonts w:ascii="仿宋" w:eastAsia="仿宋" w:hAnsi="仿宋" w:cs="仿宋" w:hint="eastAsia"/>
            <w:lang w:eastAsia="zh-CN"/>
          </w:rPr>
          <w:t>(一)、三聚氰胺甲醛塑料项目推广计划</w:t>
        </w:r>
        <w:r>
          <w:tab/>
        </w:r>
        <w:r>
          <w:fldChar w:fldCharType="begin"/>
        </w:r>
        <w:r>
          <w:instrText xml:space="preserve"> PAGEREF _Toc24046 \h </w:instrText>
        </w:r>
        <w:r>
          <w:fldChar w:fldCharType="separate"/>
        </w:r>
        <w:r>
          <w:t>34</w:t>
        </w:r>
        <w:r>
          <w:fldChar w:fldCharType="end"/>
        </w:r>
      </w:hyperlink>
    </w:p>
    <w:p>
      <w:pPr>
        <w:pStyle w:val="TOC2"/>
        <w:tabs>
          <w:tab w:val="right" w:leader="dot" w:pos="8306"/>
        </w:tabs>
      </w:pPr>
      <w:hyperlink w:anchor="_Toc19626" w:history="1">
        <w:r>
          <w:rPr>
            <w:rFonts w:ascii="仿宋" w:eastAsia="仿宋" w:hAnsi="仿宋" w:cs="仿宋" w:hint="eastAsia"/>
            <w:lang w:eastAsia="zh-CN"/>
          </w:rPr>
          <w:t>(二)、地方政府支持与合作</w:t>
        </w:r>
        <w:r>
          <w:tab/>
        </w:r>
        <w:r>
          <w:fldChar w:fldCharType="begin"/>
        </w:r>
        <w:r>
          <w:instrText xml:space="preserve"> PAGEREF _Toc19626 \h </w:instrText>
        </w:r>
        <w:r>
          <w:fldChar w:fldCharType="separate"/>
        </w:r>
        <w:r>
          <w:t>35</w:t>
        </w:r>
        <w:r>
          <w:fldChar w:fldCharType="end"/>
        </w:r>
      </w:hyperlink>
    </w:p>
    <w:p>
      <w:pPr>
        <w:pStyle w:val="TOC2"/>
        <w:tabs>
          <w:tab w:val="right" w:leader="dot" w:pos="8306"/>
        </w:tabs>
      </w:pPr>
      <w:hyperlink w:anchor="_Toc13163" w:history="1">
        <w:r>
          <w:rPr>
            <w:rFonts w:ascii="仿宋" w:eastAsia="仿宋" w:hAnsi="仿宋" w:cs="仿宋" w:hint="eastAsia"/>
            <w:lang w:eastAsia="zh-CN"/>
          </w:rPr>
          <w:t>(三)、市场推广与品牌建设</w:t>
        </w:r>
        <w:r>
          <w:tab/>
        </w:r>
        <w:r>
          <w:fldChar w:fldCharType="begin"/>
        </w:r>
        <w:r>
          <w:instrText xml:space="preserve"> PAGEREF _Toc13163 \h </w:instrText>
        </w:r>
        <w:r>
          <w:fldChar w:fldCharType="separate"/>
        </w:r>
        <w:r>
          <w:t>36</w:t>
        </w:r>
        <w:r>
          <w:fldChar w:fldCharType="end"/>
        </w:r>
      </w:hyperlink>
    </w:p>
    <w:p>
      <w:pPr>
        <w:pStyle w:val="TOC2"/>
        <w:tabs>
          <w:tab w:val="right" w:leader="dot" w:pos="8306"/>
        </w:tabs>
      </w:pPr>
      <w:hyperlink w:anchor="_Toc6525" w:history="1">
        <w:r>
          <w:rPr>
            <w:rFonts w:ascii="仿宋" w:eastAsia="仿宋" w:hAnsi="仿宋" w:cs="仿宋" w:hint="eastAsia"/>
            <w:lang w:eastAsia="zh-CN"/>
          </w:rPr>
          <w:t>(四)、社会参与与共享机制</w:t>
        </w:r>
        <w:r>
          <w:tab/>
        </w:r>
        <w:r>
          <w:fldChar w:fldCharType="begin"/>
        </w:r>
        <w:r>
          <w:instrText xml:space="preserve"> PAGEREF _Toc6525 \h </w:instrText>
        </w:r>
        <w:r>
          <w:fldChar w:fldCharType="separate"/>
        </w:r>
        <w:r>
          <w:t>37</w:t>
        </w:r>
        <w:r>
          <w:fldChar w:fldCharType="end"/>
        </w:r>
      </w:hyperlink>
    </w:p>
    <w:p>
      <w:pPr>
        <w:pStyle w:val="TOC1"/>
        <w:tabs>
          <w:tab w:val="right" w:leader="dot" w:pos="8306"/>
        </w:tabs>
      </w:pPr>
      <w:hyperlink w:anchor="_Toc16050" w:history="1">
        <w:r>
          <w:rPr>
            <w:rFonts w:ascii="仿宋" w:eastAsia="仿宋" w:hAnsi="仿宋" w:cs="仿宋" w:hint="eastAsia"/>
            <w:lang w:eastAsia="zh-CN"/>
          </w:rPr>
          <w:t>八、危机管理与应急响应</w:t>
        </w:r>
        <w:r>
          <w:tab/>
        </w:r>
        <w:r>
          <w:fldChar w:fldCharType="begin"/>
        </w:r>
        <w:r>
          <w:instrText xml:space="preserve"> PAGEREF _Toc16050 \h </w:instrText>
        </w:r>
        <w:r>
          <w:fldChar w:fldCharType="separate"/>
        </w:r>
        <w:r>
          <w:t>37</w:t>
        </w:r>
        <w:r>
          <w:fldChar w:fldCharType="end"/>
        </w:r>
      </w:hyperlink>
    </w:p>
    <w:p>
      <w:pPr>
        <w:pStyle w:val="TOC2"/>
        <w:tabs>
          <w:tab w:val="right" w:leader="dot" w:pos="8306"/>
        </w:tabs>
      </w:pPr>
      <w:hyperlink w:anchor="_Toc5505" w:history="1">
        <w:r>
          <w:rPr>
            <w:rFonts w:ascii="仿宋" w:eastAsia="仿宋" w:hAnsi="仿宋" w:cs="仿宋" w:hint="eastAsia"/>
            <w:lang w:eastAsia="zh-CN"/>
          </w:rPr>
          <w:t>(一)、危机管理计划制定</w:t>
        </w:r>
        <w:r>
          <w:tab/>
        </w:r>
        <w:r>
          <w:fldChar w:fldCharType="begin"/>
        </w:r>
        <w:r>
          <w:instrText xml:space="preserve"> PAGEREF _Toc5505 \h </w:instrText>
        </w:r>
        <w:r>
          <w:fldChar w:fldCharType="separate"/>
        </w:r>
        <w:r>
          <w:t>37</w:t>
        </w:r>
        <w:r>
          <w:fldChar w:fldCharType="end"/>
        </w:r>
      </w:hyperlink>
    </w:p>
    <w:p>
      <w:pPr>
        <w:pStyle w:val="TOC2"/>
        <w:tabs>
          <w:tab w:val="right" w:leader="dot" w:pos="8306"/>
        </w:tabs>
      </w:pPr>
      <w:hyperlink w:anchor="_Toc6075" w:history="1">
        <w:r>
          <w:rPr>
            <w:rFonts w:ascii="仿宋" w:eastAsia="仿宋" w:hAnsi="仿宋" w:cs="仿宋" w:hint="eastAsia"/>
            <w:lang w:eastAsia="zh-CN"/>
          </w:rPr>
          <w:t>(二)、应急响应流程</w:t>
        </w:r>
        <w:r>
          <w:tab/>
        </w:r>
        <w:r>
          <w:fldChar w:fldCharType="begin"/>
        </w:r>
        <w:r>
          <w:instrText xml:space="preserve"> PAGEREF _Toc6075 \h </w:instrText>
        </w:r>
        <w:r>
          <w:fldChar w:fldCharType="separate"/>
        </w:r>
        <w:r>
          <w:t>39</w:t>
        </w:r>
        <w:r>
          <w:fldChar w:fldCharType="end"/>
        </w:r>
      </w:hyperlink>
    </w:p>
    <w:p>
      <w:pPr>
        <w:pStyle w:val="TOC2"/>
        <w:tabs>
          <w:tab w:val="right" w:leader="dot" w:pos="8306"/>
        </w:tabs>
      </w:pPr>
      <w:hyperlink w:anchor="_Toc12105" w:history="1">
        <w:r>
          <w:rPr>
            <w:rFonts w:ascii="仿宋" w:eastAsia="仿宋" w:hAnsi="仿宋" w:cs="仿宋" w:hint="eastAsia"/>
            <w:lang w:eastAsia="zh-CN"/>
          </w:rPr>
          <w:t>(三)、危机公关与舆情管理</w:t>
        </w:r>
        <w:r>
          <w:tab/>
        </w:r>
        <w:r>
          <w:fldChar w:fldCharType="begin"/>
        </w:r>
        <w:r>
          <w:instrText xml:space="preserve"> PAGEREF _Toc12105 \h </w:instrText>
        </w:r>
        <w:r>
          <w:fldChar w:fldCharType="separate"/>
        </w:r>
        <w:r>
          <w:t>40</w:t>
        </w:r>
        <w:r>
          <w:fldChar w:fldCharType="end"/>
        </w:r>
      </w:hyperlink>
    </w:p>
    <w:p>
      <w:pPr>
        <w:pStyle w:val="TOC2"/>
        <w:tabs>
          <w:tab w:val="right" w:leader="dot" w:pos="8306"/>
        </w:tabs>
      </w:pPr>
      <w:hyperlink w:anchor="_Toc14172" w:history="1">
        <w:r>
          <w:rPr>
            <w:rFonts w:ascii="仿宋" w:eastAsia="仿宋" w:hAnsi="仿宋" w:cs="仿宋" w:hint="eastAsia"/>
            <w:lang w:eastAsia="zh-CN"/>
          </w:rPr>
          <w:t>(四)、事故调查与报告</w:t>
        </w:r>
        <w:r>
          <w:tab/>
        </w:r>
        <w:r>
          <w:fldChar w:fldCharType="begin"/>
        </w:r>
        <w:r>
          <w:instrText xml:space="preserve"> PAGEREF _Toc14172 \h </w:instrText>
        </w:r>
        <w:r>
          <w:fldChar w:fldCharType="separate"/>
        </w:r>
        <w:r>
          <w:t>40</w:t>
        </w:r>
        <w:r>
          <w:fldChar w:fldCharType="end"/>
        </w:r>
      </w:hyperlink>
    </w:p>
    <w:p>
      <w:pPr>
        <w:pStyle w:val="TOC1"/>
        <w:tabs>
          <w:tab w:val="right" w:leader="dot" w:pos="8306"/>
        </w:tabs>
      </w:pPr>
      <w:hyperlink w:anchor="_Toc30366" w:history="1">
        <w:r>
          <w:rPr>
            <w:rFonts w:ascii="仿宋" w:eastAsia="仿宋" w:hAnsi="仿宋" w:cs="仿宋" w:hint="eastAsia"/>
            <w:lang w:eastAsia="zh-CN"/>
          </w:rPr>
          <w:t>九、员工福利与团队建设</w:t>
        </w:r>
        <w:r>
          <w:tab/>
        </w:r>
        <w:r>
          <w:fldChar w:fldCharType="begin"/>
        </w:r>
        <w:r>
          <w:instrText xml:space="preserve"> PAGEREF _Toc30366 \h </w:instrText>
        </w:r>
        <w:r>
          <w:fldChar w:fldCharType="separate"/>
        </w:r>
        <w:r>
          <w:t>41</w:t>
        </w:r>
        <w:r>
          <w:fldChar w:fldCharType="end"/>
        </w:r>
      </w:hyperlink>
    </w:p>
    <w:p>
      <w:pPr>
        <w:pStyle w:val="TOC2"/>
        <w:tabs>
          <w:tab w:val="right" w:leader="dot" w:pos="8306"/>
        </w:tabs>
      </w:pPr>
      <w:hyperlink w:anchor="_Toc10078" w:history="1">
        <w:r>
          <w:rPr>
            <w:rFonts w:ascii="仿宋" w:eastAsia="仿宋" w:hAnsi="仿宋" w:cs="仿宋" w:hint="eastAsia"/>
            <w:lang w:eastAsia="zh-CN"/>
          </w:rPr>
          <w:t>(一)、员工福利政策制定</w:t>
        </w:r>
        <w:r>
          <w:tab/>
        </w:r>
        <w:r>
          <w:fldChar w:fldCharType="begin"/>
        </w:r>
        <w:r>
          <w:instrText xml:space="preserve"> PAGEREF _Toc10078 \h </w:instrText>
        </w:r>
        <w:r>
          <w:fldChar w:fldCharType="separate"/>
        </w:r>
        <w:r>
          <w:t>41</w:t>
        </w:r>
        <w:r>
          <w:fldChar w:fldCharType="end"/>
        </w:r>
      </w:hyperlink>
    </w:p>
    <w:p>
      <w:pPr>
        <w:pStyle w:val="TOC2"/>
        <w:tabs>
          <w:tab w:val="right" w:leader="dot" w:pos="8306"/>
        </w:tabs>
      </w:pPr>
      <w:hyperlink w:anchor="_Toc10937" w:history="1">
        <w:r>
          <w:rPr>
            <w:rFonts w:ascii="仿宋" w:eastAsia="仿宋" w:hAnsi="仿宋" w:cs="仿宋" w:hint="eastAsia"/>
            <w:lang w:eastAsia="zh-CN"/>
          </w:rPr>
          <w:t>(二)、团队建设活动规划</w:t>
        </w:r>
        <w:r>
          <w:tab/>
        </w:r>
        <w:r>
          <w:fldChar w:fldCharType="begin"/>
        </w:r>
        <w:r>
          <w:instrText xml:space="preserve"> PAGEREF _Toc10937 \h </w:instrText>
        </w:r>
        <w:r>
          <w:fldChar w:fldCharType="separate"/>
        </w:r>
        <w:r>
          <w:t>43</w:t>
        </w:r>
        <w:r>
          <w:fldChar w:fldCharType="end"/>
        </w:r>
      </w:hyperlink>
    </w:p>
    <w:p>
      <w:pPr>
        <w:pStyle w:val="TOC2"/>
        <w:tabs>
          <w:tab w:val="right" w:leader="dot" w:pos="8306"/>
        </w:tabs>
      </w:pPr>
      <w:hyperlink w:anchor="_Toc31812" w:history="1">
        <w:r>
          <w:rPr>
            <w:rFonts w:ascii="仿宋" w:eastAsia="仿宋" w:hAnsi="仿宋" w:cs="仿宋" w:hint="eastAsia"/>
            <w:lang w:eastAsia="zh-CN"/>
          </w:rPr>
          <w:t>(三)、员工关怀与激励措施</w:t>
        </w:r>
        <w:r>
          <w:tab/>
        </w:r>
        <w:r>
          <w:fldChar w:fldCharType="begin"/>
        </w:r>
        <w:r>
          <w:instrText xml:space="preserve"> PAGEREF _Toc31812 \h </w:instrText>
        </w:r>
        <w:r>
          <w:fldChar w:fldCharType="separate"/>
        </w:r>
        <w:r>
          <w:t>43</w:t>
        </w:r>
        <w:r>
          <w:fldChar w:fldCharType="end"/>
        </w:r>
      </w:hyperlink>
    </w:p>
    <w:p>
      <w:pPr>
        <w:pStyle w:val="TOC2"/>
        <w:tabs>
          <w:tab w:val="right" w:leader="dot" w:pos="8306"/>
        </w:tabs>
      </w:pPr>
      <w:hyperlink w:anchor="_Toc24449" w:history="1">
        <w:r>
          <w:rPr>
            <w:rFonts w:ascii="仿宋" w:eastAsia="仿宋" w:hAnsi="仿宋" w:cs="仿宋" w:hint="eastAsia"/>
            <w:lang w:eastAsia="zh-CN"/>
          </w:rPr>
          <w:t>(四)、团队文化与价值观塑造</w:t>
        </w:r>
        <w:r>
          <w:tab/>
        </w:r>
        <w:r>
          <w:fldChar w:fldCharType="begin"/>
        </w:r>
        <w:r>
          <w:instrText xml:space="preserve"> PAGEREF _Toc24449 \h </w:instrText>
        </w:r>
        <w:r>
          <w:fldChar w:fldCharType="separate"/>
        </w:r>
        <w:r>
          <w:t>45</w:t>
        </w:r>
        <w:r>
          <w:fldChar w:fldCharType="end"/>
        </w:r>
      </w:hyperlink>
    </w:p>
    <w:p>
      <w:pPr>
        <w:pStyle w:val="TOC1"/>
        <w:tabs>
          <w:tab w:val="right" w:leader="dot" w:pos="8306"/>
        </w:tabs>
      </w:pPr>
      <w:hyperlink w:anchor="_Toc11806" w:history="1">
        <w:r>
          <w:rPr>
            <w:rFonts w:ascii="仿宋" w:eastAsia="仿宋" w:hAnsi="仿宋" w:cs="仿宋" w:hint="eastAsia"/>
            <w:lang w:eastAsia="zh-CN"/>
          </w:rPr>
          <w:t>十、市场营销与品牌推广</w:t>
        </w:r>
        <w:r>
          <w:tab/>
        </w:r>
        <w:r>
          <w:fldChar w:fldCharType="begin"/>
        </w:r>
        <w:r>
          <w:instrText xml:space="preserve"> PAGEREF _Toc11806 \h </w:instrText>
        </w:r>
        <w:r>
          <w:fldChar w:fldCharType="separate"/>
        </w:r>
        <w:r>
          <w:t>46</w:t>
        </w:r>
        <w:r>
          <w:fldChar w:fldCharType="end"/>
        </w:r>
      </w:hyperlink>
    </w:p>
    <w:p>
      <w:pPr>
        <w:pStyle w:val="TOC2"/>
        <w:tabs>
          <w:tab w:val="right" w:leader="dot" w:pos="8306"/>
        </w:tabs>
      </w:pPr>
      <w:hyperlink w:anchor="_Toc6528" w:history="1">
        <w:r>
          <w:rPr>
            <w:rFonts w:ascii="仿宋" w:eastAsia="仿宋" w:hAnsi="仿宋" w:cs="仿宋" w:hint="eastAsia"/>
            <w:lang w:eastAsia="zh-CN"/>
          </w:rPr>
          <w:t>(一)、市场调研与定位</w:t>
        </w:r>
        <w:r>
          <w:tab/>
        </w:r>
        <w:r>
          <w:fldChar w:fldCharType="begin"/>
        </w:r>
        <w:r>
          <w:instrText xml:space="preserve"> PAGEREF _Toc6528 \h </w:instrText>
        </w:r>
        <w:r>
          <w:fldChar w:fldCharType="separate"/>
        </w:r>
        <w:r>
          <w:t>46</w:t>
        </w:r>
        <w:r>
          <w:fldChar w:fldCharType="end"/>
        </w:r>
      </w:hyperlink>
    </w:p>
    <w:p>
      <w:pPr>
        <w:pStyle w:val="TOC2"/>
        <w:tabs>
          <w:tab w:val="right" w:leader="dot" w:pos="8306"/>
        </w:tabs>
      </w:pPr>
      <w:hyperlink w:anchor="_Toc20765" w:history="1">
        <w:r>
          <w:rPr>
            <w:rFonts w:ascii="仿宋" w:eastAsia="仿宋" w:hAnsi="仿宋" w:cs="仿宋" w:hint="eastAsia"/>
            <w:lang w:eastAsia="zh-CN"/>
          </w:rPr>
          <w:t>(二)、营销策略与推广计划</w:t>
        </w:r>
        <w:r>
          <w:tab/>
        </w:r>
        <w:r>
          <w:fldChar w:fldCharType="begin"/>
        </w:r>
        <w:r>
          <w:instrText xml:space="preserve"> PAGEREF _Toc20765 \h </w:instrText>
        </w:r>
        <w:r>
          <w:fldChar w:fldCharType="separate"/>
        </w:r>
        <w:r>
          <w:t>47</w:t>
        </w:r>
        <w:r>
          <w:fldChar w:fldCharType="end"/>
        </w:r>
      </w:hyperlink>
    </w:p>
    <w:p>
      <w:pPr>
        <w:pStyle w:val="TOC2"/>
        <w:tabs>
          <w:tab w:val="right" w:leader="dot" w:pos="8306"/>
        </w:tabs>
      </w:pPr>
      <w:hyperlink w:anchor="_Toc32423" w:history="1">
        <w:r>
          <w:rPr>
            <w:rFonts w:ascii="仿宋" w:eastAsia="仿宋" w:hAnsi="仿宋" w:cs="仿宋" w:hint="eastAsia"/>
            <w:lang w:eastAsia="zh-CN"/>
          </w:rPr>
          <w:t>(三)、客户关系管理</w:t>
        </w:r>
        <w:r>
          <w:tab/>
        </w:r>
        <w:r>
          <w:fldChar w:fldCharType="begin"/>
        </w:r>
        <w:r>
          <w:instrText xml:space="preserve"> PAGEREF _Toc32423 \h </w:instrText>
        </w:r>
        <w:r>
          <w:fldChar w:fldCharType="separate"/>
        </w:r>
        <w:r>
          <w:t>49</w:t>
        </w:r>
        <w:r>
          <w:fldChar w:fldCharType="end"/>
        </w:r>
      </w:hyperlink>
    </w:p>
    <w:p>
      <w:pPr>
        <w:pStyle w:val="TOC2"/>
        <w:tabs>
          <w:tab w:val="right" w:leader="dot" w:pos="8306"/>
        </w:tabs>
      </w:pPr>
      <w:hyperlink w:anchor="_Toc29651" w:history="1">
        <w:r>
          <w:rPr>
            <w:rFonts w:ascii="仿宋" w:eastAsia="仿宋" w:hAnsi="仿宋" w:cs="仿宋" w:hint="eastAsia"/>
            <w:lang w:eastAsia="zh-CN"/>
          </w:rPr>
          <w:t>(四)、品牌建设与维护</w:t>
        </w:r>
        <w:r>
          <w:tab/>
        </w:r>
        <w:r>
          <w:fldChar w:fldCharType="begin"/>
        </w:r>
        <w:r>
          <w:instrText xml:space="preserve"> PAGEREF _Toc29651 \h </w:instrText>
        </w:r>
        <w:r>
          <w:fldChar w:fldCharType="separate"/>
        </w:r>
        <w:r>
          <w:t>50</w:t>
        </w:r>
        <w:r>
          <w:fldChar w:fldCharType="end"/>
        </w:r>
      </w:hyperlink>
    </w:p>
    <w:p>
      <w:pPr>
        <w:pStyle w:val="TOC1"/>
        <w:tabs>
          <w:tab w:val="right" w:leader="dot" w:pos="8306"/>
        </w:tabs>
      </w:pPr>
      <w:hyperlink w:anchor="_Toc27169" w:history="1">
        <w:r>
          <w:rPr>
            <w:rFonts w:ascii="仿宋" w:eastAsia="仿宋" w:hAnsi="仿宋" w:cs="仿宋" w:hint="eastAsia"/>
            <w:lang w:eastAsia="zh-CN"/>
          </w:rPr>
          <w:t>十一、资源有效利用与节能减排</w:t>
        </w:r>
        <w:r>
          <w:tab/>
        </w:r>
        <w:r>
          <w:fldChar w:fldCharType="begin"/>
        </w:r>
        <w:r>
          <w:instrText xml:space="preserve"> PAGEREF _Toc27169 \h </w:instrText>
        </w:r>
        <w:r>
          <w:fldChar w:fldCharType="separate"/>
        </w:r>
        <w:r>
          <w:t>52</w:t>
        </w:r>
        <w:r>
          <w:fldChar w:fldCharType="end"/>
        </w:r>
      </w:hyperlink>
    </w:p>
    <w:p>
      <w:pPr>
        <w:pStyle w:val="TOC2"/>
        <w:tabs>
          <w:tab w:val="right" w:leader="dot" w:pos="8306"/>
        </w:tabs>
      </w:pPr>
      <w:hyperlink w:anchor="_Toc22579" w:history="1">
        <w:r>
          <w:rPr>
            <w:rFonts w:ascii="仿宋" w:eastAsia="仿宋" w:hAnsi="仿宋" w:cs="仿宋" w:hint="eastAsia"/>
            <w:lang w:eastAsia="zh-CN"/>
          </w:rPr>
          <w:t>(一)、资源有效利用策略</w:t>
        </w:r>
        <w:r>
          <w:tab/>
        </w:r>
        <w:r>
          <w:fldChar w:fldCharType="begin"/>
        </w:r>
        <w:r>
          <w:instrText xml:space="preserve"> PAGEREF _Toc22579 \h </w:instrText>
        </w:r>
        <w:r>
          <w:fldChar w:fldCharType="separate"/>
        </w:r>
        <w:r>
          <w:t>52</w:t>
        </w:r>
        <w:r>
          <w:fldChar w:fldCharType="end"/>
        </w:r>
      </w:hyperlink>
    </w:p>
    <w:p>
      <w:pPr>
        <w:pStyle w:val="TOC2"/>
        <w:tabs>
          <w:tab w:val="right" w:leader="dot" w:pos="8306"/>
        </w:tabs>
      </w:pPr>
      <w:hyperlink w:anchor="_Toc25532" w:history="1">
        <w:r>
          <w:rPr>
            <w:rFonts w:ascii="仿宋" w:eastAsia="仿宋" w:hAnsi="仿宋" w:cs="仿宋" w:hint="eastAsia"/>
            <w:lang w:eastAsia="zh-CN"/>
          </w:rPr>
          <w:t>(二)、节能措施与技术应用</w:t>
        </w:r>
        <w:r>
          <w:tab/>
        </w:r>
        <w:r>
          <w:fldChar w:fldCharType="begin"/>
        </w:r>
        <w:r>
          <w:instrText xml:space="preserve"> PAGEREF _Toc25532 \h </w:instrText>
        </w:r>
        <w:r>
          <w:fldChar w:fldCharType="separate"/>
        </w:r>
        <w:r>
          <w:t>52</w:t>
        </w:r>
        <w:r>
          <w:fldChar w:fldCharType="end"/>
        </w:r>
      </w:hyperlink>
    </w:p>
    <w:p>
      <w:pPr>
        <w:pStyle w:val="TOC2"/>
        <w:tabs>
          <w:tab w:val="right" w:leader="dot" w:pos="8306"/>
        </w:tabs>
      </w:pPr>
      <w:hyperlink w:anchor="_Toc9679" w:history="1">
        <w:r>
          <w:rPr>
            <w:rFonts w:ascii="仿宋" w:eastAsia="仿宋" w:hAnsi="仿宋" w:cs="仿宋" w:hint="eastAsia"/>
            <w:lang w:eastAsia="zh-CN"/>
          </w:rPr>
          <w:t>(三)、减少排放与废弃物管理</w:t>
        </w:r>
        <w:r>
          <w:tab/>
        </w:r>
        <w:r>
          <w:fldChar w:fldCharType="begin"/>
        </w:r>
        <w:r>
          <w:instrText xml:space="preserve"> PAGEREF _Toc9679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50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三聚氰胺甲醛塑料企业要想保持竞争力和持续增长，就必须进行战略层面的思考和规划。本方案提供了一个框架，帮助三聚氰胺甲醛塑料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26185"/>
      <w:r>
        <w:rPr>
          <w:rFonts w:ascii="仿宋" w:eastAsia="仿宋" w:hAnsi="仿宋" w:cs="仿宋" w:hint="eastAsia"/>
          <w:sz w:val="28"/>
          <w:lang w:eastAsia="zh-CN"/>
        </w:rPr>
        <w:t>一、工程设计说明</w:t>
      </w:r>
      <w:bookmarkEnd w:id="2"/>
    </w:p>
    <w:p>
      <w:pPr>
        <w:pStyle w:val="Heading2"/>
        <w:rPr>
          <w:rFonts w:ascii="仿宋" w:eastAsia="仿宋" w:hAnsi="仿宋" w:cs="仿宋" w:hint="eastAsia"/>
          <w:lang w:eastAsia="zh-CN"/>
        </w:rPr>
      </w:pPr>
      <w:bookmarkStart w:id="3" w:name="_Toc1393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4" w:name="_Toc5757"/>
      <w:r>
        <w:rPr>
          <w:rFonts w:ascii="仿宋" w:eastAsia="仿宋" w:hAnsi="仿宋" w:cs="仿宋" w:hint="eastAsia"/>
          <w:sz w:val="28"/>
          <w:lang w:eastAsia="zh-CN"/>
        </w:rPr>
        <w:t>(二)、三聚氰胺甲醛塑料项目工程建设标准规范</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三聚氰胺甲醛塑料项目的建设需要符合国家和地方的相关标准规范，确保施工过程和建成后的设施符合安全、环保、质量等方面的要求。各项建设标准规范将在设计中得到充分考虑和遵循。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5" w:name="_Toc5250"/>
      <w:r>
        <w:rPr>
          <w:rFonts w:ascii="仿宋" w:eastAsia="仿宋" w:hAnsi="仿宋" w:cs="仿宋" w:hint="eastAsia"/>
          <w:sz w:val="28"/>
          <w:lang w:eastAsia="zh-CN"/>
        </w:rPr>
        <w:t>(三)、三聚氰胺甲醛塑料项目总平面设计要求</w:t>
      </w:r>
      <w:bookmarkEnd w:id="5"/>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三聚氰胺甲醛塑料项目总平面设计要求将包括对三聚氰胺甲醛塑料项目用地的科学规划，确保合理的场地利用和各功能区域的合理布局。这涉及到交通流线、景观绿化、建筑分布等方面的综合考虑。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6" w:name="_Toc20694"/>
      <w:r>
        <w:rPr>
          <w:rFonts w:ascii="仿宋" w:eastAsia="仿宋" w:hAnsi="仿宋" w:cs="仿宋" w:hint="eastAsia"/>
          <w:sz w:val="28"/>
          <w:lang w:eastAsia="zh-CN"/>
        </w:rPr>
        <w:t>(四)、建筑设计规范和标准</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7" w:name="_Toc1507"/>
      <w:r>
        <w:rPr>
          <w:rFonts w:ascii="仿宋" w:eastAsia="仿宋" w:hAnsi="仿宋" w:cs="仿宋" w:hint="eastAsia"/>
          <w:sz w:val="28"/>
          <w:lang w:eastAsia="zh-CN"/>
        </w:rPr>
        <w:t>(五)、土建工程设计年限及安全等级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8" w:name="_Toc16651"/>
      <w:r>
        <w:rPr>
          <w:rFonts w:ascii="仿宋" w:eastAsia="仿宋" w:hAnsi="仿宋" w:cs="仿宋" w:hint="eastAsia"/>
          <w:sz w:val="28"/>
          <w:lang w:eastAsia="zh-CN"/>
        </w:rPr>
        <w:t>(六)、建筑工程设计总体要求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9" w:name="_Toc30552"/>
      <w:r>
        <w:rPr>
          <w:rFonts w:ascii="仿宋" w:eastAsia="仿宋" w:hAnsi="仿宋" w:cs="仿宋" w:hint="eastAsia"/>
          <w:sz w:val="28"/>
          <w:lang w:eastAsia="zh-CN"/>
        </w:rPr>
        <w:t>二、工艺先进性</w:t>
      </w:r>
      <w:bookmarkEnd w:id="9"/>
    </w:p>
    <w:p>
      <w:pPr>
        <w:pStyle w:val="Heading2"/>
        <w:rPr>
          <w:rFonts w:ascii="仿宋" w:eastAsia="仿宋" w:hAnsi="仿宋" w:cs="仿宋" w:hint="eastAsia"/>
          <w:lang w:eastAsia="zh-CN"/>
        </w:rPr>
      </w:pPr>
      <w:bookmarkStart w:id="10" w:name="_Toc30991"/>
      <w:r>
        <w:rPr>
          <w:rFonts w:ascii="仿宋" w:eastAsia="仿宋" w:hAnsi="仿宋" w:cs="仿宋" w:hint="eastAsia"/>
          <w:lang w:eastAsia="zh-CN"/>
        </w:rPr>
        <w:t>(一)、三聚氰胺甲醛塑料项目建设期的原辅材料保障</w:t>
      </w:r>
      <w:bookmarkEnd w:id="10"/>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三聚氰胺甲醛塑料项目在施工期间的原辅材料采购主要涵盖以下几个方面：钢材、木材、水泥以及各种建筑和装饰材料。三聚氰胺甲醛塑料项目所在地周边市场拥有丰富的供应资源，有多家供货厂家和商户，能够满足三聚氰胺甲醛塑料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三聚氰胺甲醛塑料项目施工不可或缺的主要材料之一，涵盖结构钢、型钢等多个种类，市场上存在多家专业生产厂家，提供了多样化的选择。木材作为建筑和装饰的重要原材料，周边供应商可提供各类木材品种，以满足三聚氰胺甲醛塑料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三聚氰胺甲醛塑料项目所在地区有多家水泥生产厂家，保障了三聚氰胺甲醛塑料项目对水泥的供应。此外，各种建筑及装饰材料，如砖瓦、涂料、地板等，也能在周边市场找到丰富的品种和供应商，确保三聚氰胺甲醛塑料项目在施工过程中有足够的选择空间。</w:t>
      </w:r>
    </w:p>
    <w:p>
      <w:pPr>
        <w:pStyle w:val="Heading2"/>
        <w:ind w:firstLine="560" w:firstLineChars="200"/>
        <w:rPr>
          <w:rFonts w:ascii="仿宋" w:eastAsia="仿宋" w:hAnsi="仿宋" w:cs="仿宋" w:hint="eastAsia"/>
          <w:sz w:val="28"/>
          <w:lang w:eastAsia="zh-CN"/>
        </w:rPr>
      </w:pPr>
      <w:bookmarkStart w:id="11" w:name="_Toc12868"/>
      <w:r>
        <w:rPr>
          <w:rFonts w:ascii="仿宋" w:eastAsia="仿宋" w:hAnsi="仿宋" w:cs="仿宋" w:hint="eastAsia"/>
          <w:sz w:val="28"/>
          <w:lang w:eastAsia="zh-CN"/>
        </w:rPr>
        <w:t>(二)、三聚氰胺甲醛塑料项目运营期的原辅材料采购与管理</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在三聚氰胺甲醛塑料项目运营期，原辅材料的采购及管理是确保生产顺利进行和产品质量稳定的关键环节。以下是对该方面的运营策略：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三聚氰胺甲醛塑料项目承办单位将建立健全IS09000质量管理和质量保证体系，确保物料的质量控制和管理符合国际标准。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三聚氰胺甲醛塑料项目在建设时应确保原料来源的稳定可靠，建立长期合作关系，确保建成后原料的质量和连续供应。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12" w:name="_Toc1803"/>
      <w:r>
        <w:rPr>
          <w:rFonts w:ascii="仿宋" w:eastAsia="仿宋" w:hAnsi="仿宋" w:cs="仿宋" w:hint="eastAsia"/>
          <w:sz w:val="28"/>
          <w:lang w:eastAsia="zh-CN"/>
        </w:rPr>
        <w:t>(三)、技术管理的独特特色</w:t>
      </w:r>
      <w:bookmarkEnd w:id="12"/>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在三聚氰胺甲醛塑料项目建设和实施阶段，我们将严格遵循环境保护和安全生产的“三同时”原则，全面贯彻环境保护、职业安全卫生、消防及节能等法律法规和相关措施。关键要求如下：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制定并执行符合环保法规的排放标准，确保三聚氰胺甲醛塑料项目不对周边环境造成污染。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实施定期的能耗评估，优化生产流程，确保三聚氰胺甲醛塑料项目运行成本最低化。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二、三聚氰胺甲醛塑料项目技术优势分析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投资三聚氰胺甲醛塑料项目具备明显的技术优势，主要体现在以下方面：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三聚氰胺甲醛塑料项目采用先进的节能设施，具备多规格产品转换能力，灵活适应市场需求，运行成本相对较低。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投资三聚氰胺甲醛塑料项目所采用的技术与国内资源条件相适应，具有良好的技术适应性。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三聚氰胺甲醛塑料项目采用的技术工艺路线在国内生产实践中已经得到验证，证明技术成熟可行。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技术支援条件良好，具备较强的可靠性，有助于确保三聚氰胺甲醛塑料项目的平稳运行和高效生产。</w:t>
      </w:r>
    </w:p>
    <w:p>
      <w:pPr>
        <w:pStyle w:val="Heading2"/>
        <w:ind w:firstLine="560" w:firstLineChars="200"/>
        <w:rPr>
          <w:rFonts w:ascii="仿宋" w:eastAsia="仿宋" w:hAnsi="仿宋" w:cs="仿宋" w:hint="eastAsia"/>
          <w:sz w:val="28"/>
          <w:lang w:eastAsia="zh-CN"/>
        </w:rPr>
      </w:pPr>
      <w:bookmarkStart w:id="13" w:name="_Toc5424"/>
      <w:r>
        <w:rPr>
          <w:rFonts w:ascii="仿宋" w:eastAsia="仿宋" w:hAnsi="仿宋" w:cs="仿宋" w:hint="eastAsia"/>
          <w:sz w:val="28"/>
          <w:lang w:eastAsia="zh-CN"/>
        </w:rPr>
        <w:t>(四)、三聚氰胺甲醛塑料项目工艺技术设计方案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三聚氰胺甲醛塑料项目的建设和实施过程中，我们坚定贯彻执行“三同时”原则，即环境保护、职业安全卫生、消防及节能的原则。我们注重遵循与环境保护、职业安全卫生、消防及节能相关的法律法规，并全面贯彻各项措施，确保三聚氰胺甲醛塑料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三聚氰胺甲醛塑料项目技术优势分析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三聚氰胺甲醛塑料项目在技术方面拥有独特的优势。首先，我们的节能设施是先进的，并具备多规格产品转换的能力，从而确保三聚氰胺甲醛塑料项目在运行过程中能够适应市场需求的变化，具备较低的运行成本。其次，投资三聚氰胺甲醛塑料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三聚氰胺甲醛塑料项目提供了强大的技术支持，使其具备了较强的可靠性。在技术方面，三聚氰胺甲醛塑料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14" w:name="_Toc23620"/>
      <w:r>
        <w:rPr>
          <w:rFonts w:ascii="仿宋" w:eastAsia="仿宋" w:hAnsi="仿宋" w:cs="仿宋" w:hint="eastAsia"/>
          <w:sz w:val="28"/>
          <w:lang w:eastAsia="zh-CN"/>
        </w:rPr>
        <w:t>(五)、设备选型的智能化方案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三聚氰胺甲醛塑料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三聚氰胺甲醛塑料项目的正常运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三聚氰胺甲醛塑料项目投资风险，我们将力求选择设备生产厂家，其设备交货期、售后服务、安装调试等方面表现优越，以确保三聚氰胺甲醛塑料项目的顺利进行。我们主要选用国产设备，以减少三聚氰胺甲醛塑料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万元。通过以上措施，我们将确保三聚氰胺甲醛塑料项目在设备采购方面达到最佳性能和效益。</w:t>
      </w:r>
    </w:p>
    <w:p>
      <w:pPr>
        <w:pStyle w:val="Heading1"/>
        <w:ind w:firstLine="560" w:firstLineChars="200"/>
        <w:rPr>
          <w:rFonts w:ascii="仿宋" w:eastAsia="仿宋" w:hAnsi="仿宋" w:cs="仿宋" w:hint="eastAsia"/>
          <w:sz w:val="28"/>
          <w:lang w:eastAsia="zh-CN"/>
        </w:rPr>
      </w:pPr>
      <w:bookmarkStart w:id="15" w:name="_Toc11689"/>
      <w:r>
        <w:rPr>
          <w:rFonts w:ascii="仿宋" w:eastAsia="仿宋" w:hAnsi="仿宋" w:cs="仿宋" w:hint="eastAsia"/>
          <w:sz w:val="28"/>
          <w:lang w:eastAsia="zh-CN"/>
        </w:rPr>
        <w:t>三、背景和必要性研究</w:t>
      </w:r>
      <w:bookmarkEnd w:id="15"/>
    </w:p>
    <w:p>
      <w:pPr>
        <w:pStyle w:val="Heading2"/>
        <w:rPr>
          <w:rFonts w:ascii="仿宋" w:eastAsia="仿宋" w:hAnsi="仿宋" w:cs="仿宋" w:hint="eastAsia"/>
          <w:lang w:eastAsia="zh-CN"/>
        </w:rPr>
      </w:pPr>
      <w:bookmarkStart w:id="16" w:name="_Toc5129"/>
      <w:r>
        <w:rPr>
          <w:rFonts w:ascii="仿宋" w:eastAsia="仿宋" w:hAnsi="仿宋" w:cs="仿宋" w:hint="eastAsia"/>
          <w:lang w:eastAsia="zh-CN"/>
        </w:rPr>
        <w:t>(一)、三聚氰胺甲醛塑料项目承办单位背景分析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17" w:name="_Toc9713"/>
      <w:r>
        <w:rPr>
          <w:rFonts w:ascii="仿宋" w:eastAsia="仿宋" w:hAnsi="仿宋" w:cs="仿宋" w:hint="eastAsia"/>
          <w:sz w:val="28"/>
          <w:lang w:eastAsia="zh-CN"/>
        </w:rPr>
        <w:t>(二)、三聚氰胺甲醛塑料项目背景分析</w:t>
      </w:r>
      <w:bookmarkEnd w:id="17"/>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三聚氰胺甲醛塑料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18" w:name="_Toc25361"/>
      <w:r>
        <w:rPr>
          <w:rFonts w:ascii="仿宋" w:eastAsia="仿宋" w:hAnsi="仿宋" w:cs="仿宋" w:hint="eastAsia"/>
          <w:sz w:val="28"/>
          <w:lang w:eastAsia="zh-CN"/>
        </w:rPr>
        <w:t>四、三聚氰胺甲醛塑料项目概论</w:t>
      </w:r>
      <w:bookmarkEnd w:id="18"/>
    </w:p>
    <w:p>
      <w:pPr>
        <w:pStyle w:val="Heading2"/>
        <w:rPr>
          <w:rFonts w:ascii="仿宋" w:eastAsia="仿宋" w:hAnsi="仿宋" w:cs="仿宋" w:hint="eastAsia"/>
          <w:lang w:eastAsia="zh-CN"/>
        </w:rPr>
      </w:pPr>
      <w:bookmarkStart w:id="19" w:name="_Toc19800"/>
      <w:r>
        <w:rPr>
          <w:rFonts w:ascii="仿宋" w:eastAsia="仿宋" w:hAnsi="仿宋" w:cs="仿宋" w:hint="eastAsia"/>
          <w:lang w:eastAsia="zh-CN"/>
        </w:rPr>
        <w:t>(一)、创新计划及三聚氰胺甲醛塑料项目性质</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XX三聚氰胺甲醛塑料项目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(二) 三聚氰胺甲醛塑料项目建设性质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三聚氰胺甲醛塑料项目为新建三聚氰胺甲醛塑料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20" w:name="_Toc31490"/>
      <w:r>
        <w:rPr>
          <w:rFonts w:ascii="仿宋" w:eastAsia="仿宋" w:hAnsi="仿宋" w:cs="仿宋" w:hint="eastAsia"/>
          <w:sz w:val="28"/>
          <w:lang w:eastAsia="zh-CN"/>
        </w:rPr>
        <w:t>(二)、主管单位与三聚氰胺甲醛塑料项目执行方</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21" w:name="_Toc30773"/>
      <w:r>
        <w:rPr>
          <w:rFonts w:ascii="仿宋" w:eastAsia="仿宋" w:hAnsi="仿宋" w:cs="仿宋" w:hint="eastAsia"/>
          <w:sz w:val="28"/>
          <w:lang w:eastAsia="zh-CN"/>
        </w:rPr>
        <w:t>(三)、战略协作伙伴</w:t>
      </w:r>
      <w:bookmarkEnd w:id="2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22" w:name="_Toc19189"/>
      <w:r>
        <w:rPr>
          <w:rFonts w:ascii="仿宋" w:eastAsia="仿宋" w:hAnsi="仿宋" w:cs="仿宋" w:hint="eastAsia"/>
          <w:sz w:val="28"/>
          <w:lang w:eastAsia="zh-CN"/>
        </w:rPr>
        <w:t>(四)、三聚氰胺甲醛塑料项目提出背景和合理性</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 三聚氰胺甲醛塑料项目背景分析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三聚氰胺甲醛塑料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三聚氰胺甲醛塑料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三聚氰胺甲醛塑料项目中取得显著的业绩。三聚氰胺甲醛塑料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三聚氰胺甲醛塑料项目提出之前，公司进行了全面的市场调研和前期验证工作。这包括对潜在市场的需求分析、竞争对手的情报搜集、潜在客户的反馈等。通过这些工作，我们确信三聚氰胺甲醛塑料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公司的战略规划和业务布局对三聚氰胺甲醛塑料项目提出起到了指导作用。三聚氰胺甲醛塑料项目的提出是为了实现公司更广泛的战略目标，强化在特定领域的竞争实力，实现战略的有序推进和全面实施。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23" w:name="_Toc7387"/>
      <w:r>
        <w:rPr>
          <w:rFonts w:ascii="仿宋" w:eastAsia="仿宋" w:hAnsi="仿宋" w:cs="仿宋" w:hint="eastAsia"/>
          <w:sz w:val="28"/>
          <w:lang w:eastAsia="zh-CN"/>
        </w:rPr>
        <w:t>(五)、三聚氰胺甲醛塑料项目选址和土地综合评估</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三聚氰胺甲醛塑料项目选址于xxx区，该区地理位置优越，便于物流和人员流动。地处交通枢纽，对于物资运输和市场覆盖都有明显的优势。同时，该区自然环境优美，有利于三聚氰胺甲醛塑料项目的可持续发展。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xxx区具备繁荣的经济环境，市场需求旺盛，为三聚氰胺甲醛塑料项目提供了广阔的发展空间。区域内产业结构合理，对相关产业的支持和引导政策积极，为三聚氰胺甲醛塑料项目的发展提供了有力支持。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三聚氰胺甲醛塑料项目选址用地面积为XXXX平方米，用地状况平整且面积充足，为三聚氰胺甲醛塑料项目建设提供了良好的条件。规划布局合理，充分考虑了未来的扩展和发展需求，确保三聚氰胺甲醛塑料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三聚氰胺甲醛塑料项目充分考虑生态环保和社会责任。通过采取现代化的环保技术和管理手段，确保三聚氰胺甲醛塑料项目对周边生态环境的影响最小。三聚氰胺甲醛塑料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考虑到xxx区的地理位置、区域经济环境、用地状况等因素，该用地选址为三聚氰胺甲醛塑料项目提供了得天独厚的优势。用地规模适中，布局合理，有望成为三聚氰胺甲醛塑料项目长期稳健发展的有力支持。</w:t>
      </w:r>
    </w:p>
    <w:p>
      <w:pPr>
        <w:pStyle w:val="Heading2"/>
        <w:ind w:firstLine="560" w:firstLineChars="200"/>
        <w:rPr>
          <w:rFonts w:ascii="仿宋" w:eastAsia="仿宋" w:hAnsi="仿宋" w:cs="仿宋" w:hint="eastAsia"/>
          <w:sz w:val="28"/>
          <w:lang w:eastAsia="zh-CN"/>
        </w:rPr>
      </w:pPr>
      <w:bookmarkStart w:id="24" w:name="_Toc3367"/>
      <w:r>
        <w:rPr>
          <w:rFonts w:ascii="仿宋" w:eastAsia="仿宋" w:hAnsi="仿宋" w:cs="仿宋" w:hint="eastAsia"/>
          <w:sz w:val="28"/>
          <w:lang w:eastAsia="zh-CN"/>
        </w:rPr>
        <w:t>(六)、土木工程建设目标</w:t>
      </w:r>
      <w:bookmarkEnd w:id="24"/>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三聚氰胺甲醛塑料项目净用地面积为XXX平方米，建筑物基底占地面积XXX平方米，总建筑面积达到XXX平方米。其中，规划建设主体工程占地XXXX平方米，为三聚氰胺甲醛塑料项目的核心建设区域。此外，三聚氰胺甲醛塑料项目规划绿化面积为XXX平方米，通过合理规划和设计，将注重打造绿色、生态友好的三聚氰胺甲醛塑料项目环境。</w:t>
      </w:r>
    </w:p>
    <w:p>
      <w:pPr>
        <w:pStyle w:val="Heading2"/>
        <w:ind w:firstLine="560" w:firstLineChars="200"/>
        <w:rPr>
          <w:rFonts w:ascii="仿宋" w:eastAsia="仿宋" w:hAnsi="仿宋" w:cs="仿宋" w:hint="eastAsia"/>
          <w:sz w:val="28"/>
          <w:lang w:eastAsia="zh-CN"/>
        </w:rPr>
      </w:pPr>
      <w:bookmarkStart w:id="25" w:name="_Toc31996"/>
      <w:r>
        <w:rPr>
          <w:rFonts w:ascii="仿宋" w:eastAsia="仿宋" w:hAnsi="仿宋" w:cs="仿宋" w:hint="eastAsia"/>
          <w:sz w:val="28"/>
          <w:lang w:eastAsia="zh-CN"/>
        </w:rPr>
        <w:t>(七)、设备采购计划</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三聚氰胺甲醛塑料项目计划购置设备共计XXX台（套），主要包括：XXX生产线、XX设备、XX机、XX机、XXX仪等。设备购置费用为XXX万元，这些设备将在三聚氰胺甲醛塑料项目实施中发挥重要作用，支持三聚氰胺甲醛塑料项目的正常运营和生产。</w:t>
      </w:r>
    </w:p>
    <w:p>
      <w:pPr>
        <w:pStyle w:val="Heading2"/>
        <w:ind w:firstLine="560" w:firstLineChars="200"/>
        <w:rPr>
          <w:rFonts w:ascii="仿宋" w:eastAsia="仿宋" w:hAnsi="仿宋" w:cs="仿宋" w:hint="eastAsia"/>
          <w:sz w:val="28"/>
          <w:lang w:eastAsia="zh-CN"/>
        </w:rPr>
      </w:pPr>
      <w:bookmarkStart w:id="26" w:name="_Toc21313"/>
      <w:r>
        <w:rPr>
          <w:rFonts w:ascii="仿宋" w:eastAsia="仿宋" w:hAnsi="仿宋" w:cs="仿宋" w:hint="eastAsia"/>
          <w:sz w:val="28"/>
          <w:lang w:eastAsia="zh-CN"/>
        </w:rPr>
        <w:t>(八)、产品规划与开发方案</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根据三聚氰胺甲醛塑料项目建设规划，达产年产品规划设计方案为XXX单位/年。这一方案综合考虑了XXX集团企业的发展战略、产品市场定位、资金筹措能力、产能发展需求、技术条件、销售渠道和策略、管理经验，以及相应的配套设备、人员素质，以及三聚氰胺甲醛塑料项目所在地的建设条件、运输条件，以及XXX集团的投资能力和原辅材料的供应保障能力等多方面因素。</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为实现产能发展目标，三聚氰胺甲醛塑料项目采用规模化、流水线生产方式进行布局，秉持“循序渐进、量入而出”的原则。这样的布局有助于提高生产效率，优化生产流程，确保产品质量，同时也有利于实现三聚氰胺甲醛塑料项目的可持续发展。</w:t>
      </w:r>
    </w:p>
    <w:p>
      <w:pPr>
        <w:pStyle w:val="Heading2"/>
        <w:ind w:firstLine="560" w:firstLineChars="200"/>
        <w:rPr>
          <w:rFonts w:ascii="仿宋" w:eastAsia="仿宋" w:hAnsi="仿宋" w:cs="仿宋" w:hint="eastAsia"/>
          <w:sz w:val="28"/>
          <w:lang w:eastAsia="zh-CN"/>
        </w:rPr>
      </w:pPr>
      <w:bookmarkStart w:id="27" w:name="_Toc26454"/>
      <w:r>
        <w:rPr>
          <w:rFonts w:ascii="仿宋" w:eastAsia="仿宋" w:hAnsi="仿宋" w:cs="仿宋" w:hint="eastAsia"/>
          <w:sz w:val="28"/>
          <w:lang w:eastAsia="zh-CN"/>
        </w:rPr>
        <w:t>(九)、原材料供应保障</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三聚氰胺甲醛塑料项目的基础依赖于一系列主要原材料及辅助材料，其中包括Xxx、xxx、xx、xxx、xx等关键成分。为了确保三聚氰胺甲醛塑料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三聚氰胺甲醛塑料项目对原辅材料高标准的要求。他们拥有强大的生产能力和供应链体系，能够灵活应对市场变化，确保在三聚氰胺甲醛塑料项目运营过程中不会出现原材料短缺或质量波动的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三聚氰胺甲醛塑料项目未来扩大生产规模的需求。通过与这些供货商的密切合作，Xxx集团将确保三聚氰胺甲醛塑料项目在原材料供应方面具有高度的稳定性和可持续性，为三聚氰胺甲醛塑料项目的长期发展打下坚实的基础。这一战略性选择有助于提升三聚氰胺甲醛塑料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28" w:name="_Toc3550"/>
      <w:r>
        <w:rPr>
          <w:rFonts w:ascii="仿宋" w:eastAsia="仿宋" w:hAnsi="仿宋" w:cs="仿宋" w:hint="eastAsia"/>
          <w:sz w:val="28"/>
          <w:lang w:eastAsia="zh-CN"/>
        </w:rPr>
        <w:t>(十)、三聚氰胺甲醛塑料项目能源消耗分析</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1. 三聚氰胺甲醛塑料项目能耗概况：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https://d.book118.com/205204042304011103</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三聚氰胺甲醛塑料合作协议书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三聚氰胺甲醛塑料合作协议书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三聚氰胺甲醛塑料合作协议书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三聚氰胺甲醛塑料合作协议书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三聚氰胺甲醛塑料合作协议书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三聚氰胺甲醛塑料合作协议书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三聚氰胺甲醛塑料合作协议书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三聚氰胺甲醛塑料合作协议书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三聚氰胺甲醛塑料合作协议书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三聚氰胺甲醛塑料合作协议书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三聚氰胺甲醛塑料合作协议书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三聚氰胺甲醛塑料合作协议书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三聚氰胺甲醛塑料合作协议书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三聚氰胺甲醛塑料合作协议书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三聚氰胺甲醛塑料合作协议书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三聚氰胺甲醛塑料合作协议书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三聚氰胺甲醛塑料合作协议书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三聚氰胺甲醛塑料合作协议书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三聚氰胺甲醛塑料合作协议书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三聚氰胺甲醛塑料合作协议书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3A6C0B"/>
    <w:rsid w:val="2CCA2C19"/>
    <w:rsid w:val="553A6C0B"/>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205204042304011103"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2024-02-04T01:58:00Z</dcterms:created>
  <dcterms:modified xsi:type="dcterms:W3CDTF">2024-02-04T01:58:19Z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5F6BD7AE091E43559301D5E713B41E9E_11</vt:lpwstr>
  </property>
  <property fmtid="{D5CDD505-2E9C-101B-9397-08002B2CF9AE}" pid="3" name="KSOProductBuildVer">
    <vt:lpwstr>2052-12.1.0.16250</vt:lpwstr>
  </property>
</Properties>
</file>