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新型节能型内燃机项目建设方案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8" w:history="1">
        <w:r>
          <w:rPr>
            <w:rFonts w:ascii="仿宋" w:eastAsia="仿宋" w:hAnsi="仿宋" w:cs="仿宋" w:hint="eastAsia"/>
            <w:lang w:eastAsia="zh-CN"/>
          </w:rPr>
          <w:t>序言</w:t>
        </w:r>
        <w:r>
          <w:tab/>
        </w:r>
        <w:r>
          <w:fldChar w:fldCharType="begin"/>
        </w:r>
        <w:r>
          <w:instrText xml:space="preserve"> PAGEREF _Toc5458 \h </w:instrText>
        </w:r>
        <w:r>
          <w:fldChar w:fldCharType="separate"/>
        </w:r>
        <w:r>
          <w:t>3</w:t>
        </w:r>
        <w:r>
          <w:fldChar w:fldCharType="end"/>
        </w:r>
      </w:hyperlink>
    </w:p>
    <w:p>
      <w:pPr>
        <w:pStyle w:val="TOC1"/>
        <w:tabs>
          <w:tab w:val="right" w:leader="dot" w:pos="8306"/>
        </w:tabs>
      </w:pPr>
      <w:hyperlink w:anchor="_Toc1672" w:history="1">
        <w:r>
          <w:rPr>
            <w:rFonts w:ascii="仿宋" w:eastAsia="仿宋" w:hAnsi="仿宋" w:cs="仿宋" w:hint="eastAsia"/>
            <w:lang w:eastAsia="zh-CN"/>
          </w:rPr>
          <w:t>一、资源开发及综合利用分析</w:t>
        </w:r>
        <w:r>
          <w:tab/>
        </w:r>
        <w:r>
          <w:fldChar w:fldCharType="begin"/>
        </w:r>
        <w:r>
          <w:instrText xml:space="preserve"> PAGEREF _Toc1672 \h </w:instrText>
        </w:r>
        <w:r>
          <w:fldChar w:fldCharType="separate"/>
        </w:r>
        <w:r>
          <w:t>3</w:t>
        </w:r>
        <w:r>
          <w:fldChar w:fldCharType="end"/>
        </w:r>
      </w:hyperlink>
    </w:p>
    <w:p>
      <w:pPr>
        <w:pStyle w:val="TOC2"/>
        <w:tabs>
          <w:tab w:val="right" w:leader="dot" w:pos="8306"/>
        </w:tabs>
      </w:pPr>
      <w:hyperlink w:anchor="_Toc29585" w:history="1">
        <w:r>
          <w:rPr>
            <w:rFonts w:ascii="仿宋" w:eastAsia="仿宋" w:hAnsi="仿宋" w:cs="仿宋" w:hint="eastAsia"/>
            <w:lang w:eastAsia="zh-CN"/>
          </w:rPr>
          <w:t>(一)、资源开发方案</w:t>
        </w:r>
        <w:r>
          <w:tab/>
        </w:r>
        <w:r>
          <w:fldChar w:fldCharType="begin"/>
        </w:r>
        <w:r>
          <w:instrText xml:space="preserve"> PAGEREF _Toc29585 \h </w:instrText>
        </w:r>
        <w:r>
          <w:fldChar w:fldCharType="separate"/>
        </w:r>
        <w:r>
          <w:t>3</w:t>
        </w:r>
        <w:r>
          <w:fldChar w:fldCharType="end"/>
        </w:r>
      </w:hyperlink>
    </w:p>
    <w:p>
      <w:pPr>
        <w:pStyle w:val="TOC2"/>
        <w:tabs>
          <w:tab w:val="right" w:leader="dot" w:pos="8306"/>
        </w:tabs>
      </w:pPr>
      <w:hyperlink w:anchor="_Toc26148" w:history="1">
        <w:r>
          <w:rPr>
            <w:rFonts w:ascii="仿宋" w:eastAsia="仿宋" w:hAnsi="仿宋" w:cs="仿宋" w:hint="eastAsia"/>
            <w:lang w:eastAsia="zh-CN"/>
          </w:rPr>
          <w:t>(二)、资源利用方案</w:t>
        </w:r>
        <w:r>
          <w:tab/>
        </w:r>
        <w:r>
          <w:fldChar w:fldCharType="begin"/>
        </w:r>
        <w:r>
          <w:instrText xml:space="preserve"> PAGEREF _Toc26148 \h </w:instrText>
        </w:r>
        <w:r>
          <w:fldChar w:fldCharType="separate"/>
        </w:r>
        <w:r>
          <w:t>4</w:t>
        </w:r>
        <w:r>
          <w:fldChar w:fldCharType="end"/>
        </w:r>
      </w:hyperlink>
    </w:p>
    <w:p>
      <w:pPr>
        <w:pStyle w:val="TOC2"/>
        <w:tabs>
          <w:tab w:val="right" w:leader="dot" w:pos="8306"/>
        </w:tabs>
      </w:pPr>
      <w:hyperlink w:anchor="_Toc11857" w:history="1">
        <w:r>
          <w:rPr>
            <w:rFonts w:ascii="仿宋" w:eastAsia="仿宋" w:hAnsi="仿宋" w:cs="仿宋" w:hint="eastAsia"/>
            <w:lang w:eastAsia="zh-CN"/>
          </w:rPr>
          <w:t>(三)、资源节约措施</w:t>
        </w:r>
        <w:r>
          <w:tab/>
        </w:r>
        <w:r>
          <w:fldChar w:fldCharType="begin"/>
        </w:r>
        <w:r>
          <w:instrText xml:space="preserve"> PAGEREF _Toc11857 \h </w:instrText>
        </w:r>
        <w:r>
          <w:fldChar w:fldCharType="separate"/>
        </w:r>
        <w:r>
          <w:t>5</w:t>
        </w:r>
        <w:r>
          <w:fldChar w:fldCharType="end"/>
        </w:r>
      </w:hyperlink>
    </w:p>
    <w:p>
      <w:pPr>
        <w:pStyle w:val="TOC1"/>
        <w:tabs>
          <w:tab w:val="right" w:leader="dot" w:pos="8306"/>
        </w:tabs>
      </w:pPr>
      <w:hyperlink w:anchor="_Toc20302" w:history="1">
        <w:r>
          <w:rPr>
            <w:rFonts w:ascii="仿宋" w:eastAsia="仿宋" w:hAnsi="仿宋" w:cs="仿宋" w:hint="eastAsia"/>
            <w:lang w:eastAsia="zh-CN"/>
          </w:rPr>
          <w:t>二、环境和生态影响分析</w:t>
        </w:r>
        <w:r>
          <w:tab/>
        </w:r>
        <w:r>
          <w:fldChar w:fldCharType="begin"/>
        </w:r>
        <w:r>
          <w:instrText xml:space="preserve"> PAGEREF _Toc20302 \h </w:instrText>
        </w:r>
        <w:r>
          <w:fldChar w:fldCharType="separate"/>
        </w:r>
        <w:r>
          <w:t>6</w:t>
        </w:r>
        <w:r>
          <w:fldChar w:fldCharType="end"/>
        </w:r>
      </w:hyperlink>
    </w:p>
    <w:p>
      <w:pPr>
        <w:pStyle w:val="TOC2"/>
        <w:tabs>
          <w:tab w:val="right" w:leader="dot" w:pos="8306"/>
        </w:tabs>
      </w:pPr>
      <w:hyperlink w:anchor="_Toc13375" w:history="1">
        <w:r>
          <w:rPr>
            <w:rFonts w:ascii="仿宋" w:eastAsia="仿宋" w:hAnsi="仿宋" w:cs="仿宋" w:hint="eastAsia"/>
            <w:lang w:eastAsia="zh-CN"/>
          </w:rPr>
          <w:t>(一)、环境和生态现状</w:t>
        </w:r>
        <w:r>
          <w:tab/>
        </w:r>
        <w:r>
          <w:fldChar w:fldCharType="begin"/>
        </w:r>
        <w:r>
          <w:instrText xml:space="preserve"> PAGEREF _Toc13375 \h </w:instrText>
        </w:r>
        <w:r>
          <w:fldChar w:fldCharType="separate"/>
        </w:r>
        <w:r>
          <w:t>6</w:t>
        </w:r>
        <w:r>
          <w:fldChar w:fldCharType="end"/>
        </w:r>
      </w:hyperlink>
    </w:p>
    <w:p>
      <w:pPr>
        <w:pStyle w:val="TOC2"/>
        <w:tabs>
          <w:tab w:val="right" w:leader="dot" w:pos="8306"/>
        </w:tabs>
      </w:pPr>
      <w:hyperlink w:anchor="_Toc20576" w:history="1">
        <w:r>
          <w:rPr>
            <w:rFonts w:ascii="仿宋" w:eastAsia="仿宋" w:hAnsi="仿宋" w:cs="仿宋" w:hint="eastAsia"/>
            <w:lang w:eastAsia="zh-CN"/>
          </w:rPr>
          <w:t>(二)、生态环境影响分析</w:t>
        </w:r>
        <w:r>
          <w:tab/>
        </w:r>
        <w:r>
          <w:fldChar w:fldCharType="begin"/>
        </w:r>
        <w:r>
          <w:instrText xml:space="preserve"> PAGEREF _Toc20576 \h </w:instrText>
        </w:r>
        <w:r>
          <w:fldChar w:fldCharType="separate"/>
        </w:r>
        <w:r>
          <w:t>8</w:t>
        </w:r>
        <w:r>
          <w:fldChar w:fldCharType="end"/>
        </w:r>
      </w:hyperlink>
    </w:p>
    <w:p>
      <w:pPr>
        <w:pStyle w:val="TOC2"/>
        <w:tabs>
          <w:tab w:val="right" w:leader="dot" w:pos="8306"/>
        </w:tabs>
      </w:pPr>
      <w:hyperlink w:anchor="_Toc29453" w:history="1">
        <w:r>
          <w:rPr>
            <w:rFonts w:ascii="仿宋" w:eastAsia="仿宋" w:hAnsi="仿宋" w:cs="仿宋" w:hint="eastAsia"/>
            <w:lang w:eastAsia="zh-CN"/>
          </w:rPr>
          <w:t>(三)、生态环境保护措施</w:t>
        </w:r>
        <w:r>
          <w:tab/>
        </w:r>
        <w:r>
          <w:fldChar w:fldCharType="begin"/>
        </w:r>
        <w:r>
          <w:instrText xml:space="preserve"> PAGEREF _Toc29453 \h </w:instrText>
        </w:r>
        <w:r>
          <w:fldChar w:fldCharType="separate"/>
        </w:r>
        <w:r>
          <w:t>9</w:t>
        </w:r>
        <w:r>
          <w:fldChar w:fldCharType="end"/>
        </w:r>
      </w:hyperlink>
    </w:p>
    <w:p>
      <w:pPr>
        <w:pStyle w:val="TOC2"/>
        <w:tabs>
          <w:tab w:val="right" w:leader="dot" w:pos="8306"/>
        </w:tabs>
      </w:pPr>
      <w:hyperlink w:anchor="_Toc24069" w:history="1">
        <w:r>
          <w:rPr>
            <w:rFonts w:ascii="仿宋" w:eastAsia="仿宋" w:hAnsi="仿宋" w:cs="仿宋" w:hint="eastAsia"/>
            <w:lang w:eastAsia="zh-CN"/>
          </w:rPr>
          <w:t>(四)、地质灾害影响分析</w:t>
        </w:r>
        <w:r>
          <w:tab/>
        </w:r>
        <w:r>
          <w:fldChar w:fldCharType="begin"/>
        </w:r>
        <w:r>
          <w:instrText xml:space="preserve"> PAGEREF _Toc24069 \h </w:instrText>
        </w:r>
        <w:r>
          <w:fldChar w:fldCharType="separate"/>
        </w:r>
        <w:r>
          <w:t>11</w:t>
        </w:r>
        <w:r>
          <w:fldChar w:fldCharType="end"/>
        </w:r>
      </w:hyperlink>
    </w:p>
    <w:p>
      <w:pPr>
        <w:pStyle w:val="TOC2"/>
        <w:tabs>
          <w:tab w:val="right" w:leader="dot" w:pos="8306"/>
        </w:tabs>
      </w:pPr>
      <w:hyperlink w:anchor="_Toc15248" w:history="1">
        <w:r>
          <w:rPr>
            <w:rFonts w:ascii="仿宋" w:eastAsia="仿宋" w:hAnsi="仿宋" w:cs="仿宋" w:hint="eastAsia"/>
            <w:lang w:eastAsia="zh-CN"/>
          </w:rPr>
          <w:t>(五)、特殊环境影响</w:t>
        </w:r>
        <w:r>
          <w:tab/>
        </w:r>
        <w:r>
          <w:fldChar w:fldCharType="begin"/>
        </w:r>
        <w:r>
          <w:instrText xml:space="preserve"> PAGEREF _Toc15248 \h </w:instrText>
        </w:r>
        <w:r>
          <w:fldChar w:fldCharType="separate"/>
        </w:r>
        <w:r>
          <w:t>13</w:t>
        </w:r>
        <w:r>
          <w:fldChar w:fldCharType="end"/>
        </w:r>
      </w:hyperlink>
    </w:p>
    <w:p>
      <w:pPr>
        <w:pStyle w:val="TOC1"/>
        <w:tabs>
          <w:tab w:val="right" w:leader="dot" w:pos="8306"/>
        </w:tabs>
      </w:pPr>
      <w:hyperlink w:anchor="_Toc16710" w:history="1">
        <w:r>
          <w:rPr>
            <w:rFonts w:ascii="仿宋" w:eastAsia="仿宋" w:hAnsi="仿宋" w:cs="仿宋" w:hint="eastAsia"/>
            <w:lang w:eastAsia="zh-CN"/>
          </w:rPr>
          <w:t>三、新型节能型内燃机项目概论</w:t>
        </w:r>
        <w:r>
          <w:tab/>
        </w:r>
        <w:r>
          <w:fldChar w:fldCharType="begin"/>
        </w:r>
        <w:r>
          <w:instrText xml:space="preserve"> PAGEREF _Toc16710 \h </w:instrText>
        </w:r>
        <w:r>
          <w:fldChar w:fldCharType="separate"/>
        </w:r>
        <w:r>
          <w:t>14</w:t>
        </w:r>
        <w:r>
          <w:fldChar w:fldCharType="end"/>
        </w:r>
      </w:hyperlink>
    </w:p>
    <w:p>
      <w:pPr>
        <w:pStyle w:val="TOC2"/>
        <w:tabs>
          <w:tab w:val="right" w:leader="dot" w:pos="8306"/>
        </w:tabs>
      </w:pPr>
      <w:hyperlink w:anchor="_Toc10253" w:history="1">
        <w:r>
          <w:rPr>
            <w:rFonts w:ascii="仿宋" w:eastAsia="仿宋" w:hAnsi="仿宋" w:cs="仿宋" w:hint="eastAsia"/>
            <w:lang w:eastAsia="zh-CN"/>
          </w:rPr>
          <w:t>(一)、项目申报单位概况</w:t>
        </w:r>
        <w:r>
          <w:tab/>
        </w:r>
        <w:r>
          <w:fldChar w:fldCharType="begin"/>
        </w:r>
        <w:r>
          <w:instrText xml:space="preserve"> PAGEREF _Toc10253 \h </w:instrText>
        </w:r>
        <w:r>
          <w:fldChar w:fldCharType="separate"/>
        </w:r>
        <w:r>
          <w:t>14</w:t>
        </w:r>
        <w:r>
          <w:fldChar w:fldCharType="end"/>
        </w:r>
      </w:hyperlink>
    </w:p>
    <w:p>
      <w:pPr>
        <w:pStyle w:val="TOC2"/>
        <w:tabs>
          <w:tab w:val="right" w:leader="dot" w:pos="8306"/>
        </w:tabs>
      </w:pPr>
      <w:hyperlink w:anchor="_Toc21297" w:history="1">
        <w:r>
          <w:rPr>
            <w:rFonts w:ascii="仿宋" w:eastAsia="仿宋" w:hAnsi="仿宋" w:cs="仿宋" w:hint="eastAsia"/>
            <w:lang w:eastAsia="zh-CN"/>
          </w:rPr>
          <w:t>(二)、项目概况</w:t>
        </w:r>
        <w:r>
          <w:tab/>
        </w:r>
        <w:r>
          <w:fldChar w:fldCharType="begin"/>
        </w:r>
        <w:r>
          <w:instrText xml:space="preserve"> PAGEREF _Toc21297 \h </w:instrText>
        </w:r>
        <w:r>
          <w:fldChar w:fldCharType="separate"/>
        </w:r>
        <w:r>
          <w:t>15</w:t>
        </w:r>
        <w:r>
          <w:fldChar w:fldCharType="end"/>
        </w:r>
      </w:hyperlink>
    </w:p>
    <w:p>
      <w:pPr>
        <w:pStyle w:val="TOC1"/>
        <w:tabs>
          <w:tab w:val="right" w:leader="dot" w:pos="8306"/>
        </w:tabs>
      </w:pPr>
      <w:hyperlink w:anchor="_Toc7628" w:history="1">
        <w:r>
          <w:rPr>
            <w:rFonts w:ascii="仿宋" w:eastAsia="仿宋" w:hAnsi="仿宋" w:cs="仿宋" w:hint="eastAsia"/>
            <w:lang w:eastAsia="zh-CN"/>
          </w:rPr>
          <w:t>四、财务管理与成本控制</w:t>
        </w:r>
        <w:r>
          <w:tab/>
        </w:r>
        <w:r>
          <w:fldChar w:fldCharType="begin"/>
        </w:r>
        <w:r>
          <w:instrText xml:space="preserve"> PAGEREF _Toc7628 \h </w:instrText>
        </w:r>
        <w:r>
          <w:fldChar w:fldCharType="separate"/>
        </w:r>
        <w:r>
          <w:t>18</w:t>
        </w:r>
        <w:r>
          <w:fldChar w:fldCharType="end"/>
        </w:r>
      </w:hyperlink>
    </w:p>
    <w:p>
      <w:pPr>
        <w:pStyle w:val="TOC2"/>
        <w:tabs>
          <w:tab w:val="right" w:leader="dot" w:pos="8306"/>
        </w:tabs>
      </w:pPr>
      <w:hyperlink w:anchor="_Toc23187" w:history="1">
        <w:r>
          <w:rPr>
            <w:rFonts w:ascii="仿宋" w:eastAsia="仿宋" w:hAnsi="仿宋" w:cs="仿宋" w:hint="eastAsia"/>
            <w:lang w:eastAsia="zh-CN"/>
          </w:rPr>
          <w:t>(一)、财务管理体系建设</w:t>
        </w:r>
        <w:r>
          <w:tab/>
        </w:r>
        <w:r>
          <w:fldChar w:fldCharType="begin"/>
        </w:r>
        <w:r>
          <w:instrText xml:space="preserve"> PAGEREF _Toc23187 \h </w:instrText>
        </w:r>
        <w:r>
          <w:fldChar w:fldCharType="separate"/>
        </w:r>
        <w:r>
          <w:t>18</w:t>
        </w:r>
        <w:r>
          <w:fldChar w:fldCharType="end"/>
        </w:r>
      </w:hyperlink>
    </w:p>
    <w:p>
      <w:pPr>
        <w:pStyle w:val="TOC2"/>
        <w:tabs>
          <w:tab w:val="right" w:leader="dot" w:pos="8306"/>
        </w:tabs>
      </w:pPr>
      <w:hyperlink w:anchor="_Toc3176" w:history="1">
        <w:r>
          <w:rPr>
            <w:rFonts w:ascii="仿宋" w:eastAsia="仿宋" w:hAnsi="仿宋" w:cs="仿宋" w:hint="eastAsia"/>
            <w:lang w:eastAsia="zh-CN"/>
          </w:rPr>
          <w:t>(二)、成本控制措施</w:t>
        </w:r>
        <w:r>
          <w:tab/>
        </w:r>
        <w:r>
          <w:fldChar w:fldCharType="begin"/>
        </w:r>
        <w:r>
          <w:instrText xml:space="preserve"> PAGEREF _Toc3176 \h </w:instrText>
        </w:r>
        <w:r>
          <w:fldChar w:fldCharType="separate"/>
        </w:r>
        <w:r>
          <w:t>19</w:t>
        </w:r>
        <w:r>
          <w:fldChar w:fldCharType="end"/>
        </w:r>
      </w:hyperlink>
    </w:p>
    <w:p>
      <w:pPr>
        <w:pStyle w:val="TOC1"/>
        <w:tabs>
          <w:tab w:val="right" w:leader="dot" w:pos="8306"/>
        </w:tabs>
      </w:pPr>
      <w:hyperlink w:anchor="_Toc17558" w:history="1">
        <w:r>
          <w:rPr>
            <w:rFonts w:ascii="仿宋" w:eastAsia="仿宋" w:hAnsi="仿宋" w:cs="仿宋" w:hint="eastAsia"/>
            <w:lang w:eastAsia="zh-CN"/>
          </w:rPr>
          <w:t>五、社会影响分析</w:t>
        </w:r>
        <w:r>
          <w:tab/>
        </w:r>
        <w:r>
          <w:fldChar w:fldCharType="begin"/>
        </w:r>
        <w:r>
          <w:instrText xml:space="preserve"> PAGEREF _Toc17558 \h </w:instrText>
        </w:r>
        <w:r>
          <w:fldChar w:fldCharType="separate"/>
        </w:r>
        <w:r>
          <w:t>20</w:t>
        </w:r>
        <w:r>
          <w:fldChar w:fldCharType="end"/>
        </w:r>
      </w:hyperlink>
    </w:p>
    <w:p>
      <w:pPr>
        <w:pStyle w:val="TOC2"/>
        <w:tabs>
          <w:tab w:val="right" w:leader="dot" w:pos="8306"/>
        </w:tabs>
      </w:pPr>
      <w:hyperlink w:anchor="_Toc24695" w:history="1">
        <w:r>
          <w:rPr>
            <w:rFonts w:ascii="仿宋" w:eastAsia="仿宋" w:hAnsi="仿宋" w:cs="仿宋" w:hint="eastAsia"/>
            <w:lang w:eastAsia="zh-CN"/>
          </w:rPr>
          <w:t>(一)、社会影响效果分析</w:t>
        </w:r>
        <w:r>
          <w:tab/>
        </w:r>
        <w:r>
          <w:fldChar w:fldCharType="begin"/>
        </w:r>
        <w:r>
          <w:instrText xml:space="preserve"> PAGEREF _Toc24695 \h </w:instrText>
        </w:r>
        <w:r>
          <w:fldChar w:fldCharType="separate"/>
        </w:r>
        <w:r>
          <w:t>20</w:t>
        </w:r>
        <w:r>
          <w:fldChar w:fldCharType="end"/>
        </w:r>
      </w:hyperlink>
    </w:p>
    <w:p>
      <w:pPr>
        <w:pStyle w:val="TOC2"/>
        <w:tabs>
          <w:tab w:val="right" w:leader="dot" w:pos="8306"/>
        </w:tabs>
      </w:pPr>
      <w:hyperlink w:anchor="_Toc30535" w:history="1">
        <w:r>
          <w:rPr>
            <w:rFonts w:ascii="仿宋" w:eastAsia="仿宋" w:hAnsi="仿宋" w:cs="仿宋" w:hint="eastAsia"/>
            <w:lang w:eastAsia="zh-CN"/>
          </w:rPr>
          <w:t>(二)、社会适应性分析</w:t>
        </w:r>
        <w:r>
          <w:tab/>
        </w:r>
        <w:r>
          <w:fldChar w:fldCharType="begin"/>
        </w:r>
        <w:r>
          <w:instrText xml:space="preserve"> PAGEREF _Toc30535 \h </w:instrText>
        </w:r>
        <w:r>
          <w:fldChar w:fldCharType="separate"/>
        </w:r>
        <w:r>
          <w:t>23</w:t>
        </w:r>
        <w:r>
          <w:fldChar w:fldCharType="end"/>
        </w:r>
      </w:hyperlink>
    </w:p>
    <w:p>
      <w:pPr>
        <w:pStyle w:val="TOC2"/>
        <w:tabs>
          <w:tab w:val="right" w:leader="dot" w:pos="8306"/>
        </w:tabs>
      </w:pPr>
      <w:hyperlink w:anchor="_Toc3187" w:history="1">
        <w:r>
          <w:rPr>
            <w:rFonts w:ascii="仿宋" w:eastAsia="仿宋" w:hAnsi="仿宋" w:cs="仿宋" w:hint="eastAsia"/>
            <w:lang w:eastAsia="zh-CN"/>
          </w:rPr>
          <w:t>(三)、社会风险及对策分析</w:t>
        </w:r>
        <w:r>
          <w:tab/>
        </w:r>
        <w:r>
          <w:fldChar w:fldCharType="begin"/>
        </w:r>
        <w:r>
          <w:instrText xml:space="preserve"> PAGEREF _Toc3187 \h </w:instrText>
        </w:r>
        <w:r>
          <w:fldChar w:fldCharType="separate"/>
        </w:r>
        <w:r>
          <w:t>24</w:t>
        </w:r>
        <w:r>
          <w:fldChar w:fldCharType="end"/>
        </w:r>
      </w:hyperlink>
    </w:p>
    <w:p>
      <w:pPr>
        <w:pStyle w:val="TOC1"/>
        <w:tabs>
          <w:tab w:val="right" w:leader="dot" w:pos="8306"/>
        </w:tabs>
      </w:pPr>
      <w:hyperlink w:anchor="_Toc13643" w:history="1">
        <w:r>
          <w:rPr>
            <w:rFonts w:ascii="仿宋" w:eastAsia="仿宋" w:hAnsi="仿宋" w:cs="仿宋" w:hint="eastAsia"/>
            <w:lang w:eastAsia="zh-CN"/>
          </w:rPr>
          <w:t>六、建设风险评估分析</w:t>
        </w:r>
        <w:r>
          <w:tab/>
        </w:r>
        <w:r>
          <w:fldChar w:fldCharType="begin"/>
        </w:r>
        <w:r>
          <w:instrText xml:space="preserve"> PAGEREF _Toc13643 \h </w:instrText>
        </w:r>
        <w:r>
          <w:fldChar w:fldCharType="separate"/>
        </w:r>
        <w:r>
          <w:t>28</w:t>
        </w:r>
        <w:r>
          <w:fldChar w:fldCharType="end"/>
        </w:r>
      </w:hyperlink>
    </w:p>
    <w:p>
      <w:pPr>
        <w:pStyle w:val="TOC2"/>
        <w:tabs>
          <w:tab w:val="right" w:leader="dot" w:pos="8306"/>
        </w:tabs>
      </w:pPr>
      <w:hyperlink w:anchor="_Toc25114" w:history="1">
        <w:r>
          <w:rPr>
            <w:rFonts w:ascii="仿宋" w:eastAsia="仿宋" w:hAnsi="仿宋" w:cs="仿宋" w:hint="eastAsia"/>
            <w:lang w:eastAsia="zh-CN"/>
          </w:rPr>
          <w:t>(一)、政策风险分析</w:t>
        </w:r>
        <w:r>
          <w:tab/>
        </w:r>
        <w:r>
          <w:fldChar w:fldCharType="begin"/>
        </w:r>
        <w:r>
          <w:instrText xml:space="preserve"> PAGEREF _Toc25114 \h </w:instrText>
        </w:r>
        <w:r>
          <w:fldChar w:fldCharType="separate"/>
        </w:r>
        <w:r>
          <w:t>28</w:t>
        </w:r>
        <w:r>
          <w:fldChar w:fldCharType="end"/>
        </w:r>
      </w:hyperlink>
    </w:p>
    <w:p>
      <w:pPr>
        <w:pStyle w:val="TOC2"/>
        <w:tabs>
          <w:tab w:val="right" w:leader="dot" w:pos="8306"/>
        </w:tabs>
      </w:pPr>
      <w:hyperlink w:anchor="_Toc1109" w:history="1">
        <w:r>
          <w:rPr>
            <w:rFonts w:ascii="仿宋" w:eastAsia="仿宋" w:hAnsi="仿宋" w:cs="仿宋" w:hint="eastAsia"/>
            <w:lang w:eastAsia="zh-CN"/>
          </w:rPr>
          <w:t>(二)、社会风险分析</w:t>
        </w:r>
        <w:r>
          <w:tab/>
        </w:r>
        <w:r>
          <w:fldChar w:fldCharType="begin"/>
        </w:r>
        <w:r>
          <w:instrText xml:space="preserve"> PAGEREF _Toc1109 \h </w:instrText>
        </w:r>
        <w:r>
          <w:fldChar w:fldCharType="separate"/>
        </w:r>
        <w:r>
          <w:t>29</w:t>
        </w:r>
        <w:r>
          <w:fldChar w:fldCharType="end"/>
        </w:r>
      </w:hyperlink>
    </w:p>
    <w:p>
      <w:pPr>
        <w:pStyle w:val="TOC2"/>
        <w:tabs>
          <w:tab w:val="right" w:leader="dot" w:pos="8306"/>
        </w:tabs>
      </w:pPr>
      <w:hyperlink w:anchor="_Toc1948" w:history="1">
        <w:r>
          <w:rPr>
            <w:rFonts w:ascii="仿宋" w:eastAsia="仿宋" w:hAnsi="仿宋" w:cs="仿宋" w:hint="eastAsia"/>
            <w:lang w:eastAsia="zh-CN"/>
          </w:rPr>
          <w:t>(三)、市场风险分析</w:t>
        </w:r>
        <w:r>
          <w:tab/>
        </w:r>
        <w:r>
          <w:fldChar w:fldCharType="begin"/>
        </w:r>
        <w:r>
          <w:instrText xml:space="preserve"> PAGEREF _Toc1948 \h </w:instrText>
        </w:r>
        <w:r>
          <w:fldChar w:fldCharType="separate"/>
        </w:r>
        <w:r>
          <w:t>30</w:t>
        </w:r>
        <w:r>
          <w:fldChar w:fldCharType="end"/>
        </w:r>
      </w:hyperlink>
    </w:p>
    <w:p>
      <w:pPr>
        <w:pStyle w:val="TOC2"/>
        <w:tabs>
          <w:tab w:val="right" w:leader="dot" w:pos="8306"/>
        </w:tabs>
      </w:pPr>
      <w:hyperlink w:anchor="_Toc21520" w:history="1">
        <w:r>
          <w:rPr>
            <w:rFonts w:ascii="仿宋" w:eastAsia="仿宋" w:hAnsi="仿宋" w:cs="仿宋" w:hint="eastAsia"/>
            <w:lang w:eastAsia="zh-CN"/>
          </w:rPr>
          <w:t>(四)、资金风险分析</w:t>
        </w:r>
        <w:r>
          <w:tab/>
        </w:r>
        <w:r>
          <w:fldChar w:fldCharType="begin"/>
        </w:r>
        <w:r>
          <w:instrText xml:space="preserve"> PAGEREF _Toc21520 \h </w:instrText>
        </w:r>
        <w:r>
          <w:fldChar w:fldCharType="separate"/>
        </w:r>
        <w:r>
          <w:t>31</w:t>
        </w:r>
        <w:r>
          <w:fldChar w:fldCharType="end"/>
        </w:r>
      </w:hyperlink>
    </w:p>
    <w:p>
      <w:pPr>
        <w:pStyle w:val="TOC2"/>
        <w:tabs>
          <w:tab w:val="right" w:leader="dot" w:pos="8306"/>
        </w:tabs>
      </w:pPr>
      <w:hyperlink w:anchor="_Toc28487" w:history="1">
        <w:r>
          <w:rPr>
            <w:rFonts w:ascii="仿宋" w:eastAsia="仿宋" w:hAnsi="仿宋" w:cs="仿宋" w:hint="eastAsia"/>
            <w:lang w:eastAsia="zh-CN"/>
          </w:rPr>
          <w:t>(五)、技术风险分析</w:t>
        </w:r>
        <w:r>
          <w:tab/>
        </w:r>
        <w:r>
          <w:fldChar w:fldCharType="begin"/>
        </w:r>
        <w:r>
          <w:instrText xml:space="preserve"> PAGEREF _Toc28487 \h </w:instrText>
        </w:r>
        <w:r>
          <w:fldChar w:fldCharType="separate"/>
        </w:r>
        <w:r>
          <w:t>32</w:t>
        </w:r>
        <w:r>
          <w:fldChar w:fldCharType="end"/>
        </w:r>
      </w:hyperlink>
    </w:p>
    <w:p>
      <w:pPr>
        <w:pStyle w:val="TOC2"/>
        <w:tabs>
          <w:tab w:val="right" w:leader="dot" w:pos="8306"/>
        </w:tabs>
      </w:pPr>
      <w:hyperlink w:anchor="_Toc20894" w:history="1">
        <w:r>
          <w:rPr>
            <w:rFonts w:ascii="仿宋" w:eastAsia="仿宋" w:hAnsi="仿宋" w:cs="仿宋" w:hint="eastAsia"/>
            <w:lang w:eastAsia="zh-CN"/>
          </w:rPr>
          <w:t>(六)、财务风险分析</w:t>
        </w:r>
        <w:r>
          <w:tab/>
        </w:r>
        <w:r>
          <w:fldChar w:fldCharType="begin"/>
        </w:r>
        <w:r>
          <w:instrText xml:space="preserve"> PAGEREF _Toc20894 \h </w:instrText>
        </w:r>
        <w:r>
          <w:fldChar w:fldCharType="separate"/>
        </w:r>
        <w:r>
          <w:t>34</w:t>
        </w:r>
        <w:r>
          <w:fldChar w:fldCharType="end"/>
        </w:r>
      </w:hyperlink>
    </w:p>
    <w:p>
      <w:pPr>
        <w:pStyle w:val="TOC2"/>
        <w:tabs>
          <w:tab w:val="right" w:leader="dot" w:pos="8306"/>
        </w:tabs>
      </w:pPr>
      <w:hyperlink w:anchor="_Toc11670" w:history="1">
        <w:r>
          <w:rPr>
            <w:rFonts w:ascii="仿宋" w:eastAsia="仿宋" w:hAnsi="仿宋" w:cs="仿宋" w:hint="eastAsia"/>
            <w:lang w:eastAsia="zh-CN"/>
          </w:rPr>
          <w:t>(七)、管理风险分析</w:t>
        </w:r>
        <w:r>
          <w:tab/>
        </w:r>
        <w:r>
          <w:fldChar w:fldCharType="begin"/>
        </w:r>
        <w:r>
          <w:instrText xml:space="preserve"> PAGEREF _Toc11670 \h </w:instrText>
        </w:r>
        <w:r>
          <w:fldChar w:fldCharType="separate"/>
        </w:r>
        <w:r>
          <w:t>35</w:t>
        </w:r>
        <w:r>
          <w:fldChar w:fldCharType="end"/>
        </w:r>
      </w:hyperlink>
    </w:p>
    <w:p>
      <w:pPr>
        <w:pStyle w:val="TOC2"/>
        <w:tabs>
          <w:tab w:val="right" w:leader="dot" w:pos="8306"/>
        </w:tabs>
      </w:pPr>
      <w:hyperlink w:anchor="_Toc29665" w:history="1">
        <w:r>
          <w:rPr>
            <w:rFonts w:ascii="仿宋" w:eastAsia="仿宋" w:hAnsi="仿宋" w:cs="仿宋" w:hint="eastAsia"/>
            <w:lang w:eastAsia="zh-CN"/>
          </w:rPr>
          <w:t>(八)、其它风险分析</w:t>
        </w:r>
        <w:r>
          <w:tab/>
        </w:r>
        <w:r>
          <w:fldChar w:fldCharType="begin"/>
        </w:r>
        <w:r>
          <w:instrText xml:space="preserve"> PAGEREF _Toc29665 \h </w:instrText>
        </w:r>
        <w:r>
          <w:fldChar w:fldCharType="separate"/>
        </w:r>
        <w:r>
          <w:t>37</w:t>
        </w:r>
        <w:r>
          <w:fldChar w:fldCharType="end"/>
        </w:r>
      </w:hyperlink>
    </w:p>
    <w:p>
      <w:pPr>
        <w:pStyle w:val="TOC2"/>
        <w:tabs>
          <w:tab w:val="right" w:leader="dot" w:pos="8306"/>
        </w:tabs>
      </w:pPr>
      <w:hyperlink w:anchor="_Toc10455" w:history="1">
        <w:r>
          <w:rPr>
            <w:rFonts w:ascii="仿宋" w:eastAsia="仿宋" w:hAnsi="仿宋" w:cs="仿宋" w:hint="eastAsia"/>
            <w:lang w:eastAsia="zh-CN"/>
          </w:rPr>
          <w:t>(九)、社会影响评估</w:t>
        </w:r>
        <w:r>
          <w:tab/>
        </w:r>
        <w:r>
          <w:fldChar w:fldCharType="begin"/>
        </w:r>
        <w:r>
          <w:instrText xml:space="preserve"> PAGEREF _Toc10455 \h </w:instrText>
        </w:r>
        <w:r>
          <w:fldChar w:fldCharType="separate"/>
        </w:r>
        <w:r>
          <w:t>38</w:t>
        </w:r>
        <w:r>
          <w:fldChar w:fldCharType="end"/>
        </w:r>
      </w:hyperlink>
    </w:p>
    <w:p>
      <w:pPr>
        <w:pStyle w:val="TOC1"/>
        <w:tabs>
          <w:tab w:val="right" w:leader="dot" w:pos="8306"/>
        </w:tabs>
      </w:pPr>
      <w:hyperlink w:anchor="_Toc28448" w:history="1">
        <w:r>
          <w:rPr>
            <w:rFonts w:ascii="仿宋" w:eastAsia="仿宋" w:hAnsi="仿宋" w:cs="仿宋" w:hint="eastAsia"/>
            <w:lang w:eastAsia="zh-CN"/>
          </w:rPr>
          <w:t>七、环境保护与绿色发展</w:t>
        </w:r>
        <w:r>
          <w:tab/>
        </w:r>
        <w:r>
          <w:fldChar w:fldCharType="begin"/>
        </w:r>
        <w:r>
          <w:instrText xml:space="preserve"> PAGEREF _Toc28448 \h </w:instrText>
        </w:r>
        <w:r>
          <w:fldChar w:fldCharType="separate"/>
        </w:r>
        <w:r>
          <w:t>40</w:t>
        </w:r>
        <w:r>
          <w:fldChar w:fldCharType="end"/>
        </w:r>
      </w:hyperlink>
    </w:p>
    <w:p>
      <w:pPr>
        <w:pStyle w:val="TOC2"/>
        <w:tabs>
          <w:tab w:val="right" w:leader="dot" w:pos="8306"/>
        </w:tabs>
      </w:pPr>
      <w:hyperlink w:anchor="_Toc14007" w:history="1">
        <w:r>
          <w:rPr>
            <w:rFonts w:ascii="仿宋" w:eastAsia="仿宋" w:hAnsi="仿宋" w:cs="仿宋" w:hint="eastAsia"/>
            <w:lang w:eastAsia="zh-CN"/>
          </w:rPr>
          <w:t>(一)、环境保护措施</w:t>
        </w:r>
        <w:r>
          <w:tab/>
        </w:r>
        <w:r>
          <w:fldChar w:fldCharType="begin"/>
        </w:r>
        <w:r>
          <w:instrText xml:space="preserve"> PAGEREF _Toc14007 \h </w:instrText>
        </w:r>
        <w:r>
          <w:fldChar w:fldCharType="separate"/>
        </w:r>
        <w:r>
          <w:t>40</w:t>
        </w:r>
        <w:r>
          <w:fldChar w:fldCharType="end"/>
        </w:r>
      </w:hyperlink>
    </w:p>
    <w:p>
      <w:pPr>
        <w:pStyle w:val="TOC2"/>
        <w:tabs>
          <w:tab w:val="right" w:leader="dot" w:pos="8306"/>
        </w:tabs>
      </w:pPr>
      <w:hyperlink w:anchor="_Toc29388" w:history="1">
        <w:r>
          <w:rPr>
            <w:rFonts w:ascii="仿宋" w:eastAsia="仿宋" w:hAnsi="仿宋" w:cs="仿宋" w:hint="eastAsia"/>
            <w:lang w:eastAsia="zh-CN"/>
          </w:rPr>
          <w:t>(二)、绿色发展与可持续发展策略</w:t>
        </w:r>
        <w:r>
          <w:tab/>
        </w:r>
        <w:r>
          <w:fldChar w:fldCharType="begin"/>
        </w:r>
        <w:r>
          <w:instrText xml:space="preserve"> PAGEREF _Toc29388 \h </w:instrText>
        </w:r>
        <w:r>
          <w:fldChar w:fldCharType="separate"/>
        </w:r>
        <w:r>
          <w:t>42</w:t>
        </w:r>
        <w:r>
          <w:fldChar w:fldCharType="end"/>
        </w:r>
      </w:hyperlink>
    </w:p>
    <w:p>
      <w:pPr>
        <w:pStyle w:val="TOC1"/>
        <w:tabs>
          <w:tab w:val="right" w:leader="dot" w:pos="8306"/>
        </w:tabs>
      </w:pPr>
      <w:hyperlink w:anchor="_Toc8054" w:history="1">
        <w:r>
          <w:rPr>
            <w:rFonts w:ascii="仿宋" w:eastAsia="仿宋" w:hAnsi="仿宋" w:cs="仿宋" w:hint="eastAsia"/>
            <w:lang w:eastAsia="zh-CN"/>
          </w:rPr>
          <w:t>八、项目变更管理</w:t>
        </w:r>
        <w:r>
          <w:tab/>
        </w:r>
        <w:r>
          <w:fldChar w:fldCharType="begin"/>
        </w:r>
        <w:r>
          <w:instrText xml:space="preserve"> PAGEREF _Toc8054 \h </w:instrText>
        </w:r>
        <w:r>
          <w:fldChar w:fldCharType="separate"/>
        </w:r>
        <w:r>
          <w:t>43</w:t>
        </w:r>
        <w:r>
          <w:fldChar w:fldCharType="end"/>
        </w:r>
      </w:hyperlink>
    </w:p>
    <w:p>
      <w:pPr>
        <w:pStyle w:val="TOC2"/>
        <w:tabs>
          <w:tab w:val="right" w:leader="dot" w:pos="8306"/>
        </w:tabs>
      </w:pPr>
      <w:hyperlink w:anchor="_Toc27243" w:history="1">
        <w:r>
          <w:rPr>
            <w:rFonts w:ascii="仿宋" w:eastAsia="仿宋" w:hAnsi="仿宋" w:cs="仿宋" w:hint="eastAsia"/>
            <w:lang w:eastAsia="zh-CN"/>
          </w:rPr>
          <w:t>(一)、变更控制流程</w:t>
        </w:r>
        <w:r>
          <w:tab/>
        </w:r>
        <w:r>
          <w:fldChar w:fldCharType="begin"/>
        </w:r>
        <w:r>
          <w:instrText xml:space="preserve"> PAGEREF _Toc27243 \h </w:instrText>
        </w:r>
        <w:r>
          <w:fldChar w:fldCharType="separate"/>
        </w:r>
        <w:r>
          <w:t>43</w:t>
        </w:r>
        <w:r>
          <w:fldChar w:fldCharType="end"/>
        </w:r>
      </w:hyperlink>
    </w:p>
    <w:p>
      <w:pPr>
        <w:pStyle w:val="TOC2"/>
        <w:tabs>
          <w:tab w:val="right" w:leader="dot" w:pos="8306"/>
        </w:tabs>
      </w:pPr>
      <w:hyperlink w:anchor="_Toc31646" w:history="1">
        <w:r>
          <w:rPr>
            <w:rFonts w:ascii="仿宋" w:eastAsia="仿宋" w:hAnsi="仿宋" w:cs="仿宋" w:hint="eastAsia"/>
            <w:lang w:eastAsia="zh-CN"/>
          </w:rPr>
          <w:t>(二)、影响评估与处理</w:t>
        </w:r>
        <w:r>
          <w:tab/>
        </w:r>
        <w:r>
          <w:fldChar w:fldCharType="begin"/>
        </w:r>
        <w:r>
          <w:instrText xml:space="preserve"> PAGEREF _Toc31646 \h </w:instrText>
        </w:r>
        <w:r>
          <w:fldChar w:fldCharType="separate"/>
        </w:r>
        <w:r>
          <w:t>44</w:t>
        </w:r>
        <w:r>
          <w:fldChar w:fldCharType="end"/>
        </w:r>
      </w:hyperlink>
    </w:p>
    <w:p>
      <w:pPr>
        <w:pStyle w:val="TOC2"/>
        <w:tabs>
          <w:tab w:val="right" w:leader="dot" w:pos="8306"/>
        </w:tabs>
      </w:pPr>
      <w:hyperlink w:anchor="_Toc767" w:history="1">
        <w:r>
          <w:rPr>
            <w:rFonts w:ascii="仿宋" w:eastAsia="仿宋" w:hAnsi="仿宋" w:cs="仿宋" w:hint="eastAsia"/>
            <w:lang w:eastAsia="zh-CN"/>
          </w:rPr>
          <w:t>(三)、变更记录与追踪</w:t>
        </w:r>
        <w:r>
          <w:tab/>
        </w:r>
        <w:r>
          <w:fldChar w:fldCharType="begin"/>
        </w:r>
        <w:r>
          <w:instrText xml:space="preserve"> PAGEREF _Toc767 \h </w:instrText>
        </w:r>
        <w:r>
          <w:fldChar w:fldCharType="separate"/>
        </w:r>
        <w:r>
          <w:t>46</w:t>
        </w:r>
        <w:r>
          <w:fldChar w:fldCharType="end"/>
        </w:r>
      </w:hyperlink>
    </w:p>
    <w:p>
      <w:pPr>
        <w:pStyle w:val="TOC2"/>
        <w:tabs>
          <w:tab w:val="right" w:leader="dot" w:pos="8306"/>
        </w:tabs>
      </w:pPr>
      <w:hyperlink w:anchor="_Toc18530" w:history="1">
        <w:r>
          <w:rPr>
            <w:rFonts w:ascii="仿宋" w:eastAsia="仿宋" w:hAnsi="仿宋" w:cs="仿宋" w:hint="eastAsia"/>
            <w:lang w:eastAsia="zh-CN"/>
          </w:rPr>
          <w:t>(四)、变更管理策略</w:t>
        </w:r>
        <w:r>
          <w:tab/>
        </w:r>
        <w:r>
          <w:fldChar w:fldCharType="begin"/>
        </w:r>
        <w:r>
          <w:instrText xml:space="preserve"> PAGEREF _Toc18530 \h </w:instrText>
        </w:r>
        <w:r>
          <w:fldChar w:fldCharType="separate"/>
        </w:r>
        <w:r>
          <w:t>47</w:t>
        </w:r>
        <w:r>
          <w:fldChar w:fldCharType="end"/>
        </w:r>
      </w:hyperlink>
    </w:p>
    <w:p>
      <w:pPr>
        <w:pStyle w:val="TOC1"/>
        <w:tabs>
          <w:tab w:val="right" w:leader="dot" w:pos="8306"/>
        </w:tabs>
      </w:pPr>
      <w:hyperlink w:anchor="_Toc85" w:history="1">
        <w:r>
          <w:rPr>
            <w:rFonts w:ascii="仿宋" w:eastAsia="仿宋" w:hAnsi="仿宋" w:cs="仿宋" w:hint="eastAsia"/>
            <w:lang w:eastAsia="zh-CN"/>
          </w:rPr>
          <w:t>九、项目进度计划</w:t>
        </w:r>
        <w:r>
          <w:tab/>
        </w:r>
        <w:r>
          <w:fldChar w:fldCharType="begin"/>
        </w:r>
        <w:r>
          <w:instrText xml:space="preserve"> PAGEREF _Toc85 \h </w:instrText>
        </w:r>
        <w:r>
          <w:fldChar w:fldCharType="separate"/>
        </w:r>
        <w:r>
          <w:t>49</w:t>
        </w:r>
        <w:r>
          <w:fldChar w:fldCharType="end"/>
        </w:r>
      </w:hyperlink>
    </w:p>
    <w:p>
      <w:pPr>
        <w:pStyle w:val="TOC2"/>
        <w:tabs>
          <w:tab w:val="right" w:leader="dot" w:pos="8306"/>
        </w:tabs>
      </w:pPr>
      <w:hyperlink w:anchor="_Toc12312" w:history="1">
        <w:r>
          <w:rPr>
            <w:rFonts w:ascii="仿宋" w:eastAsia="仿宋" w:hAnsi="仿宋" w:cs="仿宋" w:hint="eastAsia"/>
            <w:lang w:eastAsia="zh-CN"/>
          </w:rPr>
          <w:t>(一)、建设周期</w:t>
        </w:r>
        <w:r>
          <w:tab/>
        </w:r>
        <w:r>
          <w:fldChar w:fldCharType="begin"/>
        </w:r>
        <w:r>
          <w:instrText xml:space="preserve"> PAGEREF _Toc12312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 w:history="1">
        <w:r>
          <w:rPr>
            <w:rFonts w:ascii="仿宋" w:eastAsia="仿宋" w:hAnsi="仿宋" w:cs="仿宋" w:hint="eastAsia"/>
            <w:lang w:eastAsia="zh-CN"/>
          </w:rPr>
          <w:t>(二)、建设进度</w:t>
        </w:r>
        <w:r>
          <w:tab/>
        </w:r>
        <w:r>
          <w:fldChar w:fldCharType="begin"/>
        </w:r>
        <w:r>
          <w:instrText xml:space="preserve"> PAGEREF _Toc2597 \h </w:instrText>
        </w:r>
        <w:r>
          <w:fldChar w:fldCharType="separate"/>
        </w:r>
        <w:r>
          <w:t>49</w:t>
        </w:r>
        <w:r>
          <w:fldChar w:fldCharType="end"/>
        </w:r>
      </w:hyperlink>
    </w:p>
    <w:p>
      <w:pPr>
        <w:pStyle w:val="TOC2"/>
        <w:tabs>
          <w:tab w:val="right" w:leader="dot" w:pos="8306"/>
        </w:tabs>
      </w:pPr>
      <w:hyperlink w:anchor="_Toc12143" w:history="1">
        <w:r>
          <w:rPr>
            <w:rFonts w:ascii="仿宋" w:eastAsia="仿宋" w:hAnsi="仿宋" w:cs="仿宋" w:hint="eastAsia"/>
            <w:lang w:eastAsia="zh-CN"/>
          </w:rPr>
          <w:t>(三)、进度安排注意事项</w:t>
        </w:r>
        <w:r>
          <w:tab/>
        </w:r>
        <w:r>
          <w:fldChar w:fldCharType="begin"/>
        </w:r>
        <w:r>
          <w:instrText xml:space="preserve"> PAGEREF _Toc12143 \h </w:instrText>
        </w:r>
        <w:r>
          <w:fldChar w:fldCharType="separate"/>
        </w:r>
        <w:r>
          <w:t>51</w:t>
        </w:r>
        <w:r>
          <w:fldChar w:fldCharType="end"/>
        </w:r>
      </w:hyperlink>
    </w:p>
    <w:p>
      <w:pPr>
        <w:pStyle w:val="TOC2"/>
        <w:tabs>
          <w:tab w:val="right" w:leader="dot" w:pos="8306"/>
        </w:tabs>
      </w:pPr>
      <w:hyperlink w:anchor="_Toc5871" w:history="1">
        <w:r>
          <w:rPr>
            <w:rFonts w:ascii="仿宋" w:eastAsia="仿宋" w:hAnsi="仿宋" w:cs="仿宋" w:hint="eastAsia"/>
            <w:lang w:eastAsia="zh-CN"/>
          </w:rPr>
          <w:t>(四)、人力资源配置</w:t>
        </w:r>
        <w:r>
          <w:tab/>
        </w:r>
        <w:r>
          <w:fldChar w:fldCharType="begin"/>
        </w:r>
        <w:r>
          <w:instrText xml:space="preserve"> PAGEREF _Toc5871 \h </w:instrText>
        </w:r>
        <w:r>
          <w:fldChar w:fldCharType="separate"/>
        </w:r>
        <w:r>
          <w:t>51</w:t>
        </w:r>
        <w:r>
          <w:fldChar w:fldCharType="end"/>
        </w:r>
      </w:hyperlink>
    </w:p>
    <w:p>
      <w:pPr>
        <w:pStyle w:val="TOC2"/>
        <w:tabs>
          <w:tab w:val="right" w:leader="dot" w:pos="8306"/>
        </w:tabs>
      </w:pPr>
      <w:hyperlink w:anchor="_Toc17733" w:history="1">
        <w:r>
          <w:rPr>
            <w:rFonts w:ascii="仿宋" w:eastAsia="仿宋" w:hAnsi="仿宋" w:cs="仿宋" w:hint="eastAsia"/>
            <w:lang w:eastAsia="zh-CN"/>
          </w:rPr>
          <w:t>(五)、员工培训</w:t>
        </w:r>
        <w:r>
          <w:tab/>
        </w:r>
        <w:r>
          <w:fldChar w:fldCharType="begin"/>
        </w:r>
        <w:r>
          <w:instrText xml:space="preserve"> PAGEREF _Toc17733 \h </w:instrText>
        </w:r>
        <w:r>
          <w:fldChar w:fldCharType="separate"/>
        </w:r>
        <w:r>
          <w:t>53</w:t>
        </w:r>
        <w:r>
          <w:fldChar w:fldCharType="end"/>
        </w:r>
      </w:hyperlink>
    </w:p>
    <w:p>
      <w:pPr>
        <w:pStyle w:val="TOC2"/>
        <w:tabs>
          <w:tab w:val="right" w:leader="dot" w:pos="8306"/>
        </w:tabs>
      </w:pPr>
      <w:hyperlink w:anchor="_Toc2803" w:history="1">
        <w:r>
          <w:rPr>
            <w:rFonts w:ascii="仿宋" w:eastAsia="仿宋" w:hAnsi="仿宋" w:cs="仿宋" w:hint="eastAsia"/>
            <w:lang w:eastAsia="zh-CN"/>
          </w:rPr>
          <w:t>(六)、项目实施保障</w:t>
        </w:r>
        <w:r>
          <w:tab/>
        </w:r>
        <w:r>
          <w:fldChar w:fldCharType="begin"/>
        </w:r>
        <w:r>
          <w:instrText xml:space="preserve"> PAGEREF _Toc2803 \h </w:instrText>
        </w:r>
        <w:r>
          <w:fldChar w:fldCharType="separate"/>
        </w:r>
        <w:r>
          <w:t>54</w:t>
        </w:r>
        <w:r>
          <w:fldChar w:fldCharType="end"/>
        </w:r>
      </w:hyperlink>
    </w:p>
    <w:p>
      <w:pPr>
        <w:pStyle w:val="TOC2"/>
        <w:tabs>
          <w:tab w:val="right" w:leader="dot" w:pos="8306"/>
        </w:tabs>
      </w:pPr>
      <w:hyperlink w:anchor="_Toc2639" w:history="1">
        <w:r>
          <w:rPr>
            <w:rFonts w:ascii="仿宋" w:eastAsia="仿宋" w:hAnsi="仿宋" w:cs="仿宋" w:hint="eastAsia"/>
            <w:lang w:eastAsia="zh-CN"/>
          </w:rPr>
          <w:t>(七)、安全规范管理</w:t>
        </w:r>
        <w:r>
          <w:tab/>
        </w:r>
        <w:r>
          <w:fldChar w:fldCharType="begin"/>
        </w:r>
        <w:r>
          <w:instrText xml:space="preserve"> PAGEREF _Toc2639 \h </w:instrText>
        </w:r>
        <w:r>
          <w:fldChar w:fldCharType="separate"/>
        </w:r>
        <w:r>
          <w:t>55</w:t>
        </w:r>
        <w:r>
          <w:fldChar w:fldCharType="end"/>
        </w:r>
      </w:hyperlink>
    </w:p>
    <w:p>
      <w:pPr>
        <w:pStyle w:val="TOC1"/>
        <w:tabs>
          <w:tab w:val="right" w:leader="dot" w:pos="8306"/>
        </w:tabs>
      </w:pPr>
      <w:hyperlink w:anchor="_Toc5048" w:history="1">
        <w:r>
          <w:rPr>
            <w:rFonts w:ascii="仿宋" w:eastAsia="仿宋" w:hAnsi="仿宋" w:cs="仿宋" w:hint="eastAsia"/>
            <w:lang w:eastAsia="zh-CN"/>
          </w:rPr>
          <w:t>十、项目实施与管理方案</w:t>
        </w:r>
        <w:r>
          <w:tab/>
        </w:r>
        <w:r>
          <w:fldChar w:fldCharType="begin"/>
        </w:r>
        <w:r>
          <w:instrText xml:space="preserve"> PAGEREF _Toc5048 \h </w:instrText>
        </w:r>
        <w:r>
          <w:fldChar w:fldCharType="separate"/>
        </w:r>
        <w:r>
          <w:t>57</w:t>
        </w:r>
        <w:r>
          <w:fldChar w:fldCharType="end"/>
        </w:r>
      </w:hyperlink>
    </w:p>
    <w:p>
      <w:pPr>
        <w:pStyle w:val="TOC2"/>
        <w:tabs>
          <w:tab w:val="right" w:leader="dot" w:pos="8306"/>
        </w:tabs>
      </w:pPr>
      <w:hyperlink w:anchor="_Toc14070" w:history="1">
        <w:r>
          <w:rPr>
            <w:rFonts w:ascii="仿宋" w:eastAsia="仿宋" w:hAnsi="仿宋" w:cs="仿宋" w:hint="eastAsia"/>
            <w:lang w:eastAsia="zh-CN"/>
          </w:rPr>
          <w:t>(一)、项目实施计划</w:t>
        </w:r>
        <w:r>
          <w:tab/>
        </w:r>
        <w:r>
          <w:fldChar w:fldCharType="begin"/>
        </w:r>
        <w:r>
          <w:instrText xml:space="preserve"> PAGEREF _Toc14070 \h </w:instrText>
        </w:r>
        <w:r>
          <w:fldChar w:fldCharType="separate"/>
        </w:r>
        <w:r>
          <w:t>57</w:t>
        </w:r>
        <w:r>
          <w:fldChar w:fldCharType="end"/>
        </w:r>
      </w:hyperlink>
    </w:p>
    <w:p>
      <w:pPr>
        <w:pStyle w:val="TOC2"/>
        <w:tabs>
          <w:tab w:val="right" w:leader="dot" w:pos="8306"/>
        </w:tabs>
      </w:pPr>
      <w:hyperlink w:anchor="_Toc19709" w:history="1">
        <w:r>
          <w:rPr>
            <w:rFonts w:ascii="仿宋" w:eastAsia="仿宋" w:hAnsi="仿宋" w:cs="仿宋" w:hint="eastAsia"/>
            <w:lang w:eastAsia="zh-CN"/>
          </w:rPr>
          <w:t>(二)、项目组织机构与职责</w:t>
        </w:r>
        <w:r>
          <w:tab/>
        </w:r>
        <w:r>
          <w:fldChar w:fldCharType="begin"/>
        </w:r>
        <w:r>
          <w:instrText xml:space="preserve"> PAGEREF _Toc19709 \h </w:instrText>
        </w:r>
        <w:r>
          <w:fldChar w:fldCharType="separate"/>
        </w:r>
        <w:r>
          <w:t>58</w:t>
        </w:r>
        <w:r>
          <w:fldChar w:fldCharType="end"/>
        </w:r>
      </w:hyperlink>
    </w:p>
    <w:p>
      <w:pPr>
        <w:pStyle w:val="TOC2"/>
        <w:tabs>
          <w:tab w:val="right" w:leader="dot" w:pos="8306"/>
        </w:tabs>
      </w:pPr>
      <w:hyperlink w:anchor="_Toc4368" w:history="1">
        <w:r>
          <w:rPr>
            <w:rFonts w:ascii="仿宋" w:eastAsia="仿宋" w:hAnsi="仿宋" w:cs="仿宋" w:hint="eastAsia"/>
            <w:lang w:eastAsia="zh-CN"/>
          </w:rPr>
          <w:t>(三)、项目管理与监控体系</w:t>
        </w:r>
        <w:r>
          <w:tab/>
        </w:r>
        <w:r>
          <w:fldChar w:fldCharType="begin"/>
        </w:r>
        <w:r>
          <w:instrText xml:space="preserve"> PAGEREF _Toc4368 \h </w:instrText>
        </w:r>
        <w:r>
          <w:fldChar w:fldCharType="separate"/>
        </w:r>
        <w:r>
          <w:t>61</w:t>
        </w:r>
        <w:r>
          <w:fldChar w:fldCharType="end"/>
        </w:r>
      </w:hyperlink>
    </w:p>
    <w:p>
      <w:pPr>
        <w:pStyle w:val="TOC1"/>
        <w:tabs>
          <w:tab w:val="right" w:leader="dot" w:pos="8306"/>
        </w:tabs>
      </w:pPr>
      <w:hyperlink w:anchor="_Toc25104" w:history="1">
        <w:r>
          <w:rPr>
            <w:rFonts w:ascii="仿宋" w:eastAsia="仿宋" w:hAnsi="仿宋" w:cs="仿宋" w:hint="eastAsia"/>
            <w:lang w:eastAsia="zh-CN"/>
          </w:rPr>
          <w:t>十一、项目质量与标准</w:t>
        </w:r>
        <w:r>
          <w:tab/>
        </w:r>
        <w:r>
          <w:fldChar w:fldCharType="begin"/>
        </w:r>
        <w:r>
          <w:instrText xml:space="preserve"> PAGEREF _Toc25104 \h </w:instrText>
        </w:r>
        <w:r>
          <w:fldChar w:fldCharType="separate"/>
        </w:r>
        <w:r>
          <w:t>62</w:t>
        </w:r>
        <w:r>
          <w:fldChar w:fldCharType="end"/>
        </w:r>
      </w:hyperlink>
    </w:p>
    <w:p>
      <w:pPr>
        <w:pStyle w:val="TOC2"/>
        <w:tabs>
          <w:tab w:val="right" w:leader="dot" w:pos="8306"/>
        </w:tabs>
      </w:pPr>
      <w:hyperlink w:anchor="_Toc18522" w:history="1">
        <w:r>
          <w:rPr>
            <w:rFonts w:ascii="仿宋" w:eastAsia="仿宋" w:hAnsi="仿宋" w:cs="仿宋" w:hint="eastAsia"/>
            <w:lang w:eastAsia="zh-CN"/>
          </w:rPr>
          <w:t>(一)、质量保障体系</w:t>
        </w:r>
        <w:r>
          <w:tab/>
        </w:r>
        <w:r>
          <w:fldChar w:fldCharType="begin"/>
        </w:r>
        <w:r>
          <w:instrText xml:space="preserve"> PAGEREF _Toc18522 \h </w:instrText>
        </w:r>
        <w:r>
          <w:fldChar w:fldCharType="separate"/>
        </w:r>
        <w:r>
          <w:t>62</w:t>
        </w:r>
        <w:r>
          <w:fldChar w:fldCharType="end"/>
        </w:r>
      </w:hyperlink>
    </w:p>
    <w:p>
      <w:pPr>
        <w:pStyle w:val="TOC2"/>
        <w:tabs>
          <w:tab w:val="right" w:leader="dot" w:pos="8306"/>
        </w:tabs>
      </w:pPr>
      <w:hyperlink w:anchor="_Toc14031" w:history="1">
        <w:r>
          <w:rPr>
            <w:rFonts w:ascii="仿宋" w:eastAsia="仿宋" w:hAnsi="仿宋" w:cs="仿宋" w:hint="eastAsia"/>
            <w:lang w:eastAsia="zh-CN"/>
          </w:rPr>
          <w:t>(二)、标准化作业流程</w:t>
        </w:r>
        <w:r>
          <w:tab/>
        </w:r>
        <w:r>
          <w:fldChar w:fldCharType="begin"/>
        </w:r>
        <w:r>
          <w:instrText xml:space="preserve"> PAGEREF _Toc14031 \h </w:instrText>
        </w:r>
        <w:r>
          <w:fldChar w:fldCharType="separate"/>
        </w:r>
        <w:r>
          <w:t>64</w:t>
        </w:r>
        <w:r>
          <w:fldChar w:fldCharType="end"/>
        </w:r>
      </w:hyperlink>
    </w:p>
    <w:p>
      <w:pPr>
        <w:pStyle w:val="TOC2"/>
        <w:tabs>
          <w:tab w:val="right" w:leader="dot" w:pos="8306"/>
        </w:tabs>
      </w:pPr>
      <w:hyperlink w:anchor="_Toc16358" w:history="1">
        <w:r>
          <w:rPr>
            <w:rFonts w:ascii="仿宋" w:eastAsia="仿宋" w:hAnsi="仿宋" w:cs="仿宋" w:hint="eastAsia"/>
            <w:lang w:eastAsia="zh-CN"/>
          </w:rPr>
          <w:t>(三)、质量监控与评估</w:t>
        </w:r>
        <w:r>
          <w:tab/>
        </w:r>
        <w:r>
          <w:fldChar w:fldCharType="begin"/>
        </w:r>
        <w:r>
          <w:instrText xml:space="preserve"> PAGEREF _Toc16358 \h </w:instrText>
        </w:r>
        <w:r>
          <w:fldChar w:fldCharType="separate"/>
        </w:r>
        <w:r>
          <w:t>65</w:t>
        </w:r>
        <w:r>
          <w:fldChar w:fldCharType="end"/>
        </w:r>
      </w:hyperlink>
    </w:p>
    <w:p>
      <w:pPr>
        <w:pStyle w:val="TOC2"/>
        <w:tabs>
          <w:tab w:val="right" w:leader="dot" w:pos="8306"/>
        </w:tabs>
      </w:pPr>
      <w:hyperlink w:anchor="_Toc15855" w:history="1">
        <w:r>
          <w:rPr>
            <w:rFonts w:ascii="仿宋" w:eastAsia="仿宋" w:hAnsi="仿宋" w:cs="仿宋" w:hint="eastAsia"/>
            <w:lang w:eastAsia="zh-CN"/>
          </w:rPr>
          <w:t>(四)、质量改进计划</w:t>
        </w:r>
        <w:r>
          <w:tab/>
        </w:r>
        <w:r>
          <w:fldChar w:fldCharType="begin"/>
        </w:r>
        <w:r>
          <w:instrText xml:space="preserve"> PAGEREF _Toc15855 \h </w:instrText>
        </w:r>
        <w:r>
          <w:fldChar w:fldCharType="separate"/>
        </w:r>
        <w:r>
          <w:t>66</w:t>
        </w:r>
        <w:r>
          <w:fldChar w:fldCharType="end"/>
        </w:r>
      </w:hyperlink>
    </w:p>
    <w:p>
      <w:pPr>
        <w:pStyle w:val="TOC1"/>
        <w:tabs>
          <w:tab w:val="right" w:leader="dot" w:pos="8306"/>
        </w:tabs>
      </w:pPr>
      <w:hyperlink w:anchor="_Toc29658" w:history="1">
        <w:r>
          <w:rPr>
            <w:rFonts w:ascii="仿宋" w:eastAsia="仿宋" w:hAnsi="仿宋" w:cs="仿宋" w:hint="eastAsia"/>
            <w:lang w:eastAsia="zh-CN"/>
          </w:rPr>
          <w:t>十二、经济效益与社会效益优化</w:t>
        </w:r>
        <w:r>
          <w:tab/>
        </w:r>
        <w:r>
          <w:fldChar w:fldCharType="begin"/>
        </w:r>
        <w:r>
          <w:instrText xml:space="preserve"> PAGEREF _Toc29658 \h </w:instrText>
        </w:r>
        <w:r>
          <w:fldChar w:fldCharType="separate"/>
        </w:r>
        <w:r>
          <w:t>68</w:t>
        </w:r>
        <w:r>
          <w:fldChar w:fldCharType="end"/>
        </w:r>
      </w:hyperlink>
    </w:p>
    <w:p>
      <w:pPr>
        <w:pStyle w:val="TOC2"/>
        <w:tabs>
          <w:tab w:val="right" w:leader="dot" w:pos="8306"/>
        </w:tabs>
      </w:pPr>
      <w:hyperlink w:anchor="_Toc3641" w:history="1">
        <w:r>
          <w:rPr>
            <w:rFonts w:ascii="仿宋" w:eastAsia="仿宋" w:hAnsi="仿宋" w:cs="仿宋" w:hint="eastAsia"/>
            <w:lang w:eastAsia="zh-CN"/>
          </w:rPr>
          <w:t>(一)、经济效益提升策略</w:t>
        </w:r>
        <w:r>
          <w:tab/>
        </w:r>
        <w:r>
          <w:fldChar w:fldCharType="begin"/>
        </w:r>
        <w:r>
          <w:instrText xml:space="preserve"> PAGEREF _Toc3641 \h </w:instrText>
        </w:r>
        <w:r>
          <w:fldChar w:fldCharType="separate"/>
        </w:r>
        <w:r>
          <w:t>68</w:t>
        </w:r>
        <w:r>
          <w:fldChar w:fldCharType="end"/>
        </w:r>
      </w:hyperlink>
    </w:p>
    <w:p>
      <w:pPr>
        <w:pStyle w:val="TOC2"/>
        <w:tabs>
          <w:tab w:val="right" w:leader="dot" w:pos="8306"/>
        </w:tabs>
      </w:pPr>
      <w:hyperlink w:anchor="_Toc26155" w:history="1">
        <w:r>
          <w:rPr>
            <w:rFonts w:ascii="仿宋" w:eastAsia="仿宋" w:hAnsi="仿宋" w:cs="仿宋" w:hint="eastAsia"/>
            <w:lang w:eastAsia="zh-CN"/>
          </w:rPr>
          <w:t>(二)、社会效益增强方案</w:t>
        </w:r>
        <w:r>
          <w:tab/>
        </w:r>
        <w:r>
          <w:fldChar w:fldCharType="begin"/>
        </w:r>
        <w:r>
          <w:instrText xml:space="preserve"> PAGEREF _Toc26155 \h </w:instrText>
        </w:r>
        <w:r>
          <w:fldChar w:fldCharType="separate"/>
        </w:r>
        <w:r>
          <w:t>69</w:t>
        </w:r>
        <w:r>
          <w:fldChar w:fldCharType="end"/>
        </w:r>
      </w:hyperlink>
    </w:p>
    <w:p>
      <w:pPr>
        <w:pStyle w:val="TOC1"/>
        <w:tabs>
          <w:tab w:val="right" w:leader="dot" w:pos="8306"/>
        </w:tabs>
      </w:pPr>
      <w:hyperlink w:anchor="_Toc5846" w:history="1">
        <w:r>
          <w:rPr>
            <w:rFonts w:ascii="仿宋" w:eastAsia="仿宋" w:hAnsi="仿宋" w:cs="仿宋" w:hint="eastAsia"/>
            <w:lang w:eastAsia="zh-CN"/>
          </w:rPr>
          <w:t>十三、知识产权管理与保护</w:t>
        </w:r>
        <w:r>
          <w:tab/>
        </w:r>
        <w:r>
          <w:fldChar w:fldCharType="begin"/>
        </w:r>
        <w:r>
          <w:instrText xml:space="preserve"> PAGEREF _Toc5846 \h </w:instrText>
        </w:r>
        <w:r>
          <w:fldChar w:fldCharType="separate"/>
        </w:r>
        <w:r>
          <w:t>70</w:t>
        </w:r>
        <w:r>
          <w:fldChar w:fldCharType="end"/>
        </w:r>
      </w:hyperlink>
    </w:p>
    <w:p>
      <w:pPr>
        <w:pStyle w:val="TOC2"/>
        <w:tabs>
          <w:tab w:val="right" w:leader="dot" w:pos="8306"/>
        </w:tabs>
      </w:pPr>
      <w:hyperlink w:anchor="_Toc4673" w:history="1">
        <w:r>
          <w:rPr>
            <w:rFonts w:ascii="仿宋" w:eastAsia="仿宋" w:hAnsi="仿宋" w:cs="仿宋" w:hint="eastAsia"/>
            <w:lang w:eastAsia="zh-CN"/>
          </w:rPr>
          <w:t>(一)、知识产权管理体系建设</w:t>
        </w:r>
        <w:r>
          <w:tab/>
        </w:r>
        <w:r>
          <w:fldChar w:fldCharType="begin"/>
        </w:r>
        <w:r>
          <w:instrText xml:space="preserve"> PAGEREF _Toc4673 \h </w:instrText>
        </w:r>
        <w:r>
          <w:fldChar w:fldCharType="separate"/>
        </w:r>
        <w:r>
          <w:t>70</w:t>
        </w:r>
        <w:r>
          <w:fldChar w:fldCharType="end"/>
        </w:r>
      </w:hyperlink>
    </w:p>
    <w:p>
      <w:pPr>
        <w:pStyle w:val="TOC2"/>
        <w:tabs>
          <w:tab w:val="right" w:leader="dot" w:pos="8306"/>
        </w:tabs>
      </w:pPr>
      <w:hyperlink w:anchor="_Toc4842" w:history="1">
        <w:r>
          <w:rPr>
            <w:rFonts w:ascii="仿宋" w:eastAsia="仿宋" w:hAnsi="仿宋" w:cs="仿宋" w:hint="eastAsia"/>
            <w:lang w:eastAsia="zh-CN"/>
          </w:rPr>
          <w:t>(二)、知识产权保护措施</w:t>
        </w:r>
        <w:r>
          <w:tab/>
        </w:r>
        <w:r>
          <w:fldChar w:fldCharType="begin"/>
        </w:r>
        <w:r>
          <w:instrText xml:space="preserve"> PAGEREF _Toc4842 \h </w:instrText>
        </w:r>
        <w:r>
          <w:fldChar w:fldCharType="separate"/>
        </w:r>
        <w:r>
          <w:t>70</w:t>
        </w:r>
        <w:r>
          <w:fldChar w:fldCharType="end"/>
        </w:r>
      </w:hyperlink>
    </w:p>
    <w:p>
      <w:pPr>
        <w:pStyle w:val="TOC1"/>
        <w:tabs>
          <w:tab w:val="right" w:leader="dot" w:pos="8306"/>
        </w:tabs>
      </w:pPr>
      <w:hyperlink w:anchor="_Toc9892" w:history="1">
        <w:r>
          <w:rPr>
            <w:rFonts w:ascii="仿宋" w:eastAsia="仿宋" w:hAnsi="仿宋" w:cs="仿宋" w:hint="eastAsia"/>
            <w:lang w:eastAsia="zh-CN"/>
          </w:rPr>
          <w:t>十四、产业协同与集群发展</w:t>
        </w:r>
        <w:r>
          <w:tab/>
        </w:r>
        <w:r>
          <w:fldChar w:fldCharType="begin"/>
        </w:r>
        <w:r>
          <w:instrText xml:space="preserve"> PAGEREF _Toc9892 \h </w:instrText>
        </w:r>
        <w:r>
          <w:fldChar w:fldCharType="separate"/>
        </w:r>
        <w:r>
          <w:t>72</w:t>
        </w:r>
        <w:r>
          <w:fldChar w:fldCharType="end"/>
        </w:r>
      </w:hyperlink>
    </w:p>
    <w:p>
      <w:pPr>
        <w:pStyle w:val="TOC2"/>
        <w:tabs>
          <w:tab w:val="right" w:leader="dot" w:pos="8306"/>
        </w:tabs>
      </w:pPr>
      <w:hyperlink w:anchor="_Toc7942" w:history="1">
        <w:r>
          <w:rPr>
            <w:rFonts w:ascii="仿宋" w:eastAsia="仿宋" w:hAnsi="仿宋" w:cs="仿宋" w:hint="eastAsia"/>
            <w:lang w:eastAsia="zh-CN"/>
          </w:rPr>
          <w:t>(一)、产业协同机制建设</w:t>
        </w:r>
        <w:r>
          <w:tab/>
        </w:r>
        <w:r>
          <w:fldChar w:fldCharType="begin"/>
        </w:r>
        <w:r>
          <w:instrText xml:space="preserve"> PAGEREF _Toc7942 \h </w:instrText>
        </w:r>
        <w:r>
          <w:fldChar w:fldCharType="separate"/>
        </w:r>
        <w:r>
          <w:t>72</w:t>
        </w:r>
        <w:r>
          <w:fldChar w:fldCharType="end"/>
        </w:r>
      </w:hyperlink>
    </w:p>
    <w:p>
      <w:pPr>
        <w:pStyle w:val="TOC2"/>
        <w:tabs>
          <w:tab w:val="right" w:leader="dot" w:pos="8306"/>
        </w:tabs>
      </w:pPr>
      <w:hyperlink w:anchor="_Toc32032" w:history="1">
        <w:r>
          <w:rPr>
            <w:rFonts w:ascii="仿宋" w:eastAsia="仿宋" w:hAnsi="仿宋" w:cs="仿宋" w:hint="eastAsia"/>
            <w:lang w:eastAsia="zh-CN"/>
          </w:rPr>
          <w:t>(二)、产业集群培育与发展</w:t>
        </w:r>
        <w:r>
          <w:tab/>
        </w:r>
        <w:r>
          <w:fldChar w:fldCharType="begin"/>
        </w:r>
        <w:r>
          <w:instrText xml:space="preserve"> PAGEREF _Toc32032 \h </w:instrText>
        </w:r>
        <w:r>
          <w:fldChar w:fldCharType="separate"/>
        </w:r>
        <w:r>
          <w:t>73</w:t>
        </w:r>
        <w:r>
          <w:fldChar w:fldCharType="end"/>
        </w:r>
      </w:hyperlink>
    </w:p>
    <w:p>
      <w:pPr>
        <w:pStyle w:val="TOC1"/>
        <w:tabs>
          <w:tab w:val="right" w:leader="dot" w:pos="8306"/>
        </w:tabs>
      </w:pPr>
      <w:hyperlink w:anchor="_Toc10048" w:history="1">
        <w:r>
          <w:rPr>
            <w:rFonts w:ascii="仿宋" w:eastAsia="仿宋" w:hAnsi="仿宋" w:cs="仿宋" w:hint="eastAsia"/>
            <w:lang w:eastAsia="zh-CN"/>
          </w:rPr>
          <w:t>十五、法律法规与政策遵循</w:t>
        </w:r>
        <w:r>
          <w:tab/>
        </w:r>
        <w:r>
          <w:fldChar w:fldCharType="begin"/>
        </w:r>
        <w:r>
          <w:instrText xml:space="preserve"> PAGEREF _Toc10048 \h </w:instrText>
        </w:r>
        <w:r>
          <w:fldChar w:fldCharType="separate"/>
        </w:r>
        <w:r>
          <w:t>74</w:t>
        </w:r>
        <w:r>
          <w:fldChar w:fldCharType="end"/>
        </w:r>
      </w:hyperlink>
    </w:p>
    <w:p>
      <w:pPr>
        <w:pStyle w:val="TOC2"/>
        <w:tabs>
          <w:tab w:val="right" w:leader="dot" w:pos="8306"/>
        </w:tabs>
      </w:pPr>
      <w:hyperlink w:anchor="_Toc19718" w:history="1">
        <w:r>
          <w:rPr>
            <w:rFonts w:ascii="仿宋" w:eastAsia="仿宋" w:hAnsi="仿宋" w:cs="仿宋" w:hint="eastAsia"/>
            <w:lang w:eastAsia="zh-CN"/>
          </w:rPr>
          <w:t>(一)、法律法规遵守</w:t>
        </w:r>
        <w:r>
          <w:tab/>
        </w:r>
        <w:r>
          <w:fldChar w:fldCharType="begin"/>
        </w:r>
        <w:r>
          <w:instrText xml:space="preserve"> PAGEREF _Toc19718 \h </w:instrText>
        </w:r>
        <w:r>
          <w:fldChar w:fldCharType="separate"/>
        </w:r>
        <w:r>
          <w:t>74</w:t>
        </w:r>
        <w:r>
          <w:fldChar w:fldCharType="end"/>
        </w:r>
      </w:hyperlink>
    </w:p>
    <w:p>
      <w:pPr>
        <w:pStyle w:val="TOC2"/>
        <w:tabs>
          <w:tab w:val="right" w:leader="dot" w:pos="8306"/>
        </w:tabs>
      </w:pPr>
      <w:hyperlink w:anchor="_Toc23281" w:history="1">
        <w:r>
          <w:rPr>
            <w:rFonts w:ascii="仿宋" w:eastAsia="仿宋" w:hAnsi="仿宋" w:cs="仿宋" w:hint="eastAsia"/>
            <w:lang w:eastAsia="zh-CN"/>
          </w:rPr>
          <w:t>(二)、政策导向与利用</w:t>
        </w:r>
        <w:r>
          <w:tab/>
        </w:r>
        <w:r>
          <w:fldChar w:fldCharType="begin"/>
        </w:r>
        <w:r>
          <w:instrText xml:space="preserve"> PAGEREF _Toc23281 \h </w:instrText>
        </w:r>
        <w:r>
          <w:fldChar w:fldCharType="separate"/>
        </w:r>
        <w:r>
          <w:t>75</w:t>
        </w:r>
        <w:r>
          <w:fldChar w:fldCharType="end"/>
        </w:r>
      </w:hyperlink>
    </w:p>
    <w:p>
      <w:pPr>
        <w:pStyle w:val="TOC1"/>
        <w:tabs>
          <w:tab w:val="right" w:leader="dot" w:pos="8306"/>
        </w:tabs>
      </w:pPr>
      <w:hyperlink w:anchor="_Toc12401" w:history="1">
        <w:r>
          <w:rPr>
            <w:rFonts w:ascii="仿宋" w:eastAsia="仿宋" w:hAnsi="仿宋" w:cs="仿宋" w:hint="eastAsia"/>
            <w:lang w:eastAsia="zh-CN"/>
          </w:rPr>
          <w:t>十六、项目施工方案</w:t>
        </w:r>
        <w:r>
          <w:tab/>
        </w:r>
        <w:r>
          <w:fldChar w:fldCharType="begin"/>
        </w:r>
        <w:r>
          <w:instrText xml:space="preserve"> PAGEREF _Toc12401 \h </w:instrText>
        </w:r>
        <w:r>
          <w:fldChar w:fldCharType="separate"/>
        </w:r>
        <w:r>
          <w:t>76</w:t>
        </w:r>
        <w:r>
          <w:fldChar w:fldCharType="end"/>
        </w:r>
      </w:hyperlink>
    </w:p>
    <w:p>
      <w:pPr>
        <w:pStyle w:val="TOC2"/>
        <w:tabs>
          <w:tab w:val="right" w:leader="dot" w:pos="8306"/>
        </w:tabs>
      </w:pPr>
      <w:hyperlink w:anchor="_Toc31583" w:history="1">
        <w:r>
          <w:rPr>
            <w:rFonts w:ascii="仿宋" w:eastAsia="仿宋" w:hAnsi="仿宋" w:cs="仿宋" w:hint="eastAsia"/>
            <w:lang w:eastAsia="zh-CN"/>
          </w:rPr>
          <w:t>(一)、施工组织设计</w:t>
        </w:r>
        <w:r>
          <w:tab/>
        </w:r>
        <w:r>
          <w:fldChar w:fldCharType="begin"/>
        </w:r>
        <w:r>
          <w:instrText xml:space="preserve"> PAGEREF _Toc31583 \h </w:instrText>
        </w:r>
        <w:r>
          <w:fldChar w:fldCharType="separate"/>
        </w:r>
        <w:r>
          <w:t>76</w:t>
        </w:r>
        <w:r>
          <w:fldChar w:fldCharType="end"/>
        </w:r>
      </w:hyperlink>
    </w:p>
    <w:p>
      <w:pPr>
        <w:pStyle w:val="TOC2"/>
        <w:tabs>
          <w:tab w:val="right" w:leader="dot" w:pos="8306"/>
        </w:tabs>
      </w:pPr>
      <w:hyperlink w:anchor="_Toc7352" w:history="1">
        <w:r>
          <w:rPr>
            <w:rFonts w:ascii="仿宋" w:eastAsia="仿宋" w:hAnsi="仿宋" w:cs="仿宋" w:hint="eastAsia"/>
            <w:lang w:eastAsia="zh-CN"/>
          </w:rPr>
          <w:t>(二)、施工工艺与技术路线</w:t>
        </w:r>
        <w:r>
          <w:tab/>
        </w:r>
        <w:r>
          <w:fldChar w:fldCharType="begin"/>
        </w:r>
        <w:r>
          <w:instrText xml:space="preserve"> PAGEREF _Toc7352 \h </w:instrText>
        </w:r>
        <w:r>
          <w:fldChar w:fldCharType="separate"/>
        </w:r>
        <w:r>
          <w:t>78</w:t>
        </w:r>
        <w:r>
          <w:fldChar w:fldCharType="end"/>
        </w:r>
      </w:hyperlink>
    </w:p>
    <w:p>
      <w:pPr>
        <w:pStyle w:val="TOC2"/>
        <w:tabs>
          <w:tab w:val="right" w:leader="dot" w:pos="8306"/>
        </w:tabs>
      </w:pPr>
      <w:hyperlink w:anchor="_Toc17646" w:history="1">
        <w:r>
          <w:rPr>
            <w:rFonts w:ascii="仿宋" w:eastAsia="仿宋" w:hAnsi="仿宋" w:cs="仿宋" w:hint="eastAsia"/>
            <w:lang w:eastAsia="zh-CN"/>
          </w:rPr>
          <w:t>(三)、关键节点施工计划</w:t>
        </w:r>
        <w:r>
          <w:tab/>
        </w:r>
        <w:r>
          <w:fldChar w:fldCharType="begin"/>
        </w:r>
        <w:r>
          <w:instrText xml:space="preserve"> PAGEREF _Toc17646 \h </w:instrText>
        </w:r>
        <w:r>
          <w:fldChar w:fldCharType="separate"/>
        </w:r>
        <w:r>
          <w:t>79</w:t>
        </w:r>
        <w:r>
          <w:fldChar w:fldCharType="end"/>
        </w:r>
      </w:hyperlink>
    </w:p>
    <w:p>
      <w:pPr>
        <w:pStyle w:val="TOC2"/>
        <w:tabs>
          <w:tab w:val="right" w:leader="dot" w:pos="8306"/>
        </w:tabs>
      </w:pPr>
      <w:hyperlink w:anchor="_Toc12154" w:history="1">
        <w:r>
          <w:rPr>
            <w:rFonts w:ascii="仿宋" w:eastAsia="仿宋" w:hAnsi="仿宋" w:cs="仿宋" w:hint="eastAsia"/>
            <w:lang w:eastAsia="zh-CN"/>
          </w:rPr>
          <w:t>(四)、施工现场管理</w:t>
        </w:r>
        <w:r>
          <w:tab/>
        </w:r>
        <w:r>
          <w:fldChar w:fldCharType="begin"/>
        </w:r>
        <w:r>
          <w:instrText xml:space="preserve"> PAGEREF _Toc12154 \h </w:instrText>
        </w:r>
        <w:r>
          <w:fldChar w:fldCharType="separate"/>
        </w:r>
        <w:r>
          <w:t>80</w:t>
        </w:r>
        <w:r>
          <w:fldChar w:fldCharType="end"/>
        </w:r>
      </w:hyperlink>
    </w:p>
    <w:p>
      <w:pPr>
        <w:pStyle w:val="TOC1"/>
        <w:tabs>
          <w:tab w:val="right" w:leader="dot" w:pos="8306"/>
        </w:tabs>
      </w:pPr>
      <w:hyperlink w:anchor="_Toc28289" w:history="1">
        <w:r>
          <w:rPr>
            <w:rFonts w:ascii="仿宋" w:eastAsia="仿宋" w:hAnsi="仿宋" w:cs="仿宋" w:hint="eastAsia"/>
            <w:lang w:eastAsia="zh-CN"/>
          </w:rPr>
          <w:t>十七、质量管理与控制</w:t>
        </w:r>
        <w:r>
          <w:tab/>
        </w:r>
        <w:r>
          <w:fldChar w:fldCharType="begin"/>
        </w:r>
        <w:r>
          <w:instrText xml:space="preserve"> PAGEREF _Toc28289 \h </w:instrText>
        </w:r>
        <w:r>
          <w:fldChar w:fldCharType="separate"/>
        </w:r>
        <w:r>
          <w:t>82</w:t>
        </w:r>
        <w:r>
          <w:fldChar w:fldCharType="end"/>
        </w:r>
      </w:hyperlink>
    </w:p>
    <w:p>
      <w:pPr>
        <w:pStyle w:val="TOC2"/>
        <w:tabs>
          <w:tab w:val="right" w:leader="dot" w:pos="8306"/>
        </w:tabs>
      </w:pPr>
      <w:hyperlink w:anchor="_Toc31963" w:history="1">
        <w:r>
          <w:rPr>
            <w:rFonts w:ascii="仿宋" w:eastAsia="仿宋" w:hAnsi="仿宋" w:cs="仿宋" w:hint="eastAsia"/>
            <w:lang w:eastAsia="zh-CN"/>
          </w:rPr>
          <w:t>(一)、质量管理体系建设</w:t>
        </w:r>
        <w:r>
          <w:tab/>
        </w:r>
        <w:r>
          <w:fldChar w:fldCharType="begin"/>
        </w:r>
        <w:r>
          <w:instrText xml:space="preserve"> PAGEREF _Toc31963 \h </w:instrText>
        </w:r>
        <w:r>
          <w:fldChar w:fldCharType="separate"/>
        </w:r>
        <w:r>
          <w:t>82</w:t>
        </w:r>
        <w:r>
          <w:fldChar w:fldCharType="end"/>
        </w:r>
      </w:hyperlink>
    </w:p>
    <w:p>
      <w:pPr>
        <w:pStyle w:val="TOC2"/>
        <w:tabs>
          <w:tab w:val="right" w:leader="dot" w:pos="8306"/>
        </w:tabs>
      </w:pPr>
      <w:hyperlink w:anchor="_Toc22832" w:history="1">
        <w:r>
          <w:rPr>
            <w:rFonts w:ascii="仿宋" w:eastAsia="仿宋" w:hAnsi="仿宋" w:cs="仿宋" w:hint="eastAsia"/>
            <w:lang w:eastAsia="zh-CN"/>
          </w:rPr>
          <w:t>(二)、质量控制措施</w:t>
        </w:r>
        <w:r>
          <w:tab/>
        </w:r>
        <w:r>
          <w:fldChar w:fldCharType="begin"/>
        </w:r>
        <w:r>
          <w:instrText xml:space="preserve"> PAGEREF _Toc22832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58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一、新型节能型内燃机项目的技术资源开发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二、新型节能型内燃机项目的人力资源管理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节能型内燃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三、新型节能型内燃机项目的资金资源筹措与优化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节能型内燃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14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节能型内燃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节能型内燃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节能型内燃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85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节能型内燃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节能型内燃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节能型内燃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30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37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057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新型节能型内燃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节能型内燃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新型节能型内燃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945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新型节能型内燃机项目将采用绿色屋顶和生态墙等环境友好型建筑设计，这些设计不仅有助于改善空气质量，还能为城市野生动植物提供栖息地。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4069"/>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https://d.book118.com/205214122121011044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70F6F"/>
    <w:rsid w:val="15C70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214122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2024-01-14T19:36:00Z</dcterms:created>
  <dcterms:modified xsi:type="dcterms:W3CDTF">2024-01-14T19:37:03Z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E86CCE49B97E4BE6BD62B05DF9DAFC8E_11</vt:lpwstr>
  </property>
  <property fmtid="{D5CDD505-2E9C-101B-9397-08002B2CF9AE}" pid="3" name="KSOProductBuildVer">
    <vt:lpwstr>2052-12.1.0.16120</vt:lpwstr>
  </property>
</Properties>
</file>