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房屋租赁项目规划设计蓝图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4" w:history="1">
        <w:r>
          <w:rPr>
            <w:rFonts w:ascii="仿宋" w:eastAsia="仿宋" w:hAnsi="仿宋" w:cs="仿宋" w:hint="eastAsia"/>
            <w:lang w:eastAsia="zh-CN"/>
          </w:rPr>
          <w:t>前言</w:t>
        </w:r>
        <w:r>
          <w:tab/>
        </w:r>
        <w:r>
          <w:fldChar w:fldCharType="begin"/>
        </w:r>
        <w:r>
          <w:instrText xml:space="preserve"> PAGEREF _Toc3244 \h </w:instrText>
        </w:r>
        <w:r>
          <w:fldChar w:fldCharType="separate"/>
        </w:r>
        <w:r>
          <w:t>3</w:t>
        </w:r>
        <w:r>
          <w:fldChar w:fldCharType="end"/>
        </w:r>
      </w:hyperlink>
    </w:p>
    <w:p>
      <w:pPr>
        <w:pStyle w:val="TOC1"/>
        <w:tabs>
          <w:tab w:val="right" w:leader="dot" w:pos="8306"/>
        </w:tabs>
      </w:pPr>
      <w:hyperlink w:anchor="_Toc6372" w:history="1">
        <w:r>
          <w:rPr>
            <w:rFonts w:ascii="仿宋" w:eastAsia="仿宋" w:hAnsi="仿宋" w:cs="仿宋" w:hint="eastAsia"/>
            <w:lang w:eastAsia="zh-CN"/>
          </w:rPr>
          <w:t>一、房屋租赁项目危机管理</w:t>
        </w:r>
        <w:r>
          <w:tab/>
        </w:r>
        <w:r>
          <w:fldChar w:fldCharType="begin"/>
        </w:r>
        <w:r>
          <w:instrText xml:space="preserve"> PAGEREF _Toc6372 \h </w:instrText>
        </w:r>
        <w:r>
          <w:fldChar w:fldCharType="separate"/>
        </w:r>
        <w:r>
          <w:t>3</w:t>
        </w:r>
        <w:r>
          <w:fldChar w:fldCharType="end"/>
        </w:r>
      </w:hyperlink>
    </w:p>
    <w:p>
      <w:pPr>
        <w:pStyle w:val="TOC2"/>
        <w:tabs>
          <w:tab w:val="right" w:leader="dot" w:pos="8306"/>
        </w:tabs>
      </w:pPr>
      <w:hyperlink w:anchor="_Toc28880" w:history="1">
        <w:r>
          <w:rPr>
            <w:rFonts w:ascii="仿宋" w:eastAsia="仿宋" w:hAnsi="仿宋" w:cs="仿宋" w:hint="eastAsia"/>
            <w:lang w:eastAsia="zh-CN"/>
          </w:rPr>
          <w:t>(一)、危机预警与识别</w:t>
        </w:r>
        <w:r>
          <w:tab/>
        </w:r>
        <w:r>
          <w:fldChar w:fldCharType="begin"/>
        </w:r>
        <w:r>
          <w:instrText xml:space="preserve"> PAGEREF _Toc28880 \h </w:instrText>
        </w:r>
        <w:r>
          <w:fldChar w:fldCharType="separate"/>
        </w:r>
        <w:r>
          <w:t>3</w:t>
        </w:r>
        <w:r>
          <w:fldChar w:fldCharType="end"/>
        </w:r>
      </w:hyperlink>
    </w:p>
    <w:p>
      <w:pPr>
        <w:pStyle w:val="TOC2"/>
        <w:tabs>
          <w:tab w:val="right" w:leader="dot" w:pos="8306"/>
        </w:tabs>
      </w:pPr>
      <w:hyperlink w:anchor="_Toc14531" w:history="1">
        <w:r>
          <w:rPr>
            <w:rFonts w:ascii="仿宋" w:eastAsia="仿宋" w:hAnsi="仿宋" w:cs="仿宋" w:hint="eastAsia"/>
            <w:lang w:eastAsia="zh-CN"/>
          </w:rPr>
          <w:t>(二)、危机应对与恢复</w:t>
        </w:r>
        <w:r>
          <w:tab/>
        </w:r>
        <w:r>
          <w:fldChar w:fldCharType="begin"/>
        </w:r>
        <w:r>
          <w:instrText xml:space="preserve"> PAGEREF _Toc14531 \h </w:instrText>
        </w:r>
        <w:r>
          <w:fldChar w:fldCharType="separate"/>
        </w:r>
        <w:r>
          <w:t>4</w:t>
        </w:r>
        <w:r>
          <w:fldChar w:fldCharType="end"/>
        </w:r>
      </w:hyperlink>
    </w:p>
    <w:p>
      <w:pPr>
        <w:pStyle w:val="TOC1"/>
        <w:tabs>
          <w:tab w:val="right" w:leader="dot" w:pos="8306"/>
        </w:tabs>
      </w:pPr>
      <w:hyperlink w:anchor="_Toc24945" w:history="1">
        <w:r>
          <w:rPr>
            <w:rFonts w:ascii="仿宋" w:eastAsia="仿宋" w:hAnsi="仿宋" w:cs="仿宋" w:hint="eastAsia"/>
            <w:lang w:eastAsia="zh-CN"/>
          </w:rPr>
          <w:t>二、房屋租赁项目绩效评估</w:t>
        </w:r>
        <w:r>
          <w:tab/>
        </w:r>
        <w:r>
          <w:fldChar w:fldCharType="begin"/>
        </w:r>
        <w:r>
          <w:instrText xml:space="preserve"> PAGEREF _Toc24945 \h </w:instrText>
        </w:r>
        <w:r>
          <w:fldChar w:fldCharType="separate"/>
        </w:r>
        <w:r>
          <w:t>5</w:t>
        </w:r>
        <w:r>
          <w:fldChar w:fldCharType="end"/>
        </w:r>
      </w:hyperlink>
    </w:p>
    <w:p>
      <w:pPr>
        <w:pStyle w:val="TOC2"/>
        <w:tabs>
          <w:tab w:val="right" w:leader="dot" w:pos="8306"/>
        </w:tabs>
      </w:pPr>
      <w:hyperlink w:anchor="_Toc22209" w:history="1">
        <w:r>
          <w:rPr>
            <w:rFonts w:ascii="仿宋" w:eastAsia="仿宋" w:hAnsi="仿宋" w:cs="仿宋" w:hint="eastAsia"/>
            <w:lang w:eastAsia="zh-CN"/>
          </w:rPr>
          <w:t>(一)、绩效评估指标</w:t>
        </w:r>
        <w:r>
          <w:tab/>
        </w:r>
        <w:r>
          <w:fldChar w:fldCharType="begin"/>
        </w:r>
        <w:r>
          <w:instrText xml:space="preserve"> PAGEREF _Toc22209 \h </w:instrText>
        </w:r>
        <w:r>
          <w:fldChar w:fldCharType="separate"/>
        </w:r>
        <w:r>
          <w:t>5</w:t>
        </w:r>
        <w:r>
          <w:fldChar w:fldCharType="end"/>
        </w:r>
      </w:hyperlink>
    </w:p>
    <w:p>
      <w:pPr>
        <w:pStyle w:val="TOC2"/>
        <w:tabs>
          <w:tab w:val="right" w:leader="dot" w:pos="8306"/>
        </w:tabs>
      </w:pPr>
      <w:hyperlink w:anchor="_Toc5622" w:history="1">
        <w:r>
          <w:rPr>
            <w:rFonts w:ascii="仿宋" w:eastAsia="仿宋" w:hAnsi="仿宋" w:cs="仿宋" w:hint="eastAsia"/>
            <w:lang w:eastAsia="zh-CN"/>
          </w:rPr>
          <w:t>(二)、绩效评估方法</w:t>
        </w:r>
        <w:r>
          <w:tab/>
        </w:r>
        <w:r>
          <w:fldChar w:fldCharType="begin"/>
        </w:r>
        <w:r>
          <w:instrText xml:space="preserve"> PAGEREF _Toc5622 \h </w:instrText>
        </w:r>
        <w:r>
          <w:fldChar w:fldCharType="separate"/>
        </w:r>
        <w:r>
          <w:t>6</w:t>
        </w:r>
        <w:r>
          <w:fldChar w:fldCharType="end"/>
        </w:r>
      </w:hyperlink>
    </w:p>
    <w:p>
      <w:pPr>
        <w:pStyle w:val="TOC2"/>
        <w:tabs>
          <w:tab w:val="right" w:leader="dot" w:pos="8306"/>
        </w:tabs>
      </w:pPr>
      <w:hyperlink w:anchor="_Toc29532" w:history="1">
        <w:r>
          <w:rPr>
            <w:rFonts w:ascii="仿宋" w:eastAsia="仿宋" w:hAnsi="仿宋" w:cs="仿宋" w:hint="eastAsia"/>
            <w:lang w:eastAsia="zh-CN"/>
          </w:rPr>
          <w:t>(三)、绩效评估周期</w:t>
        </w:r>
        <w:r>
          <w:tab/>
        </w:r>
        <w:r>
          <w:fldChar w:fldCharType="begin"/>
        </w:r>
        <w:r>
          <w:instrText xml:space="preserve"> PAGEREF _Toc29532 \h </w:instrText>
        </w:r>
        <w:r>
          <w:fldChar w:fldCharType="separate"/>
        </w:r>
        <w:r>
          <w:t>7</w:t>
        </w:r>
        <w:r>
          <w:fldChar w:fldCharType="end"/>
        </w:r>
      </w:hyperlink>
    </w:p>
    <w:p>
      <w:pPr>
        <w:pStyle w:val="TOC1"/>
        <w:tabs>
          <w:tab w:val="right" w:leader="dot" w:pos="8306"/>
        </w:tabs>
      </w:pPr>
      <w:hyperlink w:anchor="_Toc24776" w:history="1">
        <w:r>
          <w:rPr>
            <w:rFonts w:ascii="仿宋" w:eastAsia="仿宋" w:hAnsi="仿宋" w:cs="仿宋" w:hint="eastAsia"/>
            <w:lang w:eastAsia="zh-CN"/>
          </w:rPr>
          <w:t>三、房屋租赁项目建设背景及必要性分析</w:t>
        </w:r>
        <w:r>
          <w:tab/>
        </w:r>
        <w:r>
          <w:fldChar w:fldCharType="begin"/>
        </w:r>
        <w:r>
          <w:instrText xml:space="preserve"> PAGEREF _Toc24776 \h </w:instrText>
        </w:r>
        <w:r>
          <w:fldChar w:fldCharType="separate"/>
        </w:r>
        <w:r>
          <w:t>8</w:t>
        </w:r>
        <w:r>
          <w:fldChar w:fldCharType="end"/>
        </w:r>
      </w:hyperlink>
    </w:p>
    <w:p>
      <w:pPr>
        <w:pStyle w:val="TOC2"/>
        <w:tabs>
          <w:tab w:val="right" w:leader="dot" w:pos="8306"/>
        </w:tabs>
      </w:pPr>
      <w:hyperlink w:anchor="_Toc17305" w:history="1">
        <w:r>
          <w:rPr>
            <w:rFonts w:ascii="仿宋" w:eastAsia="仿宋" w:hAnsi="仿宋" w:cs="仿宋" w:hint="eastAsia"/>
            <w:lang w:eastAsia="zh-CN"/>
          </w:rPr>
          <w:t>(一)、房屋租赁项目背景分析</w:t>
        </w:r>
        <w:r>
          <w:tab/>
        </w:r>
        <w:r>
          <w:fldChar w:fldCharType="begin"/>
        </w:r>
        <w:r>
          <w:instrText xml:space="preserve"> PAGEREF _Toc17305 \h </w:instrText>
        </w:r>
        <w:r>
          <w:fldChar w:fldCharType="separate"/>
        </w:r>
        <w:r>
          <w:t>8</w:t>
        </w:r>
        <w:r>
          <w:fldChar w:fldCharType="end"/>
        </w:r>
      </w:hyperlink>
    </w:p>
    <w:p>
      <w:pPr>
        <w:pStyle w:val="TOC2"/>
        <w:tabs>
          <w:tab w:val="right" w:leader="dot" w:pos="8306"/>
        </w:tabs>
      </w:pPr>
      <w:hyperlink w:anchor="_Toc9752" w:history="1">
        <w:r>
          <w:rPr>
            <w:rFonts w:ascii="仿宋" w:eastAsia="仿宋" w:hAnsi="仿宋" w:cs="仿宋" w:hint="eastAsia"/>
            <w:lang w:eastAsia="zh-CN"/>
          </w:rPr>
          <w:t>(二)、房屋租赁项目建设必要性分析</w:t>
        </w:r>
        <w:r>
          <w:tab/>
        </w:r>
        <w:r>
          <w:fldChar w:fldCharType="begin"/>
        </w:r>
        <w:r>
          <w:instrText xml:space="preserve"> PAGEREF _Toc9752 \h </w:instrText>
        </w:r>
        <w:r>
          <w:fldChar w:fldCharType="separate"/>
        </w:r>
        <w:r>
          <w:t>10</w:t>
        </w:r>
        <w:r>
          <w:fldChar w:fldCharType="end"/>
        </w:r>
      </w:hyperlink>
    </w:p>
    <w:p>
      <w:pPr>
        <w:pStyle w:val="TOC1"/>
        <w:tabs>
          <w:tab w:val="right" w:leader="dot" w:pos="8306"/>
        </w:tabs>
      </w:pPr>
      <w:hyperlink w:anchor="_Toc31035" w:history="1">
        <w:r>
          <w:rPr>
            <w:rFonts w:ascii="仿宋" w:eastAsia="仿宋" w:hAnsi="仿宋" w:cs="仿宋" w:hint="eastAsia"/>
            <w:lang w:eastAsia="zh-CN"/>
          </w:rPr>
          <w:t>四、工艺说明</w:t>
        </w:r>
        <w:r>
          <w:tab/>
        </w:r>
        <w:r>
          <w:fldChar w:fldCharType="begin"/>
        </w:r>
        <w:r>
          <w:instrText xml:space="preserve"> PAGEREF _Toc31035 \h </w:instrText>
        </w:r>
        <w:r>
          <w:fldChar w:fldCharType="separate"/>
        </w:r>
        <w:r>
          <w:t>11</w:t>
        </w:r>
        <w:r>
          <w:fldChar w:fldCharType="end"/>
        </w:r>
      </w:hyperlink>
    </w:p>
    <w:p>
      <w:pPr>
        <w:pStyle w:val="TOC2"/>
        <w:tabs>
          <w:tab w:val="right" w:leader="dot" w:pos="8306"/>
        </w:tabs>
      </w:pPr>
      <w:hyperlink w:anchor="_Toc32163" w:history="1">
        <w:r>
          <w:rPr>
            <w:rFonts w:ascii="仿宋" w:eastAsia="仿宋" w:hAnsi="仿宋" w:cs="仿宋" w:hint="eastAsia"/>
            <w:lang w:eastAsia="zh-CN"/>
          </w:rPr>
          <w:t>(一)、技术管理特点</w:t>
        </w:r>
        <w:r>
          <w:tab/>
        </w:r>
        <w:r>
          <w:fldChar w:fldCharType="begin"/>
        </w:r>
        <w:r>
          <w:instrText xml:space="preserve"> PAGEREF _Toc32163 \h </w:instrText>
        </w:r>
        <w:r>
          <w:fldChar w:fldCharType="separate"/>
        </w:r>
        <w:r>
          <w:t>11</w:t>
        </w:r>
        <w:r>
          <w:fldChar w:fldCharType="end"/>
        </w:r>
      </w:hyperlink>
    </w:p>
    <w:p>
      <w:pPr>
        <w:pStyle w:val="TOC2"/>
        <w:tabs>
          <w:tab w:val="right" w:leader="dot" w:pos="8306"/>
        </w:tabs>
      </w:pPr>
      <w:hyperlink w:anchor="_Toc28135" w:history="1">
        <w:r>
          <w:rPr>
            <w:rFonts w:ascii="仿宋" w:eastAsia="仿宋" w:hAnsi="仿宋" w:cs="仿宋" w:hint="eastAsia"/>
            <w:lang w:eastAsia="zh-CN"/>
          </w:rPr>
          <w:t>(二)、房屋租赁项目工艺技术设计方案</w:t>
        </w:r>
        <w:r>
          <w:tab/>
        </w:r>
        <w:r>
          <w:fldChar w:fldCharType="begin"/>
        </w:r>
        <w:r>
          <w:instrText xml:space="preserve"> PAGEREF _Toc28135 \h </w:instrText>
        </w:r>
        <w:r>
          <w:fldChar w:fldCharType="separate"/>
        </w:r>
        <w:r>
          <w:t>13</w:t>
        </w:r>
        <w:r>
          <w:fldChar w:fldCharType="end"/>
        </w:r>
      </w:hyperlink>
    </w:p>
    <w:p>
      <w:pPr>
        <w:pStyle w:val="TOC2"/>
        <w:tabs>
          <w:tab w:val="right" w:leader="dot" w:pos="8306"/>
        </w:tabs>
      </w:pPr>
      <w:hyperlink w:anchor="_Toc32723" w:history="1">
        <w:r>
          <w:rPr>
            <w:rFonts w:ascii="仿宋" w:eastAsia="仿宋" w:hAnsi="仿宋" w:cs="仿宋" w:hint="eastAsia"/>
            <w:lang w:eastAsia="zh-CN"/>
          </w:rPr>
          <w:t>(三)、设备选型方案</w:t>
        </w:r>
        <w:r>
          <w:tab/>
        </w:r>
        <w:r>
          <w:fldChar w:fldCharType="begin"/>
        </w:r>
        <w:r>
          <w:instrText xml:space="preserve"> PAGEREF _Toc32723 \h </w:instrText>
        </w:r>
        <w:r>
          <w:fldChar w:fldCharType="separate"/>
        </w:r>
        <w:r>
          <w:t>14</w:t>
        </w:r>
        <w:r>
          <w:fldChar w:fldCharType="end"/>
        </w:r>
      </w:hyperlink>
    </w:p>
    <w:p>
      <w:pPr>
        <w:pStyle w:val="TOC1"/>
        <w:tabs>
          <w:tab w:val="right" w:leader="dot" w:pos="8306"/>
        </w:tabs>
      </w:pPr>
      <w:hyperlink w:anchor="_Toc20564" w:history="1">
        <w:r>
          <w:rPr>
            <w:rFonts w:ascii="仿宋" w:eastAsia="仿宋" w:hAnsi="仿宋" w:cs="仿宋" w:hint="eastAsia"/>
            <w:lang w:eastAsia="zh-CN"/>
          </w:rPr>
          <w:t>五、房屋租赁项目土建工程</w:t>
        </w:r>
        <w:r>
          <w:tab/>
        </w:r>
        <w:r>
          <w:fldChar w:fldCharType="begin"/>
        </w:r>
        <w:r>
          <w:instrText xml:space="preserve"> PAGEREF _Toc20564 \h </w:instrText>
        </w:r>
        <w:r>
          <w:fldChar w:fldCharType="separate"/>
        </w:r>
        <w:r>
          <w:t>15</w:t>
        </w:r>
        <w:r>
          <w:fldChar w:fldCharType="end"/>
        </w:r>
      </w:hyperlink>
    </w:p>
    <w:p>
      <w:pPr>
        <w:pStyle w:val="TOC2"/>
        <w:tabs>
          <w:tab w:val="right" w:leader="dot" w:pos="8306"/>
        </w:tabs>
      </w:pPr>
      <w:hyperlink w:anchor="_Toc177" w:history="1">
        <w:r>
          <w:rPr>
            <w:rFonts w:ascii="仿宋" w:eastAsia="仿宋" w:hAnsi="仿宋" w:cs="仿宋" w:hint="eastAsia"/>
            <w:lang w:eastAsia="zh-CN"/>
          </w:rPr>
          <w:t>(一)、建筑工程设计原则</w:t>
        </w:r>
        <w:r>
          <w:tab/>
        </w:r>
        <w:r>
          <w:fldChar w:fldCharType="begin"/>
        </w:r>
        <w:r>
          <w:instrText xml:space="preserve"> PAGEREF _Toc177 \h </w:instrText>
        </w:r>
        <w:r>
          <w:fldChar w:fldCharType="separate"/>
        </w:r>
        <w:r>
          <w:t>15</w:t>
        </w:r>
        <w:r>
          <w:fldChar w:fldCharType="end"/>
        </w:r>
      </w:hyperlink>
    </w:p>
    <w:p>
      <w:pPr>
        <w:pStyle w:val="TOC2"/>
        <w:tabs>
          <w:tab w:val="right" w:leader="dot" w:pos="8306"/>
        </w:tabs>
      </w:pPr>
      <w:hyperlink w:anchor="_Toc11244" w:history="1">
        <w:r>
          <w:rPr>
            <w:rFonts w:ascii="仿宋" w:eastAsia="仿宋" w:hAnsi="仿宋" w:cs="仿宋" w:hint="eastAsia"/>
            <w:lang w:eastAsia="zh-CN"/>
          </w:rPr>
          <w:t>(二)、土建工程设计年限及安全等级</w:t>
        </w:r>
        <w:r>
          <w:tab/>
        </w:r>
        <w:r>
          <w:fldChar w:fldCharType="begin"/>
        </w:r>
        <w:r>
          <w:instrText xml:space="preserve"> PAGEREF _Toc11244 \h </w:instrText>
        </w:r>
        <w:r>
          <w:fldChar w:fldCharType="separate"/>
        </w:r>
        <w:r>
          <w:t>16</w:t>
        </w:r>
        <w:r>
          <w:fldChar w:fldCharType="end"/>
        </w:r>
      </w:hyperlink>
    </w:p>
    <w:p>
      <w:pPr>
        <w:pStyle w:val="TOC2"/>
        <w:tabs>
          <w:tab w:val="right" w:leader="dot" w:pos="8306"/>
        </w:tabs>
      </w:pPr>
      <w:hyperlink w:anchor="_Toc20343" w:history="1">
        <w:r>
          <w:rPr>
            <w:rFonts w:ascii="仿宋" w:eastAsia="仿宋" w:hAnsi="仿宋" w:cs="仿宋" w:hint="eastAsia"/>
            <w:lang w:eastAsia="zh-CN"/>
          </w:rPr>
          <w:t>(三)、建筑工程设计总体要求</w:t>
        </w:r>
        <w:r>
          <w:tab/>
        </w:r>
        <w:r>
          <w:fldChar w:fldCharType="begin"/>
        </w:r>
        <w:r>
          <w:instrText xml:space="preserve"> PAGEREF _Toc20343 \h </w:instrText>
        </w:r>
        <w:r>
          <w:fldChar w:fldCharType="separate"/>
        </w:r>
        <w:r>
          <w:t>18</w:t>
        </w:r>
        <w:r>
          <w:fldChar w:fldCharType="end"/>
        </w:r>
      </w:hyperlink>
    </w:p>
    <w:p>
      <w:pPr>
        <w:pStyle w:val="TOC2"/>
        <w:tabs>
          <w:tab w:val="right" w:leader="dot" w:pos="8306"/>
        </w:tabs>
      </w:pPr>
      <w:hyperlink w:anchor="_Toc9870" w:history="1">
        <w:r>
          <w:rPr>
            <w:rFonts w:ascii="仿宋" w:eastAsia="仿宋" w:hAnsi="仿宋" w:cs="仿宋" w:hint="eastAsia"/>
            <w:lang w:eastAsia="zh-CN"/>
          </w:rPr>
          <w:t>(四)、土建工程建设指标</w:t>
        </w:r>
        <w:r>
          <w:tab/>
        </w:r>
        <w:r>
          <w:fldChar w:fldCharType="begin"/>
        </w:r>
        <w:r>
          <w:instrText xml:space="preserve"> PAGEREF _Toc9870 \h </w:instrText>
        </w:r>
        <w:r>
          <w:fldChar w:fldCharType="separate"/>
        </w:r>
        <w:r>
          <w:t>18</w:t>
        </w:r>
        <w:r>
          <w:fldChar w:fldCharType="end"/>
        </w:r>
      </w:hyperlink>
    </w:p>
    <w:p>
      <w:pPr>
        <w:pStyle w:val="TOC1"/>
        <w:tabs>
          <w:tab w:val="right" w:leader="dot" w:pos="8306"/>
        </w:tabs>
      </w:pPr>
      <w:hyperlink w:anchor="_Toc2004" w:history="1">
        <w:r>
          <w:rPr>
            <w:rFonts w:ascii="仿宋" w:eastAsia="仿宋" w:hAnsi="仿宋" w:cs="仿宋" w:hint="eastAsia"/>
            <w:lang w:eastAsia="zh-CN"/>
          </w:rPr>
          <w:t>六、产品规划分析</w:t>
        </w:r>
        <w:r>
          <w:tab/>
        </w:r>
        <w:r>
          <w:fldChar w:fldCharType="begin"/>
        </w:r>
        <w:r>
          <w:instrText xml:space="preserve"> PAGEREF _Toc2004 \h </w:instrText>
        </w:r>
        <w:r>
          <w:fldChar w:fldCharType="separate"/>
        </w:r>
        <w:r>
          <w:t>18</w:t>
        </w:r>
        <w:r>
          <w:fldChar w:fldCharType="end"/>
        </w:r>
      </w:hyperlink>
    </w:p>
    <w:p>
      <w:pPr>
        <w:pStyle w:val="TOC2"/>
        <w:tabs>
          <w:tab w:val="right" w:leader="dot" w:pos="8306"/>
        </w:tabs>
      </w:pPr>
      <w:hyperlink w:anchor="_Toc27986" w:history="1">
        <w:r>
          <w:rPr>
            <w:rFonts w:ascii="仿宋" w:eastAsia="仿宋" w:hAnsi="仿宋" w:cs="仿宋" w:hint="eastAsia"/>
            <w:lang w:eastAsia="zh-CN"/>
          </w:rPr>
          <w:t>(一)、产品规划</w:t>
        </w:r>
        <w:r>
          <w:tab/>
        </w:r>
        <w:r>
          <w:fldChar w:fldCharType="begin"/>
        </w:r>
        <w:r>
          <w:instrText xml:space="preserve"> PAGEREF _Toc27986 \h </w:instrText>
        </w:r>
        <w:r>
          <w:fldChar w:fldCharType="separate"/>
        </w:r>
        <w:r>
          <w:t>18</w:t>
        </w:r>
        <w:r>
          <w:fldChar w:fldCharType="end"/>
        </w:r>
      </w:hyperlink>
    </w:p>
    <w:p>
      <w:pPr>
        <w:pStyle w:val="TOC2"/>
        <w:tabs>
          <w:tab w:val="right" w:leader="dot" w:pos="8306"/>
        </w:tabs>
      </w:pPr>
      <w:hyperlink w:anchor="_Toc10774" w:history="1">
        <w:r>
          <w:rPr>
            <w:rFonts w:ascii="仿宋" w:eastAsia="仿宋" w:hAnsi="仿宋" w:cs="仿宋" w:hint="eastAsia"/>
            <w:lang w:eastAsia="zh-CN"/>
          </w:rPr>
          <w:t>(二)、建设规模</w:t>
        </w:r>
        <w:r>
          <w:tab/>
        </w:r>
        <w:r>
          <w:fldChar w:fldCharType="begin"/>
        </w:r>
        <w:r>
          <w:instrText xml:space="preserve"> PAGEREF _Toc10774 \h </w:instrText>
        </w:r>
        <w:r>
          <w:fldChar w:fldCharType="separate"/>
        </w:r>
        <w:r>
          <w:t>19</w:t>
        </w:r>
        <w:r>
          <w:fldChar w:fldCharType="end"/>
        </w:r>
      </w:hyperlink>
    </w:p>
    <w:p>
      <w:pPr>
        <w:pStyle w:val="TOC1"/>
        <w:tabs>
          <w:tab w:val="right" w:leader="dot" w:pos="8306"/>
        </w:tabs>
      </w:pPr>
      <w:hyperlink w:anchor="_Toc20607" w:history="1">
        <w:r>
          <w:rPr>
            <w:rFonts w:ascii="仿宋" w:eastAsia="仿宋" w:hAnsi="仿宋" w:cs="仿宋" w:hint="eastAsia"/>
            <w:lang w:eastAsia="zh-CN"/>
          </w:rPr>
          <w:t>七、房屋租赁项目人力资源管理</w:t>
        </w:r>
        <w:r>
          <w:tab/>
        </w:r>
        <w:r>
          <w:fldChar w:fldCharType="begin"/>
        </w:r>
        <w:r>
          <w:instrText xml:space="preserve"> PAGEREF _Toc20607 \h </w:instrText>
        </w:r>
        <w:r>
          <w:fldChar w:fldCharType="separate"/>
        </w:r>
        <w:r>
          <w:t>20</w:t>
        </w:r>
        <w:r>
          <w:fldChar w:fldCharType="end"/>
        </w:r>
      </w:hyperlink>
    </w:p>
    <w:p>
      <w:pPr>
        <w:pStyle w:val="TOC2"/>
        <w:tabs>
          <w:tab w:val="right" w:leader="dot" w:pos="8306"/>
        </w:tabs>
      </w:pPr>
      <w:hyperlink w:anchor="_Toc6613" w:history="1">
        <w:r>
          <w:rPr>
            <w:rFonts w:ascii="仿宋" w:eastAsia="仿宋" w:hAnsi="仿宋" w:cs="仿宋" w:hint="eastAsia"/>
            <w:lang w:eastAsia="zh-CN"/>
          </w:rPr>
          <w:t>(一)、建立健全的预算管理制度</w:t>
        </w:r>
        <w:r>
          <w:tab/>
        </w:r>
        <w:r>
          <w:fldChar w:fldCharType="begin"/>
        </w:r>
        <w:r>
          <w:instrText xml:space="preserve"> PAGEREF _Toc6613 \h </w:instrText>
        </w:r>
        <w:r>
          <w:fldChar w:fldCharType="separate"/>
        </w:r>
        <w:r>
          <w:t>20</w:t>
        </w:r>
        <w:r>
          <w:fldChar w:fldCharType="end"/>
        </w:r>
      </w:hyperlink>
    </w:p>
    <w:p>
      <w:pPr>
        <w:pStyle w:val="TOC2"/>
        <w:tabs>
          <w:tab w:val="right" w:leader="dot" w:pos="8306"/>
        </w:tabs>
      </w:pPr>
      <w:hyperlink w:anchor="_Toc20496" w:history="1">
        <w:r>
          <w:rPr>
            <w:rFonts w:ascii="仿宋" w:eastAsia="仿宋" w:hAnsi="仿宋" w:cs="仿宋" w:hint="eastAsia"/>
            <w:lang w:eastAsia="zh-CN"/>
          </w:rPr>
          <w:t>(二)、加强资金流动监控</w:t>
        </w:r>
        <w:r>
          <w:tab/>
        </w:r>
        <w:r>
          <w:fldChar w:fldCharType="begin"/>
        </w:r>
        <w:r>
          <w:instrText xml:space="preserve"> PAGEREF _Toc20496 \h </w:instrText>
        </w:r>
        <w:r>
          <w:fldChar w:fldCharType="separate"/>
        </w:r>
        <w:r>
          <w:t>22</w:t>
        </w:r>
        <w:r>
          <w:fldChar w:fldCharType="end"/>
        </w:r>
      </w:hyperlink>
    </w:p>
    <w:p>
      <w:pPr>
        <w:pStyle w:val="TOC2"/>
        <w:tabs>
          <w:tab w:val="right" w:leader="dot" w:pos="8306"/>
        </w:tabs>
      </w:pPr>
      <w:hyperlink w:anchor="_Toc24283" w:history="1">
        <w:r>
          <w:rPr>
            <w:rFonts w:ascii="仿宋" w:eastAsia="仿宋" w:hAnsi="仿宋" w:cs="仿宋" w:hint="eastAsia"/>
            <w:lang w:eastAsia="zh-CN"/>
          </w:rPr>
          <w:t>(三)、制定完善的风险控制机制</w:t>
        </w:r>
        <w:r>
          <w:tab/>
        </w:r>
        <w:r>
          <w:fldChar w:fldCharType="begin"/>
        </w:r>
        <w:r>
          <w:instrText xml:space="preserve"> PAGEREF _Toc24283 \h </w:instrText>
        </w:r>
        <w:r>
          <w:fldChar w:fldCharType="separate"/>
        </w:r>
        <w:r>
          <w:t>23</w:t>
        </w:r>
        <w:r>
          <w:fldChar w:fldCharType="end"/>
        </w:r>
      </w:hyperlink>
    </w:p>
    <w:p>
      <w:pPr>
        <w:pStyle w:val="TOC2"/>
        <w:tabs>
          <w:tab w:val="right" w:leader="dot" w:pos="8306"/>
        </w:tabs>
      </w:pPr>
      <w:hyperlink w:anchor="_Toc9591" w:history="1">
        <w:r>
          <w:rPr>
            <w:rFonts w:ascii="仿宋" w:eastAsia="仿宋" w:hAnsi="仿宋" w:cs="仿宋" w:hint="eastAsia"/>
            <w:lang w:eastAsia="zh-CN"/>
          </w:rPr>
          <w:t>(四)、优化成本管理</w:t>
        </w:r>
        <w:r>
          <w:tab/>
        </w:r>
        <w:r>
          <w:fldChar w:fldCharType="begin"/>
        </w:r>
        <w:r>
          <w:instrText xml:space="preserve"> PAGEREF _Toc9591 \h </w:instrText>
        </w:r>
        <w:r>
          <w:fldChar w:fldCharType="separate"/>
        </w:r>
        <w:r>
          <w:t>24</w:t>
        </w:r>
        <w:r>
          <w:fldChar w:fldCharType="end"/>
        </w:r>
      </w:hyperlink>
    </w:p>
    <w:p>
      <w:pPr>
        <w:pStyle w:val="TOC1"/>
        <w:tabs>
          <w:tab w:val="right" w:leader="dot" w:pos="8306"/>
        </w:tabs>
      </w:pPr>
      <w:hyperlink w:anchor="_Toc8791" w:history="1">
        <w:r>
          <w:rPr>
            <w:rFonts w:ascii="仿宋" w:eastAsia="仿宋" w:hAnsi="仿宋" w:cs="仿宋" w:hint="eastAsia"/>
            <w:lang w:eastAsia="zh-CN"/>
          </w:rPr>
          <w:t>八、生产安全保护</w:t>
        </w:r>
        <w:r>
          <w:tab/>
        </w:r>
        <w:r>
          <w:fldChar w:fldCharType="begin"/>
        </w:r>
        <w:r>
          <w:instrText xml:space="preserve"> PAGEREF _Toc8791 \h </w:instrText>
        </w:r>
        <w:r>
          <w:fldChar w:fldCharType="separate"/>
        </w:r>
        <w:r>
          <w:t>26</w:t>
        </w:r>
        <w:r>
          <w:fldChar w:fldCharType="end"/>
        </w:r>
      </w:hyperlink>
    </w:p>
    <w:p>
      <w:pPr>
        <w:pStyle w:val="TOC2"/>
        <w:tabs>
          <w:tab w:val="right" w:leader="dot" w:pos="8306"/>
        </w:tabs>
      </w:pPr>
      <w:hyperlink w:anchor="_Toc31885" w:history="1">
        <w:r>
          <w:rPr>
            <w:rFonts w:ascii="仿宋" w:eastAsia="仿宋" w:hAnsi="仿宋" w:cs="仿宋" w:hint="eastAsia"/>
            <w:lang w:eastAsia="zh-CN"/>
          </w:rPr>
          <w:t>(一)、消防安全</w:t>
        </w:r>
        <w:r>
          <w:tab/>
        </w:r>
        <w:r>
          <w:fldChar w:fldCharType="begin"/>
        </w:r>
        <w:r>
          <w:instrText xml:space="preserve"> PAGEREF _Toc31885 \h </w:instrText>
        </w:r>
        <w:r>
          <w:fldChar w:fldCharType="separate"/>
        </w:r>
        <w:r>
          <w:t>26</w:t>
        </w:r>
        <w:r>
          <w:fldChar w:fldCharType="end"/>
        </w:r>
      </w:hyperlink>
    </w:p>
    <w:p>
      <w:pPr>
        <w:pStyle w:val="TOC2"/>
        <w:tabs>
          <w:tab w:val="right" w:leader="dot" w:pos="8306"/>
        </w:tabs>
      </w:pPr>
      <w:hyperlink w:anchor="_Toc29341" w:history="1">
        <w:r>
          <w:rPr>
            <w:rFonts w:ascii="仿宋" w:eastAsia="仿宋" w:hAnsi="仿宋" w:cs="仿宋" w:hint="eastAsia"/>
            <w:lang w:eastAsia="zh-CN"/>
          </w:rPr>
          <w:t>(二)、防火防爆总图布置措施</w:t>
        </w:r>
        <w:r>
          <w:tab/>
        </w:r>
        <w:r>
          <w:fldChar w:fldCharType="begin"/>
        </w:r>
        <w:r>
          <w:instrText xml:space="preserve"> PAGEREF _Toc29341 \h </w:instrText>
        </w:r>
        <w:r>
          <w:fldChar w:fldCharType="separate"/>
        </w:r>
        <w:r>
          <w:t>27</w:t>
        </w:r>
        <w:r>
          <w:fldChar w:fldCharType="end"/>
        </w:r>
      </w:hyperlink>
    </w:p>
    <w:p>
      <w:pPr>
        <w:pStyle w:val="TOC2"/>
        <w:tabs>
          <w:tab w:val="right" w:leader="dot" w:pos="8306"/>
        </w:tabs>
      </w:pPr>
      <w:hyperlink w:anchor="_Toc23745" w:history="1">
        <w:r>
          <w:rPr>
            <w:rFonts w:ascii="仿宋" w:eastAsia="仿宋" w:hAnsi="仿宋" w:cs="仿宋" w:hint="eastAsia"/>
            <w:lang w:eastAsia="zh-CN"/>
          </w:rPr>
          <w:t>(三)、自然灾害防范措施</w:t>
        </w:r>
        <w:r>
          <w:tab/>
        </w:r>
        <w:r>
          <w:fldChar w:fldCharType="begin"/>
        </w:r>
        <w:r>
          <w:instrText xml:space="preserve"> PAGEREF _Toc23745 \h </w:instrText>
        </w:r>
        <w:r>
          <w:fldChar w:fldCharType="separate"/>
        </w:r>
        <w:r>
          <w:t>28</w:t>
        </w:r>
        <w:r>
          <w:fldChar w:fldCharType="end"/>
        </w:r>
      </w:hyperlink>
    </w:p>
    <w:p>
      <w:pPr>
        <w:pStyle w:val="TOC2"/>
        <w:tabs>
          <w:tab w:val="right" w:leader="dot" w:pos="8306"/>
        </w:tabs>
      </w:pPr>
      <w:hyperlink w:anchor="_Toc27145" w:history="1">
        <w:r>
          <w:rPr>
            <w:rFonts w:ascii="仿宋" w:eastAsia="仿宋" w:hAnsi="仿宋" w:cs="仿宋" w:hint="eastAsia"/>
            <w:lang w:eastAsia="zh-CN"/>
          </w:rPr>
          <w:t>(四)、安全色及安全标志使用要求</w:t>
        </w:r>
        <w:r>
          <w:tab/>
        </w:r>
        <w:r>
          <w:fldChar w:fldCharType="begin"/>
        </w:r>
        <w:r>
          <w:instrText xml:space="preserve"> PAGEREF _Toc27145 \h </w:instrText>
        </w:r>
        <w:r>
          <w:fldChar w:fldCharType="separate"/>
        </w:r>
        <w:r>
          <w:t>29</w:t>
        </w:r>
        <w:r>
          <w:fldChar w:fldCharType="end"/>
        </w:r>
      </w:hyperlink>
    </w:p>
    <w:p>
      <w:pPr>
        <w:pStyle w:val="TOC2"/>
        <w:tabs>
          <w:tab w:val="right" w:leader="dot" w:pos="8306"/>
        </w:tabs>
      </w:pPr>
      <w:hyperlink w:anchor="_Toc3336" w:history="1">
        <w:r>
          <w:rPr>
            <w:rFonts w:ascii="仿宋" w:eastAsia="仿宋" w:hAnsi="仿宋" w:cs="仿宋" w:hint="eastAsia"/>
            <w:lang w:eastAsia="zh-CN"/>
          </w:rPr>
          <w:t>(五)、防尘防毒措施</w:t>
        </w:r>
        <w:r>
          <w:tab/>
        </w:r>
        <w:r>
          <w:fldChar w:fldCharType="begin"/>
        </w:r>
        <w:r>
          <w:instrText xml:space="preserve"> PAGEREF _Toc3336 \h </w:instrText>
        </w:r>
        <w:r>
          <w:fldChar w:fldCharType="separate"/>
        </w:r>
        <w:r>
          <w:t>30</w:t>
        </w:r>
        <w:r>
          <w:fldChar w:fldCharType="end"/>
        </w:r>
      </w:hyperlink>
    </w:p>
    <w:p>
      <w:pPr>
        <w:pStyle w:val="TOC2"/>
        <w:tabs>
          <w:tab w:val="right" w:leader="dot" w:pos="8306"/>
        </w:tabs>
      </w:pPr>
      <w:hyperlink w:anchor="_Toc31156" w:history="1">
        <w:r>
          <w:rPr>
            <w:rFonts w:ascii="仿宋" w:eastAsia="仿宋" w:hAnsi="仿宋" w:cs="仿宋" w:hint="eastAsia"/>
            <w:lang w:eastAsia="zh-CN"/>
          </w:rPr>
          <w:t>(六)、防静电、触电防护及防雷措施</w:t>
        </w:r>
        <w:r>
          <w:tab/>
        </w:r>
        <w:r>
          <w:fldChar w:fldCharType="begin"/>
        </w:r>
        <w:r>
          <w:instrText xml:space="preserve"> PAGEREF _Toc31156 \h </w:instrText>
        </w:r>
        <w:r>
          <w:fldChar w:fldCharType="separate"/>
        </w:r>
        <w:r>
          <w:t>31</w:t>
        </w:r>
        <w:r>
          <w:fldChar w:fldCharType="end"/>
        </w:r>
      </w:hyperlink>
    </w:p>
    <w:p>
      <w:pPr>
        <w:pStyle w:val="TOC2"/>
        <w:tabs>
          <w:tab w:val="right" w:leader="dot" w:pos="8306"/>
        </w:tabs>
      </w:pPr>
      <w:hyperlink w:anchor="_Toc20517" w:history="1">
        <w:r>
          <w:rPr>
            <w:rFonts w:ascii="仿宋" w:eastAsia="仿宋" w:hAnsi="仿宋" w:cs="仿宋" w:hint="eastAsia"/>
            <w:lang w:eastAsia="zh-CN"/>
          </w:rPr>
          <w:t>(七)、机械设备安全保障措施</w:t>
        </w:r>
        <w:r>
          <w:tab/>
        </w:r>
        <w:r>
          <w:fldChar w:fldCharType="begin"/>
        </w:r>
        <w:r>
          <w:instrText xml:space="preserve"> PAGEREF _Toc20517 \h </w:instrText>
        </w:r>
        <w:r>
          <w:fldChar w:fldCharType="separate"/>
        </w:r>
        <w:r>
          <w:t>32</w:t>
        </w:r>
        <w:r>
          <w:fldChar w:fldCharType="end"/>
        </w:r>
      </w:hyperlink>
    </w:p>
    <w:p>
      <w:pPr>
        <w:pStyle w:val="TOC1"/>
        <w:tabs>
          <w:tab w:val="right" w:leader="dot" w:pos="8306"/>
        </w:tabs>
      </w:pPr>
      <w:hyperlink w:anchor="_Toc24352" w:history="1">
        <w:r>
          <w:rPr>
            <w:rFonts w:ascii="仿宋" w:eastAsia="仿宋" w:hAnsi="仿宋" w:cs="仿宋" w:hint="eastAsia"/>
            <w:lang w:eastAsia="zh-CN"/>
          </w:rPr>
          <w:t>九、房屋租赁项目社会影响</w:t>
        </w:r>
        <w:r>
          <w:tab/>
        </w:r>
        <w:r>
          <w:fldChar w:fldCharType="begin"/>
        </w:r>
        <w:r>
          <w:instrText xml:space="preserve"> PAGEREF _Toc24352 \h </w:instrText>
        </w:r>
        <w:r>
          <w:fldChar w:fldCharType="separate"/>
        </w:r>
        <w:r>
          <w:t>34</w:t>
        </w:r>
        <w:r>
          <w:fldChar w:fldCharType="end"/>
        </w:r>
      </w:hyperlink>
    </w:p>
    <w:p>
      <w:pPr>
        <w:pStyle w:val="TOC2"/>
        <w:tabs>
          <w:tab w:val="right" w:leader="dot" w:pos="8306"/>
        </w:tabs>
      </w:pPr>
      <w:hyperlink w:anchor="_Toc1079" w:history="1">
        <w:r>
          <w:rPr>
            <w:rFonts w:ascii="仿宋" w:eastAsia="仿宋" w:hAnsi="仿宋" w:cs="仿宋" w:hint="eastAsia"/>
            <w:lang w:eastAsia="zh-CN"/>
          </w:rPr>
          <w:t>(一)、社会责任与义务</w:t>
        </w:r>
        <w:r>
          <w:tab/>
        </w:r>
        <w:r>
          <w:fldChar w:fldCharType="begin"/>
        </w:r>
        <w:r>
          <w:instrText xml:space="preserve"> PAGEREF _Toc1079 \h </w:instrText>
        </w:r>
        <w:r>
          <w:fldChar w:fldCharType="separate"/>
        </w:r>
        <w:r>
          <w:t>34</w:t>
        </w:r>
        <w:r>
          <w:fldChar w:fldCharType="end"/>
        </w:r>
      </w:hyperlink>
    </w:p>
    <w:p>
      <w:pPr>
        <w:pStyle w:val="TOC2"/>
        <w:tabs>
          <w:tab w:val="right" w:leader="dot" w:pos="8306"/>
        </w:tabs>
      </w:pPr>
      <w:hyperlink w:anchor="_Toc17420" w:history="1">
        <w:r>
          <w:rPr>
            <w:rFonts w:ascii="仿宋" w:eastAsia="仿宋" w:hAnsi="仿宋" w:cs="仿宋" w:hint="eastAsia"/>
            <w:lang w:eastAsia="zh-CN"/>
          </w:rPr>
          <w:t>(二)、社会参与与沟通</w:t>
        </w:r>
        <w:r>
          <w:tab/>
        </w:r>
        <w:r>
          <w:fldChar w:fldCharType="begin"/>
        </w:r>
        <w:r>
          <w:instrText xml:space="preserve"> PAGEREF _Toc17420 \h </w:instrText>
        </w:r>
        <w:r>
          <w:fldChar w:fldCharType="separate"/>
        </w:r>
        <w:r>
          <w:t>34</w:t>
        </w:r>
        <w:r>
          <w:fldChar w:fldCharType="end"/>
        </w:r>
      </w:hyperlink>
    </w:p>
    <w:p>
      <w:pPr>
        <w:pStyle w:val="TOC1"/>
        <w:tabs>
          <w:tab w:val="right" w:leader="dot" w:pos="8306"/>
        </w:tabs>
      </w:pPr>
      <w:hyperlink w:anchor="_Toc18353" w:history="1">
        <w:r>
          <w:rPr>
            <w:rFonts w:ascii="仿宋" w:eastAsia="仿宋" w:hAnsi="仿宋" w:cs="仿宋" w:hint="eastAsia"/>
            <w:lang w:eastAsia="zh-CN"/>
          </w:rPr>
          <w:t>十、房屋租赁项目计划安排</w:t>
        </w:r>
        <w:r>
          <w:tab/>
        </w:r>
        <w:r>
          <w:fldChar w:fldCharType="begin"/>
        </w:r>
        <w:r>
          <w:instrText xml:space="preserve"> PAGEREF _Toc18353 \h </w:instrText>
        </w:r>
        <w:r>
          <w:fldChar w:fldCharType="separate"/>
        </w:r>
        <w:r>
          <w:t>35</w:t>
        </w:r>
        <w:r>
          <w:fldChar w:fldCharType="end"/>
        </w:r>
      </w:hyperlink>
    </w:p>
    <w:p>
      <w:pPr>
        <w:pStyle w:val="TOC2"/>
        <w:tabs>
          <w:tab w:val="right" w:leader="dot" w:pos="8306"/>
        </w:tabs>
      </w:pPr>
      <w:hyperlink w:anchor="_Toc16901" w:history="1">
        <w:r>
          <w:rPr>
            <w:rFonts w:ascii="仿宋" w:eastAsia="仿宋" w:hAnsi="仿宋" w:cs="仿宋" w:hint="eastAsia"/>
            <w:lang w:eastAsia="zh-CN"/>
          </w:rPr>
          <w:t>(一)、建设周期</w:t>
        </w:r>
        <w:r>
          <w:tab/>
        </w:r>
        <w:r>
          <w:fldChar w:fldCharType="begin"/>
        </w:r>
        <w:r>
          <w:instrText xml:space="preserve"> PAGEREF _Toc16901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4" w:history="1">
        <w:r>
          <w:rPr>
            <w:rFonts w:ascii="仿宋" w:eastAsia="仿宋" w:hAnsi="仿宋" w:cs="仿宋" w:hint="eastAsia"/>
            <w:lang w:eastAsia="zh-CN"/>
          </w:rPr>
          <w:t>(二)、建设进度</w:t>
        </w:r>
        <w:r>
          <w:tab/>
        </w:r>
        <w:r>
          <w:fldChar w:fldCharType="begin"/>
        </w:r>
        <w:r>
          <w:instrText xml:space="preserve"> PAGEREF _Toc5934 \h </w:instrText>
        </w:r>
        <w:r>
          <w:fldChar w:fldCharType="separate"/>
        </w:r>
        <w:r>
          <w:t>36</w:t>
        </w:r>
        <w:r>
          <w:fldChar w:fldCharType="end"/>
        </w:r>
      </w:hyperlink>
    </w:p>
    <w:p>
      <w:pPr>
        <w:pStyle w:val="TOC2"/>
        <w:tabs>
          <w:tab w:val="right" w:leader="dot" w:pos="8306"/>
        </w:tabs>
      </w:pPr>
      <w:hyperlink w:anchor="_Toc3960" w:history="1">
        <w:r>
          <w:rPr>
            <w:rFonts w:ascii="仿宋" w:eastAsia="仿宋" w:hAnsi="仿宋" w:cs="仿宋" w:hint="eastAsia"/>
            <w:lang w:eastAsia="zh-CN"/>
          </w:rPr>
          <w:t>(三)、进度安排注意事项</w:t>
        </w:r>
        <w:r>
          <w:tab/>
        </w:r>
        <w:r>
          <w:fldChar w:fldCharType="begin"/>
        </w:r>
        <w:r>
          <w:instrText xml:space="preserve"> PAGEREF _Toc3960 \h </w:instrText>
        </w:r>
        <w:r>
          <w:fldChar w:fldCharType="separate"/>
        </w:r>
        <w:r>
          <w:t>37</w:t>
        </w:r>
        <w:r>
          <w:fldChar w:fldCharType="end"/>
        </w:r>
      </w:hyperlink>
    </w:p>
    <w:p>
      <w:pPr>
        <w:pStyle w:val="TOC2"/>
        <w:tabs>
          <w:tab w:val="right" w:leader="dot" w:pos="8306"/>
        </w:tabs>
      </w:pPr>
      <w:hyperlink w:anchor="_Toc12986" w:history="1">
        <w:r>
          <w:rPr>
            <w:rFonts w:ascii="仿宋" w:eastAsia="仿宋" w:hAnsi="仿宋" w:cs="仿宋" w:hint="eastAsia"/>
            <w:lang w:eastAsia="zh-CN"/>
          </w:rPr>
          <w:t>(四)、人力资源配置</w:t>
        </w:r>
        <w:r>
          <w:tab/>
        </w:r>
        <w:r>
          <w:fldChar w:fldCharType="begin"/>
        </w:r>
        <w:r>
          <w:instrText xml:space="preserve"> PAGEREF _Toc12986 \h </w:instrText>
        </w:r>
        <w:r>
          <w:fldChar w:fldCharType="separate"/>
        </w:r>
        <w:r>
          <w:t>39</w:t>
        </w:r>
        <w:r>
          <w:fldChar w:fldCharType="end"/>
        </w:r>
      </w:hyperlink>
    </w:p>
    <w:p>
      <w:pPr>
        <w:pStyle w:val="TOC1"/>
        <w:tabs>
          <w:tab w:val="right" w:leader="dot" w:pos="8306"/>
        </w:tabs>
      </w:pPr>
      <w:hyperlink w:anchor="_Toc2634" w:history="1">
        <w:r>
          <w:rPr>
            <w:rFonts w:ascii="仿宋" w:eastAsia="仿宋" w:hAnsi="仿宋" w:cs="仿宋" w:hint="eastAsia"/>
            <w:lang w:eastAsia="zh-CN"/>
          </w:rPr>
          <w:t>十一、房屋租赁项目风险管理</w:t>
        </w:r>
        <w:r>
          <w:tab/>
        </w:r>
        <w:r>
          <w:fldChar w:fldCharType="begin"/>
        </w:r>
        <w:r>
          <w:instrText xml:space="preserve"> PAGEREF _Toc2634 \h </w:instrText>
        </w:r>
        <w:r>
          <w:fldChar w:fldCharType="separate"/>
        </w:r>
        <w:r>
          <w:t>39</w:t>
        </w:r>
        <w:r>
          <w:fldChar w:fldCharType="end"/>
        </w:r>
      </w:hyperlink>
    </w:p>
    <w:p>
      <w:pPr>
        <w:pStyle w:val="TOC2"/>
        <w:tabs>
          <w:tab w:val="right" w:leader="dot" w:pos="8306"/>
        </w:tabs>
      </w:pPr>
      <w:hyperlink w:anchor="_Toc20099" w:history="1">
        <w:r>
          <w:rPr>
            <w:rFonts w:ascii="仿宋" w:eastAsia="仿宋" w:hAnsi="仿宋" w:cs="仿宋" w:hint="eastAsia"/>
            <w:lang w:eastAsia="zh-CN"/>
          </w:rPr>
          <w:t>(一)、风险识别与评估</w:t>
        </w:r>
        <w:r>
          <w:tab/>
        </w:r>
        <w:r>
          <w:fldChar w:fldCharType="begin"/>
        </w:r>
        <w:r>
          <w:instrText xml:space="preserve"> PAGEREF _Toc20099 \h </w:instrText>
        </w:r>
        <w:r>
          <w:fldChar w:fldCharType="separate"/>
        </w:r>
        <w:r>
          <w:t>39</w:t>
        </w:r>
        <w:r>
          <w:fldChar w:fldCharType="end"/>
        </w:r>
      </w:hyperlink>
    </w:p>
    <w:p>
      <w:pPr>
        <w:pStyle w:val="TOC2"/>
        <w:tabs>
          <w:tab w:val="right" w:leader="dot" w:pos="8306"/>
        </w:tabs>
      </w:pPr>
      <w:hyperlink w:anchor="_Toc13384" w:history="1">
        <w:r>
          <w:rPr>
            <w:rFonts w:ascii="仿宋" w:eastAsia="仿宋" w:hAnsi="仿宋" w:cs="仿宋" w:hint="eastAsia"/>
            <w:lang w:eastAsia="zh-CN"/>
          </w:rPr>
          <w:t>(二)、风险应对策略</w:t>
        </w:r>
        <w:r>
          <w:tab/>
        </w:r>
        <w:r>
          <w:fldChar w:fldCharType="begin"/>
        </w:r>
        <w:r>
          <w:instrText xml:space="preserve"> PAGEREF _Toc13384 \h </w:instrText>
        </w:r>
        <w:r>
          <w:fldChar w:fldCharType="separate"/>
        </w:r>
        <w:r>
          <w:t>41</w:t>
        </w:r>
        <w:r>
          <w:fldChar w:fldCharType="end"/>
        </w:r>
      </w:hyperlink>
    </w:p>
    <w:p>
      <w:pPr>
        <w:pStyle w:val="TOC2"/>
        <w:tabs>
          <w:tab w:val="right" w:leader="dot" w:pos="8306"/>
        </w:tabs>
      </w:pPr>
      <w:hyperlink w:anchor="_Toc29213" w:history="1">
        <w:r>
          <w:rPr>
            <w:rFonts w:ascii="仿宋" w:eastAsia="仿宋" w:hAnsi="仿宋" w:cs="仿宋" w:hint="eastAsia"/>
            <w:lang w:eastAsia="zh-CN"/>
          </w:rPr>
          <w:t>(三)、风险监控与控制</w:t>
        </w:r>
        <w:r>
          <w:tab/>
        </w:r>
        <w:r>
          <w:fldChar w:fldCharType="begin"/>
        </w:r>
        <w:r>
          <w:instrText xml:space="preserve"> PAGEREF _Toc29213 \h </w:instrText>
        </w:r>
        <w:r>
          <w:fldChar w:fldCharType="separate"/>
        </w:r>
        <w:r>
          <w:t>42</w:t>
        </w:r>
        <w:r>
          <w:fldChar w:fldCharType="end"/>
        </w:r>
      </w:hyperlink>
    </w:p>
    <w:p>
      <w:pPr>
        <w:pStyle w:val="TOC1"/>
        <w:tabs>
          <w:tab w:val="right" w:leader="dot" w:pos="8306"/>
        </w:tabs>
      </w:pPr>
      <w:hyperlink w:anchor="_Toc6115" w:history="1">
        <w:r>
          <w:rPr>
            <w:rFonts w:ascii="仿宋" w:eastAsia="仿宋" w:hAnsi="仿宋" w:cs="仿宋" w:hint="eastAsia"/>
            <w:lang w:eastAsia="zh-CN"/>
          </w:rPr>
          <w:t>十二、房屋租赁项目环境影响分析</w:t>
        </w:r>
        <w:r>
          <w:tab/>
        </w:r>
        <w:r>
          <w:fldChar w:fldCharType="begin"/>
        </w:r>
        <w:r>
          <w:instrText xml:space="preserve"> PAGEREF _Toc6115 \h </w:instrText>
        </w:r>
        <w:r>
          <w:fldChar w:fldCharType="separate"/>
        </w:r>
        <w:r>
          <w:t>43</w:t>
        </w:r>
        <w:r>
          <w:fldChar w:fldCharType="end"/>
        </w:r>
      </w:hyperlink>
    </w:p>
    <w:p>
      <w:pPr>
        <w:pStyle w:val="TOC2"/>
        <w:tabs>
          <w:tab w:val="right" w:leader="dot" w:pos="8306"/>
        </w:tabs>
      </w:pPr>
      <w:hyperlink w:anchor="_Toc17072" w:history="1">
        <w:r>
          <w:rPr>
            <w:rFonts w:ascii="仿宋" w:eastAsia="仿宋" w:hAnsi="仿宋" w:cs="仿宋" w:hint="eastAsia"/>
            <w:lang w:eastAsia="zh-CN"/>
          </w:rPr>
          <w:t>(一)、建设区域环境质量现状</w:t>
        </w:r>
        <w:r>
          <w:tab/>
        </w:r>
        <w:r>
          <w:fldChar w:fldCharType="begin"/>
        </w:r>
        <w:r>
          <w:instrText xml:space="preserve"> PAGEREF _Toc17072 \h </w:instrText>
        </w:r>
        <w:r>
          <w:fldChar w:fldCharType="separate"/>
        </w:r>
        <w:r>
          <w:t>43</w:t>
        </w:r>
        <w:r>
          <w:fldChar w:fldCharType="end"/>
        </w:r>
      </w:hyperlink>
    </w:p>
    <w:p>
      <w:pPr>
        <w:pStyle w:val="TOC2"/>
        <w:tabs>
          <w:tab w:val="right" w:leader="dot" w:pos="8306"/>
        </w:tabs>
      </w:pPr>
      <w:hyperlink w:anchor="_Toc29" w:history="1">
        <w:r>
          <w:rPr>
            <w:rFonts w:ascii="仿宋" w:eastAsia="仿宋" w:hAnsi="仿宋" w:cs="仿宋" w:hint="eastAsia"/>
            <w:lang w:eastAsia="zh-CN"/>
          </w:rPr>
          <w:t>(二)、建设期环境保护</w:t>
        </w:r>
        <w:r>
          <w:tab/>
        </w:r>
        <w:r>
          <w:fldChar w:fldCharType="begin"/>
        </w:r>
        <w:r>
          <w:instrText xml:space="preserve"> PAGEREF _Toc29 \h </w:instrText>
        </w:r>
        <w:r>
          <w:fldChar w:fldCharType="separate"/>
        </w:r>
        <w:r>
          <w:t>45</w:t>
        </w:r>
        <w:r>
          <w:fldChar w:fldCharType="end"/>
        </w:r>
      </w:hyperlink>
    </w:p>
    <w:p>
      <w:pPr>
        <w:pStyle w:val="TOC2"/>
        <w:tabs>
          <w:tab w:val="right" w:leader="dot" w:pos="8306"/>
        </w:tabs>
      </w:pPr>
      <w:hyperlink w:anchor="_Toc6090" w:history="1">
        <w:r>
          <w:rPr>
            <w:rFonts w:ascii="仿宋" w:eastAsia="仿宋" w:hAnsi="仿宋" w:cs="仿宋" w:hint="eastAsia"/>
            <w:lang w:eastAsia="zh-CN"/>
          </w:rPr>
          <w:t>(三)、运营期环境保护</w:t>
        </w:r>
        <w:r>
          <w:tab/>
        </w:r>
        <w:r>
          <w:fldChar w:fldCharType="begin"/>
        </w:r>
        <w:r>
          <w:instrText xml:space="preserve"> PAGEREF _Toc6090 \h </w:instrText>
        </w:r>
        <w:r>
          <w:fldChar w:fldCharType="separate"/>
        </w:r>
        <w:r>
          <w:t>46</w:t>
        </w:r>
        <w:r>
          <w:fldChar w:fldCharType="end"/>
        </w:r>
      </w:hyperlink>
    </w:p>
    <w:p>
      <w:pPr>
        <w:pStyle w:val="TOC2"/>
        <w:tabs>
          <w:tab w:val="right" w:leader="dot" w:pos="8306"/>
        </w:tabs>
      </w:pPr>
      <w:hyperlink w:anchor="_Toc1171" w:history="1">
        <w:r>
          <w:rPr>
            <w:rFonts w:ascii="仿宋" w:eastAsia="仿宋" w:hAnsi="仿宋" w:cs="仿宋" w:hint="eastAsia"/>
            <w:lang w:eastAsia="zh-CN"/>
          </w:rPr>
          <w:t>(四)、房屋租赁项目建设对区域经济的影响</w:t>
        </w:r>
        <w:r>
          <w:tab/>
        </w:r>
        <w:r>
          <w:fldChar w:fldCharType="begin"/>
        </w:r>
        <w:r>
          <w:instrText xml:space="preserve"> PAGEREF _Toc1171 \h </w:instrText>
        </w:r>
        <w:r>
          <w:fldChar w:fldCharType="separate"/>
        </w:r>
        <w:r>
          <w:t>47</w:t>
        </w:r>
        <w:r>
          <w:fldChar w:fldCharType="end"/>
        </w:r>
      </w:hyperlink>
    </w:p>
    <w:p>
      <w:pPr>
        <w:pStyle w:val="TOC2"/>
        <w:tabs>
          <w:tab w:val="right" w:leader="dot" w:pos="8306"/>
        </w:tabs>
      </w:pPr>
      <w:hyperlink w:anchor="_Toc30648" w:history="1">
        <w:r>
          <w:rPr>
            <w:rFonts w:ascii="仿宋" w:eastAsia="仿宋" w:hAnsi="仿宋" w:cs="仿宋" w:hint="eastAsia"/>
            <w:lang w:eastAsia="zh-CN"/>
          </w:rPr>
          <w:t>(五)、废弃物处理</w:t>
        </w:r>
        <w:r>
          <w:tab/>
        </w:r>
        <w:r>
          <w:fldChar w:fldCharType="begin"/>
        </w:r>
        <w:r>
          <w:instrText xml:space="preserve"> PAGEREF _Toc30648 \h </w:instrText>
        </w:r>
        <w:r>
          <w:fldChar w:fldCharType="separate"/>
        </w:r>
        <w:r>
          <w:t>49</w:t>
        </w:r>
        <w:r>
          <w:fldChar w:fldCharType="end"/>
        </w:r>
      </w:hyperlink>
    </w:p>
    <w:p>
      <w:pPr>
        <w:pStyle w:val="TOC2"/>
        <w:tabs>
          <w:tab w:val="right" w:leader="dot" w:pos="8306"/>
        </w:tabs>
      </w:pPr>
      <w:hyperlink w:anchor="_Toc13052" w:history="1">
        <w:r>
          <w:rPr>
            <w:rFonts w:ascii="仿宋" w:eastAsia="仿宋" w:hAnsi="仿宋" w:cs="仿宋" w:hint="eastAsia"/>
            <w:lang w:eastAsia="zh-CN"/>
          </w:rPr>
          <w:t>(六)、特殊环境影响分析</w:t>
        </w:r>
        <w:r>
          <w:tab/>
        </w:r>
        <w:r>
          <w:fldChar w:fldCharType="begin"/>
        </w:r>
        <w:r>
          <w:instrText xml:space="preserve"> PAGEREF _Toc13052 \h </w:instrText>
        </w:r>
        <w:r>
          <w:fldChar w:fldCharType="separate"/>
        </w:r>
        <w:r>
          <w:t>50</w:t>
        </w:r>
        <w:r>
          <w:fldChar w:fldCharType="end"/>
        </w:r>
      </w:hyperlink>
    </w:p>
    <w:p>
      <w:pPr>
        <w:pStyle w:val="TOC2"/>
        <w:tabs>
          <w:tab w:val="right" w:leader="dot" w:pos="8306"/>
        </w:tabs>
      </w:pPr>
      <w:hyperlink w:anchor="_Toc16260" w:history="1">
        <w:r>
          <w:rPr>
            <w:rFonts w:ascii="仿宋" w:eastAsia="仿宋" w:hAnsi="仿宋" w:cs="仿宋" w:hint="eastAsia"/>
            <w:lang w:eastAsia="zh-CN"/>
          </w:rPr>
          <w:t>(七)、清洁生产</w:t>
        </w:r>
        <w:r>
          <w:tab/>
        </w:r>
        <w:r>
          <w:fldChar w:fldCharType="begin"/>
        </w:r>
        <w:r>
          <w:instrText xml:space="preserve"> PAGEREF _Toc16260 \h </w:instrText>
        </w:r>
        <w:r>
          <w:fldChar w:fldCharType="separate"/>
        </w:r>
        <w:r>
          <w:t>52</w:t>
        </w:r>
        <w:r>
          <w:fldChar w:fldCharType="end"/>
        </w:r>
      </w:hyperlink>
    </w:p>
    <w:p>
      <w:pPr>
        <w:pStyle w:val="TOC2"/>
        <w:tabs>
          <w:tab w:val="right" w:leader="dot" w:pos="8306"/>
        </w:tabs>
      </w:pPr>
      <w:hyperlink w:anchor="_Toc10660" w:history="1">
        <w:r>
          <w:rPr>
            <w:rFonts w:ascii="仿宋" w:eastAsia="仿宋" w:hAnsi="仿宋" w:cs="仿宋" w:hint="eastAsia"/>
            <w:lang w:eastAsia="zh-CN"/>
          </w:rPr>
          <w:t>(八)、环境保护综合评价</w:t>
        </w:r>
        <w:r>
          <w:tab/>
        </w:r>
        <w:r>
          <w:fldChar w:fldCharType="begin"/>
        </w:r>
        <w:r>
          <w:instrText xml:space="preserve"> PAGEREF _Toc10660 \h </w:instrText>
        </w:r>
        <w:r>
          <w:fldChar w:fldCharType="separate"/>
        </w:r>
        <w:r>
          <w:t>53</w:t>
        </w:r>
        <w:r>
          <w:fldChar w:fldCharType="end"/>
        </w:r>
      </w:hyperlink>
    </w:p>
    <w:p>
      <w:pPr>
        <w:pStyle w:val="TOC1"/>
        <w:tabs>
          <w:tab w:val="right" w:leader="dot" w:pos="8306"/>
        </w:tabs>
      </w:pPr>
      <w:hyperlink w:anchor="_Toc7182" w:history="1">
        <w:r>
          <w:rPr>
            <w:rFonts w:ascii="仿宋" w:eastAsia="仿宋" w:hAnsi="仿宋" w:cs="仿宋" w:hint="eastAsia"/>
            <w:lang w:eastAsia="zh-CN"/>
          </w:rPr>
          <w:t>十三、房屋租赁项目治理与监督</w:t>
        </w:r>
        <w:r>
          <w:tab/>
        </w:r>
        <w:r>
          <w:fldChar w:fldCharType="begin"/>
        </w:r>
        <w:r>
          <w:instrText xml:space="preserve"> PAGEREF _Toc7182 \h </w:instrText>
        </w:r>
        <w:r>
          <w:fldChar w:fldCharType="separate"/>
        </w:r>
        <w:r>
          <w:t>54</w:t>
        </w:r>
        <w:r>
          <w:fldChar w:fldCharType="end"/>
        </w:r>
      </w:hyperlink>
    </w:p>
    <w:p>
      <w:pPr>
        <w:pStyle w:val="TOC2"/>
        <w:tabs>
          <w:tab w:val="right" w:leader="dot" w:pos="8306"/>
        </w:tabs>
      </w:pPr>
      <w:hyperlink w:anchor="_Toc21154" w:history="1">
        <w:r>
          <w:rPr>
            <w:rFonts w:ascii="仿宋" w:eastAsia="仿宋" w:hAnsi="仿宋" w:cs="仿宋" w:hint="eastAsia"/>
            <w:lang w:eastAsia="zh-CN"/>
          </w:rPr>
          <w:t>(一)、房屋租赁项目治理结构</w:t>
        </w:r>
        <w:r>
          <w:tab/>
        </w:r>
        <w:r>
          <w:fldChar w:fldCharType="begin"/>
        </w:r>
        <w:r>
          <w:instrText xml:space="preserve"> PAGEREF _Toc21154 \h </w:instrText>
        </w:r>
        <w:r>
          <w:fldChar w:fldCharType="separate"/>
        </w:r>
        <w:r>
          <w:t>54</w:t>
        </w:r>
        <w:r>
          <w:fldChar w:fldCharType="end"/>
        </w:r>
      </w:hyperlink>
    </w:p>
    <w:p>
      <w:pPr>
        <w:pStyle w:val="TOC2"/>
        <w:tabs>
          <w:tab w:val="right" w:leader="dot" w:pos="8306"/>
        </w:tabs>
      </w:pPr>
      <w:hyperlink w:anchor="_Toc25826" w:history="1">
        <w:r>
          <w:rPr>
            <w:rFonts w:ascii="仿宋" w:eastAsia="仿宋" w:hAnsi="仿宋" w:cs="仿宋" w:hint="eastAsia"/>
            <w:lang w:eastAsia="zh-CN"/>
          </w:rPr>
          <w:t>(二)、监督与审计</w:t>
        </w:r>
        <w:r>
          <w:tab/>
        </w:r>
        <w:r>
          <w:fldChar w:fldCharType="begin"/>
        </w:r>
        <w:r>
          <w:instrText xml:space="preserve"> PAGEREF _Toc25826 \h </w:instrText>
        </w:r>
        <w:r>
          <w:fldChar w:fldCharType="separate"/>
        </w:r>
        <w:r>
          <w:t>55</w:t>
        </w:r>
        <w:r>
          <w:fldChar w:fldCharType="end"/>
        </w:r>
      </w:hyperlink>
    </w:p>
    <w:p>
      <w:pPr>
        <w:pStyle w:val="TOC1"/>
        <w:tabs>
          <w:tab w:val="right" w:leader="dot" w:pos="8306"/>
        </w:tabs>
      </w:pPr>
      <w:hyperlink w:anchor="_Toc11739" w:history="1">
        <w:r>
          <w:rPr>
            <w:rFonts w:ascii="仿宋" w:eastAsia="仿宋" w:hAnsi="仿宋" w:cs="仿宋" w:hint="eastAsia"/>
            <w:lang w:eastAsia="zh-CN"/>
          </w:rPr>
          <w:t>十四、营销与推广策略</w:t>
        </w:r>
        <w:r>
          <w:tab/>
        </w:r>
        <w:r>
          <w:fldChar w:fldCharType="begin"/>
        </w:r>
        <w:r>
          <w:instrText xml:space="preserve"> PAGEREF _Toc11739 \h </w:instrText>
        </w:r>
        <w:r>
          <w:fldChar w:fldCharType="separate"/>
        </w:r>
        <w:r>
          <w:t>57</w:t>
        </w:r>
        <w:r>
          <w:fldChar w:fldCharType="end"/>
        </w:r>
      </w:hyperlink>
    </w:p>
    <w:p>
      <w:pPr>
        <w:pStyle w:val="TOC2"/>
        <w:tabs>
          <w:tab w:val="right" w:leader="dot" w:pos="8306"/>
        </w:tabs>
      </w:pPr>
      <w:hyperlink w:anchor="_Toc11954" w:history="1">
        <w:r>
          <w:rPr>
            <w:rFonts w:ascii="仿宋" w:eastAsia="仿宋" w:hAnsi="仿宋" w:cs="仿宋" w:hint="eastAsia"/>
            <w:lang w:eastAsia="zh-CN"/>
          </w:rPr>
          <w:t>(一)、产品/服务定位与特点</w:t>
        </w:r>
        <w:r>
          <w:tab/>
        </w:r>
        <w:r>
          <w:fldChar w:fldCharType="begin"/>
        </w:r>
        <w:r>
          <w:instrText xml:space="preserve"> PAGEREF _Toc11954 \h </w:instrText>
        </w:r>
        <w:r>
          <w:fldChar w:fldCharType="separate"/>
        </w:r>
        <w:r>
          <w:t>57</w:t>
        </w:r>
        <w:r>
          <w:fldChar w:fldCharType="end"/>
        </w:r>
      </w:hyperlink>
    </w:p>
    <w:p>
      <w:pPr>
        <w:pStyle w:val="TOC2"/>
        <w:tabs>
          <w:tab w:val="right" w:leader="dot" w:pos="8306"/>
        </w:tabs>
      </w:pPr>
      <w:hyperlink w:anchor="_Toc18455" w:history="1">
        <w:r>
          <w:rPr>
            <w:rFonts w:ascii="仿宋" w:eastAsia="仿宋" w:hAnsi="仿宋" w:cs="仿宋" w:hint="eastAsia"/>
            <w:lang w:eastAsia="zh-CN"/>
          </w:rPr>
          <w:t>(二)、市场定位与竞争分析</w:t>
        </w:r>
        <w:r>
          <w:tab/>
        </w:r>
        <w:r>
          <w:fldChar w:fldCharType="begin"/>
        </w:r>
        <w:r>
          <w:instrText xml:space="preserve"> PAGEREF _Toc18455 \h </w:instrText>
        </w:r>
        <w:r>
          <w:fldChar w:fldCharType="separate"/>
        </w:r>
        <w:r>
          <w:t>58</w:t>
        </w:r>
        <w:r>
          <w:fldChar w:fldCharType="end"/>
        </w:r>
      </w:hyperlink>
    </w:p>
    <w:p>
      <w:pPr>
        <w:pStyle w:val="TOC2"/>
        <w:tabs>
          <w:tab w:val="right" w:leader="dot" w:pos="8306"/>
        </w:tabs>
      </w:pPr>
      <w:hyperlink w:anchor="_Toc23194" w:history="1">
        <w:r>
          <w:rPr>
            <w:rFonts w:ascii="仿宋" w:eastAsia="仿宋" w:hAnsi="仿宋" w:cs="仿宋" w:hint="eastAsia"/>
            <w:lang w:eastAsia="zh-CN"/>
          </w:rPr>
          <w:t>(三)、营销渠道与策略</w:t>
        </w:r>
        <w:r>
          <w:tab/>
        </w:r>
        <w:r>
          <w:fldChar w:fldCharType="begin"/>
        </w:r>
        <w:r>
          <w:instrText xml:space="preserve"> PAGEREF _Toc23194 \h </w:instrText>
        </w:r>
        <w:r>
          <w:fldChar w:fldCharType="separate"/>
        </w:r>
        <w:r>
          <w:t>59</w:t>
        </w:r>
        <w:r>
          <w:fldChar w:fldCharType="end"/>
        </w:r>
      </w:hyperlink>
    </w:p>
    <w:p>
      <w:pPr>
        <w:pStyle w:val="TOC2"/>
        <w:tabs>
          <w:tab w:val="right" w:leader="dot" w:pos="8306"/>
        </w:tabs>
      </w:pPr>
      <w:hyperlink w:anchor="_Toc12203" w:history="1">
        <w:r>
          <w:rPr>
            <w:rFonts w:ascii="仿宋" w:eastAsia="仿宋" w:hAnsi="仿宋" w:cs="仿宋" w:hint="eastAsia"/>
            <w:lang w:eastAsia="zh-CN"/>
          </w:rPr>
          <w:t>(四)、推广与宣传活动</w:t>
        </w:r>
        <w:r>
          <w:tab/>
        </w:r>
        <w:r>
          <w:fldChar w:fldCharType="begin"/>
        </w:r>
        <w:r>
          <w:instrText xml:space="preserve"> PAGEREF _Toc12203 \h </w:instrText>
        </w:r>
        <w:r>
          <w:fldChar w:fldCharType="separate"/>
        </w:r>
        <w:r>
          <w:t>60</w:t>
        </w:r>
        <w:r>
          <w:fldChar w:fldCharType="end"/>
        </w:r>
      </w:hyperlink>
    </w:p>
    <w:p>
      <w:pPr>
        <w:pStyle w:val="TOC1"/>
        <w:tabs>
          <w:tab w:val="right" w:leader="dot" w:pos="8306"/>
        </w:tabs>
      </w:pPr>
      <w:hyperlink w:anchor="_Toc20637" w:history="1">
        <w:r>
          <w:rPr>
            <w:rFonts w:ascii="仿宋" w:eastAsia="仿宋" w:hAnsi="仿宋" w:cs="仿宋" w:hint="eastAsia"/>
            <w:lang w:eastAsia="zh-CN"/>
          </w:rPr>
          <w:t>十五、房屋租赁项目工程方案分析</w:t>
        </w:r>
        <w:r>
          <w:tab/>
        </w:r>
        <w:r>
          <w:fldChar w:fldCharType="begin"/>
        </w:r>
        <w:r>
          <w:instrText xml:space="preserve"> PAGEREF _Toc20637 \h </w:instrText>
        </w:r>
        <w:r>
          <w:fldChar w:fldCharType="separate"/>
        </w:r>
        <w:r>
          <w:t>66</w:t>
        </w:r>
        <w:r>
          <w:fldChar w:fldCharType="end"/>
        </w:r>
      </w:hyperlink>
    </w:p>
    <w:p>
      <w:pPr>
        <w:pStyle w:val="TOC2"/>
        <w:tabs>
          <w:tab w:val="right" w:leader="dot" w:pos="8306"/>
        </w:tabs>
      </w:pPr>
      <w:hyperlink w:anchor="_Toc31622" w:history="1">
        <w:r>
          <w:rPr>
            <w:rFonts w:ascii="仿宋" w:eastAsia="仿宋" w:hAnsi="仿宋" w:cs="仿宋" w:hint="eastAsia"/>
            <w:lang w:eastAsia="zh-CN"/>
          </w:rPr>
          <w:t>(一)、建筑工程设计原则</w:t>
        </w:r>
        <w:r>
          <w:tab/>
        </w:r>
        <w:r>
          <w:fldChar w:fldCharType="begin"/>
        </w:r>
        <w:r>
          <w:instrText xml:space="preserve"> PAGEREF _Toc31622 \h </w:instrText>
        </w:r>
        <w:r>
          <w:fldChar w:fldCharType="separate"/>
        </w:r>
        <w:r>
          <w:t>66</w:t>
        </w:r>
        <w:r>
          <w:fldChar w:fldCharType="end"/>
        </w:r>
      </w:hyperlink>
    </w:p>
    <w:p>
      <w:pPr>
        <w:pStyle w:val="TOC2"/>
        <w:tabs>
          <w:tab w:val="right" w:leader="dot" w:pos="8306"/>
        </w:tabs>
      </w:pPr>
      <w:hyperlink w:anchor="_Toc18174" w:history="1">
        <w:r>
          <w:rPr>
            <w:rFonts w:ascii="仿宋" w:eastAsia="仿宋" w:hAnsi="仿宋" w:cs="仿宋" w:hint="eastAsia"/>
            <w:lang w:eastAsia="zh-CN"/>
          </w:rPr>
          <w:t>(二)、土建工程建设指标</w:t>
        </w:r>
        <w:r>
          <w:tab/>
        </w:r>
        <w:r>
          <w:fldChar w:fldCharType="begin"/>
        </w:r>
        <w:r>
          <w:instrText xml:space="preserve"> PAGEREF _Toc18174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72"/>
      <w:r>
        <w:rPr>
          <w:rFonts w:ascii="仿宋" w:eastAsia="仿宋" w:hAnsi="仿宋" w:cs="仿宋" w:hint="eastAsia"/>
          <w:sz w:val="28"/>
          <w:lang w:eastAsia="zh-CN"/>
        </w:rPr>
        <w:t>一、房屋租赁项目危机管理</w:t>
      </w:r>
      <w:bookmarkEnd w:id="2"/>
    </w:p>
    <w:p>
      <w:pPr>
        <w:pStyle w:val="Heading2"/>
        <w:rPr>
          <w:rFonts w:ascii="仿宋" w:eastAsia="仿宋" w:hAnsi="仿宋" w:cs="仿宋" w:hint="eastAsia"/>
          <w:lang w:eastAsia="zh-CN"/>
        </w:rPr>
      </w:pPr>
      <w:bookmarkStart w:id="3" w:name="_Toc288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危机管理中，危机预警与识别是确保房屋租赁项目稳健运行的核心步骤。通过建立全面的监测机制，房屋租赁项目团队旨在及时发现和理解潜在的风险和危机因素，以便采取及时的预防和应对措施，确保房屋租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首先，通过深入的风险评估，房屋租赁项目团队全面分析了整个房屋租赁项目和各个阶段可能存在的威胁。这包括准确评估每个潜在风险的发生概率和可能影响的程度，为后续危机预警提供了有力支持。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屋租赁项目团队着重于明确定义房屋租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屋租赁项目进展的持续监控，团队能够及时发现潜在问题并作出迅速反应。房屋租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在这一阶段，团队的专业素养和反应速度将发挥至关重要的作用，以确保潜在危机能够在初期得到有效的处理，最大程度地减轻负面影响。通过危机预警与识别，房屋租赁项目得以更有序、可控地推进。</w:t>
      </w:r>
    </w:p>
    <w:p>
      <w:pPr>
        <w:pStyle w:val="Heading2"/>
        <w:ind w:firstLine="560" w:firstLineChars="200"/>
        <w:rPr>
          <w:rFonts w:ascii="仿宋" w:eastAsia="仿宋" w:hAnsi="仿宋" w:cs="仿宋" w:hint="eastAsia"/>
          <w:sz w:val="28"/>
          <w:lang w:eastAsia="zh-CN"/>
        </w:rPr>
      </w:pPr>
      <w:bookmarkStart w:id="4" w:name="_Toc145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在危机发生时，房屋租赁项目团队立即行动，成立了应急小组。该小组的任务是迅速制定并实施紧急应对措施，以最小化潜在损失。以下是采取的主要措施：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暂停房屋租赁项目进度：为遏制危机蔓延，房屋租赁项目暂时停止进行，以便全面评估当前状况。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资源重新分配：重新评估房屋租赁项目资源的分配，确保最大限度地减小损失。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实时沟通：与关键利益相关者建立实时沟通机制，向他们传递房屋租赁项目危机的实际状况，保障房屋租赁项目核心利益。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在紧急应对的同时，房屋租赁项目团队强调了团队协作和有效沟通的重要性。以下是团队协作的关键举措：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信息共享机制：建立了信息共享平台，确保团队成员能够及时获取房屋租赁项目危机的实时信息。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领导者沟通：房屋租赁项目领导者通过定期会议和即时沟通工具，指导团队应对危机，保持团队稳定运行。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随着危机得到初步控制，房屋租赁项目团队转向制定恢复计划，以确保房屋租赁项目能够从中迅速恢复。主要恢复计划包括：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修复受损的进度计划：重新评估房屋租赁项目进度，制定修复计划，确保房屋租赁项目尽快回归正常进程。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重新调整资源分配：优化资源分配，确保房屋租赁项目在有限资源下高效运转。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风险管理机制加强：对房屋租赁项目风险进行全面评估，制定更强化的风险管理策略，以预防未来可能的危机。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945"/>
      <w:r>
        <w:rPr>
          <w:rFonts w:ascii="仿宋" w:eastAsia="仿宋" w:hAnsi="仿宋" w:cs="仿宋" w:hint="eastAsia"/>
          <w:sz w:val="28"/>
          <w:lang w:eastAsia="zh-CN"/>
        </w:rPr>
        <w:t>二、房屋租赁项目绩效评估</w:t>
      </w:r>
      <w:bookmarkEnd w:id="5"/>
    </w:p>
    <w:p>
      <w:pPr>
        <w:pStyle w:val="Heading2"/>
        <w:rPr>
          <w:rFonts w:ascii="仿宋" w:eastAsia="仿宋" w:hAnsi="仿宋" w:cs="仿宋" w:hint="eastAsia"/>
          <w:lang w:eastAsia="zh-CN"/>
        </w:rPr>
      </w:pPr>
      <w:bookmarkStart w:id="6" w:name="_Toc222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房屋租赁项目中，我们设计了一套全面的绩效评估指标，以确保房屋租赁项目的可控和成功交付。这些指标跨足房屋租赁项目目标、成本、进度和质量等多个维度，为我们提供了全面洞察房屋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目标达成率是我们关注的首要指标。我们设定了明确的目标，并通过定期监测和评估，迅速发现并应对潜在的目标偏差。这为房屋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成本绩效是另一个核心关注点。通过实际成本与预算成本的对比分析，我们深入了解成本差异的原因，及时调整资源分配，保持房屋租赁项目在经济效益方面的合理水平。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进度作为关键的绩效指标之一，得到了精心的关注。我们制定了详细的房屋租赁项目进度计划，并设立了进度符合度指标，确保实际进度与计划进度保持一致。这使我们能够快速发现和解决潜在的进度问题，保持房屋租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屋租赁项目绩效的不可或缺的一环。我们引入了一系列的质量标准和客户满意度指标，以确保房屋租赁项目交付的成果在质量上达到或超越预期水平。通过持续监测这些指标，我们努力提升房屋租赁项目整体质量水平，为房屋租赁项目的成功交付提供有力保障。通过这些科学且全面的绩效评估，我们能够更好地引导房屋租赁项目的持续改进，确保房屋租赁项目目标的顺利达成。</w:t>
      </w:r>
    </w:p>
    <w:p>
      <w:pPr>
        <w:pStyle w:val="Heading2"/>
        <w:ind w:firstLine="560" w:firstLineChars="200"/>
        <w:rPr>
          <w:rFonts w:ascii="仿宋" w:eastAsia="仿宋" w:hAnsi="仿宋" w:cs="仿宋" w:hint="eastAsia"/>
          <w:sz w:val="28"/>
          <w:lang w:eastAsia="zh-CN"/>
        </w:rPr>
      </w:pPr>
      <w:bookmarkStart w:id="7" w:name="_Toc56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绩效评估是房屋租赁项目中的关键环节，为确保房屋租赁项目达到预期目标，我们采用了多层次、多维度的绩效评估方法。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屋租赁项目的战略目标对齐，确保每个决策和行动都与房屋租赁项目整体目标保持一致。团队会定期召开战略对齐会议，审视当前工作与房屋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屋租赁项目进度、质量、成本和风险等方面。这些指标通过数据收集和分析，为房屋租赁项目管理团队提供了客观的评估依据。例如，我们通过房屋租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绩效评估不仅仅停留在房屋租赁项目内部，还考虑了房屋租赁项目对外部环境的影响。我们定期进行干系人满意度调查，以了解各利益相关方对房屋租赁项目的期望和满意度，并及时做出调整。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这种多层次、多角度的绩效评估方法，使得我们能够全面了解房屋租赁项目的运行状态，及时做出调整，确保房屋租赁项目在不断变化的环境中保持稳健前行。</w:t>
      </w:r>
    </w:p>
    <w:p>
      <w:pPr>
        <w:pStyle w:val="Heading2"/>
        <w:ind w:firstLine="560" w:firstLineChars="200"/>
        <w:rPr>
          <w:rFonts w:ascii="仿宋" w:eastAsia="仿宋" w:hAnsi="仿宋" w:cs="仿宋" w:hint="eastAsia"/>
          <w:sz w:val="28"/>
          <w:lang w:eastAsia="zh-CN"/>
        </w:rPr>
      </w:pPr>
      <w:bookmarkStart w:id="8" w:name="_Toc295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为了确保房屋租赁项目的有效管理和不断优化，我们采用了精心设计的绩效评估周期。这个周期旨在实现灵活、实时和全面的评估，以适应房屋租赁项目执行中的各种挑战。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屋租赁项目的不同需求，分为短期、中期和长期。短期评估关注每个迭代或工作周期，以及时发现和解决当前任务中的问题。中期评估涵盖几个迭代，深入了解整体房屋租赁项目的趋势和性能。长期评估则着眼于整个房屋租赁项目阶段，确保房屋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屋租赁项目管理工具和协作平台，团队成员能够随时更新和分享房屋租赁项目数据。这种实时性的反馈机制使我们能够及时察觉潜在问题，快速调整，保持房屋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屋租赁项目的决策制定密不可分。每个周期的房屋租赁项目回顾会议成为集体总结经验、识别问题深层次原因并找到创新解决方案的平台。这种定期的反思与调整机制使房屋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776"/>
      <w:r>
        <w:rPr>
          <w:rFonts w:ascii="仿宋" w:eastAsia="仿宋" w:hAnsi="仿宋" w:cs="仿宋" w:hint="eastAsia"/>
          <w:sz w:val="28"/>
          <w:lang w:eastAsia="zh-CN"/>
        </w:rPr>
        <w:t>三、房屋租赁项目建设背景及必要性分析</w:t>
      </w:r>
      <w:bookmarkEnd w:id="9"/>
    </w:p>
    <w:p>
      <w:pPr>
        <w:pStyle w:val="Heading2"/>
        <w:rPr>
          <w:rFonts w:ascii="仿宋" w:eastAsia="仿宋" w:hAnsi="仿宋" w:cs="仿宋" w:hint="eastAsia"/>
          <w:lang w:eastAsia="zh-CN"/>
        </w:rPr>
      </w:pPr>
      <w:bookmarkStart w:id="10" w:name="_Toc17305"/>
      <w:r>
        <w:rPr>
          <w:rFonts w:ascii="仿宋" w:eastAsia="仿宋" w:hAnsi="仿宋" w:cs="仿宋" w:hint="eastAsia"/>
          <w:lang w:eastAsia="zh-CN"/>
        </w:rPr>
        <w:t>(一)、房屋租赁项目背景分析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租赁项目在这个潮流中的定位。同时，我们将关注行业内涌现的新兴机遇，以便房屋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租赁项目提供了强大的发展动力。我们将聚焦于行业内最新的技术发展趋势，包括但不限于人工智能、大数据分析、物联网等领域。通过深度的技术研究，我们将确保房屋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租赁项目发展的源泉。我们将投入更多的精力对市场需求进行深入剖析，超越表面的需求，深入挖掘潜在的市场痛点和机遇。通过对市场需求的细致了解，房屋租赁项目将更有针对性地设计解决方案，满足市场的多样化需求，从而更好地促进房屋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屋租赁项目战略至关重要。我们将对竞争态势进行更为深入的分析，包括但不限于市场份额、产品特点、客户满意度等多个维度。通过深度的竞争分析，房屋租赁项目将能够更准确地把握市场脉搏，制定具有竞争力的房屋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租赁项目的发展具有直接的影响。我们将进行更为全面的法规和政策分析，了解行业发展中的潜在法律风险和合规挑战。通过充分了解和遵守相关法规，房屋租赁项目将确保在法律框架内合法合规运营，为房屋租赁项目的稳健发展提供有力支持。</w:t>
      </w:r>
    </w:p>
    <w:p>
      <w:pPr>
        <w:pStyle w:val="Heading2"/>
        <w:ind w:firstLine="560" w:firstLineChars="200"/>
        <w:rPr>
          <w:rFonts w:ascii="仿宋" w:eastAsia="仿宋" w:hAnsi="仿宋" w:cs="仿宋" w:hint="eastAsia"/>
          <w:sz w:val="28"/>
          <w:lang w:eastAsia="zh-CN"/>
        </w:rPr>
      </w:pPr>
      <w:bookmarkStart w:id="11" w:name="_Toc9752"/>
      <w:r>
        <w:rPr>
          <w:rFonts w:ascii="仿宋" w:eastAsia="仿宋" w:hAnsi="仿宋" w:cs="仿宋" w:hint="eastAsia"/>
          <w:sz w:val="28"/>
          <w:lang w:eastAsia="zh-CN"/>
        </w:rPr>
        <w:t>(二)、房屋租赁项目建设必要性分析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迫切性源于对行业发展趋势的深刻洞察。我们正处于一个行业变革的时代，科技创新、数字化转型成为企业发展的关键动力。房屋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不仅仅是为了跟上潮流，更是为了通过技术创新推动企业的持续发展。通过引入先进的技术和解决方案，房屋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租赁项目的建设成为必然选择，通过提高产品质量、拓展服务领域，从而在竞争中获得更多的机会。房屋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租赁项目建设的必要性体现在对客户需求更精准的满足。通过房屋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背后是对企业持续创新的追求。只有通过不断创新，企业才能在竞争中立于不败之地。房屋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03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16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的技术管理特点体现在其创新导向。通过引入最先进的技术趋势和解决方案，房屋租赁项目致力于提升科技含量、提高质量和效率水平。这意味着我们将采用最新的工具和方法，确保房屋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租赁项目技术管理的显著特征。通过整合不同领域的技术资源，我们实现了跨学科的协同工作。这有助于优化技术架构，提高整体效能。此外，整合性策略还促进了不同技术团队之间的紧密沟通和高效合作，确保房屋租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租赁项目所采用的技术。通过不断优化技术方案，房屋租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租赁项目团队将在房屋租赁项目初期识别可能的技术风险，并采取相应的预防和应对措施。通过建立健全的风险评估机制，房屋租赁项目能够在实施过程中及时发现并解决潜在的技术问题，保障房屋租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房屋租赁项目中，技术将成为房屋租赁项目成功的有力支持。这一深度剖析揭示了技术管理在房屋租赁项目实施中的关键作用，为房屋租赁项目的技术基础奠定了坚实的基础。</w:t>
      </w:r>
    </w:p>
    <w:p>
      <w:pPr>
        <w:pStyle w:val="Heading2"/>
        <w:ind w:firstLine="560" w:firstLineChars="200"/>
        <w:rPr>
          <w:rFonts w:ascii="仿宋" w:eastAsia="仿宋" w:hAnsi="仿宋" w:cs="仿宋" w:hint="eastAsia"/>
          <w:sz w:val="28"/>
          <w:lang w:eastAsia="zh-CN"/>
        </w:rPr>
      </w:pPr>
      <w:bookmarkStart w:id="14" w:name="_Toc28135"/>
      <w:r>
        <w:rPr>
          <w:rFonts w:ascii="仿宋" w:eastAsia="仿宋" w:hAnsi="仿宋" w:cs="仿宋" w:hint="eastAsia"/>
          <w:sz w:val="28"/>
          <w:lang w:eastAsia="zh-CN"/>
        </w:rPr>
        <w:t>(二)、房屋租赁项目工艺技术设计方案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租赁项目将严格按照相关行业规范要求进行组织。通过有效控制产品质量，房屋租赁项目将致力于为顾客提供优质的房屋租赁项目产品和良好的服务。这体现了房屋租赁项目对于生产活动合规性和质量标准的高度重视，为房屋租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租赁项目注重生态效益和清洁生产原则。房屋租赁项目建设将紧密结合地方特色经济发展，与社会经济发展规划和区域环境保护规划方案相协调一致。通过与当地区域自然生态系统的结合，房屋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房屋租赁项目产品具有多样化的客户需求和个性化的特点。因此，房屋租赁项目产品规格品种多样，且单批生产数量较小。为满足这一特点，房屋租赁项目承办单位将建设先进的柔性制造生产线。通过广泛应用柔性制造技术，房屋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租赁项目采用的技术具有较高的技术含量和自动化水平，处于国内先进水平。这一技术选用不仅体现了对生产效率、质量和环境友好性的高标准要求，同时为房屋租赁项目的可持续发展奠定了坚实的基础。</w:t>
      </w:r>
    </w:p>
    <w:p>
      <w:pPr>
        <w:pStyle w:val="Heading2"/>
        <w:ind w:firstLine="560" w:firstLineChars="200"/>
        <w:rPr>
          <w:rFonts w:ascii="仿宋" w:eastAsia="仿宋" w:hAnsi="仿宋" w:cs="仿宋" w:hint="eastAsia"/>
          <w:sz w:val="28"/>
          <w:lang w:eastAsia="zh-CN"/>
        </w:rPr>
      </w:pPr>
      <w:bookmarkStart w:id="15" w:name="_Toc327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为确保房屋租赁项目的高效生产和技术实施，我们制定了一套精心设计的设备选型方案，以满足房屋租赁项目生产、质量和环保的要求。该方案的主要特点如下：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针对房屋租赁项目产品的多样性和小批量生产的特点，我们将建设柔性制造生产线。通过在设备选型中考虑柔性制造技术，可以灵活应对不同产品规格和生产需求，实现生产线的高度灵活性和适应性。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564"/>
      <w:r>
        <w:rPr>
          <w:rFonts w:ascii="仿宋" w:eastAsia="仿宋" w:hAnsi="仿宋" w:cs="仿宋" w:hint="eastAsia"/>
          <w:sz w:val="28"/>
          <w:lang w:eastAsia="zh-CN"/>
        </w:rPr>
        <w:t>五、房屋租赁项目土建工程</w:t>
      </w:r>
      <w:bookmarkEnd w:id="16"/>
    </w:p>
    <w:p>
      <w:pPr>
        <w:pStyle w:val="Heading2"/>
        <w:rPr>
          <w:rFonts w:ascii="仿宋" w:eastAsia="仿宋" w:hAnsi="仿宋" w:cs="仿宋" w:hint="eastAsia"/>
          <w:lang w:eastAsia="zh-CN"/>
        </w:rPr>
      </w:pPr>
      <w:bookmarkStart w:id="17" w:name="_Toc17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在房屋租赁项目的建筑工程设计中，我们将秉承一系列重要的设计原则，以确保房屋租赁项目建筑在功能、美观、可持续性等方面达到最佳效果。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首要原则是确保建筑的功能性得到最大化的发挥。我们将充分理解房屋租赁项目的实际需求，合理布局各个功能区域，保证建筑在满足业务需求的同时，提供高效的工作环境。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在建筑设计中，我们将综合考虑建设和运营成本。通过精细的经济效益分析，确保设计方案在高效利用资源的同时，对房屋租赁项目的长期盈利能力有积极的贡献。</w:t>
      </w:r>
    </w:p>
    <w:p>
      <w:pPr>
        <w:pStyle w:val="Heading2"/>
        <w:ind w:firstLine="560" w:firstLineChars="200"/>
        <w:rPr>
          <w:rFonts w:ascii="仿宋" w:eastAsia="仿宋" w:hAnsi="仿宋" w:cs="仿宋" w:hint="eastAsia"/>
          <w:sz w:val="28"/>
          <w:lang w:eastAsia="zh-CN"/>
        </w:rPr>
      </w:pPr>
      <w:bookmarkStart w:id="18" w:name="_Toc1124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https://d.book118.com/205220103123011124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A51FC"/>
    <w:rsid w:val="78BA51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2010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2024-03-05T07:54:00Z</dcterms:created>
  <dcterms:modified xsi:type="dcterms:W3CDTF">2024-03-05T07:54:40Z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EB8959E36FE44269A429709150E87285_11</vt:lpwstr>
  </property>
  <property fmtid="{D5CDD505-2E9C-101B-9397-08002B2CF9AE}" pid="3" name="KSOProductBuildVer">
    <vt:lpwstr>2052-12.1.0.16388</vt:lpwstr>
  </property>
</Properties>
</file>