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合成纤维行业相关公司设立可行性研究报告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02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_Toc12028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37" w:history="1">
        <w:r>
          <w:rPr>
            <w:rFonts w:ascii="仿宋" w:eastAsia="仿宋" w:hAnsi="仿宋" w:cs="仿宋" w:hint="eastAsia"/>
            <w:lang w:eastAsia="zh-CN"/>
          </w:rPr>
          <w:t>一、合成纤维筹建公司基本信息</w:t>
        </w:r>
        <w:r>
          <w:tab/>
        </w:r>
        <w:r>
          <w:fldChar w:fldCharType="begin"/>
        </w:r>
        <w:r>
          <w:instrText xml:space="preserve"> PAGEREF _Toc4137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_Toc25845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_Toc12488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_Toc5403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_Toc23919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_Toc32377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39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_Toc24439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53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_Toc6553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2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_Toc6028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_Toc3482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_Toc15596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_Toc5873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_Toc15266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_Toc13634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_Toc20859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19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_Toc24819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_Toc18381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_Toc20074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98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_Toc22598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_Toc13325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_Toc32089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_Toc29058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_Toc13069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96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_Toc10696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14" w:history="1">
        <w:r>
          <w:rPr>
            <w:rFonts w:ascii="仿宋" w:eastAsia="仿宋" w:hAnsi="仿宋" w:cs="仿宋" w:hint="eastAsia"/>
            <w:lang w:eastAsia="zh-CN"/>
          </w:rPr>
          <w:t>(一)、合成纤维项目选址原则</w:t>
        </w:r>
        <w:r>
          <w:tab/>
        </w:r>
        <w:r>
          <w:fldChar w:fldCharType="begin"/>
        </w:r>
        <w:r>
          <w:instrText xml:space="preserve"> PAGEREF _Toc4914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_Toc12051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_Toc20551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_Toc22165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03" w:history="1">
        <w:r>
          <w:rPr>
            <w:rFonts w:ascii="仿宋" w:eastAsia="仿宋" w:hAnsi="仿宋" w:cs="仿宋" w:hint="eastAsia"/>
            <w:lang w:eastAsia="zh-CN"/>
          </w:rPr>
          <w:t>(五)、合成纤维项目选址综合评价</w:t>
        </w:r>
        <w:r>
          <w:tab/>
        </w:r>
        <w:r>
          <w:fldChar w:fldCharType="begin"/>
        </w:r>
        <w:r>
          <w:instrText xml:space="preserve"> PAGEREF _Toc27803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67" w:history="1">
        <w:r>
          <w:rPr>
            <w:rFonts w:ascii="仿宋" w:eastAsia="仿宋" w:hAnsi="仿宋" w:cs="仿宋" w:hint="eastAsia"/>
            <w:lang w:eastAsia="zh-CN"/>
          </w:rPr>
          <w:t>六、合成纤维项目风险分析</w:t>
        </w:r>
        <w:r>
          <w:tab/>
        </w:r>
        <w:r>
          <w:fldChar w:fldCharType="begin"/>
        </w:r>
        <w:r>
          <w:instrText xml:space="preserve"> PAGEREF _Toc15267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3" w:history="1">
        <w:r>
          <w:rPr>
            <w:rFonts w:ascii="仿宋" w:eastAsia="仿宋" w:hAnsi="仿宋" w:cs="仿宋" w:hint="eastAsia"/>
            <w:lang w:eastAsia="zh-CN"/>
          </w:rPr>
          <w:t>(一)、合成纤维项目风险分析</w:t>
        </w:r>
        <w:r>
          <w:tab/>
        </w:r>
        <w:r>
          <w:fldChar w:fldCharType="begin"/>
        </w:r>
        <w:r>
          <w:instrText xml:space="preserve"> PAGEREF _Toc14193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8" w:history="1">
        <w:r>
          <w:rPr>
            <w:rFonts w:ascii="仿宋" w:eastAsia="仿宋" w:hAnsi="仿宋" w:cs="仿宋" w:hint="eastAsia"/>
            <w:lang w:eastAsia="zh-CN"/>
          </w:rPr>
          <w:t>(二)、合成纤维项目风险对策</w:t>
        </w:r>
        <w:r>
          <w:tab/>
        </w:r>
        <w:r>
          <w:fldChar w:fldCharType="begin"/>
        </w:r>
        <w:r>
          <w:instrText xml:space="preserve"> PAGEREF _Toc29898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75" w:history="1">
        <w:r>
          <w:rPr>
            <w:rFonts w:ascii="仿宋" w:eastAsia="仿宋" w:hAnsi="仿宋" w:cs="仿宋" w:hint="eastAsia"/>
            <w:lang w:eastAsia="zh-CN"/>
          </w:rPr>
          <w:t>七、合成纤维项目经济效益</w:t>
        </w:r>
        <w:r>
          <w:tab/>
        </w:r>
        <w:r>
          <w:fldChar w:fldCharType="begin"/>
        </w:r>
        <w:r>
          <w:instrText xml:space="preserve"> PAGEREF _Toc10275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_Toc4825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_Toc12198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6" w:history="1">
        <w:r>
          <w:rPr>
            <w:rFonts w:ascii="仿宋" w:eastAsia="仿宋" w:hAnsi="仿宋" w:cs="仿宋" w:hint="eastAsia"/>
            <w:lang w:eastAsia="zh-CN"/>
          </w:rPr>
          <w:t>(三)、合成纤维项目盈利能力分析</w:t>
        </w:r>
        <w:r>
          <w:tab/>
        </w:r>
        <w:r>
          <w:fldChar w:fldCharType="begin"/>
        </w:r>
        <w:r>
          <w:instrText xml:space="preserve"> PAGEREF _Toc16616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_Toc6869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_Toc21985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_Toc13424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23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_Toc27423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92" w:history="1">
        <w:r>
          <w:rPr>
            <w:rFonts w:ascii="仿宋" w:eastAsia="仿宋" w:hAnsi="仿宋" w:cs="仿宋" w:hint="eastAsia"/>
            <w:lang w:eastAsia="zh-CN"/>
          </w:rPr>
          <w:t>(一)、合成纤维项目进度安排</w:t>
        </w:r>
        <w:r>
          <w:tab/>
        </w:r>
        <w:r>
          <w:fldChar w:fldCharType="begin"/>
        </w:r>
        <w:r>
          <w:instrText xml:space="preserve"> PAGEREF _Toc2992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8" w:history="1">
        <w:r>
          <w:rPr>
            <w:rFonts w:ascii="仿宋" w:eastAsia="仿宋" w:hAnsi="仿宋" w:cs="仿宋" w:hint="eastAsia"/>
            <w:lang w:eastAsia="zh-CN"/>
          </w:rPr>
          <w:t>(二)、合成纤维项目实施保障措施</w:t>
        </w:r>
        <w:r>
          <w:tab/>
        </w:r>
        <w:r>
          <w:fldChar w:fldCharType="begin"/>
        </w:r>
        <w:r>
          <w:instrText xml:space="preserve"> PAGEREF _Toc26898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86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_Toc11486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6" w:history="1">
        <w:r>
          <w:rPr>
            <w:rFonts w:ascii="仿宋" w:eastAsia="仿宋" w:hAnsi="仿宋" w:cs="仿宋" w:hint="eastAsia"/>
            <w:lang w:eastAsia="zh-CN"/>
          </w:rPr>
          <w:t>(一)、合成纤维项目背景分析</w:t>
        </w:r>
        <w:r>
          <w:tab/>
        </w:r>
        <w:r>
          <w:fldChar w:fldCharType="begin"/>
        </w:r>
        <w:r>
          <w:instrText xml:space="preserve"> PAGEREF _Toc16916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9" w:history="1">
        <w:r>
          <w:rPr>
            <w:rFonts w:ascii="仿宋" w:eastAsia="仿宋" w:hAnsi="仿宋" w:cs="仿宋" w:hint="eastAsia"/>
            <w:lang w:eastAsia="zh-CN"/>
          </w:rPr>
          <w:t>(二)、合成纤维项目建设必要性分析</w:t>
        </w:r>
        <w:r>
          <w:tab/>
        </w:r>
        <w:r>
          <w:fldChar w:fldCharType="begin"/>
        </w:r>
        <w:r>
          <w:instrText xml:space="preserve"> PAGEREF _Toc17239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_Toc5326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_Toc6358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57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_Toc31457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_Toc17417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_Toc11690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1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_Toc10413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_Toc14941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26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_Toc15826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_Toc1999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9" w:history="1">
        <w:r>
          <w:rPr>
            <w:rFonts w:ascii="仿宋" w:eastAsia="仿宋" w:hAnsi="仿宋" w:cs="仿宋" w:hint="eastAsia"/>
            <w:lang w:eastAsia="zh-CN"/>
          </w:rPr>
          <w:t>(二)、合作合成纤维项目</w:t>
        </w:r>
        <w:r>
          <w:tab/>
        </w:r>
        <w:r>
          <w:fldChar w:fldCharType="begin"/>
        </w:r>
        <w:r>
          <w:instrText xml:space="preserve"> PAGEREF _Toc29429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1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_Toc17311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67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_Toc4867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3" w:history="1">
        <w:r>
          <w:rPr>
            <w:rFonts w:ascii="仿宋" w:eastAsia="仿宋" w:hAnsi="仿宋" w:cs="仿宋" w:hint="eastAsia"/>
            <w:lang w:eastAsia="zh-CN"/>
          </w:rPr>
          <w:t>(一)、社会责任合成纤维项目</w:t>
        </w:r>
        <w:r>
          <w:tab/>
        </w:r>
        <w:r>
          <w:fldChar w:fldCharType="begin"/>
        </w:r>
        <w:r>
          <w:instrText xml:space="preserve"> PAGEREF _Toc14753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0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_Toc15510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_Toc28605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_Toc225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6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_Toc29086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_Toc1825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9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_Toc21209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38" w:history="1">
        <w:r>
          <w:rPr>
            <w:rFonts w:ascii="仿宋" w:eastAsia="仿宋" w:hAnsi="仿宋" w:cs="仿宋" w:hint="eastAsia"/>
            <w:lang w:eastAsia="zh-CN"/>
          </w:rPr>
          <w:t>十四、合成纤维项目总结分析</w:t>
        </w:r>
        <w:r>
          <w:tab/>
        </w:r>
        <w:r>
          <w:fldChar w:fldCharType="begin"/>
        </w:r>
        <w:r>
          <w:instrText xml:space="preserve"> PAGEREF _Toc16538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02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137"/>
      <w:r>
        <w:rPr>
          <w:rFonts w:ascii="仿宋" w:eastAsia="仿宋" w:hAnsi="仿宋" w:cs="仿宋" w:hint="eastAsia"/>
          <w:sz w:val="28"/>
          <w:lang w:eastAsia="zh-CN"/>
        </w:rPr>
        <w:t>一、合成纤维筹建公司基本信息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845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488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5403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3919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2377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经营范围：从事XXX相关业务(企业依法自主选择经营合成纤维项目，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开展经营活动；依法须经批准的合成纤维项目，经相关部门批准后依批准的内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容开展经营活动；不得从事本市产业政策禁止和限制类合成纤维项目的经营活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4439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https://d.book118.com/205222033131011111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合成纤维行业相关公司设立可行性研究报告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合成纤维行业相关公司设立可行性研究报告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合成纤维行业相关公司设立可行性研究报告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合成纤维行业相关公司设立可行性研究报告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合成纤维行业相关公司设立可行性研究报告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05222033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2024-02-05T18:58:00Z</dcterms:created>
  <dcterms:modified xsi:type="dcterms:W3CDTF">2024-02-05T18:58:36Z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58F3E68EE914475B91AB76B8B5415BEF_11</vt:lpwstr>
  </property>
  <property fmtid="{D5CDD505-2E9C-101B-9397-08002B2CF9AE}" pid="3" name="KSOProductBuildVer">
    <vt:lpwstr>2052-12.1.0.16250</vt:lpwstr>
  </property>
</Properties>
</file>