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涤纶DTY项目计划设计方案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3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一、涤纶DTY项目概论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9" w:history="1">
        <w:r>
          <w:rPr>
            <w:rFonts w:ascii="仿宋" w:eastAsia="仿宋" w:hAnsi="仿宋" w:cs="仿宋" w:hint="eastAsia"/>
            <w:lang w:eastAsia="zh-CN"/>
          </w:rPr>
          <w:t>(一)、涤纶DTY项目概况</w:t>
        </w:r>
        <w:r>
          <w:tab/>
        </w:r>
        <w:r>
          <w:fldChar w:fldCharType="begin"/>
        </w:r>
        <w:r>
          <w:instrText xml:space="preserve"> PAGEREF _Toc14799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9" w:history="1">
        <w:r>
          <w:rPr>
            <w:rFonts w:ascii="仿宋" w:eastAsia="仿宋" w:hAnsi="仿宋" w:cs="仿宋" w:hint="eastAsia"/>
            <w:lang w:eastAsia="zh-CN"/>
          </w:rPr>
          <w:t>(二)、涤纶DTY项目目标</w:t>
        </w:r>
        <w:r>
          <w:tab/>
        </w:r>
        <w:r>
          <w:fldChar w:fldCharType="begin"/>
        </w:r>
        <w:r>
          <w:instrText xml:space="preserve"> PAGEREF _Toc20529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(三)、涤纶DTY项目提出的理由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(四)、涤纶DTY项目意义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(五)、涤纶DTY项目背景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二、工艺说明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2" w:history="1">
        <w:r>
          <w:rPr>
            <w:rFonts w:ascii="仿宋" w:eastAsia="仿宋" w:hAnsi="仿宋" w:cs="仿宋" w:hint="eastAsia"/>
            <w:lang w:eastAsia="zh-CN"/>
          </w:rPr>
          <w:t>(二)、涤纶DTY项目工艺技术设计方案</w:t>
        </w:r>
        <w:r>
          <w:tab/>
        </w:r>
        <w:r>
          <w:fldChar w:fldCharType="begin"/>
        </w:r>
        <w:r>
          <w:instrText xml:space="preserve"> PAGEREF _Toc18232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三、涤纶DTY项目危机管理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_Toc3121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eastAsia="zh-CN"/>
          </w:rPr>
          <w:t>四、涤纶DTY项目建设背景及必要性分析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(一)、涤纶DTY项目背景分析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7" w:history="1">
        <w:r>
          <w:rPr>
            <w:rFonts w:ascii="仿宋" w:eastAsia="仿宋" w:hAnsi="仿宋" w:cs="仿宋" w:hint="eastAsia"/>
            <w:lang w:eastAsia="zh-CN"/>
          </w:rPr>
          <w:t>(二)、涤纶DTY项目建设必要性分析</w:t>
        </w:r>
        <w:r>
          <w:tab/>
        </w:r>
        <w:r>
          <w:fldChar w:fldCharType="begin"/>
        </w:r>
        <w:r>
          <w:instrText xml:space="preserve"> PAGEREF _Toc16187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4" w:history="1">
        <w:r>
          <w:rPr>
            <w:rFonts w:ascii="仿宋" w:eastAsia="仿宋" w:hAnsi="仿宋" w:cs="仿宋" w:hint="eastAsia"/>
            <w:lang w:eastAsia="zh-CN"/>
          </w:rPr>
          <w:t>五、涤纶DTY项目土建工程</w:t>
        </w:r>
        <w:r>
          <w:tab/>
        </w:r>
        <w:r>
          <w:fldChar w:fldCharType="begin"/>
        </w:r>
        <w:r>
          <w:instrText xml:space="preserve"> PAGEREF _Toc4844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6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_Toc28006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六、涤纶DTY项目绩效评估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5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_Toc22755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_Toc525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七、涤纶DTY项目投资规划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0" w:history="1">
        <w:r>
          <w:rPr>
            <w:rFonts w:ascii="仿宋" w:eastAsia="仿宋" w:hAnsi="仿宋" w:cs="仿宋" w:hint="eastAsia"/>
            <w:lang w:eastAsia="zh-CN"/>
          </w:rPr>
          <w:t>(一)、涤纶DTY项目总投资估算</w:t>
        </w:r>
        <w:r>
          <w:tab/>
        </w:r>
        <w:r>
          <w:fldChar w:fldCharType="begin"/>
        </w:r>
        <w:r>
          <w:instrText xml:space="preserve"> PAGEREF _Toc16890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_Toc10149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0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_Toc11330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8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_Toc25658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6" w:history="1">
        <w:r>
          <w:rPr>
            <w:rFonts w:ascii="仿宋" w:eastAsia="仿宋" w:hAnsi="仿宋" w:cs="仿宋" w:hint="eastAsia"/>
            <w:lang w:eastAsia="zh-CN"/>
          </w:rPr>
          <w:t>九、涤纶DTY项目计划安排</w:t>
        </w:r>
        <w:r>
          <w:tab/>
        </w:r>
        <w:r>
          <w:fldChar w:fldCharType="begin"/>
        </w:r>
        <w:r>
          <w:instrText xml:space="preserve"> PAGEREF _Toc23546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_Toc4138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_Toc32303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十、涤纶DTY项目人力资源管理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8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_Toc20508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6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_Toc16786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7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_Toc12927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十一、涤纶DTY项目技术管理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0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_Toc26530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1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_Toc24481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eastAsia="zh-CN"/>
          </w:rPr>
          <w:t>十二、涤纶DTY项目创新与研发</w:t>
        </w:r>
        <w:r>
          <w:tab/>
        </w:r>
        <w:r>
          <w:fldChar w:fldCharType="begin"/>
        </w:r>
        <w:r>
          <w:instrText xml:space="preserve"> PAGEREF _Toc24911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7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_Toc15197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3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_Toc31689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0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_Toc14400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_Toc3258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8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_Toc30428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十四、营销与推广策略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_Toc706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0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_Toc5430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4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十五、涤纶DTY项目治理与监督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2" w:history="1">
        <w:r>
          <w:rPr>
            <w:rFonts w:ascii="仿宋" w:eastAsia="仿宋" w:hAnsi="仿宋" w:cs="仿宋" w:hint="eastAsia"/>
            <w:lang w:eastAsia="zh-CN"/>
          </w:rPr>
          <w:t>(一)、涤纶DTY项目治理结构</w:t>
        </w:r>
        <w:r>
          <w:tab/>
        </w:r>
        <w:r>
          <w:fldChar w:fldCharType="begin"/>
        </w:r>
        <w:r>
          <w:instrText xml:space="preserve"> PAGEREF _Toc13522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3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_Toc6983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3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03"/>
      <w:r>
        <w:rPr>
          <w:rFonts w:ascii="仿宋" w:eastAsia="仿宋" w:hAnsi="仿宋" w:cs="仿宋" w:hint="eastAsia"/>
          <w:sz w:val="28"/>
          <w:lang w:eastAsia="zh-CN"/>
        </w:rPr>
        <w:t>一、涤纶DTY项目概论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799"/>
      <w:r>
        <w:rPr>
          <w:rFonts w:ascii="仿宋" w:eastAsia="仿宋" w:hAnsi="仿宋" w:cs="仿宋" w:hint="eastAsia"/>
          <w:lang w:eastAsia="zh-CN"/>
        </w:rPr>
        <w:t>(一)、涤纶DTY项目概况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起源追溯至对市场的深入洞察。市场的不断演变与变革为涤纶DTY项目提供了难得的机遇。当前市场存在的需求缺口和变革的大环境共同构成了涤纶DTY项目的背景。这个涤纶DTY项目旨在充分利用市场机遇，填补行业中尚未满足的需求，为客户提供全新的解决方案。市场的变革和需求的增长使得这个涤纶DTY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涤纶DTY项目名称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涤纶DTY项目正式命名为涤纶DTY。这个名称不仅仅是一个标识，更代表了涤纶DTY项目的核心理念和愿景。它蕴含着涤纶DTY项目所要解决问题的关键字，具有强烈的表达和辨识度，为涤纶DTY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涤纶DTY项目目标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核心目标是提供一种全新、高效的解决方案，满足客户日益增长的需求。涤纶DTY项目追求的不仅仅是满足市场需求，更是在市场中获得卓越的竞争优势。通过不断提升产品或服务的质量和创新水平，涤纶DTY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涤纶DTY项目范围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全面涵盖了产品研发、制造、市场推广和售后服务，确保从产品设计到最终用户体验的全方位关注。这一全面的涤纶DTY项目范围是为了确保涤纶DTY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涤纶DTY项目时间表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涤纶DTY项目计划在未来18个月内完成，包括研发、测试、市场试点和正式推出等不同阶段。这个时间表的合理设计是为了确保涤纶DTY项目各个阶段的顺利推进，以便按时交付高质量的成果。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涤纶DTY项目预算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涤纶DTY项目总预算估算为XX百万美元，主要分配在研发、市场推广、人员培训和运营等方面。这一充足的预算为涤纶DTY项目提供了充足的资源，确保涤纶DTY项目在各个方面都能取得优异的表现。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涤纶DTY项目风险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涤纶DTY项目可能面临的风险包括市场接受度低、技术难题、竞争激烈等。涤纶DTY项目团队已经制定了相应的风险应对计划，通过前瞻性的风险管理，确保涤纶DTY项目在面对不确定性时能够迅速做出应对。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涤纶DTY项目团队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涤纶DTY项目汇聚了一支经验丰富、多领域专业素养的核心团队，确保涤纶DTY项目在各个方面都能拥有高水平的执行力。团队的协同作战是涤纶DTY项目成功的关键因素之一。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涤纶DTY项目背景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涤纶DTY项目的背景根植于市场对更高效、创新产品的渴望，同时也受到科技发展对行业格局的深刻改变的影响。这为涤纶DTY项目提供了广阔的发展空间和市场需求。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涤纶DTY项目现状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截至目前，涤纶DTY项目已完成市场调研和技术验证，取得了初步的成功。这为涤纶DTY项目在未来的发展奠定了坚实的基础，为更远大的目标打下了坚实的基石。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529"/>
      <w:r>
        <w:rPr>
          <w:rFonts w:ascii="仿宋" w:eastAsia="仿宋" w:hAnsi="仿宋" w:cs="仿宋" w:hint="eastAsia"/>
          <w:sz w:val="28"/>
          <w:lang w:eastAsia="zh-CN"/>
        </w:rPr>
        <w:t>(二)、涤纶DTY项目目标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keyword》涤纶DTY项目首要业务目标是在市场中占据有利地位，实现产品/服务的成功推广和销售。通过不断提升产品质量、创新性，涤纶DTY项目追求成为行业中的领导者，赢得更多客户的青睐。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在科技迅速发展的时代，涤纶DTY项目着眼于技术创新。通过持续的研发和技术升级，涤纶DTY项目旨在推出更具创新性的产品或服务，以满足市场对新鲜、先进解决方案的需求。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为了建立可持续的客户关系，涤纶DTY项目设定了客户满意度目标。通过提供卓越的产品质量和优质的客户服务，涤纶DTY项目追求赢得客户的信任和忠诚度，确保他们的满意度达到行业领先水平。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涤纶DTY项目注重社会责任和可持续发展。通过实施环保、社会责任涤纶DTY项目，涤纶DTY项目致力于在经济发展的同时保护环境，促进社会公平，实现可持续经营。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涤纶DTY项目的团队是实现目标的核心驱动力。因此，涤纶DTY项目设定了团队发展目标，包括提升团队成员的专业技能、培养领导力，以及搭建协同高效的团队工作氛围。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34"/>
      <w:r>
        <w:rPr>
          <w:rFonts w:ascii="仿宋" w:eastAsia="仿宋" w:hAnsi="仿宋" w:cs="仿宋" w:hint="eastAsia"/>
          <w:sz w:val="28"/>
          <w:lang w:eastAsia="zh-CN"/>
        </w:rPr>
        <w:t>(三)、涤纶DTY项目提出的理由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涤纶DTY项目提出的理由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提出源于对市场机遇的深刻洞察。当前市场中存在的需求缺口和行业发展趋势表明，有巨大的商业机会等待被开发。通过准确捕捉市场机遇，涤纶DTY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理念基于对技术创新的信仰。通过持续的研发和技术投入，涤纶DTY项目有望推出更具创新性的产品或服务。在科技飞速发展的当下，涤纶DTY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提出是为了增强企业的行业竞争力。通过提升产品或服务的质量和独特性，涤纶DTY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响应了消费者需求的变化。随着社会和科技的不断发展，消费者对产品和服务的需求也在发生变化。通过深入了解并及时回应消费者的新需求，涤纶DTY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涤纶DTY项目的提出是企业战略发展规划的一部分。在面对日益激烈的市场竞争和不断变化的商业环境中，涤纶DTY项目作为企业战略的一环，旨在为企业开辟新的增长领域，巩固企业在行业中的地位。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涤纶DTY项目的提出不仅仅是基于商业考量，还注重社会责任。通过推出环保、社会责任等方面的涤纶DTY项目，涤纶DTY企业可以在社会中树立积极形象，为社会做出积极贡献，实现经济效益和社会效益的双赢。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涤纶DTY项目的提出反映了对利益相关者期望的关注。包括客户、员工、投资者等利益相关者在企业发展中都有着各自的期望，涤纶DTY项目力求在满足这些期望的同时，取得更大的共赢。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871"/>
      <w:r>
        <w:rPr>
          <w:rFonts w:ascii="仿宋" w:eastAsia="仿宋" w:hAnsi="仿宋" w:cs="仿宋" w:hint="eastAsia"/>
          <w:sz w:val="28"/>
          <w:lang w:eastAsia="zh-CN"/>
        </w:rPr>
        <w:t>(四)、涤纶DTY项目意义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在实施涤纶DTY项目的过程中，我们不仅仅是在追逐商业成功，更是为企业和社会的多个层面创造了深远的意义。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首要意义在于提升企业的市场竞争力。通过持续的创新和对产品质量的高标准要求，涤纶DTY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涤纶DTY项目的推进将促使行业技术水平的提升。通过引入先进技术和创新性解决方案，涤纶DTY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在社会层面，涤纶DTY项目不仅创造了大量就业机会，提高了就业水平，还注重社会责任和环保。通过参与社会公益事业和推动环保涤纶DTY项目，涤纶DTY项目为社会贡献了一份力量，体现了企业对社会的积极回馈。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综合而言，涤纶DTY项目意义重大，不仅推动了企业的发展，也为行业和社会的进步贡献了积极力量。这是一个全面而深刻的影响，将在未来产生可持续的正面效应。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181"/>
      <w:r>
        <w:rPr>
          <w:rFonts w:ascii="仿宋" w:eastAsia="仿宋" w:hAnsi="仿宋" w:cs="仿宋" w:hint="eastAsia"/>
          <w:sz w:val="28"/>
          <w:lang w:eastAsia="zh-CN"/>
        </w:rPr>
        <w:t>(五)、涤纶DTY项目背景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在当今迅猛发展的商业环境中，涤纶DTY项目的动因根植于对多方面因素的审慎考量。这个涤纶DTY项目的提出并非孤立的决策，而是对企业所处背景深入思考的产物。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市场的不断演变是涤纶DTY项目背后的首要原因。科技的迅速发展和全球市场的快速变化使得企业必须灵活应对。涤纶DTY项目应运而生，旨在通过创新性的解决方案迎合市场的多变需求，赢得竞争中的先机。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竞争的激烈程度也是涤纶DTY项目背景中不可忽视的一环。企业需要在激烈竞争中脱颖而出，为此，涤纶DTY项目致力于打破常规，提供独特的价值主张，以吸引客户并确保市场份额的增长。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技术的迅速发展为企业带来了机遇与挑战。作为涤纶DTY项目启动的背景之一，对新兴技术的应用将有助于提升企业的技术水平，使其在不断演进的商业环境中保持竞争优势。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此外，社会对企业责任的期望也在逐渐升高。涤纶DTY项目充分融入了社会责任的理念，通过可持续经营和社会公益涤纶DTY项目，企图为社会贡献一份力量，在商业成功的同时关注社会价值。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"/>
      <w:r>
        <w:rPr>
          <w:rFonts w:ascii="仿宋" w:eastAsia="仿宋" w:hAnsi="仿宋" w:cs="仿宋" w:hint="eastAsia"/>
          <w:sz w:val="28"/>
          <w:lang w:eastAsia="zh-CN"/>
        </w:rPr>
        <w:t>二、工艺说明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757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的技术管理特点体现在其创新导向。通过引入最先进的技术趋势和解决方案，涤纶DTY项目致力于提升科技含量、提高质量和效率水平。这意味着我们将采用最新的工具和方法，确保涤纶DTY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涤纶DTY项目技术管理的显著特征。通过整合不同领域的技术资源，我们实现了跨学科的协同工作。这有助于优化技术架构，提高整体效能。此外，整合性策略还促进了不同技术团队之间的紧密沟通和高效合作，确保涤纶DTY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涤纶DTY项目所采用的技术。通过不断优化技术方案，涤纶DTY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涤纶DTY项目团队将在涤纶DTY项目初期识别可能的技术风险，并采取相应的预防和应对措施。通过建立健全的风险评估机制，涤纶DTY项目能够在实施过程中及时发现并解决潜在的技术问题，保障涤纶DTY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通过这些独特的技术管理特点，我们确信在涤纶DTY项目中，技术将成为涤纶DTY项目成功的有力支持。这一深度剖析揭示了技术管理在涤纶DTY项目实施中的关键作用，为涤纶DTY项目的技术基础奠定了坚实的基础。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232"/>
      <w:r>
        <w:rPr>
          <w:rFonts w:ascii="仿宋" w:eastAsia="仿宋" w:hAnsi="仿宋" w:cs="仿宋" w:hint="eastAsia"/>
          <w:sz w:val="28"/>
          <w:lang w:eastAsia="zh-CN"/>
        </w:rPr>
        <w:t>(二)、涤纶DTY项目工艺技术设计方案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涤纶DTY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涤纶DTY项目将严格按照相关行业规范要求进行组织。通过有效控制产品质量，涤纶DTY项目将致力于为顾客提供优质的涤纶DTY项目产品和良好的服务。这体现了涤纶DTY项目对于生产活动合规性和质量标准的高度重视，为涤纶DTY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涤纶DTY项目注重生态效益和清洁生产原则。涤纶DTY项目建设将紧密结合地方特色经济发展，与社会经济发展规划和区域环境保护规划方案相协调一致。通过与当地区域自然生态系统的结合，涤纶DTY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产品方面，涤纶DTY项目产品具有多样化的客户需求和个性化的特点。因此，涤纶DTY项目产品规格品种多样，且单批生产数量较小。为满足这一特点，涤纶DTY项目承办单位将建设先进的柔性制造生产线。通过广泛应用柔性制造技术，涤纶DTY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涤纶DTY项目采用的技术具有较高的技术含量和自动化水平，处于国内先进水平。这一技术选用不仅体现了对生产效率、质量和环境友好性的高标准要求，同时为涤纶DTY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8732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为确保涤纶DTY项目的高效生产和技术实施，我们制定了一套精心设计的设备选型方案，以满足涤纶DTY项目生产、质量和环保的要求。该方案的主要特点如下：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涤纶DTY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针对涤纶DTY项目产品的多样性和小批量生产的特点，我们将建设柔性制造生产线。通过在设备选型中考虑柔性制造技术，可以灵活应对不同产品规格和生产需求，实现生产线的高度灵活性和适应性。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0026"/>
      <w:r>
        <w:rPr>
          <w:rFonts w:ascii="仿宋" w:eastAsia="仿宋" w:hAnsi="仿宋" w:cs="仿宋" w:hint="eastAsia"/>
          <w:sz w:val="28"/>
          <w:lang w:eastAsia="zh-CN"/>
        </w:rPr>
        <w:t>三、涤纶DTY项目危机管理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3121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涤纶DTY项目危机管理中，危机预警与识别是确保涤纶DTY项目稳健运行的核心步骤。通过建立全面的监测机制，涤纶DTY项目团队旨在及时发现和理解潜在的风险和危机因素，以便采取及时的预防和应对措施，确保涤纶DTY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首先，通过深入的风险评估，涤纶DTY项目团队全面分析了整个涤纶DTY项目和各个阶段可能存在的威胁。这包括准确评估每个潜在风险的发生概率和可能影响的程度，为后续危机预警提供了有力支持。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涤纶DTY项目团队着重于明确定义涤纶DTY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涤纶DTY项目进展的持续监控，团队能够及时发现潜在问题并作出迅速反应。涤纶DTY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在这一阶段，团队的专业素养和反应速度将发挥至关重要的作用，以确保潜在危机能够在初期得到有效的处理，最大程度地减轻负面影响。通过危机预警与识别，涤纶DTY项目得以更有序、可控地推进。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8746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在危机发生时，涤纶DTY项目团队立即行动，成立了应急小组。该小组的任务是迅速制定并实施紧急应对措施，以最小化潜在损失。以下是采取的主要措施：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暂停涤纶DTY项目进度：为遏制危机蔓延，涤纶DTY项目暂时停止进行，以便全面评估当前状况。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资源重新分配：重新评估涤纶DTY项目资源的分配，确保最大限度地减小损失。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实时沟通：与关键利益相关者建立实时沟通机制，向他们传递涤纶DTY项目危机的实际状况，保障涤纶DTY项目核心利益。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在紧急应对的同时，涤纶DTY项目团队强调了团队协作和有效沟通的重要性。以下是团队协作的关键举措：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信息共享机制：建立了信息共享平台，确保团队成员能够及时获取涤纶DTY项目危机的实时信息。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领导者沟通：涤纶DTY项目领导者通过定期会议和即时沟通工具，指导团队应对危机，保持团队稳定运行。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随着危机得到初步控制，涤纶DTY项目团队转向制定恢复计划，以确保涤纶DTY项目能够从中迅速恢复。主要恢复计划包括：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修复受损的进度计划：重新评估涤纶DTY项目进度，制定修复计划，确保涤纶DTY项目尽快回归正常进程。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重新调整资源分配：优化资源分配，确保涤纶DTY项目在有限资源下高效运转。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风险管理机制加强：对涤纶DTY项目风险进行全面评估，制定更强化的风险管理策略，以预防未来可能的危机。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785"/>
      <w:r>
        <w:rPr>
          <w:rFonts w:ascii="仿宋" w:eastAsia="仿宋" w:hAnsi="仿宋" w:cs="仿宋" w:hint="eastAsia"/>
          <w:sz w:val="28"/>
          <w:lang w:eastAsia="zh-CN"/>
        </w:rPr>
        <w:t>四、涤纶DTY项目建设背景及必要性分析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4771"/>
      <w:r>
        <w:rPr>
          <w:rFonts w:ascii="仿宋" w:eastAsia="仿宋" w:hAnsi="仿宋" w:cs="仿宋" w:hint="eastAsia"/>
          <w:lang w:eastAsia="zh-CN"/>
        </w:rPr>
        <w:t>(一)、涤纶DTY项目背景分析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涤纶DTY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涤纶DTY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我们的背景分析将深入挖掘当前行业的发展趋势，通过对竞争态势的全面审视，找到涤纶DTY项目在这个潮流中的定位。同时，我们将关注行业内涌现的新兴机遇，以便涤纶DTY项目更好地融入行业发展的潮流中。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涤纶DTY项目提供了强大的发展动力。我们将聚焦于行业内最新的技术发展趋势，包括但不限于人工智能、大数据分析、物联网等领域。通过深度的技术研究，我们将确保涤纶DTY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https://d.book118.com/205223121140011101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涤纶DTY项目计划设计方案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90792B"/>
    <w:rsid w:val="769079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20522312114001110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2024-01-28T04:24:00Z</dcterms:created>
  <dcterms:modified xsi:type="dcterms:W3CDTF">2024-01-28T04:25:08Z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21A23E78AE444A759C1C0CE6E007087A_11</vt:lpwstr>
  </property>
  <property fmtid="{D5CDD505-2E9C-101B-9397-08002B2CF9AE}" pid="3" name="KSOProductBuildVer">
    <vt:lpwstr>2052-12.1.0.16120</vt:lpwstr>
  </property>
</Properties>
</file>