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剪切机床项目规划设计方案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3" w:history="1">
        <w:r>
          <w:rPr>
            <w:rFonts w:ascii="仿宋" w:eastAsia="仿宋" w:hAnsi="仿宋" w:cs="仿宋" w:hint="eastAsia"/>
            <w:lang w:eastAsia="zh-CN"/>
          </w:rPr>
          <w:t>前言</w:t>
        </w:r>
        <w:r>
          <w:tab/>
        </w:r>
        <w:r>
          <w:fldChar w:fldCharType="begin"/>
        </w:r>
        <w:r>
          <w:instrText xml:space="preserve"> PAGEREF _Toc4613 \h </w:instrText>
        </w:r>
        <w:r>
          <w:fldChar w:fldCharType="separate"/>
        </w:r>
        <w:r>
          <w:t>3</w:t>
        </w:r>
        <w:r>
          <w:fldChar w:fldCharType="end"/>
        </w:r>
      </w:hyperlink>
    </w:p>
    <w:p>
      <w:pPr>
        <w:pStyle w:val="TOC1"/>
        <w:tabs>
          <w:tab w:val="right" w:leader="dot" w:pos="8306"/>
        </w:tabs>
      </w:pPr>
      <w:hyperlink w:anchor="_Toc11748" w:history="1">
        <w:r>
          <w:rPr>
            <w:rFonts w:ascii="仿宋" w:eastAsia="仿宋" w:hAnsi="仿宋" w:cs="仿宋" w:hint="eastAsia"/>
            <w:lang w:eastAsia="zh-CN"/>
          </w:rPr>
          <w:t>一、剪切机床项目土建工程</w:t>
        </w:r>
        <w:r>
          <w:tab/>
        </w:r>
        <w:r>
          <w:fldChar w:fldCharType="begin"/>
        </w:r>
        <w:r>
          <w:instrText xml:space="preserve"> PAGEREF _Toc11748 \h </w:instrText>
        </w:r>
        <w:r>
          <w:fldChar w:fldCharType="separate"/>
        </w:r>
        <w:r>
          <w:t>3</w:t>
        </w:r>
        <w:r>
          <w:fldChar w:fldCharType="end"/>
        </w:r>
      </w:hyperlink>
    </w:p>
    <w:p>
      <w:pPr>
        <w:pStyle w:val="TOC2"/>
        <w:tabs>
          <w:tab w:val="right" w:leader="dot" w:pos="8306"/>
        </w:tabs>
      </w:pPr>
      <w:hyperlink w:anchor="_Toc9237" w:history="1">
        <w:r>
          <w:rPr>
            <w:rFonts w:ascii="仿宋" w:eastAsia="仿宋" w:hAnsi="仿宋" w:cs="仿宋" w:hint="eastAsia"/>
            <w:lang w:eastAsia="zh-CN"/>
          </w:rPr>
          <w:t>(一)、建筑工程设计原则</w:t>
        </w:r>
        <w:r>
          <w:tab/>
        </w:r>
        <w:r>
          <w:fldChar w:fldCharType="begin"/>
        </w:r>
        <w:r>
          <w:instrText xml:space="preserve"> PAGEREF _Toc9237 \h </w:instrText>
        </w:r>
        <w:r>
          <w:fldChar w:fldCharType="separate"/>
        </w:r>
        <w:r>
          <w:t>3</w:t>
        </w:r>
        <w:r>
          <w:fldChar w:fldCharType="end"/>
        </w:r>
      </w:hyperlink>
    </w:p>
    <w:p>
      <w:pPr>
        <w:pStyle w:val="TOC2"/>
        <w:tabs>
          <w:tab w:val="right" w:leader="dot" w:pos="8306"/>
        </w:tabs>
      </w:pPr>
      <w:hyperlink w:anchor="_Toc9220" w:history="1">
        <w:r>
          <w:rPr>
            <w:rFonts w:ascii="仿宋" w:eastAsia="仿宋" w:hAnsi="仿宋" w:cs="仿宋" w:hint="eastAsia"/>
            <w:lang w:eastAsia="zh-CN"/>
          </w:rPr>
          <w:t>(二)、土建工程设计年限及安全等级</w:t>
        </w:r>
        <w:r>
          <w:tab/>
        </w:r>
        <w:r>
          <w:fldChar w:fldCharType="begin"/>
        </w:r>
        <w:r>
          <w:instrText xml:space="preserve"> PAGEREF _Toc9220 \h </w:instrText>
        </w:r>
        <w:r>
          <w:fldChar w:fldCharType="separate"/>
        </w:r>
        <w:r>
          <w:t>4</w:t>
        </w:r>
        <w:r>
          <w:fldChar w:fldCharType="end"/>
        </w:r>
      </w:hyperlink>
    </w:p>
    <w:p>
      <w:pPr>
        <w:pStyle w:val="TOC2"/>
        <w:tabs>
          <w:tab w:val="right" w:leader="dot" w:pos="8306"/>
        </w:tabs>
      </w:pPr>
      <w:hyperlink w:anchor="_Toc31969" w:history="1">
        <w:r>
          <w:rPr>
            <w:rFonts w:ascii="仿宋" w:eastAsia="仿宋" w:hAnsi="仿宋" w:cs="仿宋" w:hint="eastAsia"/>
            <w:lang w:eastAsia="zh-CN"/>
          </w:rPr>
          <w:t>(三)、建筑工程设计总体要求</w:t>
        </w:r>
        <w:r>
          <w:tab/>
        </w:r>
        <w:r>
          <w:fldChar w:fldCharType="begin"/>
        </w:r>
        <w:r>
          <w:instrText xml:space="preserve"> PAGEREF _Toc31969 \h </w:instrText>
        </w:r>
        <w:r>
          <w:fldChar w:fldCharType="separate"/>
        </w:r>
        <w:r>
          <w:t>5</w:t>
        </w:r>
        <w:r>
          <w:fldChar w:fldCharType="end"/>
        </w:r>
      </w:hyperlink>
    </w:p>
    <w:p>
      <w:pPr>
        <w:pStyle w:val="TOC2"/>
        <w:tabs>
          <w:tab w:val="right" w:leader="dot" w:pos="8306"/>
        </w:tabs>
      </w:pPr>
      <w:hyperlink w:anchor="_Toc10173" w:history="1">
        <w:r>
          <w:rPr>
            <w:rFonts w:ascii="仿宋" w:eastAsia="仿宋" w:hAnsi="仿宋" w:cs="仿宋" w:hint="eastAsia"/>
            <w:lang w:eastAsia="zh-CN"/>
          </w:rPr>
          <w:t>(四)、土建工程建设指标</w:t>
        </w:r>
        <w:r>
          <w:tab/>
        </w:r>
        <w:r>
          <w:fldChar w:fldCharType="begin"/>
        </w:r>
        <w:r>
          <w:instrText xml:space="preserve"> PAGEREF _Toc10173 \h </w:instrText>
        </w:r>
        <w:r>
          <w:fldChar w:fldCharType="separate"/>
        </w:r>
        <w:r>
          <w:t>6</w:t>
        </w:r>
        <w:r>
          <w:fldChar w:fldCharType="end"/>
        </w:r>
      </w:hyperlink>
    </w:p>
    <w:p>
      <w:pPr>
        <w:pStyle w:val="TOC1"/>
        <w:tabs>
          <w:tab w:val="right" w:leader="dot" w:pos="8306"/>
        </w:tabs>
      </w:pPr>
      <w:hyperlink w:anchor="_Toc2172" w:history="1">
        <w:r>
          <w:rPr>
            <w:rFonts w:ascii="仿宋" w:eastAsia="仿宋" w:hAnsi="仿宋" w:cs="仿宋" w:hint="eastAsia"/>
            <w:lang w:eastAsia="zh-CN"/>
          </w:rPr>
          <w:t>二、市场分析、调研</w:t>
        </w:r>
        <w:r>
          <w:tab/>
        </w:r>
        <w:r>
          <w:fldChar w:fldCharType="begin"/>
        </w:r>
        <w:r>
          <w:instrText xml:space="preserve"> PAGEREF _Toc2172 \h </w:instrText>
        </w:r>
        <w:r>
          <w:fldChar w:fldCharType="separate"/>
        </w:r>
        <w:r>
          <w:t>6</w:t>
        </w:r>
        <w:r>
          <w:fldChar w:fldCharType="end"/>
        </w:r>
      </w:hyperlink>
    </w:p>
    <w:p>
      <w:pPr>
        <w:pStyle w:val="TOC2"/>
        <w:tabs>
          <w:tab w:val="right" w:leader="dot" w:pos="8306"/>
        </w:tabs>
      </w:pPr>
      <w:hyperlink w:anchor="_Toc32058" w:history="1">
        <w:r>
          <w:rPr>
            <w:rFonts w:ascii="仿宋" w:eastAsia="仿宋" w:hAnsi="仿宋" w:cs="仿宋" w:hint="eastAsia"/>
            <w:lang w:eastAsia="zh-CN"/>
          </w:rPr>
          <w:t>(一)、剪切机床行业分析</w:t>
        </w:r>
        <w:r>
          <w:tab/>
        </w:r>
        <w:r>
          <w:fldChar w:fldCharType="begin"/>
        </w:r>
        <w:r>
          <w:instrText xml:space="preserve"> PAGEREF _Toc32058 \h </w:instrText>
        </w:r>
        <w:r>
          <w:fldChar w:fldCharType="separate"/>
        </w:r>
        <w:r>
          <w:t>6</w:t>
        </w:r>
        <w:r>
          <w:fldChar w:fldCharType="end"/>
        </w:r>
      </w:hyperlink>
    </w:p>
    <w:p>
      <w:pPr>
        <w:pStyle w:val="TOC2"/>
        <w:tabs>
          <w:tab w:val="right" w:leader="dot" w:pos="8306"/>
        </w:tabs>
      </w:pPr>
      <w:hyperlink w:anchor="_Toc26944" w:history="1">
        <w:r>
          <w:rPr>
            <w:rFonts w:ascii="仿宋" w:eastAsia="仿宋" w:hAnsi="仿宋" w:cs="仿宋" w:hint="eastAsia"/>
            <w:lang w:eastAsia="zh-CN"/>
          </w:rPr>
          <w:t>(二)、剪切机床市场分析预测</w:t>
        </w:r>
        <w:r>
          <w:tab/>
        </w:r>
        <w:r>
          <w:fldChar w:fldCharType="begin"/>
        </w:r>
        <w:r>
          <w:instrText xml:space="preserve"> PAGEREF _Toc26944 \h </w:instrText>
        </w:r>
        <w:r>
          <w:fldChar w:fldCharType="separate"/>
        </w:r>
        <w:r>
          <w:t>7</w:t>
        </w:r>
        <w:r>
          <w:fldChar w:fldCharType="end"/>
        </w:r>
      </w:hyperlink>
    </w:p>
    <w:p>
      <w:pPr>
        <w:pStyle w:val="TOC1"/>
        <w:tabs>
          <w:tab w:val="right" w:leader="dot" w:pos="8306"/>
        </w:tabs>
      </w:pPr>
      <w:hyperlink w:anchor="_Toc22744" w:history="1">
        <w:r>
          <w:rPr>
            <w:rFonts w:ascii="仿宋" w:eastAsia="仿宋" w:hAnsi="仿宋" w:cs="仿宋" w:hint="eastAsia"/>
            <w:lang w:eastAsia="zh-CN"/>
          </w:rPr>
          <w:t>三、剪切机床项目文档管理</w:t>
        </w:r>
        <w:r>
          <w:tab/>
        </w:r>
        <w:r>
          <w:fldChar w:fldCharType="begin"/>
        </w:r>
        <w:r>
          <w:instrText xml:space="preserve"> PAGEREF _Toc22744 \h </w:instrText>
        </w:r>
        <w:r>
          <w:fldChar w:fldCharType="separate"/>
        </w:r>
        <w:r>
          <w:t>8</w:t>
        </w:r>
        <w:r>
          <w:fldChar w:fldCharType="end"/>
        </w:r>
      </w:hyperlink>
    </w:p>
    <w:p>
      <w:pPr>
        <w:pStyle w:val="TOC2"/>
        <w:tabs>
          <w:tab w:val="right" w:leader="dot" w:pos="8306"/>
        </w:tabs>
      </w:pPr>
      <w:hyperlink w:anchor="_Toc30657" w:history="1">
        <w:r>
          <w:rPr>
            <w:rFonts w:ascii="仿宋" w:eastAsia="仿宋" w:hAnsi="仿宋" w:cs="仿宋" w:hint="eastAsia"/>
            <w:lang w:eastAsia="zh-CN"/>
          </w:rPr>
          <w:t>(一)、文档编制与审查</w:t>
        </w:r>
        <w:r>
          <w:tab/>
        </w:r>
        <w:r>
          <w:fldChar w:fldCharType="begin"/>
        </w:r>
        <w:r>
          <w:instrText xml:space="preserve"> PAGEREF _Toc30657 \h </w:instrText>
        </w:r>
        <w:r>
          <w:fldChar w:fldCharType="separate"/>
        </w:r>
        <w:r>
          <w:t>8</w:t>
        </w:r>
        <w:r>
          <w:fldChar w:fldCharType="end"/>
        </w:r>
      </w:hyperlink>
    </w:p>
    <w:p>
      <w:pPr>
        <w:pStyle w:val="TOC2"/>
        <w:tabs>
          <w:tab w:val="right" w:leader="dot" w:pos="8306"/>
        </w:tabs>
      </w:pPr>
      <w:hyperlink w:anchor="_Toc30692" w:history="1">
        <w:r>
          <w:rPr>
            <w:rFonts w:ascii="仿宋" w:eastAsia="仿宋" w:hAnsi="仿宋" w:cs="仿宋" w:hint="eastAsia"/>
            <w:lang w:eastAsia="zh-CN"/>
          </w:rPr>
          <w:t>(二)、文档发布与分发</w:t>
        </w:r>
        <w:r>
          <w:tab/>
        </w:r>
        <w:r>
          <w:fldChar w:fldCharType="begin"/>
        </w:r>
        <w:r>
          <w:instrText xml:space="preserve"> PAGEREF _Toc30692 \h </w:instrText>
        </w:r>
        <w:r>
          <w:fldChar w:fldCharType="separate"/>
        </w:r>
        <w:r>
          <w:t>9</w:t>
        </w:r>
        <w:r>
          <w:fldChar w:fldCharType="end"/>
        </w:r>
      </w:hyperlink>
    </w:p>
    <w:p>
      <w:pPr>
        <w:pStyle w:val="TOC2"/>
        <w:tabs>
          <w:tab w:val="right" w:leader="dot" w:pos="8306"/>
        </w:tabs>
      </w:pPr>
      <w:hyperlink w:anchor="_Toc12051" w:history="1">
        <w:r>
          <w:rPr>
            <w:rFonts w:ascii="仿宋" w:eastAsia="仿宋" w:hAnsi="仿宋" w:cs="仿宋" w:hint="eastAsia"/>
            <w:lang w:eastAsia="zh-CN"/>
          </w:rPr>
          <w:t>(三)、文档存档与归档</w:t>
        </w:r>
        <w:r>
          <w:tab/>
        </w:r>
        <w:r>
          <w:fldChar w:fldCharType="begin"/>
        </w:r>
        <w:r>
          <w:instrText xml:space="preserve"> PAGEREF _Toc12051 \h </w:instrText>
        </w:r>
        <w:r>
          <w:fldChar w:fldCharType="separate"/>
        </w:r>
        <w:r>
          <w:t>10</w:t>
        </w:r>
        <w:r>
          <w:fldChar w:fldCharType="end"/>
        </w:r>
      </w:hyperlink>
    </w:p>
    <w:p>
      <w:pPr>
        <w:pStyle w:val="TOC1"/>
        <w:tabs>
          <w:tab w:val="right" w:leader="dot" w:pos="8306"/>
        </w:tabs>
      </w:pPr>
      <w:hyperlink w:anchor="_Toc14385" w:history="1">
        <w:r>
          <w:rPr>
            <w:rFonts w:ascii="仿宋" w:eastAsia="仿宋" w:hAnsi="仿宋" w:cs="仿宋" w:hint="eastAsia"/>
            <w:lang w:eastAsia="zh-CN"/>
          </w:rPr>
          <w:t>四、剪切机床项目危机管理</w:t>
        </w:r>
        <w:r>
          <w:tab/>
        </w:r>
        <w:r>
          <w:fldChar w:fldCharType="begin"/>
        </w:r>
        <w:r>
          <w:instrText xml:space="preserve"> PAGEREF _Toc14385 \h </w:instrText>
        </w:r>
        <w:r>
          <w:fldChar w:fldCharType="separate"/>
        </w:r>
        <w:r>
          <w:t>11</w:t>
        </w:r>
        <w:r>
          <w:fldChar w:fldCharType="end"/>
        </w:r>
      </w:hyperlink>
    </w:p>
    <w:p>
      <w:pPr>
        <w:pStyle w:val="TOC2"/>
        <w:tabs>
          <w:tab w:val="right" w:leader="dot" w:pos="8306"/>
        </w:tabs>
      </w:pPr>
      <w:hyperlink w:anchor="_Toc20612" w:history="1">
        <w:r>
          <w:rPr>
            <w:rFonts w:ascii="仿宋" w:eastAsia="仿宋" w:hAnsi="仿宋" w:cs="仿宋" w:hint="eastAsia"/>
            <w:lang w:eastAsia="zh-CN"/>
          </w:rPr>
          <w:t>(一)、危机预警与识别</w:t>
        </w:r>
        <w:r>
          <w:tab/>
        </w:r>
        <w:r>
          <w:fldChar w:fldCharType="begin"/>
        </w:r>
        <w:r>
          <w:instrText xml:space="preserve"> PAGEREF _Toc20612 \h </w:instrText>
        </w:r>
        <w:r>
          <w:fldChar w:fldCharType="separate"/>
        </w:r>
        <w:r>
          <w:t>11</w:t>
        </w:r>
        <w:r>
          <w:fldChar w:fldCharType="end"/>
        </w:r>
      </w:hyperlink>
    </w:p>
    <w:p>
      <w:pPr>
        <w:pStyle w:val="TOC2"/>
        <w:tabs>
          <w:tab w:val="right" w:leader="dot" w:pos="8306"/>
        </w:tabs>
      </w:pPr>
      <w:hyperlink w:anchor="_Toc28025" w:history="1">
        <w:r>
          <w:rPr>
            <w:rFonts w:ascii="仿宋" w:eastAsia="仿宋" w:hAnsi="仿宋" w:cs="仿宋" w:hint="eastAsia"/>
            <w:lang w:eastAsia="zh-CN"/>
          </w:rPr>
          <w:t>(二)、危机应对与恢复</w:t>
        </w:r>
        <w:r>
          <w:tab/>
        </w:r>
        <w:r>
          <w:fldChar w:fldCharType="begin"/>
        </w:r>
        <w:r>
          <w:instrText xml:space="preserve"> PAGEREF _Toc28025 \h </w:instrText>
        </w:r>
        <w:r>
          <w:fldChar w:fldCharType="separate"/>
        </w:r>
        <w:r>
          <w:t>12</w:t>
        </w:r>
        <w:r>
          <w:fldChar w:fldCharType="end"/>
        </w:r>
      </w:hyperlink>
    </w:p>
    <w:p>
      <w:pPr>
        <w:pStyle w:val="TOC1"/>
        <w:tabs>
          <w:tab w:val="right" w:leader="dot" w:pos="8306"/>
        </w:tabs>
      </w:pPr>
      <w:hyperlink w:anchor="_Toc8704" w:history="1">
        <w:r>
          <w:rPr>
            <w:rFonts w:ascii="仿宋" w:eastAsia="仿宋" w:hAnsi="仿宋" w:cs="仿宋" w:hint="eastAsia"/>
            <w:lang w:eastAsia="zh-CN"/>
          </w:rPr>
          <w:t>五、工艺说明</w:t>
        </w:r>
        <w:r>
          <w:tab/>
        </w:r>
        <w:r>
          <w:fldChar w:fldCharType="begin"/>
        </w:r>
        <w:r>
          <w:instrText xml:space="preserve"> PAGEREF _Toc8704 \h </w:instrText>
        </w:r>
        <w:r>
          <w:fldChar w:fldCharType="separate"/>
        </w:r>
        <w:r>
          <w:t>14</w:t>
        </w:r>
        <w:r>
          <w:fldChar w:fldCharType="end"/>
        </w:r>
      </w:hyperlink>
    </w:p>
    <w:p>
      <w:pPr>
        <w:pStyle w:val="TOC2"/>
        <w:tabs>
          <w:tab w:val="right" w:leader="dot" w:pos="8306"/>
        </w:tabs>
      </w:pPr>
      <w:hyperlink w:anchor="_Toc27302" w:history="1">
        <w:r>
          <w:rPr>
            <w:rFonts w:ascii="仿宋" w:eastAsia="仿宋" w:hAnsi="仿宋" w:cs="仿宋" w:hint="eastAsia"/>
            <w:lang w:eastAsia="zh-CN"/>
          </w:rPr>
          <w:t>(一)、技术管理特点</w:t>
        </w:r>
        <w:r>
          <w:tab/>
        </w:r>
        <w:r>
          <w:fldChar w:fldCharType="begin"/>
        </w:r>
        <w:r>
          <w:instrText xml:space="preserve"> PAGEREF _Toc27302 \h </w:instrText>
        </w:r>
        <w:r>
          <w:fldChar w:fldCharType="separate"/>
        </w:r>
        <w:r>
          <w:t>14</w:t>
        </w:r>
        <w:r>
          <w:fldChar w:fldCharType="end"/>
        </w:r>
      </w:hyperlink>
    </w:p>
    <w:p>
      <w:pPr>
        <w:pStyle w:val="TOC2"/>
        <w:tabs>
          <w:tab w:val="right" w:leader="dot" w:pos="8306"/>
        </w:tabs>
      </w:pPr>
      <w:hyperlink w:anchor="_Toc1205" w:history="1">
        <w:r>
          <w:rPr>
            <w:rFonts w:ascii="仿宋" w:eastAsia="仿宋" w:hAnsi="仿宋" w:cs="仿宋" w:hint="eastAsia"/>
            <w:lang w:eastAsia="zh-CN"/>
          </w:rPr>
          <w:t>(二)、剪切机床项目工艺技术设计方案</w:t>
        </w:r>
        <w:r>
          <w:tab/>
        </w:r>
        <w:r>
          <w:fldChar w:fldCharType="begin"/>
        </w:r>
        <w:r>
          <w:instrText xml:space="preserve"> PAGEREF _Toc1205 \h </w:instrText>
        </w:r>
        <w:r>
          <w:fldChar w:fldCharType="separate"/>
        </w:r>
        <w:r>
          <w:t>15</w:t>
        </w:r>
        <w:r>
          <w:fldChar w:fldCharType="end"/>
        </w:r>
      </w:hyperlink>
    </w:p>
    <w:p>
      <w:pPr>
        <w:pStyle w:val="TOC2"/>
        <w:tabs>
          <w:tab w:val="right" w:leader="dot" w:pos="8306"/>
        </w:tabs>
      </w:pPr>
      <w:hyperlink w:anchor="_Toc9840" w:history="1">
        <w:r>
          <w:rPr>
            <w:rFonts w:ascii="仿宋" w:eastAsia="仿宋" w:hAnsi="仿宋" w:cs="仿宋" w:hint="eastAsia"/>
            <w:lang w:eastAsia="zh-CN"/>
          </w:rPr>
          <w:t>(三)、设备选型方案</w:t>
        </w:r>
        <w:r>
          <w:tab/>
        </w:r>
        <w:r>
          <w:fldChar w:fldCharType="begin"/>
        </w:r>
        <w:r>
          <w:instrText xml:space="preserve"> PAGEREF _Toc9840 \h </w:instrText>
        </w:r>
        <w:r>
          <w:fldChar w:fldCharType="separate"/>
        </w:r>
        <w:r>
          <w:t>16</w:t>
        </w:r>
        <w:r>
          <w:fldChar w:fldCharType="end"/>
        </w:r>
      </w:hyperlink>
    </w:p>
    <w:p>
      <w:pPr>
        <w:pStyle w:val="TOC1"/>
        <w:tabs>
          <w:tab w:val="right" w:leader="dot" w:pos="8306"/>
        </w:tabs>
      </w:pPr>
      <w:hyperlink w:anchor="_Toc19892" w:history="1">
        <w:r>
          <w:rPr>
            <w:rFonts w:ascii="仿宋" w:eastAsia="仿宋" w:hAnsi="仿宋" w:cs="仿宋" w:hint="eastAsia"/>
            <w:lang w:eastAsia="zh-CN"/>
          </w:rPr>
          <w:t>六、产品规划分析</w:t>
        </w:r>
        <w:r>
          <w:tab/>
        </w:r>
        <w:r>
          <w:fldChar w:fldCharType="begin"/>
        </w:r>
        <w:r>
          <w:instrText xml:space="preserve"> PAGEREF _Toc19892 \h </w:instrText>
        </w:r>
        <w:r>
          <w:fldChar w:fldCharType="separate"/>
        </w:r>
        <w:r>
          <w:t>17</w:t>
        </w:r>
        <w:r>
          <w:fldChar w:fldCharType="end"/>
        </w:r>
      </w:hyperlink>
    </w:p>
    <w:p>
      <w:pPr>
        <w:pStyle w:val="TOC2"/>
        <w:tabs>
          <w:tab w:val="right" w:leader="dot" w:pos="8306"/>
        </w:tabs>
      </w:pPr>
      <w:hyperlink w:anchor="_Toc24062" w:history="1">
        <w:r>
          <w:rPr>
            <w:rFonts w:ascii="仿宋" w:eastAsia="仿宋" w:hAnsi="仿宋" w:cs="仿宋" w:hint="eastAsia"/>
            <w:lang w:eastAsia="zh-CN"/>
          </w:rPr>
          <w:t>(一)、产品规划</w:t>
        </w:r>
        <w:r>
          <w:tab/>
        </w:r>
        <w:r>
          <w:fldChar w:fldCharType="begin"/>
        </w:r>
        <w:r>
          <w:instrText xml:space="preserve"> PAGEREF _Toc24062 \h </w:instrText>
        </w:r>
        <w:r>
          <w:fldChar w:fldCharType="separate"/>
        </w:r>
        <w:r>
          <w:t>17</w:t>
        </w:r>
        <w:r>
          <w:fldChar w:fldCharType="end"/>
        </w:r>
      </w:hyperlink>
    </w:p>
    <w:p>
      <w:pPr>
        <w:pStyle w:val="TOC2"/>
        <w:tabs>
          <w:tab w:val="right" w:leader="dot" w:pos="8306"/>
        </w:tabs>
      </w:pPr>
      <w:hyperlink w:anchor="_Toc22677" w:history="1">
        <w:r>
          <w:rPr>
            <w:rFonts w:ascii="仿宋" w:eastAsia="仿宋" w:hAnsi="仿宋" w:cs="仿宋" w:hint="eastAsia"/>
            <w:lang w:eastAsia="zh-CN"/>
          </w:rPr>
          <w:t>(二)、建设规模</w:t>
        </w:r>
        <w:r>
          <w:tab/>
        </w:r>
        <w:r>
          <w:fldChar w:fldCharType="begin"/>
        </w:r>
        <w:r>
          <w:instrText xml:space="preserve"> PAGEREF _Toc22677 \h </w:instrText>
        </w:r>
        <w:r>
          <w:fldChar w:fldCharType="separate"/>
        </w:r>
        <w:r>
          <w:t>18</w:t>
        </w:r>
        <w:r>
          <w:fldChar w:fldCharType="end"/>
        </w:r>
      </w:hyperlink>
    </w:p>
    <w:p>
      <w:pPr>
        <w:pStyle w:val="TOC1"/>
        <w:tabs>
          <w:tab w:val="right" w:leader="dot" w:pos="8306"/>
        </w:tabs>
      </w:pPr>
      <w:hyperlink w:anchor="_Toc28001" w:history="1">
        <w:r>
          <w:rPr>
            <w:rFonts w:ascii="仿宋" w:eastAsia="仿宋" w:hAnsi="仿宋" w:cs="仿宋" w:hint="eastAsia"/>
            <w:lang w:eastAsia="zh-CN"/>
          </w:rPr>
          <w:t>七、生产安全保护</w:t>
        </w:r>
        <w:r>
          <w:tab/>
        </w:r>
        <w:r>
          <w:fldChar w:fldCharType="begin"/>
        </w:r>
        <w:r>
          <w:instrText xml:space="preserve"> PAGEREF _Toc28001 \h </w:instrText>
        </w:r>
        <w:r>
          <w:fldChar w:fldCharType="separate"/>
        </w:r>
        <w:r>
          <w:t>19</w:t>
        </w:r>
        <w:r>
          <w:fldChar w:fldCharType="end"/>
        </w:r>
      </w:hyperlink>
    </w:p>
    <w:p>
      <w:pPr>
        <w:pStyle w:val="TOC2"/>
        <w:tabs>
          <w:tab w:val="right" w:leader="dot" w:pos="8306"/>
        </w:tabs>
      </w:pPr>
      <w:hyperlink w:anchor="_Toc19577" w:history="1">
        <w:r>
          <w:rPr>
            <w:rFonts w:ascii="仿宋" w:eastAsia="仿宋" w:hAnsi="仿宋" w:cs="仿宋" w:hint="eastAsia"/>
            <w:lang w:eastAsia="zh-CN"/>
          </w:rPr>
          <w:t>(一)、消防安全</w:t>
        </w:r>
        <w:r>
          <w:tab/>
        </w:r>
        <w:r>
          <w:fldChar w:fldCharType="begin"/>
        </w:r>
        <w:r>
          <w:instrText xml:space="preserve"> PAGEREF _Toc19577 \h </w:instrText>
        </w:r>
        <w:r>
          <w:fldChar w:fldCharType="separate"/>
        </w:r>
        <w:r>
          <w:t>19</w:t>
        </w:r>
        <w:r>
          <w:fldChar w:fldCharType="end"/>
        </w:r>
      </w:hyperlink>
    </w:p>
    <w:p>
      <w:pPr>
        <w:pStyle w:val="TOC2"/>
        <w:tabs>
          <w:tab w:val="right" w:leader="dot" w:pos="8306"/>
        </w:tabs>
      </w:pPr>
      <w:hyperlink w:anchor="_Toc5417" w:history="1">
        <w:r>
          <w:rPr>
            <w:rFonts w:ascii="仿宋" w:eastAsia="仿宋" w:hAnsi="仿宋" w:cs="仿宋" w:hint="eastAsia"/>
            <w:lang w:eastAsia="zh-CN"/>
          </w:rPr>
          <w:t>(二)、防火防爆总图布置措施</w:t>
        </w:r>
        <w:r>
          <w:tab/>
        </w:r>
        <w:r>
          <w:fldChar w:fldCharType="begin"/>
        </w:r>
        <w:r>
          <w:instrText xml:space="preserve"> PAGEREF _Toc5417 \h </w:instrText>
        </w:r>
        <w:r>
          <w:fldChar w:fldCharType="separate"/>
        </w:r>
        <w:r>
          <w:t>21</w:t>
        </w:r>
        <w:r>
          <w:fldChar w:fldCharType="end"/>
        </w:r>
      </w:hyperlink>
    </w:p>
    <w:p>
      <w:pPr>
        <w:pStyle w:val="TOC2"/>
        <w:tabs>
          <w:tab w:val="right" w:leader="dot" w:pos="8306"/>
        </w:tabs>
      </w:pPr>
      <w:hyperlink w:anchor="_Toc3549" w:history="1">
        <w:r>
          <w:rPr>
            <w:rFonts w:ascii="仿宋" w:eastAsia="仿宋" w:hAnsi="仿宋" w:cs="仿宋" w:hint="eastAsia"/>
            <w:lang w:eastAsia="zh-CN"/>
          </w:rPr>
          <w:t>(三)、自然灾害防范措施</w:t>
        </w:r>
        <w:r>
          <w:tab/>
        </w:r>
        <w:r>
          <w:fldChar w:fldCharType="begin"/>
        </w:r>
        <w:r>
          <w:instrText xml:space="preserve"> PAGEREF _Toc3549 \h </w:instrText>
        </w:r>
        <w:r>
          <w:fldChar w:fldCharType="separate"/>
        </w:r>
        <w:r>
          <w:t>22</w:t>
        </w:r>
        <w:r>
          <w:fldChar w:fldCharType="end"/>
        </w:r>
      </w:hyperlink>
    </w:p>
    <w:p>
      <w:pPr>
        <w:pStyle w:val="TOC2"/>
        <w:tabs>
          <w:tab w:val="right" w:leader="dot" w:pos="8306"/>
        </w:tabs>
      </w:pPr>
      <w:hyperlink w:anchor="_Toc23911" w:history="1">
        <w:r>
          <w:rPr>
            <w:rFonts w:ascii="仿宋" w:eastAsia="仿宋" w:hAnsi="仿宋" w:cs="仿宋" w:hint="eastAsia"/>
            <w:lang w:eastAsia="zh-CN"/>
          </w:rPr>
          <w:t>(四)、安全色及安全标志使用要求</w:t>
        </w:r>
        <w:r>
          <w:tab/>
        </w:r>
        <w:r>
          <w:fldChar w:fldCharType="begin"/>
        </w:r>
        <w:r>
          <w:instrText xml:space="preserve"> PAGEREF _Toc23911 \h </w:instrText>
        </w:r>
        <w:r>
          <w:fldChar w:fldCharType="separate"/>
        </w:r>
        <w:r>
          <w:t>23</w:t>
        </w:r>
        <w:r>
          <w:fldChar w:fldCharType="end"/>
        </w:r>
      </w:hyperlink>
    </w:p>
    <w:p>
      <w:pPr>
        <w:pStyle w:val="TOC2"/>
        <w:tabs>
          <w:tab w:val="right" w:leader="dot" w:pos="8306"/>
        </w:tabs>
      </w:pPr>
      <w:hyperlink w:anchor="_Toc27659" w:history="1">
        <w:r>
          <w:rPr>
            <w:rFonts w:ascii="仿宋" w:eastAsia="仿宋" w:hAnsi="仿宋" w:cs="仿宋" w:hint="eastAsia"/>
            <w:lang w:eastAsia="zh-CN"/>
          </w:rPr>
          <w:t>(五)、防尘防毒措施</w:t>
        </w:r>
        <w:r>
          <w:tab/>
        </w:r>
        <w:r>
          <w:fldChar w:fldCharType="begin"/>
        </w:r>
        <w:r>
          <w:instrText xml:space="preserve"> PAGEREF _Toc27659 \h </w:instrText>
        </w:r>
        <w:r>
          <w:fldChar w:fldCharType="separate"/>
        </w:r>
        <w:r>
          <w:t>24</w:t>
        </w:r>
        <w:r>
          <w:fldChar w:fldCharType="end"/>
        </w:r>
      </w:hyperlink>
    </w:p>
    <w:p>
      <w:pPr>
        <w:pStyle w:val="TOC2"/>
        <w:tabs>
          <w:tab w:val="right" w:leader="dot" w:pos="8306"/>
        </w:tabs>
      </w:pPr>
      <w:hyperlink w:anchor="_Toc2505" w:history="1">
        <w:r>
          <w:rPr>
            <w:rFonts w:ascii="仿宋" w:eastAsia="仿宋" w:hAnsi="仿宋" w:cs="仿宋" w:hint="eastAsia"/>
            <w:lang w:eastAsia="zh-CN"/>
          </w:rPr>
          <w:t>(六)、防静电、触电防护及防雷措施</w:t>
        </w:r>
        <w:r>
          <w:tab/>
        </w:r>
        <w:r>
          <w:fldChar w:fldCharType="begin"/>
        </w:r>
        <w:r>
          <w:instrText xml:space="preserve"> PAGEREF _Toc2505 \h </w:instrText>
        </w:r>
        <w:r>
          <w:fldChar w:fldCharType="separate"/>
        </w:r>
        <w:r>
          <w:t>24</w:t>
        </w:r>
        <w:r>
          <w:fldChar w:fldCharType="end"/>
        </w:r>
      </w:hyperlink>
    </w:p>
    <w:p>
      <w:pPr>
        <w:pStyle w:val="TOC2"/>
        <w:tabs>
          <w:tab w:val="right" w:leader="dot" w:pos="8306"/>
        </w:tabs>
      </w:pPr>
      <w:hyperlink w:anchor="_Toc20284" w:history="1">
        <w:r>
          <w:rPr>
            <w:rFonts w:ascii="仿宋" w:eastAsia="仿宋" w:hAnsi="仿宋" w:cs="仿宋" w:hint="eastAsia"/>
            <w:lang w:eastAsia="zh-CN"/>
          </w:rPr>
          <w:t>(七)、机械设备安全保障措施</w:t>
        </w:r>
        <w:r>
          <w:tab/>
        </w:r>
        <w:r>
          <w:fldChar w:fldCharType="begin"/>
        </w:r>
        <w:r>
          <w:instrText xml:space="preserve"> PAGEREF _Toc20284 \h </w:instrText>
        </w:r>
        <w:r>
          <w:fldChar w:fldCharType="separate"/>
        </w:r>
        <w:r>
          <w:t>26</w:t>
        </w:r>
        <w:r>
          <w:fldChar w:fldCharType="end"/>
        </w:r>
      </w:hyperlink>
    </w:p>
    <w:p>
      <w:pPr>
        <w:pStyle w:val="TOC1"/>
        <w:tabs>
          <w:tab w:val="right" w:leader="dot" w:pos="8306"/>
        </w:tabs>
      </w:pPr>
      <w:hyperlink w:anchor="_Toc28616" w:history="1">
        <w:r>
          <w:rPr>
            <w:rFonts w:ascii="仿宋" w:eastAsia="仿宋" w:hAnsi="仿宋" w:cs="仿宋" w:hint="eastAsia"/>
            <w:lang w:eastAsia="zh-CN"/>
          </w:rPr>
          <w:t>八、剪切机床项目创新与研发</w:t>
        </w:r>
        <w:r>
          <w:tab/>
        </w:r>
        <w:r>
          <w:fldChar w:fldCharType="begin"/>
        </w:r>
        <w:r>
          <w:instrText xml:space="preserve"> PAGEREF _Toc28616 \h </w:instrText>
        </w:r>
        <w:r>
          <w:fldChar w:fldCharType="separate"/>
        </w:r>
        <w:r>
          <w:t>27</w:t>
        </w:r>
        <w:r>
          <w:fldChar w:fldCharType="end"/>
        </w:r>
      </w:hyperlink>
    </w:p>
    <w:p>
      <w:pPr>
        <w:pStyle w:val="TOC2"/>
        <w:tabs>
          <w:tab w:val="right" w:leader="dot" w:pos="8306"/>
        </w:tabs>
      </w:pPr>
      <w:hyperlink w:anchor="_Toc5287" w:history="1">
        <w:r>
          <w:rPr>
            <w:rFonts w:ascii="仿宋" w:eastAsia="仿宋" w:hAnsi="仿宋" w:cs="仿宋" w:hint="eastAsia"/>
            <w:lang w:eastAsia="zh-CN"/>
          </w:rPr>
          <w:t>(一)、创新策略与方向</w:t>
        </w:r>
        <w:r>
          <w:tab/>
        </w:r>
        <w:r>
          <w:fldChar w:fldCharType="begin"/>
        </w:r>
        <w:r>
          <w:instrText xml:space="preserve"> PAGEREF _Toc5287 \h </w:instrText>
        </w:r>
        <w:r>
          <w:fldChar w:fldCharType="separate"/>
        </w:r>
        <w:r>
          <w:t>27</w:t>
        </w:r>
        <w:r>
          <w:fldChar w:fldCharType="end"/>
        </w:r>
      </w:hyperlink>
    </w:p>
    <w:p>
      <w:pPr>
        <w:pStyle w:val="TOC2"/>
        <w:tabs>
          <w:tab w:val="right" w:leader="dot" w:pos="8306"/>
        </w:tabs>
      </w:pPr>
      <w:hyperlink w:anchor="_Toc18162" w:history="1">
        <w:r>
          <w:rPr>
            <w:rFonts w:ascii="仿宋" w:eastAsia="仿宋" w:hAnsi="仿宋" w:cs="仿宋" w:hint="eastAsia"/>
            <w:lang w:eastAsia="zh-CN"/>
          </w:rPr>
          <w:t>(二)、研发规划与投入</w:t>
        </w:r>
        <w:r>
          <w:tab/>
        </w:r>
        <w:r>
          <w:fldChar w:fldCharType="begin"/>
        </w:r>
        <w:r>
          <w:instrText xml:space="preserve"> PAGEREF _Toc18162 \h </w:instrText>
        </w:r>
        <w:r>
          <w:fldChar w:fldCharType="separate"/>
        </w:r>
        <w:r>
          <w:t>29</w:t>
        </w:r>
        <w:r>
          <w:fldChar w:fldCharType="end"/>
        </w:r>
      </w:hyperlink>
    </w:p>
    <w:p>
      <w:pPr>
        <w:pStyle w:val="TOC1"/>
        <w:tabs>
          <w:tab w:val="right" w:leader="dot" w:pos="8306"/>
        </w:tabs>
      </w:pPr>
      <w:hyperlink w:anchor="_Toc28679" w:history="1">
        <w:r>
          <w:rPr>
            <w:rFonts w:ascii="仿宋" w:eastAsia="仿宋" w:hAnsi="仿宋" w:cs="仿宋" w:hint="eastAsia"/>
            <w:lang w:eastAsia="zh-CN"/>
          </w:rPr>
          <w:t>九、剪切机床项目计划安排</w:t>
        </w:r>
        <w:r>
          <w:tab/>
        </w:r>
        <w:r>
          <w:fldChar w:fldCharType="begin"/>
        </w:r>
        <w:r>
          <w:instrText xml:space="preserve"> PAGEREF _Toc28679 \h </w:instrText>
        </w:r>
        <w:r>
          <w:fldChar w:fldCharType="separate"/>
        </w:r>
        <w:r>
          <w:t>30</w:t>
        </w:r>
        <w:r>
          <w:fldChar w:fldCharType="end"/>
        </w:r>
      </w:hyperlink>
    </w:p>
    <w:p>
      <w:pPr>
        <w:pStyle w:val="TOC2"/>
        <w:tabs>
          <w:tab w:val="right" w:leader="dot" w:pos="8306"/>
        </w:tabs>
      </w:pPr>
      <w:hyperlink w:anchor="_Toc3288" w:history="1">
        <w:r>
          <w:rPr>
            <w:rFonts w:ascii="仿宋" w:eastAsia="仿宋" w:hAnsi="仿宋" w:cs="仿宋" w:hint="eastAsia"/>
            <w:lang w:eastAsia="zh-CN"/>
          </w:rPr>
          <w:t>(一)、建设周期</w:t>
        </w:r>
        <w:r>
          <w:tab/>
        </w:r>
        <w:r>
          <w:fldChar w:fldCharType="begin"/>
        </w:r>
        <w:r>
          <w:instrText xml:space="preserve"> PAGEREF _Toc3288 \h </w:instrText>
        </w:r>
        <w:r>
          <w:fldChar w:fldCharType="separate"/>
        </w:r>
        <w:r>
          <w:t>30</w:t>
        </w:r>
        <w:r>
          <w:fldChar w:fldCharType="end"/>
        </w:r>
      </w:hyperlink>
    </w:p>
    <w:p>
      <w:pPr>
        <w:pStyle w:val="TOC2"/>
        <w:tabs>
          <w:tab w:val="right" w:leader="dot" w:pos="8306"/>
        </w:tabs>
      </w:pPr>
      <w:hyperlink w:anchor="_Toc9830" w:history="1">
        <w:r>
          <w:rPr>
            <w:rFonts w:ascii="仿宋" w:eastAsia="仿宋" w:hAnsi="仿宋" w:cs="仿宋" w:hint="eastAsia"/>
            <w:lang w:eastAsia="zh-CN"/>
          </w:rPr>
          <w:t>(二)、建设进度</w:t>
        </w:r>
        <w:r>
          <w:tab/>
        </w:r>
        <w:r>
          <w:fldChar w:fldCharType="begin"/>
        </w:r>
        <w:r>
          <w:instrText xml:space="preserve"> PAGEREF _Toc9830 \h </w:instrText>
        </w:r>
        <w:r>
          <w:fldChar w:fldCharType="separate"/>
        </w:r>
        <w:r>
          <w:t>31</w:t>
        </w:r>
        <w:r>
          <w:fldChar w:fldCharType="end"/>
        </w:r>
      </w:hyperlink>
    </w:p>
    <w:p>
      <w:pPr>
        <w:pStyle w:val="TOC2"/>
        <w:tabs>
          <w:tab w:val="right" w:leader="dot" w:pos="8306"/>
        </w:tabs>
      </w:pPr>
      <w:hyperlink w:anchor="_Toc8494" w:history="1">
        <w:r>
          <w:rPr>
            <w:rFonts w:ascii="仿宋" w:eastAsia="仿宋" w:hAnsi="仿宋" w:cs="仿宋" w:hint="eastAsia"/>
            <w:lang w:eastAsia="zh-CN"/>
          </w:rPr>
          <w:t>(三)、进度安排注意事项</w:t>
        </w:r>
        <w:r>
          <w:tab/>
        </w:r>
        <w:r>
          <w:fldChar w:fldCharType="begin"/>
        </w:r>
        <w:r>
          <w:instrText xml:space="preserve"> PAGEREF _Toc8494 \h </w:instrText>
        </w:r>
        <w:r>
          <w:fldChar w:fldCharType="separate"/>
        </w:r>
        <w:r>
          <w:t>32</w:t>
        </w:r>
        <w:r>
          <w:fldChar w:fldCharType="end"/>
        </w:r>
      </w:hyperlink>
    </w:p>
    <w:p>
      <w:pPr>
        <w:pStyle w:val="TOC2"/>
        <w:tabs>
          <w:tab w:val="right" w:leader="dot" w:pos="8306"/>
        </w:tabs>
      </w:pPr>
      <w:hyperlink w:anchor="_Toc21549" w:history="1">
        <w:r>
          <w:rPr>
            <w:rFonts w:ascii="仿宋" w:eastAsia="仿宋" w:hAnsi="仿宋" w:cs="仿宋" w:hint="eastAsia"/>
            <w:lang w:eastAsia="zh-CN"/>
          </w:rPr>
          <w:t>(四)、人力资源配置</w:t>
        </w:r>
        <w:r>
          <w:tab/>
        </w:r>
        <w:r>
          <w:fldChar w:fldCharType="begin"/>
        </w:r>
        <w:r>
          <w:instrText xml:space="preserve"> PAGEREF _Toc21549 \h </w:instrText>
        </w:r>
        <w:r>
          <w:fldChar w:fldCharType="separate"/>
        </w:r>
        <w:r>
          <w:t>34</w:t>
        </w:r>
        <w:r>
          <w:fldChar w:fldCharType="end"/>
        </w:r>
      </w:hyperlink>
    </w:p>
    <w:p>
      <w:pPr>
        <w:pStyle w:val="TOC1"/>
        <w:tabs>
          <w:tab w:val="right" w:leader="dot" w:pos="8306"/>
        </w:tabs>
      </w:pPr>
      <w:hyperlink w:anchor="_Toc9242" w:history="1">
        <w:r>
          <w:rPr>
            <w:rFonts w:ascii="仿宋" w:eastAsia="仿宋" w:hAnsi="仿宋" w:cs="仿宋" w:hint="eastAsia"/>
            <w:lang w:eastAsia="zh-CN"/>
          </w:rPr>
          <w:t>十、剪切机床项目投资规划</w:t>
        </w:r>
        <w:r>
          <w:tab/>
        </w:r>
        <w:r>
          <w:fldChar w:fldCharType="begin"/>
        </w:r>
        <w:r>
          <w:instrText xml:space="preserve"> PAGEREF _Toc9242 \h </w:instrText>
        </w:r>
        <w:r>
          <w:fldChar w:fldCharType="separate"/>
        </w:r>
        <w:r>
          <w:t>34</w:t>
        </w:r>
        <w:r>
          <w:fldChar w:fldCharType="end"/>
        </w:r>
      </w:hyperlink>
    </w:p>
    <w:p>
      <w:pPr>
        <w:pStyle w:val="TOC2"/>
        <w:tabs>
          <w:tab w:val="right" w:leader="dot" w:pos="8306"/>
        </w:tabs>
      </w:pPr>
      <w:hyperlink w:anchor="_Toc16585" w:history="1">
        <w:r>
          <w:rPr>
            <w:rFonts w:ascii="仿宋" w:eastAsia="仿宋" w:hAnsi="仿宋" w:cs="仿宋" w:hint="eastAsia"/>
            <w:lang w:eastAsia="zh-CN"/>
          </w:rPr>
          <w:t>(一)、剪切机床项目总投资估算</w:t>
        </w:r>
        <w:r>
          <w:tab/>
        </w:r>
        <w:r>
          <w:fldChar w:fldCharType="begin"/>
        </w:r>
        <w:r>
          <w:instrText xml:space="preserve"> PAGEREF _Toc16585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29" w:history="1">
        <w:r>
          <w:rPr>
            <w:rFonts w:ascii="仿宋" w:eastAsia="仿宋" w:hAnsi="仿宋" w:cs="仿宋" w:hint="eastAsia"/>
            <w:lang w:eastAsia="zh-CN"/>
          </w:rPr>
          <w:t>(二)、资金筹措</w:t>
        </w:r>
        <w:r>
          <w:tab/>
        </w:r>
        <w:r>
          <w:fldChar w:fldCharType="begin"/>
        </w:r>
        <w:r>
          <w:instrText xml:space="preserve"> PAGEREF _Toc12229 \h </w:instrText>
        </w:r>
        <w:r>
          <w:fldChar w:fldCharType="separate"/>
        </w:r>
        <w:r>
          <w:t>36</w:t>
        </w:r>
        <w:r>
          <w:fldChar w:fldCharType="end"/>
        </w:r>
      </w:hyperlink>
    </w:p>
    <w:p>
      <w:pPr>
        <w:pStyle w:val="TOC1"/>
        <w:tabs>
          <w:tab w:val="right" w:leader="dot" w:pos="8306"/>
        </w:tabs>
      </w:pPr>
      <w:hyperlink w:anchor="_Toc5225" w:history="1">
        <w:r>
          <w:rPr>
            <w:rFonts w:ascii="仿宋" w:eastAsia="仿宋" w:hAnsi="仿宋" w:cs="仿宋" w:hint="eastAsia"/>
            <w:lang w:eastAsia="zh-CN"/>
          </w:rPr>
          <w:t>十一、剪切机床项目风险管理</w:t>
        </w:r>
        <w:r>
          <w:tab/>
        </w:r>
        <w:r>
          <w:fldChar w:fldCharType="begin"/>
        </w:r>
        <w:r>
          <w:instrText xml:space="preserve"> PAGEREF _Toc5225 \h </w:instrText>
        </w:r>
        <w:r>
          <w:fldChar w:fldCharType="separate"/>
        </w:r>
        <w:r>
          <w:t>36</w:t>
        </w:r>
        <w:r>
          <w:fldChar w:fldCharType="end"/>
        </w:r>
      </w:hyperlink>
    </w:p>
    <w:p>
      <w:pPr>
        <w:pStyle w:val="TOC2"/>
        <w:tabs>
          <w:tab w:val="right" w:leader="dot" w:pos="8306"/>
        </w:tabs>
      </w:pPr>
      <w:hyperlink w:anchor="_Toc4009" w:history="1">
        <w:r>
          <w:rPr>
            <w:rFonts w:ascii="仿宋" w:eastAsia="仿宋" w:hAnsi="仿宋" w:cs="仿宋" w:hint="eastAsia"/>
            <w:lang w:eastAsia="zh-CN"/>
          </w:rPr>
          <w:t>(一)、风险识别与评估</w:t>
        </w:r>
        <w:r>
          <w:tab/>
        </w:r>
        <w:r>
          <w:fldChar w:fldCharType="begin"/>
        </w:r>
        <w:r>
          <w:instrText xml:space="preserve"> PAGEREF _Toc4009 \h </w:instrText>
        </w:r>
        <w:r>
          <w:fldChar w:fldCharType="separate"/>
        </w:r>
        <w:r>
          <w:t>36</w:t>
        </w:r>
        <w:r>
          <w:fldChar w:fldCharType="end"/>
        </w:r>
      </w:hyperlink>
    </w:p>
    <w:p>
      <w:pPr>
        <w:pStyle w:val="TOC2"/>
        <w:tabs>
          <w:tab w:val="right" w:leader="dot" w:pos="8306"/>
        </w:tabs>
      </w:pPr>
      <w:hyperlink w:anchor="_Toc10389" w:history="1">
        <w:r>
          <w:rPr>
            <w:rFonts w:ascii="仿宋" w:eastAsia="仿宋" w:hAnsi="仿宋" w:cs="仿宋" w:hint="eastAsia"/>
            <w:lang w:eastAsia="zh-CN"/>
          </w:rPr>
          <w:t>(二)、风险应对策略</w:t>
        </w:r>
        <w:r>
          <w:tab/>
        </w:r>
        <w:r>
          <w:fldChar w:fldCharType="begin"/>
        </w:r>
        <w:r>
          <w:instrText xml:space="preserve"> PAGEREF _Toc10389 \h </w:instrText>
        </w:r>
        <w:r>
          <w:fldChar w:fldCharType="separate"/>
        </w:r>
        <w:r>
          <w:t>37</w:t>
        </w:r>
        <w:r>
          <w:fldChar w:fldCharType="end"/>
        </w:r>
      </w:hyperlink>
    </w:p>
    <w:p>
      <w:pPr>
        <w:pStyle w:val="TOC2"/>
        <w:tabs>
          <w:tab w:val="right" w:leader="dot" w:pos="8306"/>
        </w:tabs>
      </w:pPr>
      <w:hyperlink w:anchor="_Toc27451" w:history="1">
        <w:r>
          <w:rPr>
            <w:rFonts w:ascii="仿宋" w:eastAsia="仿宋" w:hAnsi="仿宋" w:cs="仿宋" w:hint="eastAsia"/>
            <w:lang w:eastAsia="zh-CN"/>
          </w:rPr>
          <w:t>(三)、风险监控与控制</w:t>
        </w:r>
        <w:r>
          <w:tab/>
        </w:r>
        <w:r>
          <w:fldChar w:fldCharType="begin"/>
        </w:r>
        <w:r>
          <w:instrText xml:space="preserve"> PAGEREF _Toc27451 \h </w:instrText>
        </w:r>
        <w:r>
          <w:fldChar w:fldCharType="separate"/>
        </w:r>
        <w:r>
          <w:t>39</w:t>
        </w:r>
        <w:r>
          <w:fldChar w:fldCharType="end"/>
        </w:r>
      </w:hyperlink>
    </w:p>
    <w:p>
      <w:pPr>
        <w:pStyle w:val="TOC1"/>
        <w:tabs>
          <w:tab w:val="right" w:leader="dot" w:pos="8306"/>
        </w:tabs>
      </w:pPr>
      <w:hyperlink w:anchor="_Toc12987" w:history="1">
        <w:r>
          <w:rPr>
            <w:rFonts w:ascii="仿宋" w:eastAsia="仿宋" w:hAnsi="仿宋" w:cs="仿宋" w:hint="eastAsia"/>
            <w:lang w:eastAsia="zh-CN"/>
          </w:rPr>
          <w:t>十二、剪切机床项目财务管理</w:t>
        </w:r>
        <w:r>
          <w:tab/>
        </w:r>
        <w:r>
          <w:fldChar w:fldCharType="begin"/>
        </w:r>
        <w:r>
          <w:instrText xml:space="preserve"> PAGEREF _Toc12987 \h </w:instrText>
        </w:r>
        <w:r>
          <w:fldChar w:fldCharType="separate"/>
        </w:r>
        <w:r>
          <w:t>40</w:t>
        </w:r>
        <w:r>
          <w:fldChar w:fldCharType="end"/>
        </w:r>
      </w:hyperlink>
    </w:p>
    <w:p>
      <w:pPr>
        <w:pStyle w:val="TOC2"/>
        <w:tabs>
          <w:tab w:val="right" w:leader="dot" w:pos="8306"/>
        </w:tabs>
      </w:pPr>
      <w:hyperlink w:anchor="_Toc18134" w:history="1">
        <w:r>
          <w:rPr>
            <w:rFonts w:ascii="仿宋" w:eastAsia="仿宋" w:hAnsi="仿宋" w:cs="仿宋" w:hint="eastAsia"/>
            <w:lang w:eastAsia="zh-CN"/>
          </w:rPr>
          <w:t>(一)、资金需求大</w:t>
        </w:r>
        <w:r>
          <w:tab/>
        </w:r>
        <w:r>
          <w:fldChar w:fldCharType="begin"/>
        </w:r>
        <w:r>
          <w:instrText xml:space="preserve"> PAGEREF _Toc18134 \h </w:instrText>
        </w:r>
        <w:r>
          <w:fldChar w:fldCharType="separate"/>
        </w:r>
        <w:r>
          <w:t>40</w:t>
        </w:r>
        <w:r>
          <w:fldChar w:fldCharType="end"/>
        </w:r>
      </w:hyperlink>
    </w:p>
    <w:p>
      <w:pPr>
        <w:pStyle w:val="TOC2"/>
        <w:tabs>
          <w:tab w:val="right" w:leader="dot" w:pos="8306"/>
        </w:tabs>
      </w:pPr>
      <w:hyperlink w:anchor="_Toc16353" w:history="1">
        <w:r>
          <w:rPr>
            <w:rFonts w:ascii="仿宋" w:eastAsia="仿宋" w:hAnsi="仿宋" w:cs="仿宋" w:hint="eastAsia"/>
            <w:lang w:eastAsia="zh-CN"/>
          </w:rPr>
          <w:t>(二)、研发周期长</w:t>
        </w:r>
        <w:r>
          <w:tab/>
        </w:r>
        <w:r>
          <w:fldChar w:fldCharType="begin"/>
        </w:r>
        <w:r>
          <w:instrText xml:space="preserve"> PAGEREF _Toc16353 \h </w:instrText>
        </w:r>
        <w:r>
          <w:fldChar w:fldCharType="separate"/>
        </w:r>
        <w:r>
          <w:t>41</w:t>
        </w:r>
        <w:r>
          <w:fldChar w:fldCharType="end"/>
        </w:r>
      </w:hyperlink>
    </w:p>
    <w:p>
      <w:pPr>
        <w:pStyle w:val="TOC2"/>
        <w:tabs>
          <w:tab w:val="right" w:leader="dot" w:pos="8306"/>
        </w:tabs>
      </w:pPr>
      <w:hyperlink w:anchor="_Toc5401" w:history="1">
        <w:r>
          <w:rPr>
            <w:rFonts w:ascii="仿宋" w:eastAsia="仿宋" w:hAnsi="仿宋" w:cs="仿宋" w:hint="eastAsia"/>
            <w:lang w:eastAsia="zh-CN"/>
          </w:rPr>
          <w:t>(三)、市场风险大</w:t>
        </w:r>
        <w:r>
          <w:tab/>
        </w:r>
        <w:r>
          <w:fldChar w:fldCharType="begin"/>
        </w:r>
        <w:r>
          <w:instrText xml:space="preserve"> PAGEREF _Toc5401 \h </w:instrText>
        </w:r>
        <w:r>
          <w:fldChar w:fldCharType="separate"/>
        </w:r>
        <w:r>
          <w:t>43</w:t>
        </w:r>
        <w:r>
          <w:fldChar w:fldCharType="end"/>
        </w:r>
      </w:hyperlink>
    </w:p>
    <w:p>
      <w:pPr>
        <w:pStyle w:val="TOC2"/>
        <w:tabs>
          <w:tab w:val="right" w:leader="dot" w:pos="8306"/>
        </w:tabs>
      </w:pPr>
      <w:hyperlink w:anchor="_Toc29464" w:history="1">
        <w:r>
          <w:rPr>
            <w:rFonts w:ascii="仿宋" w:eastAsia="仿宋" w:hAnsi="仿宋" w:cs="仿宋" w:hint="eastAsia"/>
            <w:lang w:eastAsia="zh-CN"/>
          </w:rPr>
          <w:t>(四)、利润率高</w:t>
        </w:r>
        <w:r>
          <w:tab/>
        </w:r>
        <w:r>
          <w:fldChar w:fldCharType="begin"/>
        </w:r>
        <w:r>
          <w:instrText xml:space="preserve"> PAGEREF _Toc29464 \h </w:instrText>
        </w:r>
        <w:r>
          <w:fldChar w:fldCharType="separate"/>
        </w:r>
        <w:r>
          <w:t>45</w:t>
        </w:r>
        <w:r>
          <w:fldChar w:fldCharType="end"/>
        </w:r>
      </w:hyperlink>
    </w:p>
    <w:p>
      <w:pPr>
        <w:pStyle w:val="TOC1"/>
        <w:tabs>
          <w:tab w:val="right" w:leader="dot" w:pos="8306"/>
        </w:tabs>
      </w:pPr>
      <w:hyperlink w:anchor="_Toc9235" w:history="1">
        <w:r>
          <w:rPr>
            <w:rFonts w:ascii="仿宋" w:eastAsia="仿宋" w:hAnsi="仿宋" w:cs="仿宋" w:hint="eastAsia"/>
            <w:lang w:eastAsia="zh-CN"/>
          </w:rPr>
          <w:t>十三、营销与推广策略</w:t>
        </w:r>
        <w:r>
          <w:tab/>
        </w:r>
        <w:r>
          <w:fldChar w:fldCharType="begin"/>
        </w:r>
        <w:r>
          <w:instrText xml:space="preserve"> PAGEREF _Toc9235 \h </w:instrText>
        </w:r>
        <w:r>
          <w:fldChar w:fldCharType="separate"/>
        </w:r>
        <w:r>
          <w:t>47</w:t>
        </w:r>
        <w:r>
          <w:fldChar w:fldCharType="end"/>
        </w:r>
      </w:hyperlink>
    </w:p>
    <w:p>
      <w:pPr>
        <w:pStyle w:val="TOC2"/>
        <w:tabs>
          <w:tab w:val="right" w:leader="dot" w:pos="8306"/>
        </w:tabs>
      </w:pPr>
      <w:hyperlink w:anchor="_Toc17517" w:history="1">
        <w:r>
          <w:rPr>
            <w:rFonts w:ascii="仿宋" w:eastAsia="仿宋" w:hAnsi="仿宋" w:cs="仿宋" w:hint="eastAsia"/>
            <w:lang w:eastAsia="zh-CN"/>
          </w:rPr>
          <w:t>(一)、产品/服务定位与特点</w:t>
        </w:r>
        <w:r>
          <w:tab/>
        </w:r>
        <w:r>
          <w:fldChar w:fldCharType="begin"/>
        </w:r>
        <w:r>
          <w:instrText xml:space="preserve"> PAGEREF _Toc17517 \h </w:instrText>
        </w:r>
        <w:r>
          <w:fldChar w:fldCharType="separate"/>
        </w:r>
        <w:r>
          <w:t>47</w:t>
        </w:r>
        <w:r>
          <w:fldChar w:fldCharType="end"/>
        </w:r>
      </w:hyperlink>
    </w:p>
    <w:p>
      <w:pPr>
        <w:pStyle w:val="TOC2"/>
        <w:tabs>
          <w:tab w:val="right" w:leader="dot" w:pos="8306"/>
        </w:tabs>
      </w:pPr>
      <w:hyperlink w:anchor="_Toc19697" w:history="1">
        <w:r>
          <w:rPr>
            <w:rFonts w:ascii="仿宋" w:eastAsia="仿宋" w:hAnsi="仿宋" w:cs="仿宋" w:hint="eastAsia"/>
            <w:lang w:eastAsia="zh-CN"/>
          </w:rPr>
          <w:t>(二)、市场定位与竞争分析</w:t>
        </w:r>
        <w:r>
          <w:tab/>
        </w:r>
        <w:r>
          <w:fldChar w:fldCharType="begin"/>
        </w:r>
        <w:r>
          <w:instrText xml:space="preserve"> PAGEREF _Toc19697 \h </w:instrText>
        </w:r>
        <w:r>
          <w:fldChar w:fldCharType="separate"/>
        </w:r>
        <w:r>
          <w:t>49</w:t>
        </w:r>
        <w:r>
          <w:fldChar w:fldCharType="end"/>
        </w:r>
      </w:hyperlink>
    </w:p>
    <w:p>
      <w:pPr>
        <w:pStyle w:val="TOC2"/>
        <w:tabs>
          <w:tab w:val="right" w:leader="dot" w:pos="8306"/>
        </w:tabs>
      </w:pPr>
      <w:hyperlink w:anchor="_Toc11361" w:history="1">
        <w:r>
          <w:rPr>
            <w:rFonts w:ascii="仿宋" w:eastAsia="仿宋" w:hAnsi="仿宋" w:cs="仿宋" w:hint="eastAsia"/>
            <w:lang w:eastAsia="zh-CN"/>
          </w:rPr>
          <w:t>(三)、营销渠道与策略</w:t>
        </w:r>
        <w:r>
          <w:tab/>
        </w:r>
        <w:r>
          <w:fldChar w:fldCharType="begin"/>
        </w:r>
        <w:r>
          <w:instrText xml:space="preserve"> PAGEREF _Toc11361 \h </w:instrText>
        </w:r>
        <w:r>
          <w:fldChar w:fldCharType="separate"/>
        </w:r>
        <w:r>
          <w:t>50</w:t>
        </w:r>
        <w:r>
          <w:fldChar w:fldCharType="end"/>
        </w:r>
      </w:hyperlink>
    </w:p>
    <w:p>
      <w:pPr>
        <w:pStyle w:val="TOC2"/>
        <w:tabs>
          <w:tab w:val="right" w:leader="dot" w:pos="8306"/>
        </w:tabs>
      </w:pPr>
      <w:hyperlink w:anchor="_Toc16912" w:history="1">
        <w:r>
          <w:rPr>
            <w:rFonts w:ascii="仿宋" w:eastAsia="仿宋" w:hAnsi="仿宋" w:cs="仿宋" w:hint="eastAsia"/>
            <w:lang w:eastAsia="zh-CN"/>
          </w:rPr>
          <w:t>(四)、推广与宣传活动</w:t>
        </w:r>
        <w:r>
          <w:tab/>
        </w:r>
        <w:r>
          <w:fldChar w:fldCharType="begin"/>
        </w:r>
        <w:r>
          <w:instrText xml:space="preserve"> PAGEREF _Toc16912 \h </w:instrText>
        </w:r>
        <w:r>
          <w:fldChar w:fldCharType="separate"/>
        </w:r>
        <w:r>
          <w:t>51</w:t>
        </w:r>
        <w:r>
          <w:fldChar w:fldCharType="end"/>
        </w:r>
      </w:hyperlink>
    </w:p>
    <w:p>
      <w:pPr>
        <w:pStyle w:val="TOC1"/>
        <w:tabs>
          <w:tab w:val="right" w:leader="dot" w:pos="8306"/>
        </w:tabs>
      </w:pPr>
      <w:hyperlink w:anchor="_Toc18485" w:history="1">
        <w:r>
          <w:rPr>
            <w:rFonts w:ascii="仿宋" w:eastAsia="仿宋" w:hAnsi="仿宋" w:cs="仿宋" w:hint="eastAsia"/>
            <w:lang w:eastAsia="zh-CN"/>
          </w:rPr>
          <w:t>十四、剪切机床项目工程方案分析</w:t>
        </w:r>
        <w:r>
          <w:tab/>
        </w:r>
        <w:r>
          <w:fldChar w:fldCharType="begin"/>
        </w:r>
        <w:r>
          <w:instrText xml:space="preserve"> PAGEREF _Toc18485 \h </w:instrText>
        </w:r>
        <w:r>
          <w:fldChar w:fldCharType="separate"/>
        </w:r>
        <w:r>
          <w:t>56</w:t>
        </w:r>
        <w:r>
          <w:fldChar w:fldCharType="end"/>
        </w:r>
      </w:hyperlink>
    </w:p>
    <w:p>
      <w:pPr>
        <w:pStyle w:val="TOC2"/>
        <w:tabs>
          <w:tab w:val="right" w:leader="dot" w:pos="8306"/>
        </w:tabs>
      </w:pPr>
      <w:hyperlink w:anchor="_Toc30364" w:history="1">
        <w:r>
          <w:rPr>
            <w:rFonts w:ascii="仿宋" w:eastAsia="仿宋" w:hAnsi="仿宋" w:cs="仿宋" w:hint="eastAsia"/>
            <w:lang w:eastAsia="zh-CN"/>
          </w:rPr>
          <w:t>(一)、建筑工程设计原则</w:t>
        </w:r>
        <w:r>
          <w:tab/>
        </w:r>
        <w:r>
          <w:fldChar w:fldCharType="begin"/>
        </w:r>
        <w:r>
          <w:instrText xml:space="preserve"> PAGEREF _Toc30364 \h </w:instrText>
        </w:r>
        <w:r>
          <w:fldChar w:fldCharType="separate"/>
        </w:r>
        <w:r>
          <w:t>56</w:t>
        </w:r>
        <w:r>
          <w:fldChar w:fldCharType="end"/>
        </w:r>
      </w:hyperlink>
    </w:p>
    <w:p>
      <w:pPr>
        <w:pStyle w:val="TOC2"/>
        <w:tabs>
          <w:tab w:val="right" w:leader="dot" w:pos="8306"/>
        </w:tabs>
      </w:pPr>
      <w:hyperlink w:anchor="_Toc9618" w:history="1">
        <w:r>
          <w:rPr>
            <w:rFonts w:ascii="仿宋" w:eastAsia="仿宋" w:hAnsi="仿宋" w:cs="仿宋" w:hint="eastAsia"/>
            <w:lang w:eastAsia="zh-CN"/>
          </w:rPr>
          <w:t>(二)、土建工程建设指标</w:t>
        </w:r>
        <w:r>
          <w:tab/>
        </w:r>
        <w:r>
          <w:fldChar w:fldCharType="begin"/>
        </w:r>
        <w:r>
          <w:instrText xml:space="preserve"> PAGEREF _Toc9618 \h </w:instrText>
        </w:r>
        <w:r>
          <w:fldChar w:fldCharType="separate"/>
        </w:r>
        <w:r>
          <w:t>60</w:t>
        </w:r>
        <w:r>
          <w:fldChar w:fldCharType="end"/>
        </w:r>
      </w:hyperlink>
    </w:p>
    <w:p>
      <w:pPr>
        <w:pStyle w:val="TOC1"/>
        <w:tabs>
          <w:tab w:val="right" w:leader="dot" w:pos="8306"/>
        </w:tabs>
      </w:pPr>
      <w:hyperlink w:anchor="_Toc13347" w:history="1">
        <w:r>
          <w:rPr>
            <w:rFonts w:ascii="仿宋" w:eastAsia="仿宋" w:hAnsi="仿宋" w:cs="仿宋" w:hint="eastAsia"/>
            <w:lang w:eastAsia="zh-CN"/>
          </w:rPr>
          <w:t>十五、剪切机床项目变更管理</w:t>
        </w:r>
        <w:r>
          <w:tab/>
        </w:r>
        <w:r>
          <w:fldChar w:fldCharType="begin"/>
        </w:r>
        <w:r>
          <w:instrText xml:space="preserve"> PAGEREF _Toc13347 \h </w:instrText>
        </w:r>
        <w:r>
          <w:fldChar w:fldCharType="separate"/>
        </w:r>
        <w:r>
          <w:t>61</w:t>
        </w:r>
        <w:r>
          <w:fldChar w:fldCharType="end"/>
        </w:r>
      </w:hyperlink>
    </w:p>
    <w:p>
      <w:pPr>
        <w:pStyle w:val="TOC2"/>
        <w:tabs>
          <w:tab w:val="right" w:leader="dot" w:pos="8306"/>
        </w:tabs>
      </w:pPr>
      <w:hyperlink w:anchor="_Toc6214" w:history="1">
        <w:r>
          <w:rPr>
            <w:rFonts w:ascii="仿宋" w:eastAsia="仿宋" w:hAnsi="仿宋" w:cs="仿宋" w:hint="eastAsia"/>
            <w:lang w:eastAsia="zh-CN"/>
          </w:rPr>
          <w:t>(一)、变更申请与评估</w:t>
        </w:r>
        <w:r>
          <w:tab/>
        </w:r>
        <w:r>
          <w:fldChar w:fldCharType="begin"/>
        </w:r>
        <w:r>
          <w:instrText xml:space="preserve"> PAGEREF _Toc6214 \h </w:instrText>
        </w:r>
        <w:r>
          <w:fldChar w:fldCharType="separate"/>
        </w:r>
        <w:r>
          <w:t>61</w:t>
        </w:r>
        <w:r>
          <w:fldChar w:fldCharType="end"/>
        </w:r>
      </w:hyperlink>
    </w:p>
    <w:p>
      <w:pPr>
        <w:pStyle w:val="TOC2"/>
        <w:tabs>
          <w:tab w:val="right" w:leader="dot" w:pos="8306"/>
        </w:tabs>
      </w:pPr>
      <w:hyperlink w:anchor="_Toc21958" w:history="1">
        <w:r>
          <w:rPr>
            <w:rFonts w:ascii="仿宋" w:eastAsia="仿宋" w:hAnsi="仿宋" w:cs="仿宋" w:hint="eastAsia"/>
            <w:lang w:eastAsia="zh-CN"/>
          </w:rPr>
          <w:t>(二)、变更实施与控制</w:t>
        </w:r>
        <w:r>
          <w:tab/>
        </w:r>
        <w:r>
          <w:fldChar w:fldCharType="begin"/>
        </w:r>
        <w:r>
          <w:instrText xml:space="preserve"> PAGEREF _Toc21958 \h </w:instrText>
        </w:r>
        <w:r>
          <w:fldChar w:fldCharType="separate"/>
        </w:r>
        <w:r>
          <w:t>62</w:t>
        </w:r>
        <w:r>
          <w:fldChar w:fldCharType="end"/>
        </w:r>
      </w:hyperlink>
    </w:p>
    <w:p>
      <w:pPr>
        <w:pStyle w:val="TOC1"/>
        <w:tabs>
          <w:tab w:val="right" w:leader="dot" w:pos="8306"/>
        </w:tabs>
      </w:pPr>
      <w:hyperlink w:anchor="_Toc21308" w:history="1">
        <w:r>
          <w:rPr>
            <w:rFonts w:ascii="仿宋" w:eastAsia="仿宋" w:hAnsi="仿宋" w:cs="仿宋" w:hint="eastAsia"/>
            <w:lang w:eastAsia="zh-CN"/>
          </w:rPr>
          <w:t>十六、质量管理体系</w:t>
        </w:r>
        <w:r>
          <w:tab/>
        </w:r>
        <w:r>
          <w:fldChar w:fldCharType="begin"/>
        </w:r>
        <w:r>
          <w:instrText xml:space="preserve"> PAGEREF _Toc21308 \h </w:instrText>
        </w:r>
        <w:r>
          <w:fldChar w:fldCharType="separate"/>
        </w:r>
        <w:r>
          <w:t>62</w:t>
        </w:r>
        <w:r>
          <w:fldChar w:fldCharType="end"/>
        </w:r>
      </w:hyperlink>
    </w:p>
    <w:p>
      <w:pPr>
        <w:pStyle w:val="TOC2"/>
        <w:tabs>
          <w:tab w:val="right" w:leader="dot" w:pos="8306"/>
        </w:tabs>
      </w:pPr>
      <w:hyperlink w:anchor="_Toc7661" w:history="1">
        <w:r>
          <w:rPr>
            <w:rFonts w:ascii="仿宋" w:eastAsia="仿宋" w:hAnsi="仿宋" w:cs="仿宋" w:hint="eastAsia"/>
            <w:lang w:eastAsia="zh-CN"/>
          </w:rPr>
          <w:t>(一)、质量目标与方针</w:t>
        </w:r>
        <w:r>
          <w:tab/>
        </w:r>
        <w:r>
          <w:fldChar w:fldCharType="begin"/>
        </w:r>
        <w:r>
          <w:instrText xml:space="preserve"> PAGEREF _Toc7661 \h </w:instrText>
        </w:r>
        <w:r>
          <w:fldChar w:fldCharType="separate"/>
        </w:r>
        <w:r>
          <w:t>62</w:t>
        </w:r>
        <w:r>
          <w:fldChar w:fldCharType="end"/>
        </w:r>
      </w:hyperlink>
    </w:p>
    <w:p>
      <w:pPr>
        <w:pStyle w:val="TOC2"/>
        <w:tabs>
          <w:tab w:val="right" w:leader="dot" w:pos="8306"/>
        </w:tabs>
      </w:pPr>
      <w:hyperlink w:anchor="_Toc1489" w:history="1">
        <w:r>
          <w:rPr>
            <w:rFonts w:ascii="仿宋" w:eastAsia="仿宋" w:hAnsi="仿宋" w:cs="仿宋" w:hint="eastAsia"/>
            <w:lang w:eastAsia="zh-CN"/>
          </w:rPr>
          <w:t>(二)、质量管理责任</w:t>
        </w:r>
        <w:r>
          <w:tab/>
        </w:r>
        <w:r>
          <w:fldChar w:fldCharType="begin"/>
        </w:r>
        <w:r>
          <w:instrText xml:space="preserve"> PAGEREF _Toc1489 \h </w:instrText>
        </w:r>
        <w:r>
          <w:fldChar w:fldCharType="separate"/>
        </w:r>
        <w:r>
          <w:t>63</w:t>
        </w:r>
        <w:r>
          <w:fldChar w:fldCharType="end"/>
        </w:r>
      </w:hyperlink>
    </w:p>
    <w:p>
      <w:pPr>
        <w:pStyle w:val="TOC2"/>
        <w:tabs>
          <w:tab w:val="right" w:leader="dot" w:pos="8306"/>
        </w:tabs>
      </w:pPr>
      <w:hyperlink w:anchor="_Toc685" w:history="1">
        <w:r>
          <w:rPr>
            <w:rFonts w:ascii="仿宋" w:eastAsia="仿宋" w:hAnsi="仿宋" w:cs="仿宋" w:hint="eastAsia"/>
            <w:lang w:eastAsia="zh-CN"/>
          </w:rPr>
          <w:t>(三)、质量管理体系文件</w:t>
        </w:r>
        <w:r>
          <w:tab/>
        </w:r>
        <w:r>
          <w:fldChar w:fldCharType="begin"/>
        </w:r>
        <w:r>
          <w:instrText xml:space="preserve"> PAGEREF _Toc685 \h </w:instrText>
        </w:r>
        <w:r>
          <w:fldChar w:fldCharType="separate"/>
        </w:r>
        <w:r>
          <w:t>65</w:t>
        </w:r>
        <w:r>
          <w:fldChar w:fldCharType="end"/>
        </w:r>
      </w:hyperlink>
    </w:p>
    <w:p>
      <w:pPr>
        <w:pStyle w:val="TOC2"/>
        <w:tabs>
          <w:tab w:val="right" w:leader="dot" w:pos="8306"/>
        </w:tabs>
      </w:pPr>
      <w:hyperlink w:anchor="_Toc2357" w:history="1">
        <w:r>
          <w:rPr>
            <w:rFonts w:ascii="仿宋" w:eastAsia="仿宋" w:hAnsi="仿宋" w:cs="仿宋" w:hint="eastAsia"/>
            <w:lang w:eastAsia="zh-CN"/>
          </w:rPr>
          <w:t>(四)、质量培训与教育</w:t>
        </w:r>
        <w:r>
          <w:tab/>
        </w:r>
        <w:r>
          <w:fldChar w:fldCharType="begin"/>
        </w:r>
        <w:r>
          <w:instrText xml:space="preserve"> PAGEREF _Toc2357 \h </w:instrText>
        </w:r>
        <w:r>
          <w:fldChar w:fldCharType="separate"/>
        </w:r>
        <w:r>
          <w:t>67</w:t>
        </w:r>
        <w:r>
          <w:fldChar w:fldCharType="end"/>
        </w:r>
      </w:hyperlink>
    </w:p>
    <w:p>
      <w:pPr>
        <w:pStyle w:val="TOC2"/>
        <w:tabs>
          <w:tab w:val="right" w:leader="dot" w:pos="8306"/>
        </w:tabs>
      </w:pPr>
      <w:hyperlink w:anchor="_Toc28219" w:history="1">
        <w:r>
          <w:rPr>
            <w:rFonts w:ascii="仿宋" w:eastAsia="仿宋" w:hAnsi="仿宋" w:cs="仿宋" w:hint="eastAsia"/>
            <w:lang w:eastAsia="zh-CN"/>
          </w:rPr>
          <w:t>(五)、质量审核与评价</w:t>
        </w:r>
        <w:r>
          <w:tab/>
        </w:r>
        <w:r>
          <w:fldChar w:fldCharType="begin"/>
        </w:r>
        <w:r>
          <w:instrText xml:space="preserve"> PAGEREF _Toc28219 \h </w:instrText>
        </w:r>
        <w:r>
          <w:fldChar w:fldCharType="separate"/>
        </w:r>
        <w:r>
          <w:t>68</w:t>
        </w:r>
        <w:r>
          <w:fldChar w:fldCharType="end"/>
        </w:r>
      </w:hyperlink>
    </w:p>
    <w:p>
      <w:pPr>
        <w:pStyle w:val="TOC2"/>
        <w:tabs>
          <w:tab w:val="right" w:leader="dot" w:pos="8306"/>
        </w:tabs>
      </w:pPr>
      <w:hyperlink w:anchor="_Toc17790" w:history="1">
        <w:r>
          <w:rPr>
            <w:rFonts w:ascii="仿宋" w:eastAsia="仿宋" w:hAnsi="仿宋" w:cs="仿宋" w:hint="eastAsia"/>
            <w:lang w:eastAsia="zh-CN"/>
          </w:rPr>
          <w:t>(六)、不符合与纠正措施</w:t>
        </w:r>
        <w:r>
          <w:tab/>
        </w:r>
        <w:r>
          <w:fldChar w:fldCharType="begin"/>
        </w:r>
        <w:r>
          <w:instrText xml:space="preserve"> PAGEREF _Toc17790 \h </w:instrText>
        </w:r>
        <w:r>
          <w:fldChar w:fldCharType="separate"/>
        </w:r>
        <w:r>
          <w:t>69</w:t>
        </w:r>
        <w:r>
          <w:fldChar w:fldCharType="end"/>
        </w:r>
      </w:hyperlink>
    </w:p>
    <w:p>
      <w:pPr>
        <w:pStyle w:val="TOC1"/>
        <w:tabs>
          <w:tab w:val="right" w:leader="dot" w:pos="8306"/>
        </w:tabs>
      </w:pPr>
      <w:hyperlink w:anchor="_Toc7205" w:history="1">
        <w:r>
          <w:rPr>
            <w:rFonts w:ascii="仿宋" w:eastAsia="仿宋" w:hAnsi="仿宋" w:cs="仿宋" w:hint="eastAsia"/>
            <w:lang w:eastAsia="zh-CN"/>
          </w:rPr>
          <w:t>十七、供应链管理</w:t>
        </w:r>
        <w:r>
          <w:tab/>
        </w:r>
        <w:r>
          <w:fldChar w:fldCharType="begin"/>
        </w:r>
        <w:r>
          <w:instrText xml:space="preserve"> PAGEREF _Toc7205 \h </w:instrText>
        </w:r>
        <w:r>
          <w:fldChar w:fldCharType="separate"/>
        </w:r>
        <w:r>
          <w:t>70</w:t>
        </w:r>
        <w:r>
          <w:fldChar w:fldCharType="end"/>
        </w:r>
      </w:hyperlink>
    </w:p>
    <w:p>
      <w:pPr>
        <w:pStyle w:val="TOC2"/>
        <w:tabs>
          <w:tab w:val="right" w:leader="dot" w:pos="8306"/>
        </w:tabs>
      </w:pPr>
      <w:hyperlink w:anchor="_Toc29837" w:history="1">
        <w:r>
          <w:rPr>
            <w:rFonts w:ascii="仿宋" w:eastAsia="仿宋" w:hAnsi="仿宋" w:cs="仿宋" w:hint="eastAsia"/>
            <w:lang w:eastAsia="zh-CN"/>
          </w:rPr>
          <w:t>(一)、供应链战略规划</w:t>
        </w:r>
        <w:r>
          <w:tab/>
        </w:r>
        <w:r>
          <w:fldChar w:fldCharType="begin"/>
        </w:r>
        <w:r>
          <w:instrText xml:space="preserve"> PAGEREF _Toc29837 \h </w:instrText>
        </w:r>
        <w:r>
          <w:fldChar w:fldCharType="separate"/>
        </w:r>
        <w:r>
          <w:t>70</w:t>
        </w:r>
        <w:r>
          <w:fldChar w:fldCharType="end"/>
        </w:r>
      </w:hyperlink>
    </w:p>
    <w:p>
      <w:pPr>
        <w:pStyle w:val="TOC2"/>
        <w:tabs>
          <w:tab w:val="right" w:leader="dot" w:pos="8306"/>
        </w:tabs>
      </w:pPr>
      <w:hyperlink w:anchor="_Toc16682" w:history="1">
        <w:r>
          <w:rPr>
            <w:rFonts w:ascii="仿宋" w:eastAsia="仿宋" w:hAnsi="仿宋" w:cs="仿宋" w:hint="eastAsia"/>
            <w:lang w:eastAsia="zh-CN"/>
          </w:rPr>
          <w:t>(二)、供应商选择与合作</w:t>
        </w:r>
        <w:r>
          <w:tab/>
        </w:r>
        <w:r>
          <w:fldChar w:fldCharType="begin"/>
        </w:r>
        <w:r>
          <w:instrText xml:space="preserve"> PAGEREF _Toc16682 \h </w:instrText>
        </w:r>
        <w:r>
          <w:fldChar w:fldCharType="separate"/>
        </w:r>
        <w:r>
          <w:t>72</w:t>
        </w:r>
        <w:r>
          <w:fldChar w:fldCharType="end"/>
        </w:r>
      </w:hyperlink>
    </w:p>
    <w:p>
      <w:pPr>
        <w:pStyle w:val="TOC2"/>
        <w:tabs>
          <w:tab w:val="right" w:leader="dot" w:pos="8306"/>
        </w:tabs>
      </w:pPr>
      <w:hyperlink w:anchor="_Toc22786" w:history="1">
        <w:r>
          <w:rPr>
            <w:rFonts w:ascii="仿宋" w:eastAsia="仿宋" w:hAnsi="仿宋" w:cs="仿宋" w:hint="eastAsia"/>
            <w:lang w:eastAsia="zh-CN"/>
          </w:rPr>
          <w:t>(三)、物流与库存管理</w:t>
        </w:r>
        <w:r>
          <w:tab/>
        </w:r>
        <w:r>
          <w:fldChar w:fldCharType="begin"/>
        </w:r>
        <w:r>
          <w:instrText xml:space="preserve"> PAGEREF _Toc22786 \h </w:instrText>
        </w:r>
        <w:r>
          <w:fldChar w:fldCharType="separate"/>
        </w:r>
        <w:r>
          <w:t>73</w:t>
        </w:r>
        <w:r>
          <w:fldChar w:fldCharType="end"/>
        </w:r>
      </w:hyperlink>
    </w:p>
    <w:p>
      <w:pPr>
        <w:pStyle w:val="TOC1"/>
        <w:tabs>
          <w:tab w:val="right" w:leader="dot" w:pos="8306"/>
        </w:tabs>
      </w:pPr>
      <w:hyperlink w:anchor="_Toc23264" w:history="1">
        <w:r>
          <w:rPr>
            <w:rFonts w:ascii="仿宋" w:eastAsia="仿宋" w:hAnsi="仿宋" w:cs="仿宋" w:hint="eastAsia"/>
            <w:lang w:eastAsia="zh-CN"/>
          </w:rPr>
          <w:t>十八、剪切机床项目实施时间节点</w:t>
        </w:r>
        <w:r>
          <w:tab/>
        </w:r>
        <w:r>
          <w:fldChar w:fldCharType="begin"/>
        </w:r>
        <w:r>
          <w:instrText xml:space="preserve"> PAGEREF _Toc23264 \h </w:instrText>
        </w:r>
        <w:r>
          <w:fldChar w:fldCharType="separate"/>
        </w:r>
        <w:r>
          <w:t>74</w:t>
        </w:r>
        <w:r>
          <w:fldChar w:fldCharType="end"/>
        </w:r>
      </w:hyperlink>
    </w:p>
    <w:p>
      <w:pPr>
        <w:pStyle w:val="TOC2"/>
        <w:tabs>
          <w:tab w:val="right" w:leader="dot" w:pos="8306"/>
        </w:tabs>
      </w:pPr>
      <w:hyperlink w:anchor="_Toc29125" w:history="1">
        <w:r>
          <w:rPr>
            <w:rFonts w:ascii="仿宋" w:eastAsia="仿宋" w:hAnsi="仿宋" w:cs="仿宋" w:hint="eastAsia"/>
            <w:lang w:eastAsia="zh-CN"/>
          </w:rPr>
          <w:t>(一)、剪切机床项目启动阶段时间节点</w:t>
        </w:r>
        <w:r>
          <w:tab/>
        </w:r>
        <w:r>
          <w:fldChar w:fldCharType="begin"/>
        </w:r>
        <w:r>
          <w:instrText xml:space="preserve"> PAGEREF _Toc29125 \h </w:instrText>
        </w:r>
        <w:r>
          <w:fldChar w:fldCharType="separate"/>
        </w:r>
        <w:r>
          <w:t>74</w:t>
        </w:r>
        <w:r>
          <w:fldChar w:fldCharType="end"/>
        </w:r>
      </w:hyperlink>
    </w:p>
    <w:p>
      <w:pPr>
        <w:pStyle w:val="TOC2"/>
        <w:tabs>
          <w:tab w:val="right" w:leader="dot" w:pos="8306"/>
        </w:tabs>
      </w:pPr>
      <w:hyperlink w:anchor="_Toc11663" w:history="1">
        <w:r>
          <w:rPr>
            <w:rFonts w:ascii="仿宋" w:eastAsia="仿宋" w:hAnsi="仿宋" w:cs="仿宋" w:hint="eastAsia"/>
            <w:lang w:eastAsia="zh-CN"/>
          </w:rPr>
          <w:t>(二)、剪切机床项目执行阶段时间节点</w:t>
        </w:r>
        <w:r>
          <w:tab/>
        </w:r>
        <w:r>
          <w:fldChar w:fldCharType="begin"/>
        </w:r>
        <w:r>
          <w:instrText xml:space="preserve"> PAGEREF _Toc11663 \h </w:instrText>
        </w:r>
        <w:r>
          <w:fldChar w:fldCharType="separate"/>
        </w:r>
        <w:r>
          <w:t>75</w:t>
        </w:r>
        <w:r>
          <w:fldChar w:fldCharType="end"/>
        </w:r>
      </w:hyperlink>
    </w:p>
    <w:p>
      <w:pPr>
        <w:pStyle w:val="TOC2"/>
        <w:tabs>
          <w:tab w:val="right" w:leader="dot" w:pos="8306"/>
        </w:tabs>
      </w:pPr>
      <w:hyperlink w:anchor="_Toc14068" w:history="1">
        <w:r>
          <w:rPr>
            <w:rFonts w:ascii="仿宋" w:eastAsia="仿宋" w:hAnsi="仿宋" w:cs="仿宋" w:hint="eastAsia"/>
            <w:lang w:eastAsia="zh-CN"/>
          </w:rPr>
          <w:t>(三)、剪切机床项目完成阶段时间节点</w:t>
        </w:r>
        <w:r>
          <w:tab/>
        </w:r>
        <w:r>
          <w:fldChar w:fldCharType="begin"/>
        </w:r>
        <w:r>
          <w:instrText xml:space="preserve"> PAGEREF _Toc14068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48"/>
      <w:r>
        <w:rPr>
          <w:rFonts w:ascii="仿宋" w:eastAsia="仿宋" w:hAnsi="仿宋" w:cs="仿宋" w:hint="eastAsia"/>
          <w:sz w:val="28"/>
          <w:lang w:eastAsia="zh-CN"/>
        </w:rPr>
        <w:t>一、剪切机床项目土建工程</w:t>
      </w:r>
      <w:bookmarkEnd w:id="2"/>
    </w:p>
    <w:p>
      <w:pPr>
        <w:pStyle w:val="Heading2"/>
        <w:rPr>
          <w:rFonts w:ascii="仿宋" w:eastAsia="仿宋" w:hAnsi="仿宋" w:cs="仿宋" w:hint="eastAsia"/>
          <w:lang w:eastAsia="zh-CN"/>
        </w:rPr>
      </w:pPr>
      <w:bookmarkStart w:id="3" w:name="_Toc92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在剪切机床项目的建筑工程设计中，我们将秉承一系列重要的设计原则，以确保剪切机床项目建筑在功能、美观、可持续性等方面达到最佳效果。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首要原则是确保建筑的功能性得到最大化的发挥。我们将充分理解剪切机床项目的实际需求，合理布局各个功能区域，保证建筑在满足业务需求的同时，提供高效的工作环境。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在建筑设计中，我们将综合考虑建设和运营成本。通过精细的经济效益分析，确保设计方案在高效利用资源的同时，对剪切机床项目的长期盈利能力有积极的贡献。</w:t>
      </w:r>
    </w:p>
    <w:p>
      <w:pPr>
        <w:pStyle w:val="Heading2"/>
        <w:ind w:firstLine="560" w:firstLineChars="200"/>
        <w:rPr>
          <w:rFonts w:ascii="仿宋" w:eastAsia="仿宋" w:hAnsi="仿宋" w:cs="仿宋" w:hint="eastAsia"/>
          <w:sz w:val="28"/>
          <w:lang w:eastAsia="zh-CN"/>
        </w:rPr>
      </w:pPr>
      <w:bookmarkStart w:id="4" w:name="_Toc92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的土建工程设计中，我们将精准设定设计年限，结合剪切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剪切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9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剪切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剪切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剪切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1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本期工程剪切机床项目预计总建筑面积XXX平方米，其中：计容建筑面积XXX平方米，计划建筑工程投资XX万元，占剪切机床项目总投资的XX%。</w:t>
      </w:r>
    </w:p>
    <w:p>
      <w:pPr>
        <w:pStyle w:val="Heading1"/>
        <w:ind w:firstLine="560" w:firstLineChars="200"/>
        <w:rPr>
          <w:rFonts w:ascii="仿宋" w:eastAsia="仿宋" w:hAnsi="仿宋" w:cs="仿宋" w:hint="eastAsia"/>
          <w:sz w:val="28"/>
          <w:lang w:eastAsia="zh-CN"/>
        </w:rPr>
      </w:pPr>
      <w:bookmarkStart w:id="7" w:name="_Toc217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2058"/>
      <w:r>
        <w:rPr>
          <w:rFonts w:ascii="仿宋" w:eastAsia="仿宋" w:hAnsi="仿宋" w:cs="仿宋" w:hint="eastAsia"/>
          <w:lang w:eastAsia="zh-CN"/>
        </w:rPr>
        <w:t>(一)、剪切机床行业分析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行业一直以来都是市场的关注焦点。行业内的发展趋势、竞争态势以及潜在机会都对剪切机床项目的推进产生深远的影响。通过深入研究行业的整体概貌，我们将更好地理解行业的核心特征，为剪切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行业，技术一直是推动创新和发展的关键因素。我们将对当前技术趋势进行详尽分析，包括但不限于人工智能、大数据应用、先进制造技术等。这有助于剪切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剪切机床项目成功的基础。我们将对主要竞争对手进行深入研究，包括其市场份额、产品特点、市场定位等。通过全面了解竞争对手的优势和劣势，剪切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6944"/>
      <w:r>
        <w:rPr>
          <w:rFonts w:ascii="仿宋" w:eastAsia="仿宋" w:hAnsi="仿宋" w:cs="仿宋" w:hint="eastAsia"/>
          <w:sz w:val="28"/>
          <w:lang w:eastAsia="zh-CN"/>
        </w:rPr>
        <w:t>(二)、剪切机床市场分析预测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通过对市场规模的深入调研，我们将预测剪切机床市场未来的增长趋势。这包括市场的整体规模、各细分领域的发展趋势等。剪切机床项目可以根据市场的扩张速度和潜在机会，制定更符合市场需求的发展策略。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剪切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剪切机床项目实施过程中需要充分考虑的因素。我们将对市场风险进行全面评估，包括但不限于政策法规风险、市场竞争风险、技术变革风险等。通过对潜在风险的深入分析，剪切机床项目可以制定相应的风险缓解策略，降低不确定性对剪切机床项目的影响。</w:t>
      </w:r>
    </w:p>
    <w:p>
      <w:pPr>
        <w:pStyle w:val="Heading1"/>
        <w:ind w:firstLine="560" w:firstLineChars="200"/>
        <w:rPr>
          <w:rFonts w:ascii="仿宋" w:eastAsia="仿宋" w:hAnsi="仿宋" w:cs="仿宋" w:hint="eastAsia"/>
          <w:sz w:val="28"/>
          <w:lang w:eastAsia="zh-CN"/>
        </w:rPr>
      </w:pPr>
      <w:bookmarkStart w:id="10" w:name="_Toc22744"/>
      <w:r>
        <w:rPr>
          <w:rFonts w:ascii="仿宋" w:eastAsia="仿宋" w:hAnsi="仿宋" w:cs="仿宋" w:hint="eastAsia"/>
          <w:sz w:val="28"/>
          <w:lang w:eastAsia="zh-CN"/>
        </w:rPr>
        <w:t>三、剪切机床项目文档管理</w:t>
      </w:r>
      <w:bookmarkEnd w:id="10"/>
    </w:p>
    <w:p>
      <w:pPr>
        <w:pStyle w:val="Heading2"/>
        <w:rPr>
          <w:rFonts w:ascii="仿宋" w:eastAsia="仿宋" w:hAnsi="仿宋" w:cs="仿宋" w:hint="eastAsia"/>
          <w:lang w:eastAsia="zh-CN"/>
        </w:rPr>
      </w:pPr>
      <w:bookmarkStart w:id="11" w:name="_Toc3065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剪切机床项目高度重视文档的质量和准确性，以支持剪切机床项目的各项活动和决策。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文档的编制始于剪切机床项目计划的初期，我们制定了详细的文档编制计划，明确了每个文档的内容、格式和编写责任人。在剪切机床项目启动阶段，我们首先编制了剪切机床项目章程，明确定义了剪切机床项目的目标、范围、风险等关键要素。随后，剪切机床项目团队根据计划陆续编制了需求文档、设计文档、测试文档等各类文档，确保剪切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剪切机床项目管理中的重要环节，旨在确保剪切机床项目文档符合质量标准和剪切机床项目需求。在剪切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除了内部审查，我们还进行了外部审查，邀请剪切机床项目相关利益方和专业领域的专家对文档进行独立审查。这有助于获取更全面、客观的反馈，确保剪切机床项目文档不仅符合内部标准，也满足外部需求。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剪切机床项目在文档编制与审查方面建立了严格的管理机制，通过规范的流程和多维度的审查，确保剪切机床项目文档的质量、准确性和可靠性，为剪切机床项目的顺利推进提供了有力支持。</w:t>
      </w:r>
    </w:p>
    <w:p>
      <w:pPr>
        <w:pStyle w:val="Heading2"/>
        <w:ind w:firstLine="560" w:firstLineChars="200"/>
        <w:rPr>
          <w:rFonts w:ascii="仿宋" w:eastAsia="仿宋" w:hAnsi="仿宋" w:cs="仿宋" w:hint="eastAsia"/>
          <w:sz w:val="28"/>
          <w:lang w:eastAsia="zh-CN"/>
        </w:rPr>
      </w:pPr>
      <w:bookmarkStart w:id="12" w:name="_Toc3069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我们通过多渠道发布文档，包括电子邮件、剪切机床项目管理平台、内部网站等，以满足不同团队成员的偏好和需求。多渠道发布确保了信息的全面覆盖。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我们采用了精细的权限控制，确保只有授权人员可以访问敏感信息。这种安全措施保护了剪切机床项目文档的机密性，防止了未经授权的信息泄露。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205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文档存档与归档是剪切机床项目生命周期中一个至关重要的环节，直接关系到剪切机床项目信息的长期保存和历史记录的完整性。在剪切机床项目中，我们实施了一系列有效的文档存档与归档管理策略：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4385"/>
      <w:r>
        <w:rPr>
          <w:rFonts w:ascii="仿宋" w:eastAsia="仿宋" w:hAnsi="仿宋" w:cs="仿宋" w:hint="eastAsia"/>
          <w:sz w:val="28"/>
          <w:lang w:eastAsia="zh-CN"/>
        </w:rPr>
        <w:t>四、剪切机床项目危机管理</w:t>
      </w:r>
      <w:bookmarkEnd w:id="14"/>
    </w:p>
    <w:p>
      <w:pPr>
        <w:pStyle w:val="Heading2"/>
        <w:rPr>
          <w:rFonts w:ascii="仿宋" w:eastAsia="仿宋" w:hAnsi="仿宋" w:cs="仿宋" w:hint="eastAsia"/>
          <w:lang w:eastAsia="zh-CN"/>
        </w:rPr>
      </w:pPr>
      <w:bookmarkStart w:id="15" w:name="_Toc2061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危机管理中，危机预警与识别是确保剪切机床项目稳健运行的核心步骤。通过建立全面的监测机制，剪切机床项目团队旨在及时发现和理解潜在的风险和危机因素，以便采取及时的预防和应对措施，确保剪切机床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首先，通过深入的风险评估，剪切机床项目团队全面分析了整个剪切机床项目和各个阶段可能存在的威胁。这包括准确评估每个潜在风险的发生概率和可能影响的程度，为后续危机预警提供了有力支持。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剪切机床项目团队着重于明确定义剪切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剪切机床项目进展的持续监控，团队能够及时发现潜在问题并作出迅速反应。剪切机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在这一阶段，团队的专业素养和反应速度将发挥至关重要的作用，以确保潜在危机能够在初期得到有效的处理，最大程度地减轻负面影响。通过危机预警与识别，剪切机床项目得以更有序、可控地推进。</w:t>
      </w:r>
    </w:p>
    <w:p>
      <w:pPr>
        <w:pStyle w:val="Heading2"/>
        <w:ind w:firstLine="560" w:firstLineChars="200"/>
        <w:rPr>
          <w:rFonts w:ascii="仿宋" w:eastAsia="仿宋" w:hAnsi="仿宋" w:cs="仿宋" w:hint="eastAsia"/>
          <w:sz w:val="28"/>
          <w:lang w:eastAsia="zh-CN"/>
        </w:rPr>
      </w:pPr>
      <w:bookmarkStart w:id="16" w:name="_Toc2802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在危机发生时，剪切机床项目团队立即行动，成立了应急小组。该小组的任务是迅速制定并实施紧急应对措施，以最小化潜在损失。以下是采取的主要措施：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暂停剪切机床项目进度：为遏制危机蔓延，剪切机床项目暂时停止进行，以便全面评估当前状况。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资源重新分配：重新评估剪切机床项目资源的分配，确保最大限度地减小损失。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实时沟通：与关键利益相关者建立实时沟通机制，向他们传递剪切机床项目危机的实际状况，保障剪切机床项目核心利益。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在紧急应对的同时，剪切机床项目团队强调了团队协作和有效沟通的重要性。以下是团队协作的关键举措：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信息共享机制：建立了信息共享平台，确保团队成员能够及时获取剪切机床项目危机的实时信息。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领导者沟通：剪切机床项目领导者通过定期会议和即时沟通工具，指导团队应对危机，保持团队稳定运行。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随着危机得到初步控制，剪切机床项目团队转向制定恢复计划，以确保剪切机床项目能够从中迅速恢复。主要恢复计划包括：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修复受损的进度计划：重新评估剪切机床项目进度，制定修复计划，确保剪切机床项目尽快回归正常进程。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重新调整资源分配：优化资源分配，确保剪切机床项目在有限资源下高效运转。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风险管理机制加强：对剪切机床项目风险进行全面评估，制定更强化的风险管理策略，以预防未来可能的危机。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70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3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技术管理特点体现在其创新导向。通过引入最先进的技术趋势和解决方案，剪切机床项目致力于提升科技含量、提高质量和效率水平。这意味着我们将采用最新的工具和方法，确保剪切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剪切机床项目技术管理的显著特征。通过整合不同领域的技术资源，我们实现了跨学科的协同工作。这有助于优化技术架构，提高整体效能。此外，整合性策略还促进了不同技术团队之间的紧密沟通和高效合作，确保剪切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剪切机床项目所采用的技术。通过不断优化技术方案，剪切机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剪切机床项目团队将在剪切机床项目初期识别可能的技术风险，并采取相应的预防和应对措施。通过建立健全的风险评估机制，剪切机床项目能够在实施过程中及时发现并解决潜在的技术问题，保障剪切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剪切机床项目中，技术将成为剪切机床项目成功的有力支持。这一深度剖析揭示了技术管理在剪切机床项目实施中的关键作用，为剪切机床项目的技术基础奠定了坚实的基础。</w:t>
      </w:r>
    </w:p>
    <w:p>
      <w:pPr>
        <w:pStyle w:val="Heading2"/>
        <w:ind w:firstLine="560" w:firstLineChars="200"/>
        <w:rPr>
          <w:rFonts w:ascii="仿宋" w:eastAsia="仿宋" w:hAnsi="仿宋" w:cs="仿宋" w:hint="eastAsia"/>
          <w:sz w:val="28"/>
          <w:lang w:eastAsia="zh-CN"/>
        </w:rPr>
      </w:pPr>
      <w:bookmarkStart w:id="19" w:name="_Toc1205"/>
      <w:r>
        <w:rPr>
          <w:rFonts w:ascii="仿宋" w:eastAsia="仿宋" w:hAnsi="仿宋" w:cs="仿宋" w:hint="eastAsia"/>
          <w:sz w:val="28"/>
          <w:lang w:eastAsia="zh-CN"/>
        </w:rPr>
        <w:t>(二)、剪切机床项目工艺技术设计方案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剪切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剪切机床项目将严格按照相关行业规范要求进行组织。通过有效控制产品质量，剪切机床项目将致力于为顾客提供优质的剪切机床项目产品和良好的服务。这体现了剪切机床项目对于生产活动合规性和质量标准的高度重视，为剪切机床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剪切机床项目注重生态效益和清洁生产原则。剪切机床项目建设将紧密结合地方特色经济发展，与社会经济发展规划和区域环境保护规划方案相协调一致。通过与当地区域自然生态系统的结合，剪切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剪切机床项目产品具有多样化的客户需求和个性化的特点。因此，剪切机床项目产品规格品种多样，且单批生产数量较小。为满足这一特点，剪切机床项目承办单位将建设先进的柔性制造生产线。通过广泛应用柔性制造技术，剪切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剪切机床项目采用的技术具有较高的技术含量和自动化水平，处于国内先进水平。这一技术选用不仅体现了对生产效率、质量和环境友好性的高标准要求，同时为剪切机床项目的可持续发展奠定了坚实的基础。</w:t>
      </w:r>
    </w:p>
    <w:p>
      <w:pPr>
        <w:pStyle w:val="Heading2"/>
        <w:ind w:firstLine="560" w:firstLineChars="200"/>
        <w:rPr>
          <w:rFonts w:ascii="仿宋" w:eastAsia="仿宋" w:hAnsi="仿宋" w:cs="仿宋" w:hint="eastAsia"/>
          <w:sz w:val="28"/>
          <w:lang w:eastAsia="zh-CN"/>
        </w:rPr>
      </w:pPr>
      <w:bookmarkStart w:id="20" w:name="_Toc984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为确保剪切机床项目的高效生产和技术实施，我们制定了一套精心设计的设备选型方案，以满足剪切机床项目生产、质量和环保的要求。该方案的主要特点如下：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https://d.book118.com/205231113244011122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473FF"/>
    <w:rsid w:val="0ED47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311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2024-03-01T03:40:00Z</dcterms:created>
  <dcterms:modified xsi:type="dcterms:W3CDTF">2024-03-01T03:41:10Z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5D08C329770146F6AE90293F766286BB_11</vt:lpwstr>
  </property>
  <property fmtid="{D5CDD505-2E9C-101B-9397-08002B2CF9AE}" pid="3" name="KSOProductBuildVer">
    <vt:lpwstr>2052-12.1.0.16388</vt:lpwstr>
  </property>
</Properties>
</file>