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医疗健康电子产品项目可行性建设方案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56" w:history="1">
        <w:r>
          <w:rPr>
            <w:rFonts w:ascii="仿宋" w:eastAsia="仿宋" w:hAnsi="仿宋" w:cs="仿宋" w:hint="eastAsia"/>
            <w:lang w:eastAsia="zh-CN"/>
          </w:rPr>
          <w:t>概论</w:t>
        </w:r>
        <w:r>
          <w:tab/>
        </w:r>
        <w:r>
          <w:fldChar w:fldCharType="begin"/>
        </w:r>
        <w:r>
          <w:instrText xml:space="preserve"> PAGEREF _Toc15756 \h </w:instrText>
        </w:r>
        <w:r>
          <w:fldChar w:fldCharType="separate"/>
        </w:r>
        <w:r>
          <w:t>3</w:t>
        </w:r>
        <w:r>
          <w:fldChar w:fldCharType="end"/>
        </w:r>
      </w:hyperlink>
    </w:p>
    <w:p>
      <w:pPr>
        <w:pStyle w:val="TOC1"/>
        <w:tabs>
          <w:tab w:val="right" w:leader="dot" w:pos="8306"/>
        </w:tabs>
      </w:pPr>
      <w:hyperlink w:anchor="_Toc29427" w:history="1">
        <w:r>
          <w:rPr>
            <w:rFonts w:ascii="仿宋" w:eastAsia="仿宋" w:hAnsi="仿宋" w:cs="仿宋" w:hint="eastAsia"/>
            <w:lang w:eastAsia="zh-CN"/>
          </w:rPr>
          <w:t>一、资源开发及综合利用分析</w:t>
        </w:r>
        <w:r>
          <w:tab/>
        </w:r>
        <w:r>
          <w:fldChar w:fldCharType="begin"/>
        </w:r>
        <w:r>
          <w:instrText xml:space="preserve"> PAGEREF _Toc29427 \h </w:instrText>
        </w:r>
        <w:r>
          <w:fldChar w:fldCharType="separate"/>
        </w:r>
        <w:r>
          <w:t>3</w:t>
        </w:r>
        <w:r>
          <w:fldChar w:fldCharType="end"/>
        </w:r>
      </w:hyperlink>
    </w:p>
    <w:p>
      <w:pPr>
        <w:pStyle w:val="TOC2"/>
        <w:tabs>
          <w:tab w:val="right" w:leader="dot" w:pos="8306"/>
        </w:tabs>
      </w:pPr>
      <w:hyperlink w:anchor="_Toc25001" w:history="1">
        <w:r>
          <w:rPr>
            <w:rFonts w:ascii="仿宋" w:eastAsia="仿宋" w:hAnsi="仿宋" w:cs="仿宋" w:hint="eastAsia"/>
            <w:lang w:eastAsia="zh-CN"/>
          </w:rPr>
          <w:t>(一)、资源开发方案</w:t>
        </w:r>
        <w:r>
          <w:tab/>
        </w:r>
        <w:r>
          <w:fldChar w:fldCharType="begin"/>
        </w:r>
        <w:r>
          <w:instrText xml:space="preserve"> PAGEREF _Toc25001 \h </w:instrText>
        </w:r>
        <w:r>
          <w:fldChar w:fldCharType="separate"/>
        </w:r>
        <w:r>
          <w:t>3</w:t>
        </w:r>
        <w:r>
          <w:fldChar w:fldCharType="end"/>
        </w:r>
      </w:hyperlink>
    </w:p>
    <w:p>
      <w:pPr>
        <w:pStyle w:val="TOC2"/>
        <w:tabs>
          <w:tab w:val="right" w:leader="dot" w:pos="8306"/>
        </w:tabs>
      </w:pPr>
      <w:hyperlink w:anchor="_Toc23031" w:history="1">
        <w:r>
          <w:rPr>
            <w:rFonts w:ascii="仿宋" w:eastAsia="仿宋" w:hAnsi="仿宋" w:cs="仿宋" w:hint="eastAsia"/>
            <w:lang w:eastAsia="zh-CN"/>
          </w:rPr>
          <w:t>(二)、资源利用方案</w:t>
        </w:r>
        <w:r>
          <w:tab/>
        </w:r>
        <w:r>
          <w:fldChar w:fldCharType="begin"/>
        </w:r>
        <w:r>
          <w:instrText xml:space="preserve"> PAGEREF _Toc23031 \h </w:instrText>
        </w:r>
        <w:r>
          <w:fldChar w:fldCharType="separate"/>
        </w:r>
        <w:r>
          <w:t>4</w:t>
        </w:r>
        <w:r>
          <w:fldChar w:fldCharType="end"/>
        </w:r>
      </w:hyperlink>
    </w:p>
    <w:p>
      <w:pPr>
        <w:pStyle w:val="TOC2"/>
        <w:tabs>
          <w:tab w:val="right" w:leader="dot" w:pos="8306"/>
        </w:tabs>
      </w:pPr>
      <w:hyperlink w:anchor="_Toc4141" w:history="1">
        <w:r>
          <w:rPr>
            <w:rFonts w:ascii="仿宋" w:eastAsia="仿宋" w:hAnsi="仿宋" w:cs="仿宋" w:hint="eastAsia"/>
            <w:lang w:eastAsia="zh-CN"/>
          </w:rPr>
          <w:t>(三)、资源节约措施</w:t>
        </w:r>
        <w:r>
          <w:tab/>
        </w:r>
        <w:r>
          <w:fldChar w:fldCharType="begin"/>
        </w:r>
        <w:r>
          <w:instrText xml:space="preserve"> PAGEREF _Toc4141 \h </w:instrText>
        </w:r>
        <w:r>
          <w:fldChar w:fldCharType="separate"/>
        </w:r>
        <w:r>
          <w:t>5</w:t>
        </w:r>
        <w:r>
          <w:fldChar w:fldCharType="end"/>
        </w:r>
      </w:hyperlink>
    </w:p>
    <w:p>
      <w:pPr>
        <w:pStyle w:val="TOC1"/>
        <w:tabs>
          <w:tab w:val="right" w:leader="dot" w:pos="8306"/>
        </w:tabs>
      </w:pPr>
      <w:hyperlink w:anchor="_Toc2781" w:history="1">
        <w:r>
          <w:rPr>
            <w:rFonts w:ascii="仿宋" w:eastAsia="仿宋" w:hAnsi="仿宋" w:cs="仿宋" w:hint="eastAsia"/>
            <w:lang w:eastAsia="zh-CN"/>
          </w:rPr>
          <w:t>二、项目选址研究</w:t>
        </w:r>
        <w:r>
          <w:tab/>
        </w:r>
        <w:r>
          <w:fldChar w:fldCharType="begin"/>
        </w:r>
        <w:r>
          <w:instrText xml:space="preserve"> PAGEREF _Toc2781 \h </w:instrText>
        </w:r>
        <w:r>
          <w:fldChar w:fldCharType="separate"/>
        </w:r>
        <w:r>
          <w:t>6</w:t>
        </w:r>
        <w:r>
          <w:fldChar w:fldCharType="end"/>
        </w:r>
      </w:hyperlink>
    </w:p>
    <w:p>
      <w:pPr>
        <w:pStyle w:val="TOC2"/>
        <w:tabs>
          <w:tab w:val="right" w:leader="dot" w:pos="8306"/>
        </w:tabs>
      </w:pPr>
      <w:hyperlink w:anchor="_Toc4803" w:history="1">
        <w:r>
          <w:rPr>
            <w:rFonts w:ascii="仿宋" w:eastAsia="仿宋" w:hAnsi="仿宋" w:cs="仿宋" w:hint="eastAsia"/>
            <w:lang w:eastAsia="zh-CN"/>
          </w:rPr>
          <w:t>(一)、项目选址原则</w:t>
        </w:r>
        <w:r>
          <w:tab/>
        </w:r>
        <w:r>
          <w:fldChar w:fldCharType="begin"/>
        </w:r>
        <w:r>
          <w:instrText xml:space="preserve"> PAGEREF _Toc4803 \h </w:instrText>
        </w:r>
        <w:r>
          <w:fldChar w:fldCharType="separate"/>
        </w:r>
        <w:r>
          <w:t>6</w:t>
        </w:r>
        <w:r>
          <w:fldChar w:fldCharType="end"/>
        </w:r>
      </w:hyperlink>
    </w:p>
    <w:p>
      <w:pPr>
        <w:pStyle w:val="TOC2"/>
        <w:tabs>
          <w:tab w:val="right" w:leader="dot" w:pos="8306"/>
        </w:tabs>
      </w:pPr>
      <w:hyperlink w:anchor="_Toc25438" w:history="1">
        <w:r>
          <w:rPr>
            <w:rFonts w:ascii="仿宋" w:eastAsia="仿宋" w:hAnsi="仿宋" w:cs="仿宋" w:hint="eastAsia"/>
            <w:lang w:eastAsia="zh-CN"/>
          </w:rPr>
          <w:t>(二)、项目选址</w:t>
        </w:r>
        <w:r>
          <w:tab/>
        </w:r>
        <w:r>
          <w:fldChar w:fldCharType="begin"/>
        </w:r>
        <w:r>
          <w:instrText xml:space="preserve"> PAGEREF _Toc25438 \h </w:instrText>
        </w:r>
        <w:r>
          <w:fldChar w:fldCharType="separate"/>
        </w:r>
        <w:r>
          <w:t>10</w:t>
        </w:r>
        <w:r>
          <w:fldChar w:fldCharType="end"/>
        </w:r>
      </w:hyperlink>
    </w:p>
    <w:p>
      <w:pPr>
        <w:pStyle w:val="TOC2"/>
        <w:tabs>
          <w:tab w:val="right" w:leader="dot" w:pos="8306"/>
        </w:tabs>
      </w:pPr>
      <w:hyperlink w:anchor="_Toc2070" w:history="1">
        <w:r>
          <w:rPr>
            <w:rFonts w:ascii="仿宋" w:eastAsia="仿宋" w:hAnsi="仿宋" w:cs="仿宋" w:hint="eastAsia"/>
            <w:lang w:eastAsia="zh-CN"/>
          </w:rPr>
          <w:t>(三)、建设条件分析</w:t>
        </w:r>
        <w:r>
          <w:tab/>
        </w:r>
        <w:r>
          <w:fldChar w:fldCharType="begin"/>
        </w:r>
        <w:r>
          <w:instrText xml:space="preserve"> PAGEREF _Toc2070 \h </w:instrText>
        </w:r>
        <w:r>
          <w:fldChar w:fldCharType="separate"/>
        </w:r>
        <w:r>
          <w:t>12</w:t>
        </w:r>
        <w:r>
          <w:fldChar w:fldCharType="end"/>
        </w:r>
      </w:hyperlink>
    </w:p>
    <w:p>
      <w:pPr>
        <w:pStyle w:val="TOC2"/>
        <w:tabs>
          <w:tab w:val="right" w:leader="dot" w:pos="8306"/>
        </w:tabs>
      </w:pPr>
      <w:hyperlink w:anchor="_Toc10244" w:history="1">
        <w:r>
          <w:rPr>
            <w:rFonts w:ascii="仿宋" w:eastAsia="仿宋" w:hAnsi="仿宋" w:cs="仿宋" w:hint="eastAsia"/>
            <w:lang w:eastAsia="zh-CN"/>
          </w:rPr>
          <w:t>(四)、用地控制指标</w:t>
        </w:r>
        <w:r>
          <w:tab/>
        </w:r>
        <w:r>
          <w:fldChar w:fldCharType="begin"/>
        </w:r>
        <w:r>
          <w:instrText xml:space="preserve"> PAGEREF _Toc10244 \h </w:instrText>
        </w:r>
        <w:r>
          <w:fldChar w:fldCharType="separate"/>
        </w:r>
        <w:r>
          <w:t>13</w:t>
        </w:r>
        <w:r>
          <w:fldChar w:fldCharType="end"/>
        </w:r>
      </w:hyperlink>
    </w:p>
    <w:p>
      <w:pPr>
        <w:pStyle w:val="TOC2"/>
        <w:tabs>
          <w:tab w:val="right" w:leader="dot" w:pos="8306"/>
        </w:tabs>
      </w:pPr>
      <w:hyperlink w:anchor="_Toc26858" w:history="1">
        <w:r>
          <w:rPr>
            <w:rFonts w:ascii="仿宋" w:eastAsia="仿宋" w:hAnsi="仿宋" w:cs="仿宋" w:hint="eastAsia"/>
            <w:lang w:eastAsia="zh-CN"/>
          </w:rPr>
          <w:t>(五)、地总体要求</w:t>
        </w:r>
        <w:r>
          <w:tab/>
        </w:r>
        <w:r>
          <w:fldChar w:fldCharType="begin"/>
        </w:r>
        <w:r>
          <w:instrText xml:space="preserve"> PAGEREF _Toc26858 \h </w:instrText>
        </w:r>
        <w:r>
          <w:fldChar w:fldCharType="separate"/>
        </w:r>
        <w:r>
          <w:t>14</w:t>
        </w:r>
        <w:r>
          <w:fldChar w:fldCharType="end"/>
        </w:r>
      </w:hyperlink>
    </w:p>
    <w:p>
      <w:pPr>
        <w:pStyle w:val="TOC2"/>
        <w:tabs>
          <w:tab w:val="right" w:leader="dot" w:pos="8306"/>
        </w:tabs>
      </w:pPr>
      <w:hyperlink w:anchor="_Toc9054" w:history="1">
        <w:r>
          <w:rPr>
            <w:rFonts w:ascii="仿宋" w:eastAsia="仿宋" w:hAnsi="仿宋" w:cs="仿宋" w:hint="eastAsia"/>
            <w:lang w:eastAsia="zh-CN"/>
          </w:rPr>
          <w:t>(六)、节约用地措施</w:t>
        </w:r>
        <w:r>
          <w:tab/>
        </w:r>
        <w:r>
          <w:fldChar w:fldCharType="begin"/>
        </w:r>
        <w:r>
          <w:instrText xml:space="preserve"> PAGEREF _Toc9054 \h </w:instrText>
        </w:r>
        <w:r>
          <w:fldChar w:fldCharType="separate"/>
        </w:r>
        <w:r>
          <w:t>16</w:t>
        </w:r>
        <w:r>
          <w:fldChar w:fldCharType="end"/>
        </w:r>
      </w:hyperlink>
    </w:p>
    <w:p>
      <w:pPr>
        <w:pStyle w:val="TOC2"/>
        <w:tabs>
          <w:tab w:val="right" w:leader="dot" w:pos="8306"/>
        </w:tabs>
      </w:pPr>
      <w:hyperlink w:anchor="_Toc7936" w:history="1">
        <w:r>
          <w:rPr>
            <w:rFonts w:ascii="仿宋" w:eastAsia="仿宋" w:hAnsi="仿宋" w:cs="仿宋" w:hint="eastAsia"/>
            <w:lang w:eastAsia="zh-CN"/>
          </w:rPr>
          <w:t>(七)、选址综合评价</w:t>
        </w:r>
        <w:r>
          <w:tab/>
        </w:r>
        <w:r>
          <w:fldChar w:fldCharType="begin"/>
        </w:r>
        <w:r>
          <w:instrText xml:space="preserve"> PAGEREF _Toc7936 \h </w:instrText>
        </w:r>
        <w:r>
          <w:fldChar w:fldCharType="separate"/>
        </w:r>
        <w:r>
          <w:t>17</w:t>
        </w:r>
        <w:r>
          <w:fldChar w:fldCharType="end"/>
        </w:r>
      </w:hyperlink>
    </w:p>
    <w:p>
      <w:pPr>
        <w:pStyle w:val="TOC1"/>
        <w:tabs>
          <w:tab w:val="right" w:leader="dot" w:pos="8306"/>
        </w:tabs>
      </w:pPr>
      <w:hyperlink w:anchor="_Toc973" w:history="1">
        <w:r>
          <w:rPr>
            <w:rFonts w:ascii="仿宋" w:eastAsia="仿宋" w:hAnsi="仿宋" w:cs="仿宋" w:hint="eastAsia"/>
            <w:lang w:eastAsia="zh-CN"/>
          </w:rPr>
          <w:t>三、项目监理与质量保证</w:t>
        </w:r>
        <w:r>
          <w:tab/>
        </w:r>
        <w:r>
          <w:fldChar w:fldCharType="begin"/>
        </w:r>
        <w:r>
          <w:instrText xml:space="preserve"> PAGEREF _Toc973 \h </w:instrText>
        </w:r>
        <w:r>
          <w:fldChar w:fldCharType="separate"/>
        </w:r>
        <w:r>
          <w:t>18</w:t>
        </w:r>
        <w:r>
          <w:fldChar w:fldCharType="end"/>
        </w:r>
      </w:hyperlink>
    </w:p>
    <w:p>
      <w:pPr>
        <w:pStyle w:val="TOC2"/>
        <w:tabs>
          <w:tab w:val="right" w:leader="dot" w:pos="8306"/>
        </w:tabs>
      </w:pPr>
      <w:hyperlink w:anchor="_Toc1080" w:history="1">
        <w:r>
          <w:rPr>
            <w:rFonts w:ascii="仿宋" w:eastAsia="仿宋" w:hAnsi="仿宋" w:cs="仿宋" w:hint="eastAsia"/>
            <w:lang w:eastAsia="zh-CN"/>
          </w:rPr>
          <w:t>(一)、监理体系构建</w:t>
        </w:r>
        <w:r>
          <w:tab/>
        </w:r>
        <w:r>
          <w:fldChar w:fldCharType="begin"/>
        </w:r>
        <w:r>
          <w:instrText xml:space="preserve"> PAGEREF _Toc1080 \h </w:instrText>
        </w:r>
        <w:r>
          <w:fldChar w:fldCharType="separate"/>
        </w:r>
        <w:r>
          <w:t>18</w:t>
        </w:r>
        <w:r>
          <w:fldChar w:fldCharType="end"/>
        </w:r>
      </w:hyperlink>
    </w:p>
    <w:p>
      <w:pPr>
        <w:pStyle w:val="TOC2"/>
        <w:tabs>
          <w:tab w:val="right" w:leader="dot" w:pos="8306"/>
        </w:tabs>
      </w:pPr>
      <w:hyperlink w:anchor="_Toc5299" w:history="1">
        <w:r>
          <w:rPr>
            <w:rFonts w:ascii="仿宋" w:eastAsia="仿宋" w:hAnsi="仿宋" w:cs="仿宋" w:hint="eastAsia"/>
            <w:lang w:eastAsia="zh-CN"/>
          </w:rPr>
          <w:t>(二)、质量保证体系实施</w:t>
        </w:r>
        <w:r>
          <w:tab/>
        </w:r>
        <w:r>
          <w:fldChar w:fldCharType="begin"/>
        </w:r>
        <w:r>
          <w:instrText xml:space="preserve"> PAGEREF _Toc5299 \h </w:instrText>
        </w:r>
        <w:r>
          <w:fldChar w:fldCharType="separate"/>
        </w:r>
        <w:r>
          <w:t>19</w:t>
        </w:r>
        <w:r>
          <w:fldChar w:fldCharType="end"/>
        </w:r>
      </w:hyperlink>
    </w:p>
    <w:p>
      <w:pPr>
        <w:pStyle w:val="TOC2"/>
        <w:tabs>
          <w:tab w:val="right" w:leader="dot" w:pos="8306"/>
        </w:tabs>
      </w:pPr>
      <w:hyperlink w:anchor="_Toc4994" w:history="1">
        <w:r>
          <w:rPr>
            <w:rFonts w:ascii="仿宋" w:eastAsia="仿宋" w:hAnsi="仿宋" w:cs="仿宋" w:hint="eastAsia"/>
            <w:lang w:eastAsia="zh-CN"/>
          </w:rPr>
          <w:t>(三)、监理与质量控制流程</w:t>
        </w:r>
        <w:r>
          <w:tab/>
        </w:r>
        <w:r>
          <w:fldChar w:fldCharType="begin"/>
        </w:r>
        <w:r>
          <w:instrText xml:space="preserve"> PAGEREF _Toc4994 \h </w:instrText>
        </w:r>
        <w:r>
          <w:fldChar w:fldCharType="separate"/>
        </w:r>
        <w:r>
          <w:t>19</w:t>
        </w:r>
        <w:r>
          <w:fldChar w:fldCharType="end"/>
        </w:r>
      </w:hyperlink>
    </w:p>
    <w:p>
      <w:pPr>
        <w:pStyle w:val="TOC1"/>
        <w:tabs>
          <w:tab w:val="right" w:leader="dot" w:pos="8306"/>
        </w:tabs>
      </w:pPr>
      <w:hyperlink w:anchor="_Toc5635" w:history="1">
        <w:r>
          <w:rPr>
            <w:rFonts w:ascii="仿宋" w:eastAsia="仿宋" w:hAnsi="仿宋" w:cs="仿宋" w:hint="eastAsia"/>
            <w:lang w:eastAsia="zh-CN"/>
          </w:rPr>
          <w:t>四、建设风险评估分析</w:t>
        </w:r>
        <w:r>
          <w:tab/>
        </w:r>
        <w:r>
          <w:fldChar w:fldCharType="begin"/>
        </w:r>
        <w:r>
          <w:instrText xml:space="preserve"> PAGEREF _Toc5635 \h </w:instrText>
        </w:r>
        <w:r>
          <w:fldChar w:fldCharType="separate"/>
        </w:r>
        <w:r>
          <w:t>20</w:t>
        </w:r>
        <w:r>
          <w:fldChar w:fldCharType="end"/>
        </w:r>
      </w:hyperlink>
    </w:p>
    <w:p>
      <w:pPr>
        <w:pStyle w:val="TOC2"/>
        <w:tabs>
          <w:tab w:val="right" w:leader="dot" w:pos="8306"/>
        </w:tabs>
      </w:pPr>
      <w:hyperlink w:anchor="_Toc8866" w:history="1">
        <w:r>
          <w:rPr>
            <w:rFonts w:ascii="仿宋" w:eastAsia="仿宋" w:hAnsi="仿宋" w:cs="仿宋" w:hint="eastAsia"/>
            <w:lang w:eastAsia="zh-CN"/>
          </w:rPr>
          <w:t>(一)、政策风险分析</w:t>
        </w:r>
        <w:r>
          <w:tab/>
        </w:r>
        <w:r>
          <w:fldChar w:fldCharType="begin"/>
        </w:r>
        <w:r>
          <w:instrText xml:space="preserve"> PAGEREF _Toc8866 \h </w:instrText>
        </w:r>
        <w:r>
          <w:fldChar w:fldCharType="separate"/>
        </w:r>
        <w:r>
          <w:t>20</w:t>
        </w:r>
        <w:r>
          <w:fldChar w:fldCharType="end"/>
        </w:r>
      </w:hyperlink>
    </w:p>
    <w:p>
      <w:pPr>
        <w:pStyle w:val="TOC2"/>
        <w:tabs>
          <w:tab w:val="right" w:leader="dot" w:pos="8306"/>
        </w:tabs>
      </w:pPr>
      <w:hyperlink w:anchor="_Toc19855" w:history="1">
        <w:r>
          <w:rPr>
            <w:rFonts w:ascii="仿宋" w:eastAsia="仿宋" w:hAnsi="仿宋" w:cs="仿宋" w:hint="eastAsia"/>
            <w:lang w:eastAsia="zh-CN"/>
          </w:rPr>
          <w:t>(二)、社会风险分析</w:t>
        </w:r>
        <w:r>
          <w:tab/>
        </w:r>
        <w:r>
          <w:fldChar w:fldCharType="begin"/>
        </w:r>
        <w:r>
          <w:instrText xml:space="preserve"> PAGEREF _Toc19855 \h </w:instrText>
        </w:r>
        <w:r>
          <w:fldChar w:fldCharType="separate"/>
        </w:r>
        <w:r>
          <w:t>21</w:t>
        </w:r>
        <w:r>
          <w:fldChar w:fldCharType="end"/>
        </w:r>
      </w:hyperlink>
    </w:p>
    <w:p>
      <w:pPr>
        <w:pStyle w:val="TOC2"/>
        <w:tabs>
          <w:tab w:val="right" w:leader="dot" w:pos="8306"/>
        </w:tabs>
      </w:pPr>
      <w:hyperlink w:anchor="_Toc29399" w:history="1">
        <w:r>
          <w:rPr>
            <w:rFonts w:ascii="仿宋" w:eastAsia="仿宋" w:hAnsi="仿宋" w:cs="仿宋" w:hint="eastAsia"/>
            <w:lang w:eastAsia="zh-CN"/>
          </w:rPr>
          <w:t>(三)、市场风险分析</w:t>
        </w:r>
        <w:r>
          <w:tab/>
        </w:r>
        <w:r>
          <w:fldChar w:fldCharType="begin"/>
        </w:r>
        <w:r>
          <w:instrText xml:space="preserve"> PAGEREF _Toc29399 \h </w:instrText>
        </w:r>
        <w:r>
          <w:fldChar w:fldCharType="separate"/>
        </w:r>
        <w:r>
          <w:t>23</w:t>
        </w:r>
        <w:r>
          <w:fldChar w:fldCharType="end"/>
        </w:r>
      </w:hyperlink>
    </w:p>
    <w:p>
      <w:pPr>
        <w:pStyle w:val="TOC2"/>
        <w:tabs>
          <w:tab w:val="right" w:leader="dot" w:pos="8306"/>
        </w:tabs>
      </w:pPr>
      <w:hyperlink w:anchor="_Toc1924" w:history="1">
        <w:r>
          <w:rPr>
            <w:rFonts w:ascii="仿宋" w:eastAsia="仿宋" w:hAnsi="仿宋" w:cs="仿宋" w:hint="eastAsia"/>
            <w:lang w:eastAsia="zh-CN"/>
          </w:rPr>
          <w:t>(四)、资金风险分析</w:t>
        </w:r>
        <w:r>
          <w:tab/>
        </w:r>
        <w:r>
          <w:fldChar w:fldCharType="begin"/>
        </w:r>
        <w:r>
          <w:instrText xml:space="preserve"> PAGEREF _Toc1924 \h </w:instrText>
        </w:r>
        <w:r>
          <w:fldChar w:fldCharType="separate"/>
        </w:r>
        <w:r>
          <w:t>24</w:t>
        </w:r>
        <w:r>
          <w:fldChar w:fldCharType="end"/>
        </w:r>
      </w:hyperlink>
    </w:p>
    <w:p>
      <w:pPr>
        <w:pStyle w:val="TOC2"/>
        <w:tabs>
          <w:tab w:val="right" w:leader="dot" w:pos="8306"/>
        </w:tabs>
      </w:pPr>
      <w:hyperlink w:anchor="_Toc6108" w:history="1">
        <w:r>
          <w:rPr>
            <w:rFonts w:ascii="仿宋" w:eastAsia="仿宋" w:hAnsi="仿宋" w:cs="仿宋" w:hint="eastAsia"/>
            <w:lang w:eastAsia="zh-CN"/>
          </w:rPr>
          <w:t>(五)、技术风险分析</w:t>
        </w:r>
        <w:r>
          <w:tab/>
        </w:r>
        <w:r>
          <w:fldChar w:fldCharType="begin"/>
        </w:r>
        <w:r>
          <w:instrText xml:space="preserve"> PAGEREF _Toc6108 \h </w:instrText>
        </w:r>
        <w:r>
          <w:fldChar w:fldCharType="separate"/>
        </w:r>
        <w:r>
          <w:t>25</w:t>
        </w:r>
        <w:r>
          <w:fldChar w:fldCharType="end"/>
        </w:r>
      </w:hyperlink>
    </w:p>
    <w:p>
      <w:pPr>
        <w:pStyle w:val="TOC2"/>
        <w:tabs>
          <w:tab w:val="right" w:leader="dot" w:pos="8306"/>
        </w:tabs>
      </w:pPr>
      <w:hyperlink w:anchor="_Toc10220" w:history="1">
        <w:r>
          <w:rPr>
            <w:rFonts w:ascii="仿宋" w:eastAsia="仿宋" w:hAnsi="仿宋" w:cs="仿宋" w:hint="eastAsia"/>
            <w:lang w:eastAsia="zh-CN"/>
          </w:rPr>
          <w:t>(六)、财务风险分析</w:t>
        </w:r>
        <w:r>
          <w:tab/>
        </w:r>
        <w:r>
          <w:fldChar w:fldCharType="begin"/>
        </w:r>
        <w:r>
          <w:instrText xml:space="preserve"> PAGEREF _Toc10220 \h </w:instrText>
        </w:r>
        <w:r>
          <w:fldChar w:fldCharType="separate"/>
        </w:r>
        <w:r>
          <w:t>26</w:t>
        </w:r>
        <w:r>
          <w:fldChar w:fldCharType="end"/>
        </w:r>
      </w:hyperlink>
    </w:p>
    <w:p>
      <w:pPr>
        <w:pStyle w:val="TOC2"/>
        <w:tabs>
          <w:tab w:val="right" w:leader="dot" w:pos="8306"/>
        </w:tabs>
      </w:pPr>
      <w:hyperlink w:anchor="_Toc28642" w:history="1">
        <w:r>
          <w:rPr>
            <w:rFonts w:ascii="仿宋" w:eastAsia="仿宋" w:hAnsi="仿宋" w:cs="仿宋" w:hint="eastAsia"/>
            <w:lang w:eastAsia="zh-CN"/>
          </w:rPr>
          <w:t>(七)、管理风险分析</w:t>
        </w:r>
        <w:r>
          <w:tab/>
        </w:r>
        <w:r>
          <w:fldChar w:fldCharType="begin"/>
        </w:r>
        <w:r>
          <w:instrText xml:space="preserve"> PAGEREF _Toc28642 \h </w:instrText>
        </w:r>
        <w:r>
          <w:fldChar w:fldCharType="separate"/>
        </w:r>
        <w:r>
          <w:t>28</w:t>
        </w:r>
        <w:r>
          <w:fldChar w:fldCharType="end"/>
        </w:r>
      </w:hyperlink>
    </w:p>
    <w:p>
      <w:pPr>
        <w:pStyle w:val="TOC2"/>
        <w:tabs>
          <w:tab w:val="right" w:leader="dot" w:pos="8306"/>
        </w:tabs>
      </w:pPr>
      <w:hyperlink w:anchor="_Toc15674" w:history="1">
        <w:r>
          <w:rPr>
            <w:rFonts w:ascii="仿宋" w:eastAsia="仿宋" w:hAnsi="仿宋" w:cs="仿宋" w:hint="eastAsia"/>
            <w:lang w:eastAsia="zh-CN"/>
          </w:rPr>
          <w:t>(八)、其它风险分析</w:t>
        </w:r>
        <w:r>
          <w:tab/>
        </w:r>
        <w:r>
          <w:fldChar w:fldCharType="begin"/>
        </w:r>
        <w:r>
          <w:instrText xml:space="preserve"> PAGEREF _Toc15674 \h </w:instrText>
        </w:r>
        <w:r>
          <w:fldChar w:fldCharType="separate"/>
        </w:r>
        <w:r>
          <w:t>29</w:t>
        </w:r>
        <w:r>
          <w:fldChar w:fldCharType="end"/>
        </w:r>
      </w:hyperlink>
    </w:p>
    <w:p>
      <w:pPr>
        <w:pStyle w:val="TOC2"/>
        <w:tabs>
          <w:tab w:val="right" w:leader="dot" w:pos="8306"/>
        </w:tabs>
      </w:pPr>
      <w:hyperlink w:anchor="_Toc31863" w:history="1">
        <w:r>
          <w:rPr>
            <w:rFonts w:ascii="仿宋" w:eastAsia="仿宋" w:hAnsi="仿宋" w:cs="仿宋" w:hint="eastAsia"/>
            <w:lang w:eastAsia="zh-CN"/>
          </w:rPr>
          <w:t>(九)、社会影响评估</w:t>
        </w:r>
        <w:r>
          <w:tab/>
        </w:r>
        <w:r>
          <w:fldChar w:fldCharType="begin"/>
        </w:r>
        <w:r>
          <w:instrText xml:space="preserve"> PAGEREF _Toc31863 \h </w:instrText>
        </w:r>
        <w:r>
          <w:fldChar w:fldCharType="separate"/>
        </w:r>
        <w:r>
          <w:t>31</w:t>
        </w:r>
        <w:r>
          <w:fldChar w:fldCharType="end"/>
        </w:r>
      </w:hyperlink>
    </w:p>
    <w:p>
      <w:pPr>
        <w:pStyle w:val="TOC1"/>
        <w:tabs>
          <w:tab w:val="right" w:leader="dot" w:pos="8306"/>
        </w:tabs>
      </w:pPr>
      <w:hyperlink w:anchor="_Toc17441" w:history="1">
        <w:r>
          <w:rPr>
            <w:rFonts w:ascii="仿宋" w:eastAsia="仿宋" w:hAnsi="仿宋" w:cs="仿宋" w:hint="eastAsia"/>
            <w:lang w:eastAsia="zh-CN"/>
          </w:rPr>
          <w:t>五、背景、必要性分析</w:t>
        </w:r>
        <w:r>
          <w:tab/>
        </w:r>
        <w:r>
          <w:fldChar w:fldCharType="begin"/>
        </w:r>
        <w:r>
          <w:instrText xml:space="preserve"> PAGEREF _Toc17441 \h </w:instrText>
        </w:r>
        <w:r>
          <w:fldChar w:fldCharType="separate"/>
        </w:r>
        <w:r>
          <w:t>33</w:t>
        </w:r>
        <w:r>
          <w:fldChar w:fldCharType="end"/>
        </w:r>
      </w:hyperlink>
    </w:p>
    <w:p>
      <w:pPr>
        <w:pStyle w:val="TOC2"/>
        <w:tabs>
          <w:tab w:val="right" w:leader="dot" w:pos="8306"/>
        </w:tabs>
      </w:pPr>
      <w:hyperlink w:anchor="_Toc11119" w:history="1">
        <w:r>
          <w:rPr>
            <w:rFonts w:ascii="仿宋" w:eastAsia="仿宋" w:hAnsi="仿宋" w:cs="仿宋" w:hint="eastAsia"/>
            <w:lang w:eastAsia="zh-CN"/>
          </w:rPr>
          <w:t>(一)、项目建设背景</w:t>
        </w:r>
        <w:r>
          <w:tab/>
        </w:r>
        <w:r>
          <w:fldChar w:fldCharType="begin"/>
        </w:r>
        <w:r>
          <w:instrText xml:space="preserve"> PAGEREF _Toc11119 \h </w:instrText>
        </w:r>
        <w:r>
          <w:fldChar w:fldCharType="separate"/>
        </w:r>
        <w:r>
          <w:t>33</w:t>
        </w:r>
        <w:r>
          <w:fldChar w:fldCharType="end"/>
        </w:r>
      </w:hyperlink>
    </w:p>
    <w:p>
      <w:pPr>
        <w:pStyle w:val="TOC2"/>
        <w:tabs>
          <w:tab w:val="right" w:leader="dot" w:pos="8306"/>
        </w:tabs>
      </w:pPr>
      <w:hyperlink w:anchor="_Toc3917" w:history="1">
        <w:r>
          <w:rPr>
            <w:rFonts w:ascii="仿宋" w:eastAsia="仿宋" w:hAnsi="仿宋" w:cs="仿宋" w:hint="eastAsia"/>
            <w:lang w:eastAsia="zh-CN"/>
          </w:rPr>
          <w:t>(二)、必要性分析</w:t>
        </w:r>
        <w:r>
          <w:tab/>
        </w:r>
        <w:r>
          <w:fldChar w:fldCharType="begin"/>
        </w:r>
        <w:r>
          <w:instrText xml:space="preserve"> PAGEREF _Toc3917 \h </w:instrText>
        </w:r>
        <w:r>
          <w:fldChar w:fldCharType="separate"/>
        </w:r>
        <w:r>
          <w:t>34</w:t>
        </w:r>
        <w:r>
          <w:fldChar w:fldCharType="end"/>
        </w:r>
      </w:hyperlink>
    </w:p>
    <w:p>
      <w:pPr>
        <w:pStyle w:val="TOC2"/>
        <w:tabs>
          <w:tab w:val="right" w:leader="dot" w:pos="8306"/>
        </w:tabs>
      </w:pPr>
      <w:hyperlink w:anchor="_Toc22605" w:history="1">
        <w:r>
          <w:rPr>
            <w:rFonts w:ascii="仿宋" w:eastAsia="仿宋" w:hAnsi="仿宋" w:cs="仿宋" w:hint="eastAsia"/>
            <w:lang w:eastAsia="zh-CN"/>
          </w:rPr>
          <w:t>(三)、项目建设有利条件</w:t>
        </w:r>
        <w:r>
          <w:tab/>
        </w:r>
        <w:r>
          <w:fldChar w:fldCharType="begin"/>
        </w:r>
        <w:r>
          <w:instrText xml:space="preserve"> PAGEREF _Toc22605 \h </w:instrText>
        </w:r>
        <w:r>
          <w:fldChar w:fldCharType="separate"/>
        </w:r>
        <w:r>
          <w:t>35</w:t>
        </w:r>
        <w:r>
          <w:fldChar w:fldCharType="end"/>
        </w:r>
      </w:hyperlink>
    </w:p>
    <w:p>
      <w:pPr>
        <w:pStyle w:val="TOC1"/>
        <w:tabs>
          <w:tab w:val="right" w:leader="dot" w:pos="8306"/>
        </w:tabs>
      </w:pPr>
      <w:hyperlink w:anchor="_Toc6580" w:history="1">
        <w:r>
          <w:rPr>
            <w:rFonts w:ascii="仿宋" w:eastAsia="仿宋" w:hAnsi="仿宋" w:cs="仿宋" w:hint="eastAsia"/>
            <w:lang w:eastAsia="zh-CN"/>
          </w:rPr>
          <w:t>六、财务管理与成本控制</w:t>
        </w:r>
        <w:r>
          <w:tab/>
        </w:r>
        <w:r>
          <w:fldChar w:fldCharType="begin"/>
        </w:r>
        <w:r>
          <w:instrText xml:space="preserve"> PAGEREF _Toc6580 \h </w:instrText>
        </w:r>
        <w:r>
          <w:fldChar w:fldCharType="separate"/>
        </w:r>
        <w:r>
          <w:t>37</w:t>
        </w:r>
        <w:r>
          <w:fldChar w:fldCharType="end"/>
        </w:r>
      </w:hyperlink>
    </w:p>
    <w:p>
      <w:pPr>
        <w:pStyle w:val="TOC2"/>
        <w:tabs>
          <w:tab w:val="right" w:leader="dot" w:pos="8306"/>
        </w:tabs>
      </w:pPr>
      <w:hyperlink w:anchor="_Toc20924" w:history="1">
        <w:r>
          <w:rPr>
            <w:rFonts w:ascii="仿宋" w:eastAsia="仿宋" w:hAnsi="仿宋" w:cs="仿宋" w:hint="eastAsia"/>
            <w:lang w:eastAsia="zh-CN"/>
          </w:rPr>
          <w:t>(一)、财务管理体系建设</w:t>
        </w:r>
        <w:r>
          <w:tab/>
        </w:r>
        <w:r>
          <w:fldChar w:fldCharType="begin"/>
        </w:r>
        <w:r>
          <w:instrText xml:space="preserve"> PAGEREF _Toc20924 \h </w:instrText>
        </w:r>
        <w:r>
          <w:fldChar w:fldCharType="separate"/>
        </w:r>
        <w:r>
          <w:t>37</w:t>
        </w:r>
        <w:r>
          <w:fldChar w:fldCharType="end"/>
        </w:r>
      </w:hyperlink>
    </w:p>
    <w:p>
      <w:pPr>
        <w:pStyle w:val="TOC2"/>
        <w:tabs>
          <w:tab w:val="right" w:leader="dot" w:pos="8306"/>
        </w:tabs>
      </w:pPr>
      <w:hyperlink w:anchor="_Toc151" w:history="1">
        <w:r>
          <w:rPr>
            <w:rFonts w:ascii="仿宋" w:eastAsia="仿宋" w:hAnsi="仿宋" w:cs="仿宋" w:hint="eastAsia"/>
            <w:lang w:eastAsia="zh-CN"/>
          </w:rPr>
          <w:t>(二)、成本控制措施</w:t>
        </w:r>
        <w:r>
          <w:tab/>
        </w:r>
        <w:r>
          <w:fldChar w:fldCharType="begin"/>
        </w:r>
        <w:r>
          <w:instrText xml:space="preserve"> PAGEREF _Toc151 \h </w:instrText>
        </w:r>
        <w:r>
          <w:fldChar w:fldCharType="separate"/>
        </w:r>
        <w:r>
          <w:t>38</w:t>
        </w:r>
        <w:r>
          <w:fldChar w:fldCharType="end"/>
        </w:r>
      </w:hyperlink>
    </w:p>
    <w:p>
      <w:pPr>
        <w:pStyle w:val="TOC1"/>
        <w:tabs>
          <w:tab w:val="right" w:leader="dot" w:pos="8306"/>
        </w:tabs>
      </w:pPr>
      <w:hyperlink w:anchor="_Toc19486" w:history="1">
        <w:r>
          <w:rPr>
            <w:rFonts w:ascii="仿宋" w:eastAsia="仿宋" w:hAnsi="仿宋" w:cs="仿宋" w:hint="eastAsia"/>
            <w:lang w:eastAsia="zh-CN"/>
          </w:rPr>
          <w:t>七、资金管理与财务规划</w:t>
        </w:r>
        <w:r>
          <w:tab/>
        </w:r>
        <w:r>
          <w:fldChar w:fldCharType="begin"/>
        </w:r>
        <w:r>
          <w:instrText xml:space="preserve"> PAGEREF _Toc19486 \h </w:instrText>
        </w:r>
        <w:r>
          <w:fldChar w:fldCharType="separate"/>
        </w:r>
        <w:r>
          <w:t>39</w:t>
        </w:r>
        <w:r>
          <w:fldChar w:fldCharType="end"/>
        </w:r>
      </w:hyperlink>
    </w:p>
    <w:p>
      <w:pPr>
        <w:pStyle w:val="TOC2"/>
        <w:tabs>
          <w:tab w:val="right" w:leader="dot" w:pos="8306"/>
        </w:tabs>
      </w:pPr>
      <w:hyperlink w:anchor="_Toc2672" w:history="1">
        <w:r>
          <w:rPr>
            <w:rFonts w:ascii="仿宋" w:eastAsia="仿宋" w:hAnsi="仿宋" w:cs="仿宋" w:hint="eastAsia"/>
            <w:lang w:eastAsia="zh-CN"/>
          </w:rPr>
          <w:t>(一)、项目资金来源与筹措</w:t>
        </w:r>
        <w:r>
          <w:tab/>
        </w:r>
        <w:r>
          <w:fldChar w:fldCharType="begin"/>
        </w:r>
        <w:r>
          <w:instrText xml:space="preserve"> PAGEREF _Toc2672 \h </w:instrText>
        </w:r>
        <w:r>
          <w:fldChar w:fldCharType="separate"/>
        </w:r>
        <w:r>
          <w:t>39</w:t>
        </w:r>
        <w:r>
          <w:fldChar w:fldCharType="end"/>
        </w:r>
      </w:hyperlink>
    </w:p>
    <w:p>
      <w:pPr>
        <w:pStyle w:val="TOC2"/>
        <w:tabs>
          <w:tab w:val="right" w:leader="dot" w:pos="8306"/>
        </w:tabs>
      </w:pPr>
      <w:hyperlink w:anchor="_Toc12600" w:history="1">
        <w:r>
          <w:rPr>
            <w:rFonts w:ascii="仿宋" w:eastAsia="仿宋" w:hAnsi="仿宋" w:cs="仿宋" w:hint="eastAsia"/>
            <w:lang w:eastAsia="zh-CN"/>
          </w:rPr>
          <w:t>(二)、资金使用与监管</w:t>
        </w:r>
        <w:r>
          <w:tab/>
        </w:r>
        <w:r>
          <w:fldChar w:fldCharType="begin"/>
        </w:r>
        <w:r>
          <w:instrText xml:space="preserve"> PAGEREF _Toc12600 \h </w:instrText>
        </w:r>
        <w:r>
          <w:fldChar w:fldCharType="separate"/>
        </w:r>
        <w:r>
          <w:t>41</w:t>
        </w:r>
        <w:r>
          <w:fldChar w:fldCharType="end"/>
        </w:r>
      </w:hyperlink>
    </w:p>
    <w:p>
      <w:pPr>
        <w:pStyle w:val="TOC2"/>
        <w:tabs>
          <w:tab w:val="right" w:leader="dot" w:pos="8306"/>
        </w:tabs>
      </w:pPr>
      <w:hyperlink w:anchor="_Toc2649" w:history="1">
        <w:r>
          <w:rPr>
            <w:rFonts w:ascii="仿宋" w:eastAsia="仿宋" w:hAnsi="仿宋" w:cs="仿宋" w:hint="eastAsia"/>
            <w:lang w:eastAsia="zh-CN"/>
          </w:rPr>
          <w:t>(三)、财务规划与预测</w:t>
        </w:r>
        <w:r>
          <w:tab/>
        </w:r>
        <w:r>
          <w:fldChar w:fldCharType="begin"/>
        </w:r>
        <w:r>
          <w:instrText xml:space="preserve"> PAGEREF _Toc2649 \h </w:instrText>
        </w:r>
        <w:r>
          <w:fldChar w:fldCharType="separate"/>
        </w:r>
        <w:r>
          <w:t>42</w:t>
        </w:r>
        <w:r>
          <w:fldChar w:fldCharType="end"/>
        </w:r>
      </w:hyperlink>
    </w:p>
    <w:p>
      <w:pPr>
        <w:pStyle w:val="TOC1"/>
        <w:tabs>
          <w:tab w:val="right" w:leader="dot" w:pos="8306"/>
        </w:tabs>
      </w:pPr>
      <w:hyperlink w:anchor="_Toc32379" w:history="1">
        <w:r>
          <w:rPr>
            <w:rFonts w:ascii="仿宋" w:eastAsia="仿宋" w:hAnsi="仿宋" w:cs="仿宋" w:hint="eastAsia"/>
            <w:lang w:eastAsia="zh-CN"/>
          </w:rPr>
          <w:t>八、环境保护与治理方案</w:t>
        </w:r>
        <w:r>
          <w:tab/>
        </w:r>
        <w:r>
          <w:fldChar w:fldCharType="begin"/>
        </w:r>
        <w:r>
          <w:instrText xml:space="preserve"> PAGEREF _Toc32379 \h </w:instrText>
        </w:r>
        <w:r>
          <w:fldChar w:fldCharType="separate"/>
        </w:r>
        <w:r>
          <w:t>43</w:t>
        </w:r>
        <w:r>
          <w:fldChar w:fldCharType="end"/>
        </w:r>
      </w:hyperlink>
    </w:p>
    <w:p>
      <w:pPr>
        <w:pStyle w:val="TOC2"/>
        <w:tabs>
          <w:tab w:val="right" w:leader="dot" w:pos="8306"/>
        </w:tabs>
      </w:pPr>
      <w:hyperlink w:anchor="_Toc11191" w:history="1">
        <w:r>
          <w:rPr>
            <w:rFonts w:ascii="仿宋" w:eastAsia="仿宋" w:hAnsi="仿宋" w:cs="仿宋" w:hint="eastAsia"/>
            <w:lang w:eastAsia="zh-CN"/>
          </w:rPr>
          <w:t>(一)、项目环境影响评估</w:t>
        </w:r>
        <w:r>
          <w:tab/>
        </w:r>
        <w:r>
          <w:fldChar w:fldCharType="begin"/>
        </w:r>
        <w:r>
          <w:instrText xml:space="preserve"> PAGEREF _Toc11191 \h </w:instrText>
        </w:r>
        <w:r>
          <w:fldChar w:fldCharType="separate"/>
        </w:r>
        <w:r>
          <w:t>43</w:t>
        </w:r>
        <w:r>
          <w:fldChar w:fldCharType="end"/>
        </w:r>
      </w:hyperlink>
    </w:p>
    <w:p>
      <w:pPr>
        <w:pStyle w:val="TOC2"/>
        <w:tabs>
          <w:tab w:val="right" w:leader="dot" w:pos="8306"/>
        </w:tabs>
      </w:pPr>
      <w:hyperlink w:anchor="_Toc11914" w:history="1">
        <w:r>
          <w:rPr>
            <w:rFonts w:ascii="仿宋" w:eastAsia="仿宋" w:hAnsi="仿宋" w:cs="仿宋" w:hint="eastAsia"/>
            <w:lang w:eastAsia="zh-CN"/>
          </w:rPr>
          <w:t>(二)、环境保护措施与治理方案</w:t>
        </w:r>
        <w:r>
          <w:tab/>
        </w:r>
        <w:r>
          <w:fldChar w:fldCharType="begin"/>
        </w:r>
        <w:r>
          <w:instrText xml:space="preserve"> PAGEREF _Toc11914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24" w:history="1">
        <w:r>
          <w:rPr>
            <w:rFonts w:ascii="仿宋" w:eastAsia="仿宋" w:hAnsi="仿宋" w:cs="仿宋" w:hint="eastAsia"/>
            <w:lang w:eastAsia="zh-CN"/>
          </w:rPr>
          <w:t>九、土地利用与规划方案</w:t>
        </w:r>
        <w:r>
          <w:tab/>
        </w:r>
        <w:r>
          <w:fldChar w:fldCharType="begin"/>
        </w:r>
        <w:r>
          <w:instrText xml:space="preserve"> PAGEREF _Toc20524 \h </w:instrText>
        </w:r>
        <w:r>
          <w:fldChar w:fldCharType="separate"/>
        </w:r>
        <w:r>
          <w:t>44</w:t>
        </w:r>
        <w:r>
          <w:fldChar w:fldCharType="end"/>
        </w:r>
      </w:hyperlink>
    </w:p>
    <w:p>
      <w:pPr>
        <w:pStyle w:val="TOC2"/>
        <w:tabs>
          <w:tab w:val="right" w:leader="dot" w:pos="8306"/>
        </w:tabs>
      </w:pPr>
      <w:hyperlink w:anchor="_Toc20451" w:history="1">
        <w:r>
          <w:rPr>
            <w:rFonts w:ascii="仿宋" w:eastAsia="仿宋" w:hAnsi="仿宋" w:cs="仿宋" w:hint="eastAsia"/>
            <w:lang w:eastAsia="zh-CN"/>
          </w:rPr>
          <w:t>(一)、项目用地情况分析</w:t>
        </w:r>
        <w:r>
          <w:tab/>
        </w:r>
        <w:r>
          <w:fldChar w:fldCharType="begin"/>
        </w:r>
        <w:r>
          <w:instrText xml:space="preserve"> PAGEREF _Toc20451 \h </w:instrText>
        </w:r>
        <w:r>
          <w:fldChar w:fldCharType="separate"/>
        </w:r>
        <w:r>
          <w:t>44</w:t>
        </w:r>
        <w:r>
          <w:fldChar w:fldCharType="end"/>
        </w:r>
      </w:hyperlink>
    </w:p>
    <w:p>
      <w:pPr>
        <w:pStyle w:val="TOC2"/>
        <w:tabs>
          <w:tab w:val="right" w:leader="dot" w:pos="8306"/>
        </w:tabs>
      </w:pPr>
      <w:hyperlink w:anchor="_Toc14873" w:history="1">
        <w:r>
          <w:rPr>
            <w:rFonts w:ascii="仿宋" w:eastAsia="仿宋" w:hAnsi="仿宋" w:cs="仿宋" w:hint="eastAsia"/>
            <w:lang w:eastAsia="zh-CN"/>
          </w:rPr>
          <w:t>(二)、土地利用规划方案</w:t>
        </w:r>
        <w:r>
          <w:tab/>
        </w:r>
        <w:r>
          <w:fldChar w:fldCharType="begin"/>
        </w:r>
        <w:r>
          <w:instrText xml:space="preserve"> PAGEREF _Toc14873 \h </w:instrText>
        </w:r>
        <w:r>
          <w:fldChar w:fldCharType="separate"/>
        </w:r>
        <w:r>
          <w:t>45</w:t>
        </w:r>
        <w:r>
          <w:fldChar w:fldCharType="end"/>
        </w:r>
      </w:hyperlink>
    </w:p>
    <w:p>
      <w:pPr>
        <w:pStyle w:val="TOC1"/>
        <w:tabs>
          <w:tab w:val="right" w:leader="dot" w:pos="8306"/>
        </w:tabs>
      </w:pPr>
      <w:hyperlink w:anchor="_Toc14805" w:history="1">
        <w:r>
          <w:rPr>
            <w:rFonts w:ascii="仿宋" w:eastAsia="仿宋" w:hAnsi="仿宋" w:cs="仿宋" w:hint="eastAsia"/>
            <w:lang w:eastAsia="zh-CN"/>
          </w:rPr>
          <w:t>十、技术创新与产业升级</w:t>
        </w:r>
        <w:r>
          <w:tab/>
        </w:r>
        <w:r>
          <w:fldChar w:fldCharType="begin"/>
        </w:r>
        <w:r>
          <w:instrText xml:space="preserve"> PAGEREF _Toc14805 \h </w:instrText>
        </w:r>
        <w:r>
          <w:fldChar w:fldCharType="separate"/>
        </w:r>
        <w:r>
          <w:t>46</w:t>
        </w:r>
        <w:r>
          <w:fldChar w:fldCharType="end"/>
        </w:r>
      </w:hyperlink>
    </w:p>
    <w:p>
      <w:pPr>
        <w:pStyle w:val="TOC2"/>
        <w:tabs>
          <w:tab w:val="right" w:leader="dot" w:pos="8306"/>
        </w:tabs>
      </w:pPr>
      <w:hyperlink w:anchor="_Toc20538" w:history="1">
        <w:r>
          <w:rPr>
            <w:rFonts w:ascii="仿宋" w:eastAsia="仿宋" w:hAnsi="仿宋" w:cs="仿宋" w:hint="eastAsia"/>
            <w:lang w:eastAsia="zh-CN"/>
          </w:rPr>
          <w:t>(一)、技术创新方向与目标</w:t>
        </w:r>
        <w:r>
          <w:tab/>
        </w:r>
        <w:r>
          <w:fldChar w:fldCharType="begin"/>
        </w:r>
        <w:r>
          <w:instrText xml:space="preserve"> PAGEREF _Toc20538 \h </w:instrText>
        </w:r>
        <w:r>
          <w:fldChar w:fldCharType="separate"/>
        </w:r>
        <w:r>
          <w:t>46</w:t>
        </w:r>
        <w:r>
          <w:fldChar w:fldCharType="end"/>
        </w:r>
      </w:hyperlink>
    </w:p>
    <w:p>
      <w:pPr>
        <w:pStyle w:val="TOC2"/>
        <w:tabs>
          <w:tab w:val="right" w:leader="dot" w:pos="8306"/>
        </w:tabs>
      </w:pPr>
      <w:hyperlink w:anchor="_Toc6701" w:history="1">
        <w:r>
          <w:rPr>
            <w:rFonts w:ascii="仿宋" w:eastAsia="仿宋" w:hAnsi="仿宋" w:cs="仿宋" w:hint="eastAsia"/>
            <w:lang w:eastAsia="zh-CN"/>
          </w:rPr>
          <w:t>(二)、产业升级路径与措施</w:t>
        </w:r>
        <w:r>
          <w:tab/>
        </w:r>
        <w:r>
          <w:fldChar w:fldCharType="begin"/>
        </w:r>
        <w:r>
          <w:instrText xml:space="preserve"> PAGEREF _Toc6701 \h </w:instrText>
        </w:r>
        <w:r>
          <w:fldChar w:fldCharType="separate"/>
        </w:r>
        <w:r>
          <w:t>47</w:t>
        </w:r>
        <w:r>
          <w:fldChar w:fldCharType="end"/>
        </w:r>
      </w:hyperlink>
    </w:p>
    <w:p>
      <w:pPr>
        <w:pStyle w:val="TOC1"/>
        <w:tabs>
          <w:tab w:val="right" w:leader="dot" w:pos="8306"/>
        </w:tabs>
      </w:pPr>
      <w:hyperlink w:anchor="_Toc27429" w:history="1">
        <w:r>
          <w:rPr>
            <w:rFonts w:ascii="仿宋" w:eastAsia="仿宋" w:hAnsi="仿宋" w:cs="仿宋" w:hint="eastAsia"/>
            <w:lang w:eastAsia="zh-CN"/>
          </w:rPr>
          <w:t>十一、经济效益与社会效益优化</w:t>
        </w:r>
        <w:r>
          <w:tab/>
        </w:r>
        <w:r>
          <w:fldChar w:fldCharType="begin"/>
        </w:r>
        <w:r>
          <w:instrText xml:space="preserve"> PAGEREF _Toc27429 \h </w:instrText>
        </w:r>
        <w:r>
          <w:fldChar w:fldCharType="separate"/>
        </w:r>
        <w:r>
          <w:t>49</w:t>
        </w:r>
        <w:r>
          <w:fldChar w:fldCharType="end"/>
        </w:r>
      </w:hyperlink>
    </w:p>
    <w:p>
      <w:pPr>
        <w:pStyle w:val="TOC2"/>
        <w:tabs>
          <w:tab w:val="right" w:leader="dot" w:pos="8306"/>
        </w:tabs>
      </w:pPr>
      <w:hyperlink w:anchor="_Toc10555" w:history="1">
        <w:r>
          <w:rPr>
            <w:rFonts w:ascii="仿宋" w:eastAsia="仿宋" w:hAnsi="仿宋" w:cs="仿宋" w:hint="eastAsia"/>
            <w:lang w:eastAsia="zh-CN"/>
          </w:rPr>
          <w:t>(一)、经济效益提升策略</w:t>
        </w:r>
        <w:r>
          <w:tab/>
        </w:r>
        <w:r>
          <w:fldChar w:fldCharType="begin"/>
        </w:r>
        <w:r>
          <w:instrText xml:space="preserve"> PAGEREF _Toc10555 \h </w:instrText>
        </w:r>
        <w:r>
          <w:fldChar w:fldCharType="separate"/>
        </w:r>
        <w:r>
          <w:t>49</w:t>
        </w:r>
        <w:r>
          <w:fldChar w:fldCharType="end"/>
        </w:r>
      </w:hyperlink>
    </w:p>
    <w:p>
      <w:pPr>
        <w:pStyle w:val="TOC2"/>
        <w:tabs>
          <w:tab w:val="right" w:leader="dot" w:pos="8306"/>
        </w:tabs>
      </w:pPr>
      <w:hyperlink w:anchor="_Toc25517" w:history="1">
        <w:r>
          <w:rPr>
            <w:rFonts w:ascii="仿宋" w:eastAsia="仿宋" w:hAnsi="仿宋" w:cs="仿宋" w:hint="eastAsia"/>
            <w:lang w:eastAsia="zh-CN"/>
          </w:rPr>
          <w:t>(二)、社会效益增强方案</w:t>
        </w:r>
        <w:r>
          <w:tab/>
        </w:r>
        <w:r>
          <w:fldChar w:fldCharType="begin"/>
        </w:r>
        <w:r>
          <w:instrText xml:space="preserve"> PAGEREF _Toc25517 \h </w:instrText>
        </w:r>
        <w:r>
          <w:fldChar w:fldCharType="separate"/>
        </w:r>
        <w:r>
          <w:t>50</w:t>
        </w:r>
        <w:r>
          <w:fldChar w:fldCharType="end"/>
        </w:r>
      </w:hyperlink>
    </w:p>
    <w:p>
      <w:pPr>
        <w:pStyle w:val="TOC1"/>
        <w:tabs>
          <w:tab w:val="right" w:leader="dot" w:pos="8306"/>
        </w:tabs>
      </w:pPr>
      <w:hyperlink w:anchor="_Toc32549" w:history="1">
        <w:r>
          <w:rPr>
            <w:rFonts w:ascii="仿宋" w:eastAsia="仿宋" w:hAnsi="仿宋" w:cs="仿宋" w:hint="eastAsia"/>
            <w:lang w:eastAsia="zh-CN"/>
          </w:rPr>
          <w:t>十二、项目变更管理</w:t>
        </w:r>
        <w:r>
          <w:tab/>
        </w:r>
        <w:r>
          <w:fldChar w:fldCharType="begin"/>
        </w:r>
        <w:r>
          <w:instrText xml:space="preserve"> PAGEREF _Toc32549 \h </w:instrText>
        </w:r>
        <w:r>
          <w:fldChar w:fldCharType="separate"/>
        </w:r>
        <w:r>
          <w:t>51</w:t>
        </w:r>
        <w:r>
          <w:fldChar w:fldCharType="end"/>
        </w:r>
      </w:hyperlink>
    </w:p>
    <w:p>
      <w:pPr>
        <w:pStyle w:val="TOC2"/>
        <w:tabs>
          <w:tab w:val="right" w:leader="dot" w:pos="8306"/>
        </w:tabs>
      </w:pPr>
      <w:hyperlink w:anchor="_Toc4478" w:history="1">
        <w:r>
          <w:rPr>
            <w:rFonts w:ascii="仿宋" w:eastAsia="仿宋" w:hAnsi="仿宋" w:cs="仿宋" w:hint="eastAsia"/>
            <w:lang w:eastAsia="zh-CN"/>
          </w:rPr>
          <w:t>(一)、变更控制流程</w:t>
        </w:r>
        <w:r>
          <w:tab/>
        </w:r>
        <w:r>
          <w:fldChar w:fldCharType="begin"/>
        </w:r>
        <w:r>
          <w:instrText xml:space="preserve"> PAGEREF _Toc4478 \h </w:instrText>
        </w:r>
        <w:r>
          <w:fldChar w:fldCharType="separate"/>
        </w:r>
        <w:r>
          <w:t>51</w:t>
        </w:r>
        <w:r>
          <w:fldChar w:fldCharType="end"/>
        </w:r>
      </w:hyperlink>
    </w:p>
    <w:p>
      <w:pPr>
        <w:pStyle w:val="TOC2"/>
        <w:tabs>
          <w:tab w:val="right" w:leader="dot" w:pos="8306"/>
        </w:tabs>
      </w:pPr>
      <w:hyperlink w:anchor="_Toc7328" w:history="1">
        <w:r>
          <w:rPr>
            <w:rFonts w:ascii="仿宋" w:eastAsia="仿宋" w:hAnsi="仿宋" w:cs="仿宋" w:hint="eastAsia"/>
            <w:lang w:eastAsia="zh-CN"/>
          </w:rPr>
          <w:t>(二)、影响评估与处理</w:t>
        </w:r>
        <w:r>
          <w:tab/>
        </w:r>
        <w:r>
          <w:fldChar w:fldCharType="begin"/>
        </w:r>
        <w:r>
          <w:instrText xml:space="preserve"> PAGEREF _Toc7328 \h </w:instrText>
        </w:r>
        <w:r>
          <w:fldChar w:fldCharType="separate"/>
        </w:r>
        <w:r>
          <w:t>51</w:t>
        </w:r>
        <w:r>
          <w:fldChar w:fldCharType="end"/>
        </w:r>
      </w:hyperlink>
    </w:p>
    <w:p>
      <w:pPr>
        <w:pStyle w:val="TOC2"/>
        <w:tabs>
          <w:tab w:val="right" w:leader="dot" w:pos="8306"/>
        </w:tabs>
      </w:pPr>
      <w:hyperlink w:anchor="_Toc9064" w:history="1">
        <w:r>
          <w:rPr>
            <w:rFonts w:ascii="仿宋" w:eastAsia="仿宋" w:hAnsi="仿宋" w:cs="仿宋" w:hint="eastAsia"/>
            <w:lang w:eastAsia="zh-CN"/>
          </w:rPr>
          <w:t>(三)、变更记录与追踪</w:t>
        </w:r>
        <w:r>
          <w:tab/>
        </w:r>
        <w:r>
          <w:fldChar w:fldCharType="begin"/>
        </w:r>
        <w:r>
          <w:instrText xml:space="preserve"> PAGEREF _Toc9064 \h </w:instrText>
        </w:r>
        <w:r>
          <w:fldChar w:fldCharType="separate"/>
        </w:r>
        <w:r>
          <w:t>53</w:t>
        </w:r>
        <w:r>
          <w:fldChar w:fldCharType="end"/>
        </w:r>
      </w:hyperlink>
    </w:p>
    <w:p>
      <w:pPr>
        <w:pStyle w:val="TOC2"/>
        <w:tabs>
          <w:tab w:val="right" w:leader="dot" w:pos="8306"/>
        </w:tabs>
      </w:pPr>
      <w:hyperlink w:anchor="_Toc2682" w:history="1">
        <w:r>
          <w:rPr>
            <w:rFonts w:ascii="仿宋" w:eastAsia="仿宋" w:hAnsi="仿宋" w:cs="仿宋" w:hint="eastAsia"/>
            <w:lang w:eastAsia="zh-CN"/>
          </w:rPr>
          <w:t>(四)、变更管理策略</w:t>
        </w:r>
        <w:r>
          <w:tab/>
        </w:r>
        <w:r>
          <w:fldChar w:fldCharType="begin"/>
        </w:r>
        <w:r>
          <w:instrText xml:space="preserve"> PAGEREF _Toc2682 \h </w:instrText>
        </w:r>
        <w:r>
          <w:fldChar w:fldCharType="separate"/>
        </w:r>
        <w:r>
          <w:t>55</w:t>
        </w:r>
        <w:r>
          <w:fldChar w:fldCharType="end"/>
        </w:r>
      </w:hyperlink>
    </w:p>
    <w:p>
      <w:pPr>
        <w:pStyle w:val="TOC1"/>
        <w:tabs>
          <w:tab w:val="right" w:leader="dot" w:pos="8306"/>
        </w:tabs>
      </w:pPr>
      <w:hyperlink w:anchor="_Toc18226" w:history="1">
        <w:r>
          <w:rPr>
            <w:rFonts w:ascii="仿宋" w:eastAsia="仿宋" w:hAnsi="仿宋" w:cs="仿宋" w:hint="eastAsia"/>
            <w:lang w:eastAsia="zh-CN"/>
          </w:rPr>
          <w:t>十三、项目施工方案</w:t>
        </w:r>
        <w:r>
          <w:tab/>
        </w:r>
        <w:r>
          <w:fldChar w:fldCharType="begin"/>
        </w:r>
        <w:r>
          <w:instrText xml:space="preserve"> PAGEREF _Toc18226 \h </w:instrText>
        </w:r>
        <w:r>
          <w:fldChar w:fldCharType="separate"/>
        </w:r>
        <w:r>
          <w:t>56</w:t>
        </w:r>
        <w:r>
          <w:fldChar w:fldCharType="end"/>
        </w:r>
      </w:hyperlink>
    </w:p>
    <w:p>
      <w:pPr>
        <w:pStyle w:val="TOC2"/>
        <w:tabs>
          <w:tab w:val="right" w:leader="dot" w:pos="8306"/>
        </w:tabs>
      </w:pPr>
      <w:hyperlink w:anchor="_Toc20144" w:history="1">
        <w:r>
          <w:rPr>
            <w:rFonts w:ascii="仿宋" w:eastAsia="仿宋" w:hAnsi="仿宋" w:cs="仿宋" w:hint="eastAsia"/>
            <w:lang w:eastAsia="zh-CN"/>
          </w:rPr>
          <w:t>(一)、施工组织设计</w:t>
        </w:r>
        <w:r>
          <w:tab/>
        </w:r>
        <w:r>
          <w:fldChar w:fldCharType="begin"/>
        </w:r>
        <w:r>
          <w:instrText xml:space="preserve"> PAGEREF _Toc20144 \h </w:instrText>
        </w:r>
        <w:r>
          <w:fldChar w:fldCharType="separate"/>
        </w:r>
        <w:r>
          <w:t>56</w:t>
        </w:r>
        <w:r>
          <w:fldChar w:fldCharType="end"/>
        </w:r>
      </w:hyperlink>
    </w:p>
    <w:p>
      <w:pPr>
        <w:pStyle w:val="TOC2"/>
        <w:tabs>
          <w:tab w:val="right" w:leader="dot" w:pos="8306"/>
        </w:tabs>
      </w:pPr>
      <w:hyperlink w:anchor="_Toc1269" w:history="1">
        <w:r>
          <w:rPr>
            <w:rFonts w:ascii="仿宋" w:eastAsia="仿宋" w:hAnsi="仿宋" w:cs="仿宋" w:hint="eastAsia"/>
            <w:lang w:eastAsia="zh-CN"/>
          </w:rPr>
          <w:t>(二)、施工工艺与技术路线</w:t>
        </w:r>
        <w:r>
          <w:tab/>
        </w:r>
        <w:r>
          <w:fldChar w:fldCharType="begin"/>
        </w:r>
        <w:r>
          <w:instrText xml:space="preserve"> PAGEREF _Toc1269 \h </w:instrText>
        </w:r>
        <w:r>
          <w:fldChar w:fldCharType="separate"/>
        </w:r>
        <w:r>
          <w:t>58</w:t>
        </w:r>
        <w:r>
          <w:fldChar w:fldCharType="end"/>
        </w:r>
      </w:hyperlink>
    </w:p>
    <w:p>
      <w:pPr>
        <w:pStyle w:val="TOC2"/>
        <w:tabs>
          <w:tab w:val="right" w:leader="dot" w:pos="8306"/>
        </w:tabs>
      </w:pPr>
      <w:hyperlink w:anchor="_Toc10968" w:history="1">
        <w:r>
          <w:rPr>
            <w:rFonts w:ascii="仿宋" w:eastAsia="仿宋" w:hAnsi="仿宋" w:cs="仿宋" w:hint="eastAsia"/>
            <w:lang w:eastAsia="zh-CN"/>
          </w:rPr>
          <w:t>(三)、关键节点施工计划</w:t>
        </w:r>
        <w:r>
          <w:tab/>
        </w:r>
        <w:r>
          <w:fldChar w:fldCharType="begin"/>
        </w:r>
        <w:r>
          <w:instrText xml:space="preserve"> PAGEREF _Toc10968 \h </w:instrText>
        </w:r>
        <w:r>
          <w:fldChar w:fldCharType="separate"/>
        </w:r>
        <w:r>
          <w:t>59</w:t>
        </w:r>
        <w:r>
          <w:fldChar w:fldCharType="end"/>
        </w:r>
      </w:hyperlink>
    </w:p>
    <w:p>
      <w:pPr>
        <w:pStyle w:val="TOC2"/>
        <w:tabs>
          <w:tab w:val="right" w:leader="dot" w:pos="8306"/>
        </w:tabs>
      </w:pPr>
      <w:hyperlink w:anchor="_Toc4680" w:history="1">
        <w:r>
          <w:rPr>
            <w:rFonts w:ascii="仿宋" w:eastAsia="仿宋" w:hAnsi="仿宋" w:cs="仿宋" w:hint="eastAsia"/>
            <w:lang w:eastAsia="zh-CN"/>
          </w:rPr>
          <w:t>(四)、施工现场管理</w:t>
        </w:r>
        <w:r>
          <w:tab/>
        </w:r>
        <w:r>
          <w:fldChar w:fldCharType="begin"/>
        </w:r>
        <w:r>
          <w:instrText xml:space="preserve"> PAGEREF _Toc4680 \h </w:instrText>
        </w:r>
        <w:r>
          <w:fldChar w:fldCharType="separate"/>
        </w:r>
        <w:r>
          <w:t>61</w:t>
        </w:r>
        <w:r>
          <w:fldChar w:fldCharType="end"/>
        </w:r>
      </w:hyperlink>
    </w:p>
    <w:p>
      <w:pPr>
        <w:pStyle w:val="TOC1"/>
        <w:tabs>
          <w:tab w:val="right" w:leader="dot" w:pos="8306"/>
        </w:tabs>
      </w:pPr>
      <w:hyperlink w:anchor="_Toc30499" w:history="1">
        <w:r>
          <w:rPr>
            <w:rFonts w:ascii="仿宋" w:eastAsia="仿宋" w:hAnsi="仿宋" w:cs="仿宋" w:hint="eastAsia"/>
            <w:lang w:eastAsia="zh-CN"/>
          </w:rPr>
          <w:t>十四、合作与交流机制建立</w:t>
        </w:r>
        <w:r>
          <w:tab/>
        </w:r>
        <w:r>
          <w:fldChar w:fldCharType="begin"/>
        </w:r>
        <w:r>
          <w:instrText xml:space="preserve"> PAGEREF _Toc30499 \h </w:instrText>
        </w:r>
        <w:r>
          <w:fldChar w:fldCharType="separate"/>
        </w:r>
        <w:r>
          <w:t>63</w:t>
        </w:r>
        <w:r>
          <w:fldChar w:fldCharType="end"/>
        </w:r>
      </w:hyperlink>
    </w:p>
    <w:p>
      <w:pPr>
        <w:pStyle w:val="TOC2"/>
        <w:tabs>
          <w:tab w:val="right" w:leader="dot" w:pos="8306"/>
        </w:tabs>
      </w:pPr>
      <w:hyperlink w:anchor="_Toc17343" w:history="1">
        <w:r>
          <w:rPr>
            <w:rFonts w:ascii="仿宋" w:eastAsia="仿宋" w:hAnsi="仿宋" w:cs="仿宋" w:hint="eastAsia"/>
            <w:lang w:eastAsia="zh-CN"/>
          </w:rPr>
          <w:t>(一)、合作伙伴选择与合作方式</w:t>
        </w:r>
        <w:r>
          <w:tab/>
        </w:r>
        <w:r>
          <w:fldChar w:fldCharType="begin"/>
        </w:r>
        <w:r>
          <w:instrText xml:space="preserve"> PAGEREF _Toc17343 \h </w:instrText>
        </w:r>
        <w:r>
          <w:fldChar w:fldCharType="separate"/>
        </w:r>
        <w:r>
          <w:t>63</w:t>
        </w:r>
        <w:r>
          <w:fldChar w:fldCharType="end"/>
        </w:r>
      </w:hyperlink>
    </w:p>
    <w:p>
      <w:pPr>
        <w:pStyle w:val="TOC2"/>
        <w:tabs>
          <w:tab w:val="right" w:leader="dot" w:pos="8306"/>
        </w:tabs>
      </w:pPr>
      <w:hyperlink w:anchor="_Toc18001" w:history="1">
        <w:r>
          <w:rPr>
            <w:rFonts w:ascii="仿宋" w:eastAsia="仿宋" w:hAnsi="仿宋" w:cs="仿宋" w:hint="eastAsia"/>
            <w:lang w:eastAsia="zh-CN"/>
          </w:rPr>
          <w:t>(二)、交流与合作平台搭建</w:t>
        </w:r>
        <w:r>
          <w:tab/>
        </w:r>
        <w:r>
          <w:fldChar w:fldCharType="begin"/>
        </w:r>
        <w:r>
          <w:instrText xml:space="preserve"> PAGEREF _Toc18001 \h </w:instrText>
        </w:r>
        <w:r>
          <w:fldChar w:fldCharType="separate"/>
        </w:r>
        <w:r>
          <w:t>64</w:t>
        </w:r>
        <w:r>
          <w:fldChar w:fldCharType="end"/>
        </w:r>
      </w:hyperlink>
    </w:p>
    <w:p>
      <w:pPr>
        <w:pStyle w:val="TOC1"/>
        <w:tabs>
          <w:tab w:val="right" w:leader="dot" w:pos="8306"/>
        </w:tabs>
      </w:pPr>
      <w:hyperlink w:anchor="_Toc14232" w:history="1">
        <w:r>
          <w:rPr>
            <w:rFonts w:ascii="仿宋" w:eastAsia="仿宋" w:hAnsi="仿宋" w:cs="仿宋" w:hint="eastAsia"/>
            <w:lang w:eastAsia="zh-CN"/>
          </w:rPr>
          <w:t>十五、知识产权管理与保护</w:t>
        </w:r>
        <w:r>
          <w:tab/>
        </w:r>
        <w:r>
          <w:fldChar w:fldCharType="begin"/>
        </w:r>
        <w:r>
          <w:instrText xml:space="preserve"> PAGEREF _Toc14232 \h </w:instrText>
        </w:r>
        <w:r>
          <w:fldChar w:fldCharType="separate"/>
        </w:r>
        <w:r>
          <w:t>66</w:t>
        </w:r>
        <w:r>
          <w:fldChar w:fldCharType="end"/>
        </w:r>
      </w:hyperlink>
    </w:p>
    <w:p>
      <w:pPr>
        <w:pStyle w:val="TOC2"/>
        <w:tabs>
          <w:tab w:val="right" w:leader="dot" w:pos="8306"/>
        </w:tabs>
      </w:pPr>
      <w:hyperlink w:anchor="_Toc8767" w:history="1">
        <w:r>
          <w:rPr>
            <w:rFonts w:ascii="仿宋" w:eastAsia="仿宋" w:hAnsi="仿宋" w:cs="仿宋" w:hint="eastAsia"/>
            <w:lang w:eastAsia="zh-CN"/>
          </w:rPr>
          <w:t>(一)、知识产权管理体系建设</w:t>
        </w:r>
        <w:r>
          <w:tab/>
        </w:r>
        <w:r>
          <w:fldChar w:fldCharType="begin"/>
        </w:r>
        <w:r>
          <w:instrText xml:space="preserve"> PAGEREF _Toc8767 \h </w:instrText>
        </w:r>
        <w:r>
          <w:fldChar w:fldCharType="separate"/>
        </w:r>
        <w:r>
          <w:t>66</w:t>
        </w:r>
        <w:r>
          <w:fldChar w:fldCharType="end"/>
        </w:r>
      </w:hyperlink>
    </w:p>
    <w:p>
      <w:pPr>
        <w:pStyle w:val="TOC2"/>
        <w:tabs>
          <w:tab w:val="right" w:leader="dot" w:pos="8306"/>
        </w:tabs>
      </w:pPr>
      <w:hyperlink w:anchor="_Toc27266" w:history="1">
        <w:r>
          <w:rPr>
            <w:rFonts w:ascii="仿宋" w:eastAsia="仿宋" w:hAnsi="仿宋" w:cs="仿宋" w:hint="eastAsia"/>
            <w:lang w:eastAsia="zh-CN"/>
          </w:rPr>
          <w:t>(二)、知识产权保护措施</w:t>
        </w:r>
        <w:r>
          <w:tab/>
        </w:r>
        <w:r>
          <w:fldChar w:fldCharType="begin"/>
        </w:r>
        <w:r>
          <w:instrText xml:space="preserve"> PAGEREF _Toc27266 \h </w:instrText>
        </w:r>
        <w:r>
          <w:fldChar w:fldCharType="separate"/>
        </w:r>
        <w:r>
          <w:t>67</w:t>
        </w:r>
        <w:r>
          <w:fldChar w:fldCharType="end"/>
        </w:r>
      </w:hyperlink>
    </w:p>
    <w:p>
      <w:pPr>
        <w:pStyle w:val="TOC1"/>
        <w:tabs>
          <w:tab w:val="right" w:leader="dot" w:pos="8306"/>
        </w:tabs>
      </w:pPr>
      <w:hyperlink w:anchor="_Toc28161" w:history="1">
        <w:r>
          <w:rPr>
            <w:rFonts w:ascii="仿宋" w:eastAsia="仿宋" w:hAnsi="仿宋" w:cs="仿宋" w:hint="eastAsia"/>
            <w:lang w:eastAsia="zh-CN"/>
          </w:rPr>
          <w:t>十六、法律法规与政策遵循</w:t>
        </w:r>
        <w:r>
          <w:tab/>
        </w:r>
        <w:r>
          <w:fldChar w:fldCharType="begin"/>
        </w:r>
        <w:r>
          <w:instrText xml:space="preserve"> PAGEREF _Toc28161 \h </w:instrText>
        </w:r>
        <w:r>
          <w:fldChar w:fldCharType="separate"/>
        </w:r>
        <w:r>
          <w:t>68</w:t>
        </w:r>
        <w:r>
          <w:fldChar w:fldCharType="end"/>
        </w:r>
      </w:hyperlink>
    </w:p>
    <w:p>
      <w:pPr>
        <w:pStyle w:val="TOC2"/>
        <w:tabs>
          <w:tab w:val="right" w:leader="dot" w:pos="8306"/>
        </w:tabs>
      </w:pPr>
      <w:hyperlink w:anchor="_Toc12256" w:history="1">
        <w:r>
          <w:rPr>
            <w:rFonts w:ascii="仿宋" w:eastAsia="仿宋" w:hAnsi="仿宋" w:cs="仿宋" w:hint="eastAsia"/>
            <w:lang w:eastAsia="zh-CN"/>
          </w:rPr>
          <w:t>(一)、法律法规遵守</w:t>
        </w:r>
        <w:r>
          <w:tab/>
        </w:r>
        <w:r>
          <w:fldChar w:fldCharType="begin"/>
        </w:r>
        <w:r>
          <w:instrText xml:space="preserve"> PAGEREF _Toc12256 \h </w:instrText>
        </w:r>
        <w:r>
          <w:fldChar w:fldCharType="separate"/>
        </w:r>
        <w:r>
          <w:t>68</w:t>
        </w:r>
        <w:r>
          <w:fldChar w:fldCharType="end"/>
        </w:r>
      </w:hyperlink>
    </w:p>
    <w:p>
      <w:pPr>
        <w:pStyle w:val="TOC2"/>
        <w:tabs>
          <w:tab w:val="right" w:leader="dot" w:pos="8306"/>
        </w:tabs>
      </w:pPr>
      <w:hyperlink w:anchor="_Toc8607" w:history="1">
        <w:r>
          <w:rPr>
            <w:rFonts w:ascii="仿宋" w:eastAsia="仿宋" w:hAnsi="仿宋" w:cs="仿宋" w:hint="eastAsia"/>
            <w:lang w:eastAsia="zh-CN"/>
          </w:rPr>
          <w:t>(二)、政策导向与利用</w:t>
        </w:r>
        <w:r>
          <w:tab/>
        </w:r>
        <w:r>
          <w:fldChar w:fldCharType="begin"/>
        </w:r>
        <w:r>
          <w:instrText xml:space="preserve"> PAGEREF _Toc8607 \h </w:instrText>
        </w:r>
        <w:r>
          <w:fldChar w:fldCharType="separate"/>
        </w:r>
        <w:r>
          <w:t>69</w:t>
        </w:r>
        <w:r>
          <w:fldChar w:fldCharType="end"/>
        </w:r>
      </w:hyperlink>
    </w:p>
    <w:p>
      <w:pPr>
        <w:pStyle w:val="TOC1"/>
        <w:tabs>
          <w:tab w:val="right" w:leader="dot" w:pos="8306"/>
        </w:tabs>
      </w:pPr>
      <w:hyperlink w:anchor="_Toc4351" w:history="1">
        <w:r>
          <w:rPr>
            <w:rFonts w:ascii="仿宋" w:eastAsia="仿宋" w:hAnsi="仿宋" w:cs="仿宋" w:hint="eastAsia"/>
            <w:lang w:eastAsia="zh-CN"/>
          </w:rPr>
          <w:t>十七、产业协同与集群发展</w:t>
        </w:r>
        <w:r>
          <w:tab/>
        </w:r>
        <w:r>
          <w:fldChar w:fldCharType="begin"/>
        </w:r>
        <w:r>
          <w:instrText xml:space="preserve"> PAGEREF _Toc4351 \h </w:instrText>
        </w:r>
        <w:r>
          <w:fldChar w:fldCharType="separate"/>
        </w:r>
        <w:r>
          <w:t>70</w:t>
        </w:r>
        <w:r>
          <w:fldChar w:fldCharType="end"/>
        </w:r>
      </w:hyperlink>
    </w:p>
    <w:p>
      <w:pPr>
        <w:pStyle w:val="TOC2"/>
        <w:tabs>
          <w:tab w:val="right" w:leader="dot" w:pos="8306"/>
        </w:tabs>
      </w:pPr>
      <w:hyperlink w:anchor="_Toc29938" w:history="1">
        <w:r>
          <w:rPr>
            <w:rFonts w:ascii="仿宋" w:eastAsia="仿宋" w:hAnsi="仿宋" w:cs="仿宋" w:hint="eastAsia"/>
            <w:lang w:eastAsia="zh-CN"/>
          </w:rPr>
          <w:t>(一)、产业协同机制建设</w:t>
        </w:r>
        <w:r>
          <w:tab/>
        </w:r>
        <w:r>
          <w:fldChar w:fldCharType="begin"/>
        </w:r>
        <w:r>
          <w:instrText xml:space="preserve"> PAGEREF _Toc29938 \h </w:instrText>
        </w:r>
        <w:r>
          <w:fldChar w:fldCharType="separate"/>
        </w:r>
        <w:r>
          <w:t>70</w:t>
        </w:r>
        <w:r>
          <w:fldChar w:fldCharType="end"/>
        </w:r>
      </w:hyperlink>
    </w:p>
    <w:p>
      <w:pPr>
        <w:pStyle w:val="TOC2"/>
        <w:tabs>
          <w:tab w:val="right" w:leader="dot" w:pos="8306"/>
        </w:tabs>
      </w:pPr>
      <w:hyperlink w:anchor="_Toc29459" w:history="1">
        <w:r>
          <w:rPr>
            <w:rFonts w:ascii="仿宋" w:eastAsia="仿宋" w:hAnsi="仿宋" w:cs="仿宋" w:hint="eastAsia"/>
            <w:lang w:eastAsia="zh-CN"/>
          </w:rPr>
          <w:t>(二)、产业集群培育与发展</w:t>
        </w:r>
        <w:r>
          <w:tab/>
        </w:r>
        <w:r>
          <w:fldChar w:fldCharType="begin"/>
        </w:r>
        <w:r>
          <w:instrText xml:space="preserve"> PAGEREF _Toc29459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2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00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一、医疗健康电子产品项目的技术资源开发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二、医疗健康电子产品项目的人力资源管理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疗健康电子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三、医疗健康电子产品项目的资金资源筹措与优化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疗健康电子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03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疗健康电子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疗健康电子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疗健康电子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14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疗健康电子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疗健康电子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疗健康电子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8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480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43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https://d.book118.com/205240133134011111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50383"/>
    <w:rsid w:val="39C503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524013313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2024-02-13T00:06:00Z</dcterms:created>
  <dcterms:modified xsi:type="dcterms:W3CDTF">2024-02-13T00:06:42Z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5FD39AA7B0F0428183DA1124717263B1_11</vt:lpwstr>
  </property>
  <property fmtid="{D5CDD505-2E9C-101B-9397-08002B2CF9AE}" pid="3" name="KSOProductBuildVer">
    <vt:lpwstr>2052-12.1.0.16250</vt:lpwstr>
  </property>
</Properties>
</file>