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电脑提花人造毛皮机项目建设方案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8" w:history="1">
        <w:r>
          <w:rPr>
            <w:rFonts w:ascii="仿宋" w:eastAsia="仿宋" w:hAnsi="仿宋" w:cs="仿宋" w:hint="eastAsia"/>
            <w:lang w:eastAsia="zh-CN"/>
          </w:rPr>
          <w:t>前言</w:t>
        </w:r>
        <w:r>
          <w:tab/>
        </w:r>
        <w:r>
          <w:fldChar w:fldCharType="begin"/>
        </w:r>
        <w:r>
          <w:instrText xml:space="preserve"> PAGEREF _Toc6958 \h </w:instrText>
        </w:r>
        <w:r>
          <w:fldChar w:fldCharType="separate"/>
        </w:r>
        <w:r>
          <w:t>3</w:t>
        </w:r>
        <w:r>
          <w:fldChar w:fldCharType="end"/>
        </w:r>
      </w:hyperlink>
    </w:p>
    <w:p>
      <w:pPr>
        <w:pStyle w:val="TOC1"/>
        <w:tabs>
          <w:tab w:val="right" w:leader="dot" w:pos="8306"/>
        </w:tabs>
      </w:pPr>
      <w:hyperlink w:anchor="_Toc14508" w:history="1">
        <w:r>
          <w:rPr>
            <w:rFonts w:ascii="仿宋" w:eastAsia="仿宋" w:hAnsi="仿宋" w:cs="仿宋" w:hint="eastAsia"/>
            <w:lang w:eastAsia="zh-CN"/>
          </w:rPr>
          <w:t>一、资源开发及综合利用分析</w:t>
        </w:r>
        <w:r>
          <w:tab/>
        </w:r>
        <w:r>
          <w:fldChar w:fldCharType="begin"/>
        </w:r>
        <w:r>
          <w:instrText xml:space="preserve"> PAGEREF _Toc14508 \h </w:instrText>
        </w:r>
        <w:r>
          <w:fldChar w:fldCharType="separate"/>
        </w:r>
        <w:r>
          <w:t>3</w:t>
        </w:r>
        <w:r>
          <w:fldChar w:fldCharType="end"/>
        </w:r>
      </w:hyperlink>
    </w:p>
    <w:p>
      <w:pPr>
        <w:pStyle w:val="TOC2"/>
        <w:tabs>
          <w:tab w:val="right" w:leader="dot" w:pos="8306"/>
        </w:tabs>
      </w:pPr>
      <w:hyperlink w:anchor="_Toc21111" w:history="1">
        <w:r>
          <w:rPr>
            <w:rFonts w:ascii="仿宋" w:eastAsia="仿宋" w:hAnsi="仿宋" w:cs="仿宋" w:hint="eastAsia"/>
            <w:lang w:eastAsia="zh-CN"/>
          </w:rPr>
          <w:t>(一)、资源开发方案</w:t>
        </w:r>
        <w:r>
          <w:tab/>
        </w:r>
        <w:r>
          <w:fldChar w:fldCharType="begin"/>
        </w:r>
        <w:r>
          <w:instrText xml:space="preserve"> PAGEREF _Toc21111 \h </w:instrText>
        </w:r>
        <w:r>
          <w:fldChar w:fldCharType="separate"/>
        </w:r>
        <w:r>
          <w:t>3</w:t>
        </w:r>
        <w:r>
          <w:fldChar w:fldCharType="end"/>
        </w:r>
      </w:hyperlink>
    </w:p>
    <w:p>
      <w:pPr>
        <w:pStyle w:val="TOC2"/>
        <w:tabs>
          <w:tab w:val="right" w:leader="dot" w:pos="8306"/>
        </w:tabs>
      </w:pPr>
      <w:hyperlink w:anchor="_Toc26675" w:history="1">
        <w:r>
          <w:rPr>
            <w:rFonts w:ascii="仿宋" w:eastAsia="仿宋" w:hAnsi="仿宋" w:cs="仿宋" w:hint="eastAsia"/>
            <w:lang w:eastAsia="zh-CN"/>
          </w:rPr>
          <w:t>(二)、资源利用方案</w:t>
        </w:r>
        <w:r>
          <w:tab/>
        </w:r>
        <w:r>
          <w:fldChar w:fldCharType="begin"/>
        </w:r>
        <w:r>
          <w:instrText xml:space="preserve"> PAGEREF _Toc26675 \h </w:instrText>
        </w:r>
        <w:r>
          <w:fldChar w:fldCharType="separate"/>
        </w:r>
        <w:r>
          <w:t>4</w:t>
        </w:r>
        <w:r>
          <w:fldChar w:fldCharType="end"/>
        </w:r>
      </w:hyperlink>
    </w:p>
    <w:p>
      <w:pPr>
        <w:pStyle w:val="TOC2"/>
        <w:tabs>
          <w:tab w:val="right" w:leader="dot" w:pos="8306"/>
        </w:tabs>
      </w:pPr>
      <w:hyperlink w:anchor="_Toc4052" w:history="1">
        <w:r>
          <w:rPr>
            <w:rFonts w:ascii="仿宋" w:eastAsia="仿宋" w:hAnsi="仿宋" w:cs="仿宋" w:hint="eastAsia"/>
            <w:lang w:eastAsia="zh-CN"/>
          </w:rPr>
          <w:t>(三)、资源节约措施</w:t>
        </w:r>
        <w:r>
          <w:tab/>
        </w:r>
        <w:r>
          <w:fldChar w:fldCharType="begin"/>
        </w:r>
        <w:r>
          <w:instrText xml:space="preserve"> PAGEREF _Toc4052 \h </w:instrText>
        </w:r>
        <w:r>
          <w:fldChar w:fldCharType="separate"/>
        </w:r>
        <w:r>
          <w:t>5</w:t>
        </w:r>
        <w:r>
          <w:fldChar w:fldCharType="end"/>
        </w:r>
      </w:hyperlink>
    </w:p>
    <w:p>
      <w:pPr>
        <w:pStyle w:val="TOC1"/>
        <w:tabs>
          <w:tab w:val="right" w:leader="dot" w:pos="8306"/>
        </w:tabs>
      </w:pPr>
      <w:hyperlink w:anchor="_Toc26598" w:history="1">
        <w:r>
          <w:rPr>
            <w:rFonts w:ascii="仿宋" w:eastAsia="仿宋" w:hAnsi="仿宋" w:cs="仿宋" w:hint="eastAsia"/>
            <w:lang w:eastAsia="zh-CN"/>
          </w:rPr>
          <w:t>二、经济影响分析</w:t>
        </w:r>
        <w:r>
          <w:tab/>
        </w:r>
        <w:r>
          <w:fldChar w:fldCharType="begin"/>
        </w:r>
        <w:r>
          <w:instrText xml:space="preserve"> PAGEREF _Toc26598 \h </w:instrText>
        </w:r>
        <w:r>
          <w:fldChar w:fldCharType="separate"/>
        </w:r>
        <w:r>
          <w:t>6</w:t>
        </w:r>
        <w:r>
          <w:fldChar w:fldCharType="end"/>
        </w:r>
      </w:hyperlink>
    </w:p>
    <w:p>
      <w:pPr>
        <w:pStyle w:val="TOC2"/>
        <w:tabs>
          <w:tab w:val="right" w:leader="dot" w:pos="8306"/>
        </w:tabs>
      </w:pPr>
      <w:hyperlink w:anchor="_Toc5760" w:history="1">
        <w:r>
          <w:rPr>
            <w:rFonts w:ascii="仿宋" w:eastAsia="仿宋" w:hAnsi="仿宋" w:cs="仿宋" w:hint="eastAsia"/>
            <w:lang w:eastAsia="zh-CN"/>
          </w:rPr>
          <w:t>(一)、经济费用效益或费用效果分析</w:t>
        </w:r>
        <w:r>
          <w:tab/>
        </w:r>
        <w:r>
          <w:fldChar w:fldCharType="begin"/>
        </w:r>
        <w:r>
          <w:instrText xml:space="preserve"> PAGEREF _Toc5760 \h </w:instrText>
        </w:r>
        <w:r>
          <w:fldChar w:fldCharType="separate"/>
        </w:r>
        <w:r>
          <w:t>6</w:t>
        </w:r>
        <w:r>
          <w:fldChar w:fldCharType="end"/>
        </w:r>
      </w:hyperlink>
    </w:p>
    <w:p>
      <w:pPr>
        <w:pStyle w:val="TOC2"/>
        <w:tabs>
          <w:tab w:val="right" w:leader="dot" w:pos="8306"/>
        </w:tabs>
      </w:pPr>
      <w:hyperlink w:anchor="_Toc15152" w:history="1">
        <w:r>
          <w:rPr>
            <w:rFonts w:ascii="仿宋" w:eastAsia="仿宋" w:hAnsi="仿宋" w:cs="仿宋" w:hint="eastAsia"/>
            <w:lang w:eastAsia="zh-CN"/>
          </w:rPr>
          <w:t>(二)、行业影响分析</w:t>
        </w:r>
        <w:r>
          <w:tab/>
        </w:r>
        <w:r>
          <w:fldChar w:fldCharType="begin"/>
        </w:r>
        <w:r>
          <w:instrText xml:space="preserve"> PAGEREF _Toc15152 \h </w:instrText>
        </w:r>
        <w:r>
          <w:fldChar w:fldCharType="separate"/>
        </w:r>
        <w:r>
          <w:t>9</w:t>
        </w:r>
        <w:r>
          <w:fldChar w:fldCharType="end"/>
        </w:r>
      </w:hyperlink>
    </w:p>
    <w:p>
      <w:pPr>
        <w:pStyle w:val="TOC2"/>
        <w:tabs>
          <w:tab w:val="right" w:leader="dot" w:pos="8306"/>
        </w:tabs>
      </w:pPr>
      <w:hyperlink w:anchor="_Toc31956" w:history="1">
        <w:r>
          <w:rPr>
            <w:rFonts w:ascii="仿宋" w:eastAsia="仿宋" w:hAnsi="仿宋" w:cs="仿宋" w:hint="eastAsia"/>
            <w:lang w:eastAsia="zh-CN"/>
          </w:rPr>
          <w:t>(三)、区域经济影响分析</w:t>
        </w:r>
        <w:r>
          <w:tab/>
        </w:r>
        <w:r>
          <w:fldChar w:fldCharType="begin"/>
        </w:r>
        <w:r>
          <w:instrText xml:space="preserve"> PAGEREF _Toc31956 \h </w:instrText>
        </w:r>
        <w:r>
          <w:fldChar w:fldCharType="separate"/>
        </w:r>
        <w:r>
          <w:t>10</w:t>
        </w:r>
        <w:r>
          <w:fldChar w:fldCharType="end"/>
        </w:r>
      </w:hyperlink>
    </w:p>
    <w:p>
      <w:pPr>
        <w:pStyle w:val="TOC2"/>
        <w:tabs>
          <w:tab w:val="right" w:leader="dot" w:pos="8306"/>
        </w:tabs>
      </w:pPr>
      <w:hyperlink w:anchor="_Toc9532" w:history="1">
        <w:r>
          <w:rPr>
            <w:rFonts w:ascii="仿宋" w:eastAsia="仿宋" w:hAnsi="仿宋" w:cs="仿宋" w:hint="eastAsia"/>
            <w:lang w:eastAsia="zh-CN"/>
          </w:rPr>
          <w:t>(四)、宏观经济影响分析</w:t>
        </w:r>
        <w:r>
          <w:tab/>
        </w:r>
        <w:r>
          <w:fldChar w:fldCharType="begin"/>
        </w:r>
        <w:r>
          <w:instrText xml:space="preserve"> PAGEREF _Toc9532 \h </w:instrText>
        </w:r>
        <w:r>
          <w:fldChar w:fldCharType="separate"/>
        </w:r>
        <w:r>
          <w:t>11</w:t>
        </w:r>
        <w:r>
          <w:fldChar w:fldCharType="end"/>
        </w:r>
      </w:hyperlink>
    </w:p>
    <w:p>
      <w:pPr>
        <w:pStyle w:val="TOC1"/>
        <w:tabs>
          <w:tab w:val="right" w:leader="dot" w:pos="8306"/>
        </w:tabs>
      </w:pPr>
      <w:hyperlink w:anchor="_Toc11962" w:history="1">
        <w:r>
          <w:rPr>
            <w:rFonts w:ascii="仿宋" w:eastAsia="仿宋" w:hAnsi="仿宋" w:cs="仿宋" w:hint="eastAsia"/>
            <w:lang w:eastAsia="zh-CN"/>
          </w:rPr>
          <w:t>三、电脑提花人造毛皮机项目概论</w:t>
        </w:r>
        <w:r>
          <w:tab/>
        </w:r>
        <w:r>
          <w:fldChar w:fldCharType="begin"/>
        </w:r>
        <w:r>
          <w:instrText xml:space="preserve"> PAGEREF _Toc11962 \h </w:instrText>
        </w:r>
        <w:r>
          <w:fldChar w:fldCharType="separate"/>
        </w:r>
        <w:r>
          <w:t>13</w:t>
        </w:r>
        <w:r>
          <w:fldChar w:fldCharType="end"/>
        </w:r>
      </w:hyperlink>
    </w:p>
    <w:p>
      <w:pPr>
        <w:pStyle w:val="TOC2"/>
        <w:tabs>
          <w:tab w:val="right" w:leader="dot" w:pos="8306"/>
        </w:tabs>
      </w:pPr>
      <w:hyperlink w:anchor="_Toc27147" w:history="1">
        <w:r>
          <w:rPr>
            <w:rFonts w:ascii="仿宋" w:eastAsia="仿宋" w:hAnsi="仿宋" w:cs="仿宋" w:hint="eastAsia"/>
            <w:lang w:eastAsia="zh-CN"/>
          </w:rPr>
          <w:t>(一)、项目申报单位概况</w:t>
        </w:r>
        <w:r>
          <w:tab/>
        </w:r>
        <w:r>
          <w:fldChar w:fldCharType="begin"/>
        </w:r>
        <w:r>
          <w:instrText xml:space="preserve"> PAGEREF _Toc27147 \h </w:instrText>
        </w:r>
        <w:r>
          <w:fldChar w:fldCharType="separate"/>
        </w:r>
        <w:r>
          <w:t>13</w:t>
        </w:r>
        <w:r>
          <w:fldChar w:fldCharType="end"/>
        </w:r>
      </w:hyperlink>
    </w:p>
    <w:p>
      <w:pPr>
        <w:pStyle w:val="TOC2"/>
        <w:tabs>
          <w:tab w:val="right" w:leader="dot" w:pos="8306"/>
        </w:tabs>
      </w:pPr>
      <w:hyperlink w:anchor="_Toc20715" w:history="1">
        <w:r>
          <w:rPr>
            <w:rFonts w:ascii="仿宋" w:eastAsia="仿宋" w:hAnsi="仿宋" w:cs="仿宋" w:hint="eastAsia"/>
            <w:lang w:eastAsia="zh-CN"/>
          </w:rPr>
          <w:t>(二)、项目概况</w:t>
        </w:r>
        <w:r>
          <w:tab/>
        </w:r>
        <w:r>
          <w:fldChar w:fldCharType="begin"/>
        </w:r>
        <w:r>
          <w:instrText xml:space="preserve"> PAGEREF _Toc20715 \h </w:instrText>
        </w:r>
        <w:r>
          <w:fldChar w:fldCharType="separate"/>
        </w:r>
        <w:r>
          <w:t>14</w:t>
        </w:r>
        <w:r>
          <w:fldChar w:fldCharType="end"/>
        </w:r>
      </w:hyperlink>
    </w:p>
    <w:p>
      <w:pPr>
        <w:pStyle w:val="TOC1"/>
        <w:tabs>
          <w:tab w:val="right" w:leader="dot" w:pos="8306"/>
        </w:tabs>
      </w:pPr>
      <w:hyperlink w:anchor="_Toc12616" w:history="1">
        <w:r>
          <w:rPr>
            <w:rFonts w:ascii="仿宋" w:eastAsia="仿宋" w:hAnsi="仿宋" w:cs="仿宋" w:hint="eastAsia"/>
            <w:lang w:eastAsia="zh-CN"/>
          </w:rPr>
          <w:t>四、背景、必要性分析</w:t>
        </w:r>
        <w:r>
          <w:tab/>
        </w:r>
        <w:r>
          <w:fldChar w:fldCharType="begin"/>
        </w:r>
        <w:r>
          <w:instrText xml:space="preserve"> PAGEREF _Toc12616 \h </w:instrText>
        </w:r>
        <w:r>
          <w:fldChar w:fldCharType="separate"/>
        </w:r>
        <w:r>
          <w:t>17</w:t>
        </w:r>
        <w:r>
          <w:fldChar w:fldCharType="end"/>
        </w:r>
      </w:hyperlink>
    </w:p>
    <w:p>
      <w:pPr>
        <w:pStyle w:val="TOC2"/>
        <w:tabs>
          <w:tab w:val="right" w:leader="dot" w:pos="8306"/>
        </w:tabs>
      </w:pPr>
      <w:hyperlink w:anchor="_Toc29418" w:history="1">
        <w:r>
          <w:rPr>
            <w:rFonts w:ascii="仿宋" w:eastAsia="仿宋" w:hAnsi="仿宋" w:cs="仿宋" w:hint="eastAsia"/>
            <w:lang w:eastAsia="zh-CN"/>
          </w:rPr>
          <w:t>(一)、项目建设背景</w:t>
        </w:r>
        <w:r>
          <w:tab/>
        </w:r>
        <w:r>
          <w:fldChar w:fldCharType="begin"/>
        </w:r>
        <w:r>
          <w:instrText xml:space="preserve"> PAGEREF _Toc29418 \h </w:instrText>
        </w:r>
        <w:r>
          <w:fldChar w:fldCharType="separate"/>
        </w:r>
        <w:r>
          <w:t>17</w:t>
        </w:r>
        <w:r>
          <w:fldChar w:fldCharType="end"/>
        </w:r>
      </w:hyperlink>
    </w:p>
    <w:p>
      <w:pPr>
        <w:pStyle w:val="TOC2"/>
        <w:tabs>
          <w:tab w:val="right" w:leader="dot" w:pos="8306"/>
        </w:tabs>
      </w:pPr>
      <w:hyperlink w:anchor="_Toc24772" w:history="1">
        <w:r>
          <w:rPr>
            <w:rFonts w:ascii="仿宋" w:eastAsia="仿宋" w:hAnsi="仿宋" w:cs="仿宋" w:hint="eastAsia"/>
            <w:lang w:eastAsia="zh-CN"/>
          </w:rPr>
          <w:t>(二)、必要性分析</w:t>
        </w:r>
        <w:r>
          <w:tab/>
        </w:r>
        <w:r>
          <w:fldChar w:fldCharType="begin"/>
        </w:r>
        <w:r>
          <w:instrText xml:space="preserve"> PAGEREF _Toc24772 \h </w:instrText>
        </w:r>
        <w:r>
          <w:fldChar w:fldCharType="separate"/>
        </w:r>
        <w:r>
          <w:t>18</w:t>
        </w:r>
        <w:r>
          <w:fldChar w:fldCharType="end"/>
        </w:r>
      </w:hyperlink>
    </w:p>
    <w:p>
      <w:pPr>
        <w:pStyle w:val="TOC2"/>
        <w:tabs>
          <w:tab w:val="right" w:leader="dot" w:pos="8306"/>
        </w:tabs>
      </w:pPr>
      <w:hyperlink w:anchor="_Toc11809" w:history="1">
        <w:r>
          <w:rPr>
            <w:rFonts w:ascii="仿宋" w:eastAsia="仿宋" w:hAnsi="仿宋" w:cs="仿宋" w:hint="eastAsia"/>
            <w:lang w:eastAsia="zh-CN"/>
          </w:rPr>
          <w:t>(三)、项目建设有利条件</w:t>
        </w:r>
        <w:r>
          <w:tab/>
        </w:r>
        <w:r>
          <w:fldChar w:fldCharType="begin"/>
        </w:r>
        <w:r>
          <w:instrText xml:space="preserve"> PAGEREF _Toc11809 \h </w:instrText>
        </w:r>
        <w:r>
          <w:fldChar w:fldCharType="separate"/>
        </w:r>
        <w:r>
          <w:t>20</w:t>
        </w:r>
        <w:r>
          <w:fldChar w:fldCharType="end"/>
        </w:r>
      </w:hyperlink>
    </w:p>
    <w:p>
      <w:pPr>
        <w:pStyle w:val="TOC1"/>
        <w:tabs>
          <w:tab w:val="right" w:leader="dot" w:pos="8306"/>
        </w:tabs>
      </w:pPr>
      <w:hyperlink w:anchor="_Toc13244" w:history="1">
        <w:r>
          <w:rPr>
            <w:rFonts w:ascii="仿宋" w:eastAsia="仿宋" w:hAnsi="仿宋" w:cs="仿宋" w:hint="eastAsia"/>
            <w:lang w:eastAsia="zh-CN"/>
          </w:rPr>
          <w:t>五、项目选址研究</w:t>
        </w:r>
        <w:r>
          <w:tab/>
        </w:r>
        <w:r>
          <w:fldChar w:fldCharType="begin"/>
        </w:r>
        <w:r>
          <w:instrText xml:space="preserve"> PAGEREF _Toc13244 \h </w:instrText>
        </w:r>
        <w:r>
          <w:fldChar w:fldCharType="separate"/>
        </w:r>
        <w:r>
          <w:t>21</w:t>
        </w:r>
        <w:r>
          <w:fldChar w:fldCharType="end"/>
        </w:r>
      </w:hyperlink>
    </w:p>
    <w:p>
      <w:pPr>
        <w:pStyle w:val="TOC2"/>
        <w:tabs>
          <w:tab w:val="right" w:leader="dot" w:pos="8306"/>
        </w:tabs>
      </w:pPr>
      <w:hyperlink w:anchor="_Toc643" w:history="1">
        <w:r>
          <w:rPr>
            <w:rFonts w:ascii="仿宋" w:eastAsia="仿宋" w:hAnsi="仿宋" w:cs="仿宋" w:hint="eastAsia"/>
            <w:lang w:eastAsia="zh-CN"/>
          </w:rPr>
          <w:t>(一)、项目选址原则</w:t>
        </w:r>
        <w:r>
          <w:tab/>
        </w:r>
        <w:r>
          <w:fldChar w:fldCharType="begin"/>
        </w:r>
        <w:r>
          <w:instrText xml:space="preserve"> PAGEREF _Toc643 \h </w:instrText>
        </w:r>
        <w:r>
          <w:fldChar w:fldCharType="separate"/>
        </w:r>
        <w:r>
          <w:t>21</w:t>
        </w:r>
        <w:r>
          <w:fldChar w:fldCharType="end"/>
        </w:r>
      </w:hyperlink>
    </w:p>
    <w:p>
      <w:pPr>
        <w:pStyle w:val="TOC2"/>
        <w:tabs>
          <w:tab w:val="right" w:leader="dot" w:pos="8306"/>
        </w:tabs>
      </w:pPr>
      <w:hyperlink w:anchor="_Toc15700" w:history="1">
        <w:r>
          <w:rPr>
            <w:rFonts w:ascii="仿宋" w:eastAsia="仿宋" w:hAnsi="仿宋" w:cs="仿宋" w:hint="eastAsia"/>
            <w:lang w:eastAsia="zh-CN"/>
          </w:rPr>
          <w:t>(二)、项目选址</w:t>
        </w:r>
        <w:r>
          <w:tab/>
        </w:r>
        <w:r>
          <w:fldChar w:fldCharType="begin"/>
        </w:r>
        <w:r>
          <w:instrText xml:space="preserve"> PAGEREF _Toc15700 \h </w:instrText>
        </w:r>
        <w:r>
          <w:fldChar w:fldCharType="separate"/>
        </w:r>
        <w:r>
          <w:t>24</w:t>
        </w:r>
        <w:r>
          <w:fldChar w:fldCharType="end"/>
        </w:r>
      </w:hyperlink>
    </w:p>
    <w:p>
      <w:pPr>
        <w:pStyle w:val="TOC2"/>
        <w:tabs>
          <w:tab w:val="right" w:leader="dot" w:pos="8306"/>
        </w:tabs>
      </w:pPr>
      <w:hyperlink w:anchor="_Toc1441" w:history="1">
        <w:r>
          <w:rPr>
            <w:rFonts w:ascii="仿宋" w:eastAsia="仿宋" w:hAnsi="仿宋" w:cs="仿宋" w:hint="eastAsia"/>
            <w:lang w:eastAsia="zh-CN"/>
          </w:rPr>
          <w:t>(三)、建设条件分析</w:t>
        </w:r>
        <w:r>
          <w:tab/>
        </w:r>
        <w:r>
          <w:fldChar w:fldCharType="begin"/>
        </w:r>
        <w:r>
          <w:instrText xml:space="preserve"> PAGEREF _Toc1441 \h </w:instrText>
        </w:r>
        <w:r>
          <w:fldChar w:fldCharType="separate"/>
        </w:r>
        <w:r>
          <w:t>26</w:t>
        </w:r>
        <w:r>
          <w:fldChar w:fldCharType="end"/>
        </w:r>
      </w:hyperlink>
    </w:p>
    <w:p>
      <w:pPr>
        <w:pStyle w:val="TOC2"/>
        <w:tabs>
          <w:tab w:val="right" w:leader="dot" w:pos="8306"/>
        </w:tabs>
      </w:pPr>
      <w:hyperlink w:anchor="_Toc14318" w:history="1">
        <w:r>
          <w:rPr>
            <w:rFonts w:ascii="仿宋" w:eastAsia="仿宋" w:hAnsi="仿宋" w:cs="仿宋" w:hint="eastAsia"/>
            <w:lang w:eastAsia="zh-CN"/>
          </w:rPr>
          <w:t>(四)、用地控制指标</w:t>
        </w:r>
        <w:r>
          <w:tab/>
        </w:r>
        <w:r>
          <w:fldChar w:fldCharType="begin"/>
        </w:r>
        <w:r>
          <w:instrText xml:space="preserve"> PAGEREF _Toc14318 \h </w:instrText>
        </w:r>
        <w:r>
          <w:fldChar w:fldCharType="separate"/>
        </w:r>
        <w:r>
          <w:t>28</w:t>
        </w:r>
        <w:r>
          <w:fldChar w:fldCharType="end"/>
        </w:r>
      </w:hyperlink>
    </w:p>
    <w:p>
      <w:pPr>
        <w:pStyle w:val="TOC2"/>
        <w:tabs>
          <w:tab w:val="right" w:leader="dot" w:pos="8306"/>
        </w:tabs>
      </w:pPr>
      <w:hyperlink w:anchor="_Toc24346" w:history="1">
        <w:r>
          <w:rPr>
            <w:rFonts w:ascii="仿宋" w:eastAsia="仿宋" w:hAnsi="仿宋" w:cs="仿宋" w:hint="eastAsia"/>
            <w:lang w:eastAsia="zh-CN"/>
          </w:rPr>
          <w:t>(五)、地总体要求</w:t>
        </w:r>
        <w:r>
          <w:tab/>
        </w:r>
        <w:r>
          <w:fldChar w:fldCharType="begin"/>
        </w:r>
        <w:r>
          <w:instrText xml:space="preserve"> PAGEREF _Toc24346 \h </w:instrText>
        </w:r>
        <w:r>
          <w:fldChar w:fldCharType="separate"/>
        </w:r>
        <w:r>
          <w:t>29</w:t>
        </w:r>
        <w:r>
          <w:fldChar w:fldCharType="end"/>
        </w:r>
      </w:hyperlink>
    </w:p>
    <w:p>
      <w:pPr>
        <w:pStyle w:val="TOC2"/>
        <w:tabs>
          <w:tab w:val="right" w:leader="dot" w:pos="8306"/>
        </w:tabs>
      </w:pPr>
      <w:hyperlink w:anchor="_Toc20555" w:history="1">
        <w:r>
          <w:rPr>
            <w:rFonts w:ascii="仿宋" w:eastAsia="仿宋" w:hAnsi="仿宋" w:cs="仿宋" w:hint="eastAsia"/>
            <w:lang w:eastAsia="zh-CN"/>
          </w:rPr>
          <w:t>(六)、节约用地措施</w:t>
        </w:r>
        <w:r>
          <w:tab/>
        </w:r>
        <w:r>
          <w:fldChar w:fldCharType="begin"/>
        </w:r>
        <w:r>
          <w:instrText xml:space="preserve"> PAGEREF _Toc20555 \h </w:instrText>
        </w:r>
        <w:r>
          <w:fldChar w:fldCharType="separate"/>
        </w:r>
        <w:r>
          <w:t>30</w:t>
        </w:r>
        <w:r>
          <w:fldChar w:fldCharType="end"/>
        </w:r>
      </w:hyperlink>
    </w:p>
    <w:p>
      <w:pPr>
        <w:pStyle w:val="TOC2"/>
        <w:tabs>
          <w:tab w:val="right" w:leader="dot" w:pos="8306"/>
        </w:tabs>
      </w:pPr>
      <w:hyperlink w:anchor="_Toc9672" w:history="1">
        <w:r>
          <w:rPr>
            <w:rFonts w:ascii="仿宋" w:eastAsia="仿宋" w:hAnsi="仿宋" w:cs="仿宋" w:hint="eastAsia"/>
            <w:lang w:eastAsia="zh-CN"/>
          </w:rPr>
          <w:t>(七)、选址综合评价</w:t>
        </w:r>
        <w:r>
          <w:tab/>
        </w:r>
        <w:r>
          <w:fldChar w:fldCharType="begin"/>
        </w:r>
        <w:r>
          <w:instrText xml:space="preserve"> PAGEREF _Toc9672 \h </w:instrText>
        </w:r>
        <w:r>
          <w:fldChar w:fldCharType="separate"/>
        </w:r>
        <w:r>
          <w:t>32</w:t>
        </w:r>
        <w:r>
          <w:fldChar w:fldCharType="end"/>
        </w:r>
      </w:hyperlink>
    </w:p>
    <w:p>
      <w:pPr>
        <w:pStyle w:val="TOC1"/>
        <w:tabs>
          <w:tab w:val="right" w:leader="dot" w:pos="8306"/>
        </w:tabs>
      </w:pPr>
      <w:hyperlink w:anchor="_Toc21140" w:history="1">
        <w:r>
          <w:rPr>
            <w:rFonts w:ascii="仿宋" w:eastAsia="仿宋" w:hAnsi="仿宋" w:cs="仿宋" w:hint="eastAsia"/>
            <w:lang w:eastAsia="zh-CN"/>
          </w:rPr>
          <w:t>六、社会影响分析</w:t>
        </w:r>
        <w:r>
          <w:tab/>
        </w:r>
        <w:r>
          <w:fldChar w:fldCharType="begin"/>
        </w:r>
        <w:r>
          <w:instrText xml:space="preserve"> PAGEREF _Toc21140 \h </w:instrText>
        </w:r>
        <w:r>
          <w:fldChar w:fldCharType="separate"/>
        </w:r>
        <w:r>
          <w:t>33</w:t>
        </w:r>
        <w:r>
          <w:fldChar w:fldCharType="end"/>
        </w:r>
      </w:hyperlink>
    </w:p>
    <w:p>
      <w:pPr>
        <w:pStyle w:val="TOC2"/>
        <w:tabs>
          <w:tab w:val="right" w:leader="dot" w:pos="8306"/>
        </w:tabs>
      </w:pPr>
      <w:hyperlink w:anchor="_Toc2842" w:history="1">
        <w:r>
          <w:rPr>
            <w:rFonts w:ascii="仿宋" w:eastAsia="仿宋" w:hAnsi="仿宋" w:cs="仿宋" w:hint="eastAsia"/>
            <w:lang w:eastAsia="zh-CN"/>
          </w:rPr>
          <w:t>(一)、社会影响效果分析</w:t>
        </w:r>
        <w:r>
          <w:tab/>
        </w:r>
        <w:r>
          <w:fldChar w:fldCharType="begin"/>
        </w:r>
        <w:r>
          <w:instrText xml:space="preserve"> PAGEREF _Toc2842 \h </w:instrText>
        </w:r>
        <w:r>
          <w:fldChar w:fldCharType="separate"/>
        </w:r>
        <w:r>
          <w:t>33</w:t>
        </w:r>
        <w:r>
          <w:fldChar w:fldCharType="end"/>
        </w:r>
      </w:hyperlink>
    </w:p>
    <w:p>
      <w:pPr>
        <w:pStyle w:val="TOC2"/>
        <w:tabs>
          <w:tab w:val="right" w:leader="dot" w:pos="8306"/>
        </w:tabs>
      </w:pPr>
      <w:hyperlink w:anchor="_Toc4280" w:history="1">
        <w:r>
          <w:rPr>
            <w:rFonts w:ascii="仿宋" w:eastAsia="仿宋" w:hAnsi="仿宋" w:cs="仿宋" w:hint="eastAsia"/>
            <w:lang w:eastAsia="zh-CN"/>
          </w:rPr>
          <w:t>(二)、社会适应性分析</w:t>
        </w:r>
        <w:r>
          <w:tab/>
        </w:r>
        <w:r>
          <w:fldChar w:fldCharType="begin"/>
        </w:r>
        <w:r>
          <w:instrText xml:space="preserve"> PAGEREF _Toc4280 \h </w:instrText>
        </w:r>
        <w:r>
          <w:fldChar w:fldCharType="separate"/>
        </w:r>
        <w:r>
          <w:t>35</w:t>
        </w:r>
        <w:r>
          <w:fldChar w:fldCharType="end"/>
        </w:r>
      </w:hyperlink>
    </w:p>
    <w:p>
      <w:pPr>
        <w:pStyle w:val="TOC2"/>
        <w:tabs>
          <w:tab w:val="right" w:leader="dot" w:pos="8306"/>
        </w:tabs>
      </w:pPr>
      <w:hyperlink w:anchor="_Toc28284" w:history="1">
        <w:r>
          <w:rPr>
            <w:rFonts w:ascii="仿宋" w:eastAsia="仿宋" w:hAnsi="仿宋" w:cs="仿宋" w:hint="eastAsia"/>
            <w:lang w:eastAsia="zh-CN"/>
          </w:rPr>
          <w:t>(三)、社会风险及对策分析</w:t>
        </w:r>
        <w:r>
          <w:tab/>
        </w:r>
        <w:r>
          <w:fldChar w:fldCharType="begin"/>
        </w:r>
        <w:r>
          <w:instrText xml:space="preserve"> PAGEREF _Toc28284 \h </w:instrText>
        </w:r>
        <w:r>
          <w:fldChar w:fldCharType="separate"/>
        </w:r>
        <w:r>
          <w:t>37</w:t>
        </w:r>
        <w:r>
          <w:fldChar w:fldCharType="end"/>
        </w:r>
      </w:hyperlink>
    </w:p>
    <w:p>
      <w:pPr>
        <w:pStyle w:val="TOC1"/>
        <w:tabs>
          <w:tab w:val="right" w:leader="dot" w:pos="8306"/>
        </w:tabs>
      </w:pPr>
      <w:hyperlink w:anchor="_Toc21707" w:history="1">
        <w:r>
          <w:rPr>
            <w:rFonts w:ascii="仿宋" w:eastAsia="仿宋" w:hAnsi="仿宋" w:cs="仿宋" w:hint="eastAsia"/>
            <w:lang w:eastAsia="zh-CN"/>
          </w:rPr>
          <w:t>七、土地利用与规划方案</w:t>
        </w:r>
        <w:r>
          <w:tab/>
        </w:r>
        <w:r>
          <w:fldChar w:fldCharType="begin"/>
        </w:r>
        <w:r>
          <w:instrText xml:space="preserve"> PAGEREF _Toc21707 \h </w:instrText>
        </w:r>
        <w:r>
          <w:fldChar w:fldCharType="separate"/>
        </w:r>
        <w:r>
          <w:t>40</w:t>
        </w:r>
        <w:r>
          <w:fldChar w:fldCharType="end"/>
        </w:r>
      </w:hyperlink>
    </w:p>
    <w:p>
      <w:pPr>
        <w:pStyle w:val="TOC2"/>
        <w:tabs>
          <w:tab w:val="right" w:leader="dot" w:pos="8306"/>
        </w:tabs>
      </w:pPr>
      <w:hyperlink w:anchor="_Toc185" w:history="1">
        <w:r>
          <w:rPr>
            <w:rFonts w:ascii="仿宋" w:eastAsia="仿宋" w:hAnsi="仿宋" w:cs="仿宋" w:hint="eastAsia"/>
            <w:lang w:eastAsia="zh-CN"/>
          </w:rPr>
          <w:t>(一)、项目用地情况分析</w:t>
        </w:r>
        <w:r>
          <w:tab/>
        </w:r>
        <w:r>
          <w:fldChar w:fldCharType="begin"/>
        </w:r>
        <w:r>
          <w:instrText xml:space="preserve"> PAGEREF _Toc185 \h </w:instrText>
        </w:r>
        <w:r>
          <w:fldChar w:fldCharType="separate"/>
        </w:r>
        <w:r>
          <w:t>40</w:t>
        </w:r>
        <w:r>
          <w:fldChar w:fldCharType="end"/>
        </w:r>
      </w:hyperlink>
    </w:p>
    <w:p>
      <w:pPr>
        <w:pStyle w:val="TOC2"/>
        <w:tabs>
          <w:tab w:val="right" w:leader="dot" w:pos="8306"/>
        </w:tabs>
      </w:pPr>
      <w:hyperlink w:anchor="_Toc1865" w:history="1">
        <w:r>
          <w:rPr>
            <w:rFonts w:ascii="仿宋" w:eastAsia="仿宋" w:hAnsi="仿宋" w:cs="仿宋" w:hint="eastAsia"/>
            <w:lang w:eastAsia="zh-CN"/>
          </w:rPr>
          <w:t>(二)、土地利用规划方案</w:t>
        </w:r>
        <w:r>
          <w:tab/>
        </w:r>
        <w:r>
          <w:fldChar w:fldCharType="begin"/>
        </w:r>
        <w:r>
          <w:instrText xml:space="preserve"> PAGEREF _Toc1865 \h </w:instrText>
        </w:r>
        <w:r>
          <w:fldChar w:fldCharType="separate"/>
        </w:r>
        <w:r>
          <w:t>41</w:t>
        </w:r>
        <w:r>
          <w:fldChar w:fldCharType="end"/>
        </w:r>
      </w:hyperlink>
    </w:p>
    <w:p>
      <w:pPr>
        <w:pStyle w:val="TOC1"/>
        <w:tabs>
          <w:tab w:val="right" w:leader="dot" w:pos="8306"/>
        </w:tabs>
      </w:pPr>
      <w:hyperlink w:anchor="_Toc8127" w:history="1">
        <w:r>
          <w:rPr>
            <w:rFonts w:ascii="仿宋" w:eastAsia="仿宋" w:hAnsi="仿宋" w:cs="仿宋" w:hint="eastAsia"/>
            <w:lang w:eastAsia="zh-CN"/>
          </w:rPr>
          <w:t>八、项目进度计划</w:t>
        </w:r>
        <w:r>
          <w:tab/>
        </w:r>
        <w:r>
          <w:fldChar w:fldCharType="begin"/>
        </w:r>
        <w:r>
          <w:instrText xml:space="preserve"> PAGEREF _Toc8127 \h </w:instrText>
        </w:r>
        <w:r>
          <w:fldChar w:fldCharType="separate"/>
        </w:r>
        <w:r>
          <w:t>42</w:t>
        </w:r>
        <w:r>
          <w:fldChar w:fldCharType="end"/>
        </w:r>
      </w:hyperlink>
    </w:p>
    <w:p>
      <w:pPr>
        <w:pStyle w:val="TOC2"/>
        <w:tabs>
          <w:tab w:val="right" w:leader="dot" w:pos="8306"/>
        </w:tabs>
      </w:pPr>
      <w:hyperlink w:anchor="_Toc12383" w:history="1">
        <w:r>
          <w:rPr>
            <w:rFonts w:ascii="仿宋" w:eastAsia="仿宋" w:hAnsi="仿宋" w:cs="仿宋" w:hint="eastAsia"/>
            <w:lang w:eastAsia="zh-CN"/>
          </w:rPr>
          <w:t>(一)、建设周期</w:t>
        </w:r>
        <w:r>
          <w:tab/>
        </w:r>
        <w:r>
          <w:fldChar w:fldCharType="begin"/>
        </w:r>
        <w:r>
          <w:instrText xml:space="preserve"> PAGEREF _Toc12383 \h </w:instrText>
        </w:r>
        <w:r>
          <w:fldChar w:fldCharType="separate"/>
        </w:r>
        <w:r>
          <w:t>42</w:t>
        </w:r>
        <w:r>
          <w:fldChar w:fldCharType="end"/>
        </w:r>
      </w:hyperlink>
    </w:p>
    <w:p>
      <w:pPr>
        <w:pStyle w:val="TOC2"/>
        <w:tabs>
          <w:tab w:val="right" w:leader="dot" w:pos="8306"/>
        </w:tabs>
      </w:pPr>
      <w:hyperlink w:anchor="_Toc5419" w:history="1">
        <w:r>
          <w:rPr>
            <w:rFonts w:ascii="仿宋" w:eastAsia="仿宋" w:hAnsi="仿宋" w:cs="仿宋" w:hint="eastAsia"/>
            <w:lang w:eastAsia="zh-CN"/>
          </w:rPr>
          <w:t>(二)、建设进度</w:t>
        </w:r>
        <w:r>
          <w:tab/>
        </w:r>
        <w:r>
          <w:fldChar w:fldCharType="begin"/>
        </w:r>
        <w:r>
          <w:instrText xml:space="preserve"> PAGEREF _Toc5419 \h </w:instrText>
        </w:r>
        <w:r>
          <w:fldChar w:fldCharType="separate"/>
        </w:r>
        <w:r>
          <w:t>42</w:t>
        </w:r>
        <w:r>
          <w:fldChar w:fldCharType="end"/>
        </w:r>
      </w:hyperlink>
    </w:p>
    <w:p>
      <w:pPr>
        <w:pStyle w:val="TOC2"/>
        <w:tabs>
          <w:tab w:val="right" w:leader="dot" w:pos="8306"/>
        </w:tabs>
      </w:pPr>
      <w:hyperlink w:anchor="_Toc29875" w:history="1">
        <w:r>
          <w:rPr>
            <w:rFonts w:ascii="仿宋" w:eastAsia="仿宋" w:hAnsi="仿宋" w:cs="仿宋" w:hint="eastAsia"/>
            <w:lang w:eastAsia="zh-CN"/>
          </w:rPr>
          <w:t>(三)、进度安排注意事项</w:t>
        </w:r>
        <w:r>
          <w:tab/>
        </w:r>
        <w:r>
          <w:fldChar w:fldCharType="begin"/>
        </w:r>
        <w:r>
          <w:instrText xml:space="preserve"> PAGEREF _Toc29875 \h </w:instrText>
        </w:r>
        <w:r>
          <w:fldChar w:fldCharType="separate"/>
        </w:r>
        <w:r>
          <w:t>44</w:t>
        </w:r>
        <w:r>
          <w:fldChar w:fldCharType="end"/>
        </w:r>
      </w:hyperlink>
    </w:p>
    <w:p>
      <w:pPr>
        <w:pStyle w:val="TOC2"/>
        <w:tabs>
          <w:tab w:val="right" w:leader="dot" w:pos="8306"/>
        </w:tabs>
      </w:pPr>
      <w:hyperlink w:anchor="_Toc30339" w:history="1">
        <w:r>
          <w:rPr>
            <w:rFonts w:ascii="仿宋" w:eastAsia="仿宋" w:hAnsi="仿宋" w:cs="仿宋" w:hint="eastAsia"/>
            <w:lang w:eastAsia="zh-CN"/>
          </w:rPr>
          <w:t>(四)、人力资源配置</w:t>
        </w:r>
        <w:r>
          <w:tab/>
        </w:r>
        <w:r>
          <w:fldChar w:fldCharType="begin"/>
        </w:r>
        <w:r>
          <w:instrText xml:space="preserve"> PAGEREF _Toc30339 \h </w:instrText>
        </w:r>
        <w:r>
          <w:fldChar w:fldCharType="separate"/>
        </w:r>
        <w:r>
          <w:t>45</w:t>
        </w:r>
        <w:r>
          <w:fldChar w:fldCharType="end"/>
        </w:r>
      </w:hyperlink>
    </w:p>
    <w:p>
      <w:pPr>
        <w:pStyle w:val="TOC2"/>
        <w:tabs>
          <w:tab w:val="right" w:leader="dot" w:pos="8306"/>
        </w:tabs>
      </w:pPr>
      <w:hyperlink w:anchor="_Toc28998" w:history="1">
        <w:r>
          <w:rPr>
            <w:rFonts w:ascii="仿宋" w:eastAsia="仿宋" w:hAnsi="仿宋" w:cs="仿宋" w:hint="eastAsia"/>
            <w:lang w:eastAsia="zh-CN"/>
          </w:rPr>
          <w:t>(五)、员工培训</w:t>
        </w:r>
        <w:r>
          <w:tab/>
        </w:r>
        <w:r>
          <w:fldChar w:fldCharType="begin"/>
        </w:r>
        <w:r>
          <w:instrText xml:space="preserve"> PAGEREF _Toc28998 \h </w:instrText>
        </w:r>
        <w:r>
          <w:fldChar w:fldCharType="separate"/>
        </w:r>
        <w:r>
          <w:t>47</w:t>
        </w:r>
        <w:r>
          <w:fldChar w:fldCharType="end"/>
        </w:r>
      </w:hyperlink>
    </w:p>
    <w:p>
      <w:pPr>
        <w:pStyle w:val="TOC2"/>
        <w:tabs>
          <w:tab w:val="right" w:leader="dot" w:pos="8306"/>
        </w:tabs>
      </w:pPr>
      <w:hyperlink w:anchor="_Toc7189" w:history="1">
        <w:r>
          <w:rPr>
            <w:rFonts w:ascii="仿宋" w:eastAsia="仿宋" w:hAnsi="仿宋" w:cs="仿宋" w:hint="eastAsia"/>
            <w:lang w:eastAsia="zh-CN"/>
          </w:rPr>
          <w:t>(六)、项目实施保障</w:t>
        </w:r>
        <w:r>
          <w:tab/>
        </w:r>
        <w:r>
          <w:fldChar w:fldCharType="begin"/>
        </w:r>
        <w:r>
          <w:instrText xml:space="preserve"> PAGEREF _Toc7189 \h </w:instrText>
        </w:r>
        <w:r>
          <w:fldChar w:fldCharType="separate"/>
        </w:r>
        <w:r>
          <w:t>48</w:t>
        </w:r>
        <w:r>
          <w:fldChar w:fldCharType="end"/>
        </w:r>
      </w:hyperlink>
    </w:p>
    <w:p>
      <w:pPr>
        <w:pStyle w:val="TOC2"/>
        <w:tabs>
          <w:tab w:val="right" w:leader="dot" w:pos="8306"/>
        </w:tabs>
      </w:pPr>
      <w:hyperlink w:anchor="_Toc14164" w:history="1">
        <w:r>
          <w:rPr>
            <w:rFonts w:ascii="仿宋" w:eastAsia="仿宋" w:hAnsi="仿宋" w:cs="仿宋" w:hint="eastAsia"/>
            <w:lang w:eastAsia="zh-CN"/>
          </w:rPr>
          <w:t>(七)、安全规范管理</w:t>
        </w:r>
        <w:r>
          <w:tab/>
        </w:r>
        <w:r>
          <w:fldChar w:fldCharType="begin"/>
        </w:r>
        <w:r>
          <w:instrText xml:space="preserve"> PAGEREF _Toc14164 \h </w:instrText>
        </w:r>
        <w:r>
          <w:fldChar w:fldCharType="separate"/>
        </w:r>
        <w:r>
          <w:t>49</w:t>
        </w:r>
        <w:r>
          <w:fldChar w:fldCharType="end"/>
        </w:r>
      </w:hyperlink>
    </w:p>
    <w:p>
      <w:pPr>
        <w:pStyle w:val="TOC1"/>
        <w:tabs>
          <w:tab w:val="right" w:leader="dot" w:pos="8306"/>
        </w:tabs>
      </w:pPr>
      <w:hyperlink w:anchor="_Toc3008" w:history="1">
        <w:r>
          <w:rPr>
            <w:rFonts w:ascii="仿宋" w:eastAsia="仿宋" w:hAnsi="仿宋" w:cs="仿宋" w:hint="eastAsia"/>
            <w:lang w:eastAsia="zh-CN"/>
          </w:rPr>
          <w:t>九、项目变更管理</w:t>
        </w:r>
        <w:r>
          <w:tab/>
        </w:r>
        <w:r>
          <w:fldChar w:fldCharType="begin"/>
        </w:r>
        <w:r>
          <w:instrText xml:space="preserve"> PAGEREF _Toc3008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1" w:history="1">
        <w:r>
          <w:rPr>
            <w:rFonts w:ascii="仿宋" w:eastAsia="仿宋" w:hAnsi="仿宋" w:cs="仿宋" w:hint="eastAsia"/>
            <w:lang w:eastAsia="zh-CN"/>
          </w:rPr>
          <w:t>(一)、变更控制流程</w:t>
        </w:r>
        <w:r>
          <w:tab/>
        </w:r>
        <w:r>
          <w:fldChar w:fldCharType="begin"/>
        </w:r>
        <w:r>
          <w:instrText xml:space="preserve"> PAGEREF _Toc28781 \h </w:instrText>
        </w:r>
        <w:r>
          <w:fldChar w:fldCharType="separate"/>
        </w:r>
        <w:r>
          <w:t>50</w:t>
        </w:r>
        <w:r>
          <w:fldChar w:fldCharType="end"/>
        </w:r>
      </w:hyperlink>
    </w:p>
    <w:p>
      <w:pPr>
        <w:pStyle w:val="TOC2"/>
        <w:tabs>
          <w:tab w:val="right" w:leader="dot" w:pos="8306"/>
        </w:tabs>
      </w:pPr>
      <w:hyperlink w:anchor="_Toc24388" w:history="1">
        <w:r>
          <w:rPr>
            <w:rFonts w:ascii="仿宋" w:eastAsia="仿宋" w:hAnsi="仿宋" w:cs="仿宋" w:hint="eastAsia"/>
            <w:lang w:eastAsia="zh-CN"/>
          </w:rPr>
          <w:t>(二)、影响评估与处理</w:t>
        </w:r>
        <w:r>
          <w:tab/>
        </w:r>
        <w:r>
          <w:fldChar w:fldCharType="begin"/>
        </w:r>
        <w:r>
          <w:instrText xml:space="preserve"> PAGEREF _Toc24388 \h </w:instrText>
        </w:r>
        <w:r>
          <w:fldChar w:fldCharType="separate"/>
        </w:r>
        <w:r>
          <w:t>51</w:t>
        </w:r>
        <w:r>
          <w:fldChar w:fldCharType="end"/>
        </w:r>
      </w:hyperlink>
    </w:p>
    <w:p>
      <w:pPr>
        <w:pStyle w:val="TOC2"/>
        <w:tabs>
          <w:tab w:val="right" w:leader="dot" w:pos="8306"/>
        </w:tabs>
      </w:pPr>
      <w:hyperlink w:anchor="_Toc13335" w:history="1">
        <w:r>
          <w:rPr>
            <w:rFonts w:ascii="仿宋" w:eastAsia="仿宋" w:hAnsi="仿宋" w:cs="仿宋" w:hint="eastAsia"/>
            <w:lang w:eastAsia="zh-CN"/>
          </w:rPr>
          <w:t>(三)、变更记录与追踪</w:t>
        </w:r>
        <w:r>
          <w:tab/>
        </w:r>
        <w:r>
          <w:fldChar w:fldCharType="begin"/>
        </w:r>
        <w:r>
          <w:instrText xml:space="preserve"> PAGEREF _Toc13335 \h </w:instrText>
        </w:r>
        <w:r>
          <w:fldChar w:fldCharType="separate"/>
        </w:r>
        <w:r>
          <w:t>52</w:t>
        </w:r>
        <w:r>
          <w:fldChar w:fldCharType="end"/>
        </w:r>
      </w:hyperlink>
    </w:p>
    <w:p>
      <w:pPr>
        <w:pStyle w:val="TOC2"/>
        <w:tabs>
          <w:tab w:val="right" w:leader="dot" w:pos="8306"/>
        </w:tabs>
      </w:pPr>
      <w:hyperlink w:anchor="_Toc10693" w:history="1">
        <w:r>
          <w:rPr>
            <w:rFonts w:ascii="仿宋" w:eastAsia="仿宋" w:hAnsi="仿宋" w:cs="仿宋" w:hint="eastAsia"/>
            <w:lang w:eastAsia="zh-CN"/>
          </w:rPr>
          <w:t>(四)、变更管理策略</w:t>
        </w:r>
        <w:r>
          <w:tab/>
        </w:r>
        <w:r>
          <w:fldChar w:fldCharType="begin"/>
        </w:r>
        <w:r>
          <w:instrText xml:space="preserve"> PAGEREF _Toc10693 \h </w:instrText>
        </w:r>
        <w:r>
          <w:fldChar w:fldCharType="separate"/>
        </w:r>
        <w:r>
          <w:t>54</w:t>
        </w:r>
        <w:r>
          <w:fldChar w:fldCharType="end"/>
        </w:r>
      </w:hyperlink>
    </w:p>
    <w:p>
      <w:pPr>
        <w:pStyle w:val="TOC1"/>
        <w:tabs>
          <w:tab w:val="right" w:leader="dot" w:pos="8306"/>
        </w:tabs>
      </w:pPr>
      <w:hyperlink w:anchor="_Toc9144" w:history="1">
        <w:r>
          <w:rPr>
            <w:rFonts w:ascii="仿宋" w:eastAsia="仿宋" w:hAnsi="仿宋" w:cs="仿宋" w:hint="eastAsia"/>
            <w:lang w:eastAsia="zh-CN"/>
          </w:rPr>
          <w:t>十、客户关系管理与市场拓展</w:t>
        </w:r>
        <w:r>
          <w:tab/>
        </w:r>
        <w:r>
          <w:fldChar w:fldCharType="begin"/>
        </w:r>
        <w:r>
          <w:instrText xml:space="preserve"> PAGEREF _Toc9144 \h </w:instrText>
        </w:r>
        <w:r>
          <w:fldChar w:fldCharType="separate"/>
        </w:r>
        <w:r>
          <w:t>56</w:t>
        </w:r>
        <w:r>
          <w:fldChar w:fldCharType="end"/>
        </w:r>
      </w:hyperlink>
    </w:p>
    <w:p>
      <w:pPr>
        <w:pStyle w:val="TOC2"/>
        <w:tabs>
          <w:tab w:val="right" w:leader="dot" w:pos="8306"/>
        </w:tabs>
      </w:pPr>
      <w:hyperlink w:anchor="_Toc16031" w:history="1">
        <w:r>
          <w:rPr>
            <w:rFonts w:ascii="仿宋" w:eastAsia="仿宋" w:hAnsi="仿宋" w:cs="仿宋" w:hint="eastAsia"/>
            <w:lang w:eastAsia="zh-CN"/>
          </w:rPr>
          <w:t>(一)、客户关系管理策略</w:t>
        </w:r>
        <w:r>
          <w:tab/>
        </w:r>
        <w:r>
          <w:fldChar w:fldCharType="begin"/>
        </w:r>
        <w:r>
          <w:instrText xml:space="preserve"> PAGEREF _Toc16031 \h </w:instrText>
        </w:r>
        <w:r>
          <w:fldChar w:fldCharType="separate"/>
        </w:r>
        <w:r>
          <w:t>56</w:t>
        </w:r>
        <w:r>
          <w:fldChar w:fldCharType="end"/>
        </w:r>
      </w:hyperlink>
    </w:p>
    <w:p>
      <w:pPr>
        <w:pStyle w:val="TOC2"/>
        <w:tabs>
          <w:tab w:val="right" w:leader="dot" w:pos="8306"/>
        </w:tabs>
      </w:pPr>
      <w:hyperlink w:anchor="_Toc18073" w:history="1">
        <w:r>
          <w:rPr>
            <w:rFonts w:ascii="仿宋" w:eastAsia="仿宋" w:hAnsi="仿宋" w:cs="仿宋" w:hint="eastAsia"/>
            <w:lang w:eastAsia="zh-CN"/>
          </w:rPr>
          <w:t>(二)、市场拓展方案</w:t>
        </w:r>
        <w:r>
          <w:tab/>
        </w:r>
        <w:r>
          <w:fldChar w:fldCharType="begin"/>
        </w:r>
        <w:r>
          <w:instrText xml:space="preserve"> PAGEREF _Toc18073 \h </w:instrText>
        </w:r>
        <w:r>
          <w:fldChar w:fldCharType="separate"/>
        </w:r>
        <w:r>
          <w:t>57</w:t>
        </w:r>
        <w:r>
          <w:fldChar w:fldCharType="end"/>
        </w:r>
      </w:hyperlink>
    </w:p>
    <w:p>
      <w:pPr>
        <w:pStyle w:val="TOC1"/>
        <w:tabs>
          <w:tab w:val="right" w:leader="dot" w:pos="8306"/>
        </w:tabs>
      </w:pPr>
      <w:hyperlink w:anchor="_Toc3020" w:history="1">
        <w:r>
          <w:rPr>
            <w:rFonts w:ascii="仿宋" w:eastAsia="仿宋" w:hAnsi="仿宋" w:cs="仿宋" w:hint="eastAsia"/>
            <w:lang w:eastAsia="zh-CN"/>
          </w:rPr>
          <w:t>十一、安全与应急管理</w:t>
        </w:r>
        <w:r>
          <w:tab/>
        </w:r>
        <w:r>
          <w:fldChar w:fldCharType="begin"/>
        </w:r>
        <w:r>
          <w:instrText xml:space="preserve"> PAGEREF _Toc3020 \h </w:instrText>
        </w:r>
        <w:r>
          <w:fldChar w:fldCharType="separate"/>
        </w:r>
        <w:r>
          <w:t>58</w:t>
        </w:r>
        <w:r>
          <w:fldChar w:fldCharType="end"/>
        </w:r>
      </w:hyperlink>
    </w:p>
    <w:p>
      <w:pPr>
        <w:pStyle w:val="TOC2"/>
        <w:tabs>
          <w:tab w:val="right" w:leader="dot" w:pos="8306"/>
        </w:tabs>
      </w:pPr>
      <w:hyperlink w:anchor="_Toc12100" w:history="1">
        <w:r>
          <w:rPr>
            <w:rFonts w:ascii="仿宋" w:eastAsia="仿宋" w:hAnsi="仿宋" w:cs="仿宋" w:hint="eastAsia"/>
            <w:lang w:eastAsia="zh-CN"/>
          </w:rPr>
          <w:t>(一)、安全生产管理</w:t>
        </w:r>
        <w:r>
          <w:tab/>
        </w:r>
        <w:r>
          <w:fldChar w:fldCharType="begin"/>
        </w:r>
        <w:r>
          <w:instrText xml:space="preserve"> PAGEREF _Toc12100 \h </w:instrText>
        </w:r>
        <w:r>
          <w:fldChar w:fldCharType="separate"/>
        </w:r>
        <w:r>
          <w:t>58</w:t>
        </w:r>
        <w:r>
          <w:fldChar w:fldCharType="end"/>
        </w:r>
      </w:hyperlink>
    </w:p>
    <w:p>
      <w:pPr>
        <w:pStyle w:val="TOC2"/>
        <w:tabs>
          <w:tab w:val="right" w:leader="dot" w:pos="8306"/>
        </w:tabs>
      </w:pPr>
      <w:hyperlink w:anchor="_Toc3162" w:history="1">
        <w:r>
          <w:rPr>
            <w:rFonts w:ascii="仿宋" w:eastAsia="仿宋" w:hAnsi="仿宋" w:cs="仿宋" w:hint="eastAsia"/>
            <w:lang w:eastAsia="zh-CN"/>
          </w:rPr>
          <w:t>(二)、应急预案与响应</w:t>
        </w:r>
        <w:r>
          <w:tab/>
        </w:r>
        <w:r>
          <w:fldChar w:fldCharType="begin"/>
        </w:r>
        <w:r>
          <w:instrText xml:space="preserve"> PAGEREF _Toc3162 \h </w:instrText>
        </w:r>
        <w:r>
          <w:fldChar w:fldCharType="separate"/>
        </w:r>
        <w:r>
          <w:t>59</w:t>
        </w:r>
        <w:r>
          <w:fldChar w:fldCharType="end"/>
        </w:r>
      </w:hyperlink>
    </w:p>
    <w:p>
      <w:pPr>
        <w:pStyle w:val="TOC1"/>
        <w:tabs>
          <w:tab w:val="right" w:leader="dot" w:pos="8306"/>
        </w:tabs>
      </w:pPr>
      <w:hyperlink w:anchor="_Toc31882" w:history="1">
        <w:r>
          <w:rPr>
            <w:rFonts w:ascii="仿宋" w:eastAsia="仿宋" w:hAnsi="仿宋" w:cs="仿宋" w:hint="eastAsia"/>
            <w:lang w:eastAsia="zh-CN"/>
          </w:rPr>
          <w:t>十二、环境保护与绿色发展</w:t>
        </w:r>
        <w:r>
          <w:tab/>
        </w:r>
        <w:r>
          <w:fldChar w:fldCharType="begin"/>
        </w:r>
        <w:r>
          <w:instrText xml:space="preserve"> PAGEREF _Toc31882 \h </w:instrText>
        </w:r>
        <w:r>
          <w:fldChar w:fldCharType="separate"/>
        </w:r>
        <w:r>
          <w:t>61</w:t>
        </w:r>
        <w:r>
          <w:fldChar w:fldCharType="end"/>
        </w:r>
      </w:hyperlink>
    </w:p>
    <w:p>
      <w:pPr>
        <w:pStyle w:val="TOC2"/>
        <w:tabs>
          <w:tab w:val="right" w:leader="dot" w:pos="8306"/>
        </w:tabs>
      </w:pPr>
      <w:hyperlink w:anchor="_Toc15312" w:history="1">
        <w:r>
          <w:rPr>
            <w:rFonts w:ascii="仿宋" w:eastAsia="仿宋" w:hAnsi="仿宋" w:cs="仿宋" w:hint="eastAsia"/>
            <w:lang w:eastAsia="zh-CN"/>
          </w:rPr>
          <w:t>(一)、环境保护措施</w:t>
        </w:r>
        <w:r>
          <w:tab/>
        </w:r>
        <w:r>
          <w:fldChar w:fldCharType="begin"/>
        </w:r>
        <w:r>
          <w:instrText xml:space="preserve"> PAGEREF _Toc15312 \h </w:instrText>
        </w:r>
        <w:r>
          <w:fldChar w:fldCharType="separate"/>
        </w:r>
        <w:r>
          <w:t>61</w:t>
        </w:r>
        <w:r>
          <w:fldChar w:fldCharType="end"/>
        </w:r>
      </w:hyperlink>
    </w:p>
    <w:p>
      <w:pPr>
        <w:pStyle w:val="TOC2"/>
        <w:tabs>
          <w:tab w:val="right" w:leader="dot" w:pos="8306"/>
        </w:tabs>
      </w:pPr>
      <w:hyperlink w:anchor="_Toc7151" w:history="1">
        <w:r>
          <w:rPr>
            <w:rFonts w:ascii="仿宋" w:eastAsia="仿宋" w:hAnsi="仿宋" w:cs="仿宋" w:hint="eastAsia"/>
            <w:lang w:eastAsia="zh-CN"/>
          </w:rPr>
          <w:t>(二)、绿色发展与可持续发展策略</w:t>
        </w:r>
        <w:r>
          <w:tab/>
        </w:r>
        <w:r>
          <w:fldChar w:fldCharType="begin"/>
        </w:r>
        <w:r>
          <w:instrText xml:space="preserve"> PAGEREF _Toc7151 \h </w:instrText>
        </w:r>
        <w:r>
          <w:fldChar w:fldCharType="separate"/>
        </w:r>
        <w:r>
          <w:t>63</w:t>
        </w:r>
        <w:r>
          <w:fldChar w:fldCharType="end"/>
        </w:r>
      </w:hyperlink>
    </w:p>
    <w:p>
      <w:pPr>
        <w:pStyle w:val="TOC1"/>
        <w:tabs>
          <w:tab w:val="right" w:leader="dot" w:pos="8306"/>
        </w:tabs>
      </w:pPr>
      <w:hyperlink w:anchor="_Toc31085" w:history="1">
        <w:r>
          <w:rPr>
            <w:rFonts w:ascii="仿宋" w:eastAsia="仿宋" w:hAnsi="仿宋" w:cs="仿宋" w:hint="eastAsia"/>
            <w:lang w:eastAsia="zh-CN"/>
          </w:rPr>
          <w:t>十三、人力资源管理与开发</w:t>
        </w:r>
        <w:r>
          <w:tab/>
        </w:r>
        <w:r>
          <w:fldChar w:fldCharType="begin"/>
        </w:r>
        <w:r>
          <w:instrText xml:space="preserve"> PAGEREF _Toc31085 \h </w:instrText>
        </w:r>
        <w:r>
          <w:fldChar w:fldCharType="separate"/>
        </w:r>
        <w:r>
          <w:t>64</w:t>
        </w:r>
        <w:r>
          <w:fldChar w:fldCharType="end"/>
        </w:r>
      </w:hyperlink>
    </w:p>
    <w:p>
      <w:pPr>
        <w:pStyle w:val="TOC2"/>
        <w:tabs>
          <w:tab w:val="right" w:leader="dot" w:pos="8306"/>
        </w:tabs>
      </w:pPr>
      <w:hyperlink w:anchor="_Toc8277" w:history="1">
        <w:r>
          <w:rPr>
            <w:rFonts w:ascii="仿宋" w:eastAsia="仿宋" w:hAnsi="仿宋" w:cs="仿宋" w:hint="eastAsia"/>
            <w:lang w:eastAsia="zh-CN"/>
          </w:rPr>
          <w:t>(一)、人力资源规划</w:t>
        </w:r>
        <w:r>
          <w:tab/>
        </w:r>
        <w:r>
          <w:fldChar w:fldCharType="begin"/>
        </w:r>
        <w:r>
          <w:instrText xml:space="preserve"> PAGEREF _Toc8277 \h </w:instrText>
        </w:r>
        <w:r>
          <w:fldChar w:fldCharType="separate"/>
        </w:r>
        <w:r>
          <w:t>64</w:t>
        </w:r>
        <w:r>
          <w:fldChar w:fldCharType="end"/>
        </w:r>
      </w:hyperlink>
    </w:p>
    <w:p>
      <w:pPr>
        <w:pStyle w:val="TOC2"/>
        <w:tabs>
          <w:tab w:val="right" w:leader="dot" w:pos="8306"/>
        </w:tabs>
      </w:pPr>
      <w:hyperlink w:anchor="_Toc675" w:history="1">
        <w:r>
          <w:rPr>
            <w:rFonts w:ascii="仿宋" w:eastAsia="仿宋" w:hAnsi="仿宋" w:cs="仿宋" w:hint="eastAsia"/>
            <w:lang w:eastAsia="zh-CN"/>
          </w:rPr>
          <w:t>(二)、人力资源开发与培训</w:t>
        </w:r>
        <w:r>
          <w:tab/>
        </w:r>
        <w:r>
          <w:fldChar w:fldCharType="begin"/>
        </w:r>
        <w:r>
          <w:instrText xml:space="preserve"> PAGEREF _Toc675 \h </w:instrText>
        </w:r>
        <w:r>
          <w:fldChar w:fldCharType="separate"/>
        </w:r>
        <w:r>
          <w:t>66</w:t>
        </w:r>
        <w:r>
          <w:fldChar w:fldCharType="end"/>
        </w:r>
      </w:hyperlink>
    </w:p>
    <w:p>
      <w:pPr>
        <w:pStyle w:val="TOC1"/>
        <w:tabs>
          <w:tab w:val="right" w:leader="dot" w:pos="8306"/>
        </w:tabs>
      </w:pPr>
      <w:hyperlink w:anchor="_Toc22298" w:history="1">
        <w:r>
          <w:rPr>
            <w:rFonts w:ascii="仿宋" w:eastAsia="仿宋" w:hAnsi="仿宋" w:cs="仿宋" w:hint="eastAsia"/>
            <w:lang w:eastAsia="zh-CN"/>
          </w:rPr>
          <w:t>十四、创新驱动与持续发展</w:t>
        </w:r>
        <w:r>
          <w:tab/>
        </w:r>
        <w:r>
          <w:fldChar w:fldCharType="begin"/>
        </w:r>
        <w:r>
          <w:instrText xml:space="preserve"> PAGEREF _Toc22298 \h </w:instrText>
        </w:r>
        <w:r>
          <w:fldChar w:fldCharType="separate"/>
        </w:r>
        <w:r>
          <w:t>69</w:t>
        </w:r>
        <w:r>
          <w:fldChar w:fldCharType="end"/>
        </w:r>
      </w:hyperlink>
    </w:p>
    <w:p>
      <w:pPr>
        <w:pStyle w:val="TOC2"/>
        <w:tabs>
          <w:tab w:val="right" w:leader="dot" w:pos="8306"/>
        </w:tabs>
      </w:pPr>
      <w:hyperlink w:anchor="_Toc9797" w:history="1">
        <w:r>
          <w:rPr>
            <w:rFonts w:ascii="仿宋" w:eastAsia="仿宋" w:hAnsi="仿宋" w:cs="仿宋" w:hint="eastAsia"/>
            <w:lang w:eastAsia="zh-CN"/>
          </w:rPr>
          <w:t>(一)、创新驱动战略实施</w:t>
        </w:r>
        <w:r>
          <w:tab/>
        </w:r>
        <w:r>
          <w:fldChar w:fldCharType="begin"/>
        </w:r>
        <w:r>
          <w:instrText xml:space="preserve"> PAGEREF _Toc9797 \h </w:instrText>
        </w:r>
        <w:r>
          <w:fldChar w:fldCharType="separate"/>
        </w:r>
        <w:r>
          <w:t>69</w:t>
        </w:r>
        <w:r>
          <w:fldChar w:fldCharType="end"/>
        </w:r>
      </w:hyperlink>
    </w:p>
    <w:p>
      <w:pPr>
        <w:pStyle w:val="TOC2"/>
        <w:tabs>
          <w:tab w:val="right" w:leader="dot" w:pos="8306"/>
        </w:tabs>
      </w:pPr>
      <w:hyperlink w:anchor="_Toc22275" w:history="1">
        <w:r>
          <w:rPr>
            <w:rFonts w:ascii="仿宋" w:eastAsia="仿宋" w:hAnsi="仿宋" w:cs="仿宋" w:hint="eastAsia"/>
            <w:lang w:eastAsia="zh-CN"/>
          </w:rPr>
          <w:t>(二)、持续发展路径探索</w:t>
        </w:r>
        <w:r>
          <w:tab/>
        </w:r>
        <w:r>
          <w:fldChar w:fldCharType="begin"/>
        </w:r>
        <w:r>
          <w:instrText xml:space="preserve"> PAGEREF _Toc22275 \h </w:instrText>
        </w:r>
        <w:r>
          <w:fldChar w:fldCharType="separate"/>
        </w:r>
        <w:r>
          <w:t>70</w:t>
        </w:r>
        <w:r>
          <w:fldChar w:fldCharType="end"/>
        </w:r>
      </w:hyperlink>
    </w:p>
    <w:p>
      <w:pPr>
        <w:pStyle w:val="TOC1"/>
        <w:tabs>
          <w:tab w:val="right" w:leader="dot" w:pos="8306"/>
        </w:tabs>
      </w:pPr>
      <w:hyperlink w:anchor="_Toc7739" w:history="1">
        <w:r>
          <w:rPr>
            <w:rFonts w:ascii="仿宋" w:eastAsia="仿宋" w:hAnsi="仿宋" w:cs="仿宋" w:hint="eastAsia"/>
            <w:lang w:eastAsia="zh-CN"/>
          </w:rPr>
          <w:t>十五、知识产权管理与保护</w:t>
        </w:r>
        <w:r>
          <w:tab/>
        </w:r>
        <w:r>
          <w:fldChar w:fldCharType="begin"/>
        </w:r>
        <w:r>
          <w:instrText xml:space="preserve"> PAGEREF _Toc7739 \h </w:instrText>
        </w:r>
        <w:r>
          <w:fldChar w:fldCharType="separate"/>
        </w:r>
        <w:r>
          <w:t>74</w:t>
        </w:r>
        <w:r>
          <w:fldChar w:fldCharType="end"/>
        </w:r>
      </w:hyperlink>
    </w:p>
    <w:p>
      <w:pPr>
        <w:pStyle w:val="TOC2"/>
        <w:tabs>
          <w:tab w:val="right" w:leader="dot" w:pos="8306"/>
        </w:tabs>
      </w:pPr>
      <w:hyperlink w:anchor="_Toc24493" w:history="1">
        <w:r>
          <w:rPr>
            <w:rFonts w:ascii="仿宋" w:eastAsia="仿宋" w:hAnsi="仿宋" w:cs="仿宋" w:hint="eastAsia"/>
            <w:lang w:eastAsia="zh-CN"/>
          </w:rPr>
          <w:t>(一)、知识产权管理体系建设</w:t>
        </w:r>
        <w:r>
          <w:tab/>
        </w:r>
        <w:r>
          <w:fldChar w:fldCharType="begin"/>
        </w:r>
        <w:r>
          <w:instrText xml:space="preserve"> PAGEREF _Toc24493 \h </w:instrText>
        </w:r>
        <w:r>
          <w:fldChar w:fldCharType="separate"/>
        </w:r>
        <w:r>
          <w:t>74</w:t>
        </w:r>
        <w:r>
          <w:fldChar w:fldCharType="end"/>
        </w:r>
      </w:hyperlink>
    </w:p>
    <w:p>
      <w:pPr>
        <w:pStyle w:val="TOC2"/>
        <w:tabs>
          <w:tab w:val="right" w:leader="dot" w:pos="8306"/>
        </w:tabs>
      </w:pPr>
      <w:hyperlink w:anchor="_Toc11193" w:history="1">
        <w:r>
          <w:rPr>
            <w:rFonts w:ascii="仿宋" w:eastAsia="仿宋" w:hAnsi="仿宋" w:cs="仿宋" w:hint="eastAsia"/>
            <w:lang w:eastAsia="zh-CN"/>
          </w:rPr>
          <w:t>(二)、知识产权保护措施</w:t>
        </w:r>
        <w:r>
          <w:tab/>
        </w:r>
        <w:r>
          <w:fldChar w:fldCharType="begin"/>
        </w:r>
        <w:r>
          <w:instrText xml:space="preserve"> PAGEREF _Toc11193 \h </w:instrText>
        </w:r>
        <w:r>
          <w:fldChar w:fldCharType="separate"/>
        </w:r>
        <w:r>
          <w:t>75</w:t>
        </w:r>
        <w:r>
          <w:fldChar w:fldCharType="end"/>
        </w:r>
      </w:hyperlink>
    </w:p>
    <w:p>
      <w:pPr>
        <w:pStyle w:val="TOC1"/>
        <w:tabs>
          <w:tab w:val="right" w:leader="dot" w:pos="8306"/>
        </w:tabs>
      </w:pPr>
      <w:hyperlink w:anchor="_Toc21852" w:history="1">
        <w:r>
          <w:rPr>
            <w:rFonts w:ascii="仿宋" w:eastAsia="仿宋" w:hAnsi="仿宋" w:cs="仿宋" w:hint="eastAsia"/>
            <w:lang w:eastAsia="zh-CN"/>
          </w:rPr>
          <w:t>十六、成果转化与推广应用</w:t>
        </w:r>
        <w:r>
          <w:tab/>
        </w:r>
        <w:r>
          <w:fldChar w:fldCharType="begin"/>
        </w:r>
        <w:r>
          <w:instrText xml:space="preserve"> PAGEREF _Toc21852 \h </w:instrText>
        </w:r>
        <w:r>
          <w:fldChar w:fldCharType="separate"/>
        </w:r>
        <w:r>
          <w:t>77</w:t>
        </w:r>
        <w:r>
          <w:fldChar w:fldCharType="end"/>
        </w:r>
      </w:hyperlink>
    </w:p>
    <w:p>
      <w:pPr>
        <w:pStyle w:val="TOC2"/>
        <w:tabs>
          <w:tab w:val="right" w:leader="dot" w:pos="8306"/>
        </w:tabs>
      </w:pPr>
      <w:hyperlink w:anchor="_Toc12876" w:history="1">
        <w:r>
          <w:rPr>
            <w:rFonts w:ascii="仿宋" w:eastAsia="仿宋" w:hAnsi="仿宋" w:cs="仿宋" w:hint="eastAsia"/>
            <w:lang w:eastAsia="zh-CN"/>
          </w:rPr>
          <w:t>(一)、成果转化策略制定</w:t>
        </w:r>
        <w:r>
          <w:tab/>
        </w:r>
        <w:r>
          <w:fldChar w:fldCharType="begin"/>
        </w:r>
        <w:r>
          <w:instrText xml:space="preserve"> PAGEREF _Toc12876 \h </w:instrText>
        </w:r>
        <w:r>
          <w:fldChar w:fldCharType="separate"/>
        </w:r>
        <w:r>
          <w:t>77</w:t>
        </w:r>
        <w:r>
          <w:fldChar w:fldCharType="end"/>
        </w:r>
      </w:hyperlink>
    </w:p>
    <w:p>
      <w:pPr>
        <w:pStyle w:val="TOC2"/>
        <w:tabs>
          <w:tab w:val="right" w:leader="dot" w:pos="8306"/>
        </w:tabs>
      </w:pPr>
      <w:hyperlink w:anchor="_Toc17500" w:history="1">
        <w:r>
          <w:rPr>
            <w:rFonts w:ascii="仿宋" w:eastAsia="仿宋" w:hAnsi="仿宋" w:cs="仿宋" w:hint="eastAsia"/>
            <w:lang w:eastAsia="zh-CN"/>
          </w:rPr>
          <w:t>(二)、成果推广应用方案</w:t>
        </w:r>
        <w:r>
          <w:tab/>
        </w:r>
        <w:r>
          <w:fldChar w:fldCharType="begin"/>
        </w:r>
        <w:r>
          <w:instrText xml:space="preserve"> PAGEREF _Toc17500 \h </w:instrText>
        </w:r>
        <w:r>
          <w:fldChar w:fldCharType="separate"/>
        </w:r>
        <w:r>
          <w:t>78</w:t>
        </w:r>
        <w:r>
          <w:fldChar w:fldCharType="end"/>
        </w:r>
      </w:hyperlink>
    </w:p>
    <w:p>
      <w:pPr>
        <w:pStyle w:val="TOC1"/>
        <w:tabs>
          <w:tab w:val="right" w:leader="dot" w:pos="8306"/>
        </w:tabs>
      </w:pPr>
      <w:hyperlink w:anchor="_Toc12351" w:history="1">
        <w:r>
          <w:rPr>
            <w:rFonts w:ascii="仿宋" w:eastAsia="仿宋" w:hAnsi="仿宋" w:cs="仿宋" w:hint="eastAsia"/>
            <w:lang w:eastAsia="zh-CN"/>
          </w:rPr>
          <w:t>十七、法律法规与政策遵循</w:t>
        </w:r>
        <w:r>
          <w:tab/>
        </w:r>
        <w:r>
          <w:fldChar w:fldCharType="begin"/>
        </w:r>
        <w:r>
          <w:instrText xml:space="preserve"> PAGEREF _Toc12351 \h </w:instrText>
        </w:r>
        <w:r>
          <w:fldChar w:fldCharType="separate"/>
        </w:r>
        <w:r>
          <w:t>80</w:t>
        </w:r>
        <w:r>
          <w:fldChar w:fldCharType="end"/>
        </w:r>
      </w:hyperlink>
    </w:p>
    <w:p>
      <w:pPr>
        <w:pStyle w:val="TOC2"/>
        <w:tabs>
          <w:tab w:val="right" w:leader="dot" w:pos="8306"/>
        </w:tabs>
      </w:pPr>
      <w:hyperlink w:anchor="_Toc28752" w:history="1">
        <w:r>
          <w:rPr>
            <w:rFonts w:ascii="仿宋" w:eastAsia="仿宋" w:hAnsi="仿宋" w:cs="仿宋" w:hint="eastAsia"/>
            <w:lang w:eastAsia="zh-CN"/>
          </w:rPr>
          <w:t>(一)、法律法规遵守</w:t>
        </w:r>
        <w:r>
          <w:tab/>
        </w:r>
        <w:r>
          <w:fldChar w:fldCharType="begin"/>
        </w:r>
        <w:r>
          <w:instrText xml:space="preserve"> PAGEREF _Toc28752 \h </w:instrText>
        </w:r>
        <w:r>
          <w:fldChar w:fldCharType="separate"/>
        </w:r>
        <w:r>
          <w:t>80</w:t>
        </w:r>
        <w:r>
          <w:fldChar w:fldCharType="end"/>
        </w:r>
      </w:hyperlink>
    </w:p>
    <w:p>
      <w:pPr>
        <w:pStyle w:val="TOC2"/>
        <w:tabs>
          <w:tab w:val="right" w:leader="dot" w:pos="8306"/>
        </w:tabs>
      </w:pPr>
      <w:hyperlink w:anchor="_Toc10013" w:history="1">
        <w:r>
          <w:rPr>
            <w:rFonts w:ascii="仿宋" w:eastAsia="仿宋" w:hAnsi="仿宋" w:cs="仿宋" w:hint="eastAsia"/>
            <w:lang w:eastAsia="zh-CN"/>
          </w:rPr>
          <w:t>(二)、政策导向与利用</w:t>
        </w:r>
        <w:r>
          <w:tab/>
        </w:r>
        <w:r>
          <w:fldChar w:fldCharType="begin"/>
        </w:r>
        <w:r>
          <w:instrText xml:space="preserve"> PAGEREF _Toc10013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一、电脑提花人造毛皮机项目的技术资源开发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二、电脑提花人造毛皮机项目的人力资源管理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脑提花人造毛皮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三、电脑提花人造毛皮机项目的资金资源筹措与优化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脑提花人造毛皮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6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脑提花人造毛皮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脑提花人造毛皮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脑提花人造毛皮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0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脑提花人造毛皮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脑提花人造毛皮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脑提花人造毛皮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59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76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直接收益：假设电脑提花人造毛皮机项目的产品或服务年销售收入为XX万元。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15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若电脑提花人造毛皮机项目成功推广新型环保产品，比如采用可回收材料的包装，可能会激发消费者对可持续产品的需求。这种需求的增长可能迫使整个行业转向更环保的产品设计和生产方法。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95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53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https://d.book118.com/205242343242011102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1401A"/>
    <w:rsid w:val="055140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4234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2024-01-12T20:21:00Z</dcterms:created>
  <dcterms:modified xsi:type="dcterms:W3CDTF">2024-01-12T20:21:32Z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438682509E2040EC8A228B809D2B4BCC_11</vt:lpwstr>
  </property>
  <property fmtid="{D5CDD505-2E9C-101B-9397-08002B2CF9AE}" pid="3" name="KSOProductBuildVer">
    <vt:lpwstr>2052-12.1.0.16120</vt:lpwstr>
  </property>
</Properties>
</file>