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二甲基胺项目建设总纲及方案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0" w:history="1">
        <w:r>
          <w:rPr>
            <w:rFonts w:ascii="仿宋" w:eastAsia="仿宋" w:hAnsi="仿宋" w:cs="仿宋" w:hint="eastAsia"/>
            <w:lang w:eastAsia="zh-CN"/>
          </w:rPr>
          <w:t>概论</w:t>
        </w:r>
        <w:r>
          <w:tab/>
        </w:r>
        <w:r>
          <w:fldChar w:fldCharType="begin"/>
        </w:r>
        <w:r>
          <w:instrText xml:space="preserve"> PAGEREF _Toc21380 \h </w:instrText>
        </w:r>
        <w:r>
          <w:fldChar w:fldCharType="separate"/>
        </w:r>
        <w:r>
          <w:t>3</w:t>
        </w:r>
        <w:r>
          <w:fldChar w:fldCharType="end"/>
        </w:r>
      </w:hyperlink>
    </w:p>
    <w:p>
      <w:pPr>
        <w:pStyle w:val="TOC1"/>
        <w:tabs>
          <w:tab w:val="right" w:leader="dot" w:pos="8306"/>
        </w:tabs>
      </w:pPr>
      <w:hyperlink w:anchor="_Toc8488" w:history="1">
        <w:r>
          <w:rPr>
            <w:rFonts w:ascii="仿宋" w:eastAsia="仿宋" w:hAnsi="仿宋" w:cs="仿宋" w:hint="eastAsia"/>
            <w:lang w:eastAsia="zh-CN"/>
          </w:rPr>
          <w:t>一、项目监理与质量保证</w:t>
        </w:r>
        <w:r>
          <w:tab/>
        </w:r>
        <w:r>
          <w:fldChar w:fldCharType="begin"/>
        </w:r>
        <w:r>
          <w:instrText xml:space="preserve"> PAGEREF _Toc8488 \h </w:instrText>
        </w:r>
        <w:r>
          <w:fldChar w:fldCharType="separate"/>
        </w:r>
        <w:r>
          <w:t>3</w:t>
        </w:r>
        <w:r>
          <w:fldChar w:fldCharType="end"/>
        </w:r>
      </w:hyperlink>
    </w:p>
    <w:p>
      <w:pPr>
        <w:pStyle w:val="TOC2"/>
        <w:tabs>
          <w:tab w:val="right" w:leader="dot" w:pos="8306"/>
        </w:tabs>
      </w:pPr>
      <w:hyperlink w:anchor="_Toc27705" w:history="1">
        <w:r>
          <w:rPr>
            <w:rFonts w:ascii="仿宋" w:eastAsia="仿宋" w:hAnsi="仿宋" w:cs="仿宋" w:hint="eastAsia"/>
            <w:lang w:eastAsia="zh-CN"/>
          </w:rPr>
          <w:t>(一)、监理体系构建</w:t>
        </w:r>
        <w:r>
          <w:tab/>
        </w:r>
        <w:r>
          <w:fldChar w:fldCharType="begin"/>
        </w:r>
        <w:r>
          <w:instrText xml:space="preserve"> PAGEREF _Toc27705 \h </w:instrText>
        </w:r>
        <w:r>
          <w:fldChar w:fldCharType="separate"/>
        </w:r>
        <w:r>
          <w:t>3</w:t>
        </w:r>
        <w:r>
          <w:fldChar w:fldCharType="end"/>
        </w:r>
      </w:hyperlink>
    </w:p>
    <w:p>
      <w:pPr>
        <w:pStyle w:val="TOC2"/>
        <w:tabs>
          <w:tab w:val="right" w:leader="dot" w:pos="8306"/>
        </w:tabs>
      </w:pPr>
      <w:hyperlink w:anchor="_Toc19006" w:history="1">
        <w:r>
          <w:rPr>
            <w:rFonts w:ascii="仿宋" w:eastAsia="仿宋" w:hAnsi="仿宋" w:cs="仿宋" w:hint="eastAsia"/>
            <w:lang w:eastAsia="zh-CN"/>
          </w:rPr>
          <w:t>(二)、质量保证体系实施</w:t>
        </w:r>
        <w:r>
          <w:tab/>
        </w:r>
        <w:r>
          <w:fldChar w:fldCharType="begin"/>
        </w:r>
        <w:r>
          <w:instrText xml:space="preserve"> PAGEREF _Toc19006 \h </w:instrText>
        </w:r>
        <w:r>
          <w:fldChar w:fldCharType="separate"/>
        </w:r>
        <w:r>
          <w:t>4</w:t>
        </w:r>
        <w:r>
          <w:fldChar w:fldCharType="end"/>
        </w:r>
      </w:hyperlink>
    </w:p>
    <w:p>
      <w:pPr>
        <w:pStyle w:val="TOC2"/>
        <w:tabs>
          <w:tab w:val="right" w:leader="dot" w:pos="8306"/>
        </w:tabs>
      </w:pPr>
      <w:hyperlink w:anchor="_Toc8437" w:history="1">
        <w:r>
          <w:rPr>
            <w:rFonts w:ascii="仿宋" w:eastAsia="仿宋" w:hAnsi="仿宋" w:cs="仿宋" w:hint="eastAsia"/>
            <w:lang w:eastAsia="zh-CN"/>
          </w:rPr>
          <w:t>(三)、监理与质量控制流程</w:t>
        </w:r>
        <w:r>
          <w:tab/>
        </w:r>
        <w:r>
          <w:fldChar w:fldCharType="begin"/>
        </w:r>
        <w:r>
          <w:instrText xml:space="preserve"> PAGEREF _Toc8437 \h </w:instrText>
        </w:r>
        <w:r>
          <w:fldChar w:fldCharType="separate"/>
        </w:r>
        <w:r>
          <w:t>4</w:t>
        </w:r>
        <w:r>
          <w:fldChar w:fldCharType="end"/>
        </w:r>
      </w:hyperlink>
    </w:p>
    <w:p>
      <w:pPr>
        <w:pStyle w:val="TOC1"/>
        <w:tabs>
          <w:tab w:val="right" w:leader="dot" w:pos="8306"/>
        </w:tabs>
      </w:pPr>
      <w:hyperlink w:anchor="_Toc32559" w:history="1">
        <w:r>
          <w:rPr>
            <w:rFonts w:ascii="仿宋" w:eastAsia="仿宋" w:hAnsi="仿宋" w:cs="仿宋" w:hint="eastAsia"/>
            <w:lang w:eastAsia="zh-CN"/>
          </w:rPr>
          <w:t>二、发展规划、产业政策和行业准入分析</w:t>
        </w:r>
        <w:r>
          <w:tab/>
        </w:r>
        <w:r>
          <w:fldChar w:fldCharType="begin"/>
        </w:r>
        <w:r>
          <w:instrText xml:space="preserve"> PAGEREF _Toc32559 \h </w:instrText>
        </w:r>
        <w:r>
          <w:fldChar w:fldCharType="separate"/>
        </w:r>
        <w:r>
          <w:t>5</w:t>
        </w:r>
        <w:r>
          <w:fldChar w:fldCharType="end"/>
        </w:r>
      </w:hyperlink>
    </w:p>
    <w:p>
      <w:pPr>
        <w:pStyle w:val="TOC2"/>
        <w:tabs>
          <w:tab w:val="right" w:leader="dot" w:pos="8306"/>
        </w:tabs>
      </w:pPr>
      <w:hyperlink w:anchor="_Toc24402" w:history="1">
        <w:r>
          <w:rPr>
            <w:rFonts w:ascii="仿宋" w:eastAsia="仿宋" w:hAnsi="仿宋" w:cs="仿宋" w:hint="eastAsia"/>
            <w:lang w:eastAsia="zh-CN"/>
          </w:rPr>
          <w:t>(一)、发展规划分析</w:t>
        </w:r>
        <w:r>
          <w:tab/>
        </w:r>
        <w:r>
          <w:fldChar w:fldCharType="begin"/>
        </w:r>
        <w:r>
          <w:instrText xml:space="preserve"> PAGEREF _Toc24402 \h </w:instrText>
        </w:r>
        <w:r>
          <w:fldChar w:fldCharType="separate"/>
        </w:r>
        <w:r>
          <w:t>5</w:t>
        </w:r>
        <w:r>
          <w:fldChar w:fldCharType="end"/>
        </w:r>
      </w:hyperlink>
    </w:p>
    <w:p>
      <w:pPr>
        <w:pStyle w:val="TOC2"/>
        <w:tabs>
          <w:tab w:val="right" w:leader="dot" w:pos="8306"/>
        </w:tabs>
      </w:pPr>
      <w:hyperlink w:anchor="_Toc10407" w:history="1">
        <w:r>
          <w:rPr>
            <w:rFonts w:ascii="仿宋" w:eastAsia="仿宋" w:hAnsi="仿宋" w:cs="仿宋" w:hint="eastAsia"/>
            <w:lang w:eastAsia="zh-CN"/>
          </w:rPr>
          <w:t>(二)、产业政策分析</w:t>
        </w:r>
        <w:r>
          <w:tab/>
        </w:r>
        <w:r>
          <w:fldChar w:fldCharType="begin"/>
        </w:r>
        <w:r>
          <w:instrText xml:space="preserve"> PAGEREF _Toc10407 \h </w:instrText>
        </w:r>
        <w:r>
          <w:fldChar w:fldCharType="separate"/>
        </w:r>
        <w:r>
          <w:t>7</w:t>
        </w:r>
        <w:r>
          <w:fldChar w:fldCharType="end"/>
        </w:r>
      </w:hyperlink>
    </w:p>
    <w:p>
      <w:pPr>
        <w:pStyle w:val="TOC2"/>
        <w:tabs>
          <w:tab w:val="right" w:leader="dot" w:pos="8306"/>
        </w:tabs>
      </w:pPr>
      <w:hyperlink w:anchor="_Toc16606" w:history="1">
        <w:r>
          <w:rPr>
            <w:rFonts w:ascii="仿宋" w:eastAsia="仿宋" w:hAnsi="仿宋" w:cs="仿宋" w:hint="eastAsia"/>
            <w:lang w:eastAsia="zh-CN"/>
          </w:rPr>
          <w:t>(三)、行业准入分析</w:t>
        </w:r>
        <w:r>
          <w:tab/>
        </w:r>
        <w:r>
          <w:fldChar w:fldCharType="begin"/>
        </w:r>
        <w:r>
          <w:instrText xml:space="preserve"> PAGEREF _Toc16606 \h </w:instrText>
        </w:r>
        <w:r>
          <w:fldChar w:fldCharType="separate"/>
        </w:r>
        <w:r>
          <w:t>8</w:t>
        </w:r>
        <w:r>
          <w:fldChar w:fldCharType="end"/>
        </w:r>
      </w:hyperlink>
    </w:p>
    <w:p>
      <w:pPr>
        <w:pStyle w:val="TOC1"/>
        <w:tabs>
          <w:tab w:val="right" w:leader="dot" w:pos="8306"/>
        </w:tabs>
      </w:pPr>
      <w:hyperlink w:anchor="_Toc18244" w:history="1">
        <w:r>
          <w:rPr>
            <w:rFonts w:ascii="仿宋" w:eastAsia="仿宋" w:hAnsi="仿宋" w:cs="仿宋" w:hint="eastAsia"/>
            <w:lang w:eastAsia="zh-CN"/>
          </w:rPr>
          <w:t>三、财务管理与成本控制</w:t>
        </w:r>
        <w:r>
          <w:tab/>
        </w:r>
        <w:r>
          <w:fldChar w:fldCharType="begin"/>
        </w:r>
        <w:r>
          <w:instrText xml:space="preserve"> PAGEREF _Toc18244 \h </w:instrText>
        </w:r>
        <w:r>
          <w:fldChar w:fldCharType="separate"/>
        </w:r>
        <w:r>
          <w:t>9</w:t>
        </w:r>
        <w:r>
          <w:fldChar w:fldCharType="end"/>
        </w:r>
      </w:hyperlink>
    </w:p>
    <w:p>
      <w:pPr>
        <w:pStyle w:val="TOC2"/>
        <w:tabs>
          <w:tab w:val="right" w:leader="dot" w:pos="8306"/>
        </w:tabs>
      </w:pPr>
      <w:hyperlink w:anchor="_Toc995" w:history="1">
        <w:r>
          <w:rPr>
            <w:rFonts w:ascii="仿宋" w:eastAsia="仿宋" w:hAnsi="仿宋" w:cs="仿宋" w:hint="eastAsia"/>
            <w:lang w:eastAsia="zh-CN"/>
          </w:rPr>
          <w:t>(一)、财务管理体系建设</w:t>
        </w:r>
        <w:r>
          <w:tab/>
        </w:r>
        <w:r>
          <w:fldChar w:fldCharType="begin"/>
        </w:r>
        <w:r>
          <w:instrText xml:space="preserve"> PAGEREF _Toc995 \h </w:instrText>
        </w:r>
        <w:r>
          <w:fldChar w:fldCharType="separate"/>
        </w:r>
        <w:r>
          <w:t>9</w:t>
        </w:r>
        <w:r>
          <w:fldChar w:fldCharType="end"/>
        </w:r>
      </w:hyperlink>
    </w:p>
    <w:p>
      <w:pPr>
        <w:pStyle w:val="TOC2"/>
        <w:tabs>
          <w:tab w:val="right" w:leader="dot" w:pos="8306"/>
        </w:tabs>
      </w:pPr>
      <w:hyperlink w:anchor="_Toc26564" w:history="1">
        <w:r>
          <w:rPr>
            <w:rFonts w:ascii="仿宋" w:eastAsia="仿宋" w:hAnsi="仿宋" w:cs="仿宋" w:hint="eastAsia"/>
            <w:lang w:eastAsia="zh-CN"/>
          </w:rPr>
          <w:t>(二)、成本控制措施</w:t>
        </w:r>
        <w:r>
          <w:tab/>
        </w:r>
        <w:r>
          <w:fldChar w:fldCharType="begin"/>
        </w:r>
        <w:r>
          <w:instrText xml:space="preserve"> PAGEREF _Toc26564 \h </w:instrText>
        </w:r>
        <w:r>
          <w:fldChar w:fldCharType="separate"/>
        </w:r>
        <w:r>
          <w:t>11</w:t>
        </w:r>
        <w:r>
          <w:fldChar w:fldCharType="end"/>
        </w:r>
      </w:hyperlink>
    </w:p>
    <w:p>
      <w:pPr>
        <w:pStyle w:val="TOC1"/>
        <w:tabs>
          <w:tab w:val="right" w:leader="dot" w:pos="8306"/>
        </w:tabs>
      </w:pPr>
      <w:hyperlink w:anchor="_Toc4951" w:history="1">
        <w:r>
          <w:rPr>
            <w:rFonts w:ascii="仿宋" w:eastAsia="仿宋" w:hAnsi="仿宋" w:cs="仿宋" w:hint="eastAsia"/>
            <w:lang w:eastAsia="zh-CN"/>
          </w:rPr>
          <w:t>四、资源开发及综合利用分析</w:t>
        </w:r>
        <w:r>
          <w:tab/>
        </w:r>
        <w:r>
          <w:fldChar w:fldCharType="begin"/>
        </w:r>
        <w:r>
          <w:instrText xml:space="preserve"> PAGEREF _Toc4951 \h </w:instrText>
        </w:r>
        <w:r>
          <w:fldChar w:fldCharType="separate"/>
        </w:r>
        <w:r>
          <w:t>12</w:t>
        </w:r>
        <w:r>
          <w:fldChar w:fldCharType="end"/>
        </w:r>
      </w:hyperlink>
    </w:p>
    <w:p>
      <w:pPr>
        <w:pStyle w:val="TOC2"/>
        <w:tabs>
          <w:tab w:val="right" w:leader="dot" w:pos="8306"/>
        </w:tabs>
      </w:pPr>
      <w:hyperlink w:anchor="_Toc23982" w:history="1">
        <w:r>
          <w:rPr>
            <w:rFonts w:ascii="仿宋" w:eastAsia="仿宋" w:hAnsi="仿宋" w:cs="仿宋" w:hint="eastAsia"/>
            <w:lang w:eastAsia="zh-CN"/>
          </w:rPr>
          <w:t>(一)、资源开发方案</w:t>
        </w:r>
        <w:r>
          <w:tab/>
        </w:r>
        <w:r>
          <w:fldChar w:fldCharType="begin"/>
        </w:r>
        <w:r>
          <w:instrText xml:space="preserve"> PAGEREF _Toc23982 \h </w:instrText>
        </w:r>
        <w:r>
          <w:fldChar w:fldCharType="separate"/>
        </w:r>
        <w:r>
          <w:t>12</w:t>
        </w:r>
        <w:r>
          <w:fldChar w:fldCharType="end"/>
        </w:r>
      </w:hyperlink>
    </w:p>
    <w:p>
      <w:pPr>
        <w:pStyle w:val="TOC2"/>
        <w:tabs>
          <w:tab w:val="right" w:leader="dot" w:pos="8306"/>
        </w:tabs>
      </w:pPr>
      <w:hyperlink w:anchor="_Toc24420" w:history="1">
        <w:r>
          <w:rPr>
            <w:rFonts w:ascii="仿宋" w:eastAsia="仿宋" w:hAnsi="仿宋" w:cs="仿宋" w:hint="eastAsia"/>
            <w:lang w:eastAsia="zh-CN"/>
          </w:rPr>
          <w:t>(二)、资源利用方案</w:t>
        </w:r>
        <w:r>
          <w:tab/>
        </w:r>
        <w:r>
          <w:fldChar w:fldCharType="begin"/>
        </w:r>
        <w:r>
          <w:instrText xml:space="preserve"> PAGEREF _Toc24420 \h </w:instrText>
        </w:r>
        <w:r>
          <w:fldChar w:fldCharType="separate"/>
        </w:r>
        <w:r>
          <w:t>13</w:t>
        </w:r>
        <w:r>
          <w:fldChar w:fldCharType="end"/>
        </w:r>
      </w:hyperlink>
    </w:p>
    <w:p>
      <w:pPr>
        <w:pStyle w:val="TOC2"/>
        <w:tabs>
          <w:tab w:val="right" w:leader="dot" w:pos="8306"/>
        </w:tabs>
      </w:pPr>
      <w:hyperlink w:anchor="_Toc8254" w:history="1">
        <w:r>
          <w:rPr>
            <w:rFonts w:ascii="仿宋" w:eastAsia="仿宋" w:hAnsi="仿宋" w:cs="仿宋" w:hint="eastAsia"/>
            <w:lang w:eastAsia="zh-CN"/>
          </w:rPr>
          <w:t>(三)、资源节约措施</w:t>
        </w:r>
        <w:r>
          <w:tab/>
        </w:r>
        <w:r>
          <w:fldChar w:fldCharType="begin"/>
        </w:r>
        <w:r>
          <w:instrText xml:space="preserve"> PAGEREF _Toc8254 \h </w:instrText>
        </w:r>
        <w:r>
          <w:fldChar w:fldCharType="separate"/>
        </w:r>
        <w:r>
          <w:t>14</w:t>
        </w:r>
        <w:r>
          <w:fldChar w:fldCharType="end"/>
        </w:r>
      </w:hyperlink>
    </w:p>
    <w:p>
      <w:pPr>
        <w:pStyle w:val="TOC1"/>
        <w:tabs>
          <w:tab w:val="right" w:leader="dot" w:pos="8306"/>
        </w:tabs>
      </w:pPr>
      <w:hyperlink w:anchor="_Toc4911" w:history="1">
        <w:r>
          <w:rPr>
            <w:rFonts w:ascii="仿宋" w:eastAsia="仿宋" w:hAnsi="仿宋" w:cs="仿宋" w:hint="eastAsia"/>
            <w:lang w:eastAsia="zh-CN"/>
          </w:rPr>
          <w:t>五、背景、必要性分析</w:t>
        </w:r>
        <w:r>
          <w:tab/>
        </w:r>
        <w:r>
          <w:fldChar w:fldCharType="begin"/>
        </w:r>
        <w:r>
          <w:instrText xml:space="preserve"> PAGEREF _Toc4911 \h </w:instrText>
        </w:r>
        <w:r>
          <w:fldChar w:fldCharType="separate"/>
        </w:r>
        <w:r>
          <w:t>15</w:t>
        </w:r>
        <w:r>
          <w:fldChar w:fldCharType="end"/>
        </w:r>
      </w:hyperlink>
    </w:p>
    <w:p>
      <w:pPr>
        <w:pStyle w:val="TOC2"/>
        <w:tabs>
          <w:tab w:val="right" w:leader="dot" w:pos="8306"/>
        </w:tabs>
      </w:pPr>
      <w:hyperlink w:anchor="_Toc17297" w:history="1">
        <w:r>
          <w:rPr>
            <w:rFonts w:ascii="仿宋" w:eastAsia="仿宋" w:hAnsi="仿宋" w:cs="仿宋" w:hint="eastAsia"/>
            <w:lang w:eastAsia="zh-CN"/>
          </w:rPr>
          <w:t>(一)、项目建设背景</w:t>
        </w:r>
        <w:r>
          <w:tab/>
        </w:r>
        <w:r>
          <w:fldChar w:fldCharType="begin"/>
        </w:r>
        <w:r>
          <w:instrText xml:space="preserve"> PAGEREF _Toc17297 \h </w:instrText>
        </w:r>
        <w:r>
          <w:fldChar w:fldCharType="separate"/>
        </w:r>
        <w:r>
          <w:t>15</w:t>
        </w:r>
        <w:r>
          <w:fldChar w:fldCharType="end"/>
        </w:r>
      </w:hyperlink>
    </w:p>
    <w:p>
      <w:pPr>
        <w:pStyle w:val="TOC2"/>
        <w:tabs>
          <w:tab w:val="right" w:leader="dot" w:pos="8306"/>
        </w:tabs>
      </w:pPr>
      <w:hyperlink w:anchor="_Toc22973" w:history="1">
        <w:r>
          <w:rPr>
            <w:rFonts w:ascii="仿宋" w:eastAsia="仿宋" w:hAnsi="仿宋" w:cs="仿宋" w:hint="eastAsia"/>
            <w:lang w:eastAsia="zh-CN"/>
          </w:rPr>
          <w:t>(二)、必要性分析</w:t>
        </w:r>
        <w:r>
          <w:tab/>
        </w:r>
        <w:r>
          <w:fldChar w:fldCharType="begin"/>
        </w:r>
        <w:r>
          <w:instrText xml:space="preserve"> PAGEREF _Toc22973 \h </w:instrText>
        </w:r>
        <w:r>
          <w:fldChar w:fldCharType="separate"/>
        </w:r>
        <w:r>
          <w:t>16</w:t>
        </w:r>
        <w:r>
          <w:fldChar w:fldCharType="end"/>
        </w:r>
      </w:hyperlink>
    </w:p>
    <w:p>
      <w:pPr>
        <w:pStyle w:val="TOC2"/>
        <w:tabs>
          <w:tab w:val="right" w:leader="dot" w:pos="8306"/>
        </w:tabs>
      </w:pPr>
      <w:hyperlink w:anchor="_Toc6254" w:history="1">
        <w:r>
          <w:rPr>
            <w:rFonts w:ascii="仿宋" w:eastAsia="仿宋" w:hAnsi="仿宋" w:cs="仿宋" w:hint="eastAsia"/>
            <w:lang w:eastAsia="zh-CN"/>
          </w:rPr>
          <w:t>(三)、项目建设有利条件</w:t>
        </w:r>
        <w:r>
          <w:tab/>
        </w:r>
        <w:r>
          <w:fldChar w:fldCharType="begin"/>
        </w:r>
        <w:r>
          <w:instrText xml:space="preserve"> PAGEREF _Toc6254 \h </w:instrText>
        </w:r>
        <w:r>
          <w:fldChar w:fldCharType="separate"/>
        </w:r>
        <w:r>
          <w:t>18</w:t>
        </w:r>
        <w:r>
          <w:fldChar w:fldCharType="end"/>
        </w:r>
      </w:hyperlink>
    </w:p>
    <w:p>
      <w:pPr>
        <w:pStyle w:val="TOC1"/>
        <w:tabs>
          <w:tab w:val="right" w:leader="dot" w:pos="8306"/>
        </w:tabs>
      </w:pPr>
      <w:hyperlink w:anchor="_Toc13103" w:history="1">
        <w:r>
          <w:rPr>
            <w:rFonts w:ascii="仿宋" w:eastAsia="仿宋" w:hAnsi="仿宋" w:cs="仿宋" w:hint="eastAsia"/>
            <w:lang w:eastAsia="zh-CN"/>
          </w:rPr>
          <w:t>六、二甲基胺项目概论</w:t>
        </w:r>
        <w:r>
          <w:tab/>
        </w:r>
        <w:r>
          <w:fldChar w:fldCharType="begin"/>
        </w:r>
        <w:r>
          <w:instrText xml:space="preserve"> PAGEREF _Toc13103 \h </w:instrText>
        </w:r>
        <w:r>
          <w:fldChar w:fldCharType="separate"/>
        </w:r>
        <w:r>
          <w:t>19</w:t>
        </w:r>
        <w:r>
          <w:fldChar w:fldCharType="end"/>
        </w:r>
      </w:hyperlink>
    </w:p>
    <w:p>
      <w:pPr>
        <w:pStyle w:val="TOC2"/>
        <w:tabs>
          <w:tab w:val="right" w:leader="dot" w:pos="8306"/>
        </w:tabs>
      </w:pPr>
      <w:hyperlink w:anchor="_Toc3869" w:history="1">
        <w:r>
          <w:rPr>
            <w:rFonts w:ascii="仿宋" w:eastAsia="仿宋" w:hAnsi="仿宋" w:cs="仿宋" w:hint="eastAsia"/>
            <w:lang w:eastAsia="zh-CN"/>
          </w:rPr>
          <w:t>(一)、项目申报单位概况</w:t>
        </w:r>
        <w:r>
          <w:tab/>
        </w:r>
        <w:r>
          <w:fldChar w:fldCharType="begin"/>
        </w:r>
        <w:r>
          <w:instrText xml:space="preserve"> PAGEREF _Toc3869 \h </w:instrText>
        </w:r>
        <w:r>
          <w:fldChar w:fldCharType="separate"/>
        </w:r>
        <w:r>
          <w:t>19</w:t>
        </w:r>
        <w:r>
          <w:fldChar w:fldCharType="end"/>
        </w:r>
      </w:hyperlink>
    </w:p>
    <w:p>
      <w:pPr>
        <w:pStyle w:val="TOC2"/>
        <w:tabs>
          <w:tab w:val="right" w:leader="dot" w:pos="8306"/>
        </w:tabs>
      </w:pPr>
      <w:hyperlink w:anchor="_Toc9387" w:history="1">
        <w:r>
          <w:rPr>
            <w:rFonts w:ascii="仿宋" w:eastAsia="仿宋" w:hAnsi="仿宋" w:cs="仿宋" w:hint="eastAsia"/>
            <w:lang w:eastAsia="zh-CN"/>
          </w:rPr>
          <w:t>(二)、项目概况</w:t>
        </w:r>
        <w:r>
          <w:tab/>
        </w:r>
        <w:r>
          <w:fldChar w:fldCharType="begin"/>
        </w:r>
        <w:r>
          <w:instrText xml:space="preserve"> PAGEREF _Toc9387 \h </w:instrText>
        </w:r>
        <w:r>
          <w:fldChar w:fldCharType="separate"/>
        </w:r>
        <w:r>
          <w:t>20</w:t>
        </w:r>
        <w:r>
          <w:fldChar w:fldCharType="end"/>
        </w:r>
      </w:hyperlink>
    </w:p>
    <w:p>
      <w:pPr>
        <w:pStyle w:val="TOC1"/>
        <w:tabs>
          <w:tab w:val="right" w:leader="dot" w:pos="8306"/>
        </w:tabs>
      </w:pPr>
      <w:hyperlink w:anchor="_Toc7722" w:history="1">
        <w:r>
          <w:rPr>
            <w:rFonts w:ascii="仿宋" w:eastAsia="仿宋" w:hAnsi="仿宋" w:cs="仿宋" w:hint="eastAsia"/>
            <w:lang w:eastAsia="zh-CN"/>
          </w:rPr>
          <w:t>七、技术创新与产业升级</w:t>
        </w:r>
        <w:r>
          <w:tab/>
        </w:r>
        <w:r>
          <w:fldChar w:fldCharType="begin"/>
        </w:r>
        <w:r>
          <w:instrText xml:space="preserve"> PAGEREF _Toc7722 \h </w:instrText>
        </w:r>
        <w:r>
          <w:fldChar w:fldCharType="separate"/>
        </w:r>
        <w:r>
          <w:t>23</w:t>
        </w:r>
        <w:r>
          <w:fldChar w:fldCharType="end"/>
        </w:r>
      </w:hyperlink>
    </w:p>
    <w:p>
      <w:pPr>
        <w:pStyle w:val="TOC2"/>
        <w:tabs>
          <w:tab w:val="right" w:leader="dot" w:pos="8306"/>
        </w:tabs>
      </w:pPr>
      <w:hyperlink w:anchor="_Toc8355" w:history="1">
        <w:r>
          <w:rPr>
            <w:rFonts w:ascii="仿宋" w:eastAsia="仿宋" w:hAnsi="仿宋" w:cs="仿宋" w:hint="eastAsia"/>
            <w:lang w:eastAsia="zh-CN"/>
          </w:rPr>
          <w:t>(一)、技术创新方向与目标</w:t>
        </w:r>
        <w:r>
          <w:tab/>
        </w:r>
        <w:r>
          <w:fldChar w:fldCharType="begin"/>
        </w:r>
        <w:r>
          <w:instrText xml:space="preserve"> PAGEREF _Toc8355 \h </w:instrText>
        </w:r>
        <w:r>
          <w:fldChar w:fldCharType="separate"/>
        </w:r>
        <w:r>
          <w:t>23</w:t>
        </w:r>
        <w:r>
          <w:fldChar w:fldCharType="end"/>
        </w:r>
      </w:hyperlink>
    </w:p>
    <w:p>
      <w:pPr>
        <w:pStyle w:val="TOC2"/>
        <w:tabs>
          <w:tab w:val="right" w:leader="dot" w:pos="8306"/>
        </w:tabs>
      </w:pPr>
      <w:hyperlink w:anchor="_Toc13318" w:history="1">
        <w:r>
          <w:rPr>
            <w:rFonts w:ascii="仿宋" w:eastAsia="仿宋" w:hAnsi="仿宋" w:cs="仿宋" w:hint="eastAsia"/>
            <w:lang w:eastAsia="zh-CN"/>
          </w:rPr>
          <w:t>(二)、产业升级路径与措施</w:t>
        </w:r>
        <w:r>
          <w:tab/>
        </w:r>
        <w:r>
          <w:fldChar w:fldCharType="begin"/>
        </w:r>
        <w:r>
          <w:instrText xml:space="preserve"> PAGEREF _Toc13318 \h </w:instrText>
        </w:r>
        <w:r>
          <w:fldChar w:fldCharType="separate"/>
        </w:r>
        <w:r>
          <w:t>25</w:t>
        </w:r>
        <w:r>
          <w:fldChar w:fldCharType="end"/>
        </w:r>
      </w:hyperlink>
    </w:p>
    <w:p>
      <w:pPr>
        <w:pStyle w:val="TOC1"/>
        <w:tabs>
          <w:tab w:val="right" w:leader="dot" w:pos="8306"/>
        </w:tabs>
      </w:pPr>
      <w:hyperlink w:anchor="_Toc12902" w:history="1">
        <w:r>
          <w:rPr>
            <w:rFonts w:ascii="仿宋" w:eastAsia="仿宋" w:hAnsi="仿宋" w:cs="仿宋" w:hint="eastAsia"/>
            <w:lang w:eastAsia="zh-CN"/>
          </w:rPr>
          <w:t>八、环境保护与绿色发展</w:t>
        </w:r>
        <w:r>
          <w:tab/>
        </w:r>
        <w:r>
          <w:fldChar w:fldCharType="begin"/>
        </w:r>
        <w:r>
          <w:instrText xml:space="preserve"> PAGEREF _Toc12902 \h </w:instrText>
        </w:r>
        <w:r>
          <w:fldChar w:fldCharType="separate"/>
        </w:r>
        <w:r>
          <w:t>26</w:t>
        </w:r>
        <w:r>
          <w:fldChar w:fldCharType="end"/>
        </w:r>
      </w:hyperlink>
    </w:p>
    <w:p>
      <w:pPr>
        <w:pStyle w:val="TOC2"/>
        <w:tabs>
          <w:tab w:val="right" w:leader="dot" w:pos="8306"/>
        </w:tabs>
      </w:pPr>
      <w:hyperlink w:anchor="_Toc13023" w:history="1">
        <w:r>
          <w:rPr>
            <w:rFonts w:ascii="仿宋" w:eastAsia="仿宋" w:hAnsi="仿宋" w:cs="仿宋" w:hint="eastAsia"/>
            <w:lang w:eastAsia="zh-CN"/>
          </w:rPr>
          <w:t>(一)、环境保护措施</w:t>
        </w:r>
        <w:r>
          <w:tab/>
        </w:r>
        <w:r>
          <w:fldChar w:fldCharType="begin"/>
        </w:r>
        <w:r>
          <w:instrText xml:space="preserve"> PAGEREF _Toc13023 \h </w:instrText>
        </w:r>
        <w:r>
          <w:fldChar w:fldCharType="separate"/>
        </w:r>
        <w:r>
          <w:t>26</w:t>
        </w:r>
        <w:r>
          <w:fldChar w:fldCharType="end"/>
        </w:r>
      </w:hyperlink>
    </w:p>
    <w:p>
      <w:pPr>
        <w:pStyle w:val="TOC2"/>
        <w:tabs>
          <w:tab w:val="right" w:leader="dot" w:pos="8306"/>
        </w:tabs>
      </w:pPr>
      <w:hyperlink w:anchor="_Toc3863" w:history="1">
        <w:r>
          <w:rPr>
            <w:rFonts w:ascii="仿宋" w:eastAsia="仿宋" w:hAnsi="仿宋" w:cs="仿宋" w:hint="eastAsia"/>
            <w:lang w:eastAsia="zh-CN"/>
          </w:rPr>
          <w:t>(二)、绿色发展与可持续发展策略</w:t>
        </w:r>
        <w:r>
          <w:tab/>
        </w:r>
        <w:r>
          <w:fldChar w:fldCharType="begin"/>
        </w:r>
        <w:r>
          <w:instrText xml:space="preserve"> PAGEREF _Toc3863 \h </w:instrText>
        </w:r>
        <w:r>
          <w:fldChar w:fldCharType="separate"/>
        </w:r>
        <w:r>
          <w:t>28</w:t>
        </w:r>
        <w:r>
          <w:fldChar w:fldCharType="end"/>
        </w:r>
      </w:hyperlink>
    </w:p>
    <w:p>
      <w:pPr>
        <w:pStyle w:val="TOC1"/>
        <w:tabs>
          <w:tab w:val="right" w:leader="dot" w:pos="8306"/>
        </w:tabs>
      </w:pPr>
      <w:hyperlink w:anchor="_Toc12340" w:history="1">
        <w:r>
          <w:rPr>
            <w:rFonts w:ascii="仿宋" w:eastAsia="仿宋" w:hAnsi="仿宋" w:cs="仿宋" w:hint="eastAsia"/>
            <w:lang w:eastAsia="zh-CN"/>
          </w:rPr>
          <w:t>九、客户关系管理与市场拓展</w:t>
        </w:r>
        <w:r>
          <w:tab/>
        </w:r>
        <w:r>
          <w:fldChar w:fldCharType="begin"/>
        </w:r>
        <w:r>
          <w:instrText xml:space="preserve"> PAGEREF _Toc12340 \h </w:instrText>
        </w:r>
        <w:r>
          <w:fldChar w:fldCharType="separate"/>
        </w:r>
        <w:r>
          <w:t>29</w:t>
        </w:r>
        <w:r>
          <w:fldChar w:fldCharType="end"/>
        </w:r>
      </w:hyperlink>
    </w:p>
    <w:p>
      <w:pPr>
        <w:pStyle w:val="TOC2"/>
        <w:tabs>
          <w:tab w:val="right" w:leader="dot" w:pos="8306"/>
        </w:tabs>
      </w:pPr>
      <w:hyperlink w:anchor="_Toc32641" w:history="1">
        <w:r>
          <w:rPr>
            <w:rFonts w:ascii="仿宋" w:eastAsia="仿宋" w:hAnsi="仿宋" w:cs="仿宋" w:hint="eastAsia"/>
            <w:lang w:eastAsia="zh-CN"/>
          </w:rPr>
          <w:t>(一)、客户关系管理策略</w:t>
        </w:r>
        <w:r>
          <w:tab/>
        </w:r>
        <w:r>
          <w:fldChar w:fldCharType="begin"/>
        </w:r>
        <w:r>
          <w:instrText xml:space="preserve"> PAGEREF _Toc32641 \h </w:instrText>
        </w:r>
        <w:r>
          <w:fldChar w:fldCharType="separate"/>
        </w:r>
        <w:r>
          <w:t>29</w:t>
        </w:r>
        <w:r>
          <w:fldChar w:fldCharType="end"/>
        </w:r>
      </w:hyperlink>
    </w:p>
    <w:p>
      <w:pPr>
        <w:pStyle w:val="TOC2"/>
        <w:tabs>
          <w:tab w:val="right" w:leader="dot" w:pos="8306"/>
        </w:tabs>
      </w:pPr>
      <w:hyperlink w:anchor="_Toc15840" w:history="1">
        <w:r>
          <w:rPr>
            <w:rFonts w:ascii="仿宋" w:eastAsia="仿宋" w:hAnsi="仿宋" w:cs="仿宋" w:hint="eastAsia"/>
            <w:lang w:eastAsia="zh-CN"/>
          </w:rPr>
          <w:t>(二)、市场拓展方案</w:t>
        </w:r>
        <w:r>
          <w:tab/>
        </w:r>
        <w:r>
          <w:fldChar w:fldCharType="begin"/>
        </w:r>
        <w:r>
          <w:instrText xml:space="preserve"> PAGEREF _Toc15840 \h </w:instrText>
        </w:r>
        <w:r>
          <w:fldChar w:fldCharType="separate"/>
        </w:r>
        <w:r>
          <w:t>30</w:t>
        </w:r>
        <w:r>
          <w:fldChar w:fldCharType="end"/>
        </w:r>
      </w:hyperlink>
    </w:p>
    <w:p>
      <w:pPr>
        <w:pStyle w:val="TOC1"/>
        <w:tabs>
          <w:tab w:val="right" w:leader="dot" w:pos="8306"/>
        </w:tabs>
      </w:pPr>
      <w:hyperlink w:anchor="_Toc29023" w:history="1">
        <w:r>
          <w:rPr>
            <w:rFonts w:ascii="仿宋" w:eastAsia="仿宋" w:hAnsi="仿宋" w:cs="仿宋" w:hint="eastAsia"/>
            <w:lang w:eastAsia="zh-CN"/>
          </w:rPr>
          <w:t>十、项目质量与标准</w:t>
        </w:r>
        <w:r>
          <w:tab/>
        </w:r>
        <w:r>
          <w:fldChar w:fldCharType="begin"/>
        </w:r>
        <w:r>
          <w:instrText xml:space="preserve"> PAGEREF _Toc29023 \h </w:instrText>
        </w:r>
        <w:r>
          <w:fldChar w:fldCharType="separate"/>
        </w:r>
        <w:r>
          <w:t>31</w:t>
        </w:r>
        <w:r>
          <w:fldChar w:fldCharType="end"/>
        </w:r>
      </w:hyperlink>
    </w:p>
    <w:p>
      <w:pPr>
        <w:pStyle w:val="TOC2"/>
        <w:tabs>
          <w:tab w:val="right" w:leader="dot" w:pos="8306"/>
        </w:tabs>
      </w:pPr>
      <w:hyperlink w:anchor="_Toc28859" w:history="1">
        <w:r>
          <w:rPr>
            <w:rFonts w:ascii="仿宋" w:eastAsia="仿宋" w:hAnsi="仿宋" w:cs="仿宋" w:hint="eastAsia"/>
            <w:lang w:eastAsia="zh-CN"/>
          </w:rPr>
          <w:t>(一)、质量保障体系</w:t>
        </w:r>
        <w:r>
          <w:tab/>
        </w:r>
        <w:r>
          <w:fldChar w:fldCharType="begin"/>
        </w:r>
        <w:r>
          <w:instrText xml:space="preserve"> PAGEREF _Toc28859 \h </w:instrText>
        </w:r>
        <w:r>
          <w:fldChar w:fldCharType="separate"/>
        </w:r>
        <w:r>
          <w:t>31</w:t>
        </w:r>
        <w:r>
          <w:fldChar w:fldCharType="end"/>
        </w:r>
      </w:hyperlink>
    </w:p>
    <w:p>
      <w:pPr>
        <w:pStyle w:val="TOC2"/>
        <w:tabs>
          <w:tab w:val="right" w:leader="dot" w:pos="8306"/>
        </w:tabs>
      </w:pPr>
      <w:hyperlink w:anchor="_Toc13329" w:history="1">
        <w:r>
          <w:rPr>
            <w:rFonts w:ascii="仿宋" w:eastAsia="仿宋" w:hAnsi="仿宋" w:cs="仿宋" w:hint="eastAsia"/>
            <w:lang w:eastAsia="zh-CN"/>
          </w:rPr>
          <w:t>(二)、标准化作业流程</w:t>
        </w:r>
        <w:r>
          <w:tab/>
        </w:r>
        <w:r>
          <w:fldChar w:fldCharType="begin"/>
        </w:r>
        <w:r>
          <w:instrText xml:space="preserve"> PAGEREF _Toc13329 \h </w:instrText>
        </w:r>
        <w:r>
          <w:fldChar w:fldCharType="separate"/>
        </w:r>
        <w:r>
          <w:t>33</w:t>
        </w:r>
        <w:r>
          <w:fldChar w:fldCharType="end"/>
        </w:r>
      </w:hyperlink>
    </w:p>
    <w:p>
      <w:pPr>
        <w:pStyle w:val="TOC2"/>
        <w:tabs>
          <w:tab w:val="right" w:leader="dot" w:pos="8306"/>
        </w:tabs>
      </w:pPr>
      <w:hyperlink w:anchor="_Toc14590" w:history="1">
        <w:r>
          <w:rPr>
            <w:rFonts w:ascii="仿宋" w:eastAsia="仿宋" w:hAnsi="仿宋" w:cs="仿宋" w:hint="eastAsia"/>
            <w:lang w:eastAsia="zh-CN"/>
          </w:rPr>
          <w:t>(三)、质量监控与评估</w:t>
        </w:r>
        <w:r>
          <w:tab/>
        </w:r>
        <w:r>
          <w:fldChar w:fldCharType="begin"/>
        </w:r>
        <w:r>
          <w:instrText xml:space="preserve"> PAGEREF _Toc14590 \h </w:instrText>
        </w:r>
        <w:r>
          <w:fldChar w:fldCharType="separate"/>
        </w:r>
        <w:r>
          <w:t>34</w:t>
        </w:r>
        <w:r>
          <w:fldChar w:fldCharType="end"/>
        </w:r>
      </w:hyperlink>
    </w:p>
    <w:p>
      <w:pPr>
        <w:pStyle w:val="TOC2"/>
        <w:tabs>
          <w:tab w:val="right" w:leader="dot" w:pos="8306"/>
        </w:tabs>
      </w:pPr>
      <w:hyperlink w:anchor="_Toc17370" w:history="1">
        <w:r>
          <w:rPr>
            <w:rFonts w:ascii="仿宋" w:eastAsia="仿宋" w:hAnsi="仿宋" w:cs="仿宋" w:hint="eastAsia"/>
            <w:lang w:eastAsia="zh-CN"/>
          </w:rPr>
          <w:t>(四)、质量改进计划</w:t>
        </w:r>
        <w:r>
          <w:tab/>
        </w:r>
        <w:r>
          <w:fldChar w:fldCharType="begin"/>
        </w:r>
        <w:r>
          <w:instrText xml:space="preserve"> PAGEREF _Toc17370 \h </w:instrText>
        </w:r>
        <w:r>
          <w:fldChar w:fldCharType="separate"/>
        </w:r>
        <w:r>
          <w:t>35</w:t>
        </w:r>
        <w:r>
          <w:fldChar w:fldCharType="end"/>
        </w:r>
      </w:hyperlink>
    </w:p>
    <w:p>
      <w:pPr>
        <w:pStyle w:val="TOC1"/>
        <w:tabs>
          <w:tab w:val="right" w:leader="dot" w:pos="8306"/>
        </w:tabs>
      </w:pPr>
      <w:hyperlink w:anchor="_Toc781" w:history="1">
        <w:r>
          <w:rPr>
            <w:rFonts w:ascii="仿宋" w:eastAsia="仿宋" w:hAnsi="仿宋" w:cs="仿宋" w:hint="eastAsia"/>
            <w:lang w:eastAsia="zh-CN"/>
          </w:rPr>
          <w:t>十一、土地利用与规划方案</w:t>
        </w:r>
        <w:r>
          <w:tab/>
        </w:r>
        <w:r>
          <w:fldChar w:fldCharType="begin"/>
        </w:r>
        <w:r>
          <w:instrText xml:space="preserve"> PAGEREF _Toc781 \h </w:instrText>
        </w:r>
        <w:r>
          <w:fldChar w:fldCharType="separate"/>
        </w:r>
        <w:r>
          <w:t>37</w:t>
        </w:r>
        <w:r>
          <w:fldChar w:fldCharType="end"/>
        </w:r>
      </w:hyperlink>
    </w:p>
    <w:p>
      <w:pPr>
        <w:pStyle w:val="TOC2"/>
        <w:tabs>
          <w:tab w:val="right" w:leader="dot" w:pos="8306"/>
        </w:tabs>
      </w:pPr>
      <w:hyperlink w:anchor="_Toc24593" w:history="1">
        <w:r>
          <w:rPr>
            <w:rFonts w:ascii="仿宋" w:eastAsia="仿宋" w:hAnsi="仿宋" w:cs="仿宋" w:hint="eastAsia"/>
            <w:lang w:eastAsia="zh-CN"/>
          </w:rPr>
          <w:t>(一)、项目用地情况分析</w:t>
        </w:r>
        <w:r>
          <w:tab/>
        </w:r>
        <w:r>
          <w:fldChar w:fldCharType="begin"/>
        </w:r>
        <w:r>
          <w:instrText xml:space="preserve"> PAGEREF _Toc24593 \h </w:instrText>
        </w:r>
        <w:r>
          <w:fldChar w:fldCharType="separate"/>
        </w:r>
        <w:r>
          <w:t>37</w:t>
        </w:r>
        <w:r>
          <w:fldChar w:fldCharType="end"/>
        </w:r>
      </w:hyperlink>
    </w:p>
    <w:p>
      <w:pPr>
        <w:pStyle w:val="TOC2"/>
        <w:tabs>
          <w:tab w:val="right" w:leader="dot" w:pos="8306"/>
        </w:tabs>
      </w:pPr>
      <w:hyperlink w:anchor="_Toc2905" w:history="1">
        <w:r>
          <w:rPr>
            <w:rFonts w:ascii="仿宋" w:eastAsia="仿宋" w:hAnsi="仿宋" w:cs="仿宋" w:hint="eastAsia"/>
            <w:lang w:eastAsia="zh-CN"/>
          </w:rPr>
          <w:t>(二)、土地利用规划方案</w:t>
        </w:r>
        <w:r>
          <w:tab/>
        </w:r>
        <w:r>
          <w:fldChar w:fldCharType="begin"/>
        </w:r>
        <w:r>
          <w:instrText xml:space="preserve"> PAGEREF _Toc2905 \h </w:instrText>
        </w:r>
        <w:r>
          <w:fldChar w:fldCharType="separate"/>
        </w:r>
        <w:r>
          <w:t>38</w:t>
        </w:r>
        <w:r>
          <w:fldChar w:fldCharType="end"/>
        </w:r>
      </w:hyperlink>
    </w:p>
    <w:p>
      <w:pPr>
        <w:pStyle w:val="TOC1"/>
        <w:tabs>
          <w:tab w:val="right" w:leader="dot" w:pos="8306"/>
        </w:tabs>
      </w:pPr>
      <w:hyperlink w:anchor="_Toc19447" w:history="1">
        <w:r>
          <w:rPr>
            <w:rFonts w:ascii="仿宋" w:eastAsia="仿宋" w:hAnsi="仿宋" w:cs="仿宋" w:hint="eastAsia"/>
            <w:lang w:eastAsia="zh-CN"/>
          </w:rPr>
          <w:t>十二、资金管理与财务规划</w:t>
        </w:r>
        <w:r>
          <w:tab/>
        </w:r>
        <w:r>
          <w:fldChar w:fldCharType="begin"/>
        </w:r>
        <w:r>
          <w:instrText xml:space="preserve"> PAGEREF _Toc19447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3" w:history="1">
        <w:r>
          <w:rPr>
            <w:rFonts w:ascii="仿宋" w:eastAsia="仿宋" w:hAnsi="仿宋" w:cs="仿宋" w:hint="eastAsia"/>
            <w:lang w:eastAsia="zh-CN"/>
          </w:rPr>
          <w:t>(一)、项目资金来源与筹措</w:t>
        </w:r>
        <w:r>
          <w:tab/>
        </w:r>
        <w:r>
          <w:fldChar w:fldCharType="begin"/>
        </w:r>
        <w:r>
          <w:instrText xml:space="preserve"> PAGEREF _Toc26223 \h </w:instrText>
        </w:r>
        <w:r>
          <w:fldChar w:fldCharType="separate"/>
        </w:r>
        <w:r>
          <w:t>39</w:t>
        </w:r>
        <w:r>
          <w:fldChar w:fldCharType="end"/>
        </w:r>
      </w:hyperlink>
    </w:p>
    <w:p>
      <w:pPr>
        <w:pStyle w:val="TOC2"/>
        <w:tabs>
          <w:tab w:val="right" w:leader="dot" w:pos="8306"/>
        </w:tabs>
      </w:pPr>
      <w:hyperlink w:anchor="_Toc22277" w:history="1">
        <w:r>
          <w:rPr>
            <w:rFonts w:ascii="仿宋" w:eastAsia="仿宋" w:hAnsi="仿宋" w:cs="仿宋" w:hint="eastAsia"/>
            <w:lang w:eastAsia="zh-CN"/>
          </w:rPr>
          <w:t>(二)、资金使用与监管</w:t>
        </w:r>
        <w:r>
          <w:tab/>
        </w:r>
        <w:r>
          <w:fldChar w:fldCharType="begin"/>
        </w:r>
        <w:r>
          <w:instrText xml:space="preserve"> PAGEREF _Toc22277 \h </w:instrText>
        </w:r>
        <w:r>
          <w:fldChar w:fldCharType="separate"/>
        </w:r>
        <w:r>
          <w:t>40</w:t>
        </w:r>
        <w:r>
          <w:fldChar w:fldCharType="end"/>
        </w:r>
      </w:hyperlink>
    </w:p>
    <w:p>
      <w:pPr>
        <w:pStyle w:val="TOC2"/>
        <w:tabs>
          <w:tab w:val="right" w:leader="dot" w:pos="8306"/>
        </w:tabs>
      </w:pPr>
      <w:hyperlink w:anchor="_Toc1654" w:history="1">
        <w:r>
          <w:rPr>
            <w:rFonts w:ascii="仿宋" w:eastAsia="仿宋" w:hAnsi="仿宋" w:cs="仿宋" w:hint="eastAsia"/>
            <w:lang w:eastAsia="zh-CN"/>
          </w:rPr>
          <w:t>(三)、财务规划与预测</w:t>
        </w:r>
        <w:r>
          <w:tab/>
        </w:r>
        <w:r>
          <w:fldChar w:fldCharType="begin"/>
        </w:r>
        <w:r>
          <w:instrText xml:space="preserve"> PAGEREF _Toc1654 \h </w:instrText>
        </w:r>
        <w:r>
          <w:fldChar w:fldCharType="separate"/>
        </w:r>
        <w:r>
          <w:t>42</w:t>
        </w:r>
        <w:r>
          <w:fldChar w:fldCharType="end"/>
        </w:r>
      </w:hyperlink>
    </w:p>
    <w:p>
      <w:pPr>
        <w:pStyle w:val="TOC1"/>
        <w:tabs>
          <w:tab w:val="right" w:leader="dot" w:pos="8306"/>
        </w:tabs>
      </w:pPr>
      <w:hyperlink w:anchor="_Toc28919" w:history="1">
        <w:r>
          <w:rPr>
            <w:rFonts w:ascii="仿宋" w:eastAsia="仿宋" w:hAnsi="仿宋" w:cs="仿宋" w:hint="eastAsia"/>
            <w:lang w:eastAsia="zh-CN"/>
          </w:rPr>
          <w:t>十三、创新驱动与持续发展</w:t>
        </w:r>
        <w:r>
          <w:tab/>
        </w:r>
        <w:r>
          <w:fldChar w:fldCharType="begin"/>
        </w:r>
        <w:r>
          <w:instrText xml:space="preserve"> PAGEREF _Toc28919 \h </w:instrText>
        </w:r>
        <w:r>
          <w:fldChar w:fldCharType="separate"/>
        </w:r>
        <w:r>
          <w:t>43</w:t>
        </w:r>
        <w:r>
          <w:fldChar w:fldCharType="end"/>
        </w:r>
      </w:hyperlink>
    </w:p>
    <w:p>
      <w:pPr>
        <w:pStyle w:val="TOC2"/>
        <w:tabs>
          <w:tab w:val="right" w:leader="dot" w:pos="8306"/>
        </w:tabs>
      </w:pPr>
      <w:hyperlink w:anchor="_Toc4521" w:history="1">
        <w:r>
          <w:rPr>
            <w:rFonts w:ascii="仿宋" w:eastAsia="仿宋" w:hAnsi="仿宋" w:cs="仿宋" w:hint="eastAsia"/>
            <w:lang w:eastAsia="zh-CN"/>
          </w:rPr>
          <w:t>(一)、创新驱动战略实施</w:t>
        </w:r>
        <w:r>
          <w:tab/>
        </w:r>
        <w:r>
          <w:fldChar w:fldCharType="begin"/>
        </w:r>
        <w:r>
          <w:instrText xml:space="preserve"> PAGEREF _Toc4521 \h </w:instrText>
        </w:r>
        <w:r>
          <w:fldChar w:fldCharType="separate"/>
        </w:r>
        <w:r>
          <w:t>43</w:t>
        </w:r>
        <w:r>
          <w:fldChar w:fldCharType="end"/>
        </w:r>
      </w:hyperlink>
    </w:p>
    <w:p>
      <w:pPr>
        <w:pStyle w:val="TOC2"/>
        <w:tabs>
          <w:tab w:val="right" w:leader="dot" w:pos="8306"/>
        </w:tabs>
      </w:pPr>
      <w:hyperlink w:anchor="_Toc28382" w:history="1">
        <w:r>
          <w:rPr>
            <w:rFonts w:ascii="仿宋" w:eastAsia="仿宋" w:hAnsi="仿宋" w:cs="仿宋" w:hint="eastAsia"/>
            <w:lang w:eastAsia="zh-CN"/>
          </w:rPr>
          <w:t>(二)、持续发展路径探索</w:t>
        </w:r>
        <w:r>
          <w:tab/>
        </w:r>
        <w:r>
          <w:fldChar w:fldCharType="begin"/>
        </w:r>
        <w:r>
          <w:instrText xml:space="preserve"> PAGEREF _Toc28382 \h </w:instrText>
        </w:r>
        <w:r>
          <w:fldChar w:fldCharType="separate"/>
        </w:r>
        <w:r>
          <w:t>44</w:t>
        </w:r>
        <w:r>
          <w:fldChar w:fldCharType="end"/>
        </w:r>
      </w:hyperlink>
    </w:p>
    <w:p>
      <w:pPr>
        <w:pStyle w:val="TOC1"/>
        <w:tabs>
          <w:tab w:val="right" w:leader="dot" w:pos="8306"/>
        </w:tabs>
      </w:pPr>
      <w:hyperlink w:anchor="_Toc14737" w:history="1">
        <w:r>
          <w:rPr>
            <w:rFonts w:ascii="仿宋" w:eastAsia="仿宋" w:hAnsi="仿宋" w:cs="仿宋" w:hint="eastAsia"/>
            <w:lang w:eastAsia="zh-CN"/>
          </w:rPr>
          <w:t>十四、质量管理与控制</w:t>
        </w:r>
        <w:r>
          <w:tab/>
        </w:r>
        <w:r>
          <w:fldChar w:fldCharType="begin"/>
        </w:r>
        <w:r>
          <w:instrText xml:space="preserve"> PAGEREF _Toc14737 \h </w:instrText>
        </w:r>
        <w:r>
          <w:fldChar w:fldCharType="separate"/>
        </w:r>
        <w:r>
          <w:t>48</w:t>
        </w:r>
        <w:r>
          <w:fldChar w:fldCharType="end"/>
        </w:r>
      </w:hyperlink>
    </w:p>
    <w:p>
      <w:pPr>
        <w:pStyle w:val="TOC2"/>
        <w:tabs>
          <w:tab w:val="right" w:leader="dot" w:pos="8306"/>
        </w:tabs>
      </w:pPr>
      <w:hyperlink w:anchor="_Toc4597" w:history="1">
        <w:r>
          <w:rPr>
            <w:rFonts w:ascii="仿宋" w:eastAsia="仿宋" w:hAnsi="仿宋" w:cs="仿宋" w:hint="eastAsia"/>
            <w:lang w:eastAsia="zh-CN"/>
          </w:rPr>
          <w:t>(一)、质量管理体系建设</w:t>
        </w:r>
        <w:r>
          <w:tab/>
        </w:r>
        <w:r>
          <w:fldChar w:fldCharType="begin"/>
        </w:r>
        <w:r>
          <w:instrText xml:space="preserve"> PAGEREF _Toc4597 \h </w:instrText>
        </w:r>
        <w:r>
          <w:fldChar w:fldCharType="separate"/>
        </w:r>
        <w:r>
          <w:t>48</w:t>
        </w:r>
        <w:r>
          <w:fldChar w:fldCharType="end"/>
        </w:r>
      </w:hyperlink>
    </w:p>
    <w:p>
      <w:pPr>
        <w:pStyle w:val="TOC2"/>
        <w:tabs>
          <w:tab w:val="right" w:leader="dot" w:pos="8306"/>
        </w:tabs>
      </w:pPr>
      <w:hyperlink w:anchor="_Toc258" w:history="1">
        <w:r>
          <w:rPr>
            <w:rFonts w:ascii="仿宋" w:eastAsia="仿宋" w:hAnsi="仿宋" w:cs="仿宋" w:hint="eastAsia"/>
            <w:lang w:eastAsia="zh-CN"/>
          </w:rPr>
          <w:t>(二)、质量控制措施</w:t>
        </w:r>
        <w:r>
          <w:tab/>
        </w:r>
        <w:r>
          <w:fldChar w:fldCharType="begin"/>
        </w:r>
        <w:r>
          <w:instrText xml:space="preserve"> PAGEREF _Toc258 \h </w:instrText>
        </w:r>
        <w:r>
          <w:fldChar w:fldCharType="separate"/>
        </w:r>
        <w:r>
          <w:t>50</w:t>
        </w:r>
        <w:r>
          <w:fldChar w:fldCharType="end"/>
        </w:r>
      </w:hyperlink>
    </w:p>
    <w:p>
      <w:pPr>
        <w:pStyle w:val="TOC1"/>
        <w:tabs>
          <w:tab w:val="right" w:leader="dot" w:pos="8306"/>
        </w:tabs>
      </w:pPr>
      <w:hyperlink w:anchor="_Toc9758" w:history="1">
        <w:r>
          <w:rPr>
            <w:rFonts w:ascii="仿宋" w:eastAsia="仿宋" w:hAnsi="仿宋" w:cs="仿宋" w:hint="eastAsia"/>
            <w:lang w:eastAsia="zh-CN"/>
          </w:rPr>
          <w:t>十五、项目施工方案</w:t>
        </w:r>
        <w:r>
          <w:tab/>
        </w:r>
        <w:r>
          <w:fldChar w:fldCharType="begin"/>
        </w:r>
        <w:r>
          <w:instrText xml:space="preserve"> PAGEREF _Toc9758 \h </w:instrText>
        </w:r>
        <w:r>
          <w:fldChar w:fldCharType="separate"/>
        </w:r>
        <w:r>
          <w:t>51</w:t>
        </w:r>
        <w:r>
          <w:fldChar w:fldCharType="end"/>
        </w:r>
      </w:hyperlink>
    </w:p>
    <w:p>
      <w:pPr>
        <w:pStyle w:val="TOC2"/>
        <w:tabs>
          <w:tab w:val="right" w:leader="dot" w:pos="8306"/>
        </w:tabs>
      </w:pPr>
      <w:hyperlink w:anchor="_Toc3892" w:history="1">
        <w:r>
          <w:rPr>
            <w:rFonts w:ascii="仿宋" w:eastAsia="仿宋" w:hAnsi="仿宋" w:cs="仿宋" w:hint="eastAsia"/>
            <w:lang w:eastAsia="zh-CN"/>
          </w:rPr>
          <w:t>(一)、施工组织设计</w:t>
        </w:r>
        <w:r>
          <w:tab/>
        </w:r>
        <w:r>
          <w:fldChar w:fldCharType="begin"/>
        </w:r>
        <w:r>
          <w:instrText xml:space="preserve"> PAGEREF _Toc3892 \h </w:instrText>
        </w:r>
        <w:r>
          <w:fldChar w:fldCharType="separate"/>
        </w:r>
        <w:r>
          <w:t>51</w:t>
        </w:r>
        <w:r>
          <w:fldChar w:fldCharType="end"/>
        </w:r>
      </w:hyperlink>
    </w:p>
    <w:p>
      <w:pPr>
        <w:pStyle w:val="TOC2"/>
        <w:tabs>
          <w:tab w:val="right" w:leader="dot" w:pos="8306"/>
        </w:tabs>
      </w:pPr>
      <w:hyperlink w:anchor="_Toc32036" w:history="1">
        <w:r>
          <w:rPr>
            <w:rFonts w:ascii="仿宋" w:eastAsia="仿宋" w:hAnsi="仿宋" w:cs="仿宋" w:hint="eastAsia"/>
            <w:lang w:eastAsia="zh-CN"/>
          </w:rPr>
          <w:t>(二)、施工工艺与技术路线</w:t>
        </w:r>
        <w:r>
          <w:tab/>
        </w:r>
        <w:r>
          <w:fldChar w:fldCharType="begin"/>
        </w:r>
        <w:r>
          <w:instrText xml:space="preserve"> PAGEREF _Toc32036 \h </w:instrText>
        </w:r>
        <w:r>
          <w:fldChar w:fldCharType="separate"/>
        </w:r>
        <w:r>
          <w:t>53</w:t>
        </w:r>
        <w:r>
          <w:fldChar w:fldCharType="end"/>
        </w:r>
      </w:hyperlink>
    </w:p>
    <w:p>
      <w:pPr>
        <w:pStyle w:val="TOC2"/>
        <w:tabs>
          <w:tab w:val="right" w:leader="dot" w:pos="8306"/>
        </w:tabs>
      </w:pPr>
      <w:hyperlink w:anchor="_Toc24683" w:history="1">
        <w:r>
          <w:rPr>
            <w:rFonts w:ascii="仿宋" w:eastAsia="仿宋" w:hAnsi="仿宋" w:cs="仿宋" w:hint="eastAsia"/>
            <w:lang w:eastAsia="zh-CN"/>
          </w:rPr>
          <w:t>(三)、关键节点施工计划</w:t>
        </w:r>
        <w:r>
          <w:tab/>
        </w:r>
        <w:r>
          <w:fldChar w:fldCharType="begin"/>
        </w:r>
        <w:r>
          <w:instrText xml:space="preserve"> PAGEREF _Toc24683 \h </w:instrText>
        </w:r>
        <w:r>
          <w:fldChar w:fldCharType="separate"/>
        </w:r>
        <w:r>
          <w:t>54</w:t>
        </w:r>
        <w:r>
          <w:fldChar w:fldCharType="end"/>
        </w:r>
      </w:hyperlink>
    </w:p>
    <w:p>
      <w:pPr>
        <w:pStyle w:val="TOC2"/>
        <w:tabs>
          <w:tab w:val="right" w:leader="dot" w:pos="8306"/>
        </w:tabs>
      </w:pPr>
      <w:hyperlink w:anchor="_Toc30012" w:history="1">
        <w:r>
          <w:rPr>
            <w:rFonts w:ascii="仿宋" w:eastAsia="仿宋" w:hAnsi="仿宋" w:cs="仿宋" w:hint="eastAsia"/>
            <w:lang w:eastAsia="zh-CN"/>
          </w:rPr>
          <w:t>(四)、施工现场管理</w:t>
        </w:r>
        <w:r>
          <w:tab/>
        </w:r>
        <w:r>
          <w:fldChar w:fldCharType="begin"/>
        </w:r>
        <w:r>
          <w:instrText xml:space="preserve"> PAGEREF _Toc30012 \h </w:instrText>
        </w:r>
        <w:r>
          <w:fldChar w:fldCharType="separate"/>
        </w:r>
        <w:r>
          <w:t>55</w:t>
        </w:r>
        <w:r>
          <w:fldChar w:fldCharType="end"/>
        </w:r>
      </w:hyperlink>
    </w:p>
    <w:p>
      <w:pPr>
        <w:pStyle w:val="TOC1"/>
        <w:tabs>
          <w:tab w:val="right" w:leader="dot" w:pos="8306"/>
        </w:tabs>
      </w:pPr>
      <w:hyperlink w:anchor="_Toc26888" w:history="1">
        <w:r>
          <w:rPr>
            <w:rFonts w:ascii="仿宋" w:eastAsia="仿宋" w:hAnsi="仿宋" w:cs="仿宋" w:hint="eastAsia"/>
            <w:lang w:eastAsia="zh-CN"/>
          </w:rPr>
          <w:t>十六、设施与设备管理</w:t>
        </w:r>
        <w:r>
          <w:tab/>
        </w:r>
        <w:r>
          <w:fldChar w:fldCharType="begin"/>
        </w:r>
        <w:r>
          <w:instrText xml:space="preserve"> PAGEREF _Toc26888 \h </w:instrText>
        </w:r>
        <w:r>
          <w:fldChar w:fldCharType="separate"/>
        </w:r>
        <w:r>
          <w:t>57</w:t>
        </w:r>
        <w:r>
          <w:fldChar w:fldCharType="end"/>
        </w:r>
      </w:hyperlink>
    </w:p>
    <w:p>
      <w:pPr>
        <w:pStyle w:val="TOC2"/>
        <w:tabs>
          <w:tab w:val="right" w:leader="dot" w:pos="8306"/>
        </w:tabs>
      </w:pPr>
      <w:hyperlink w:anchor="_Toc27737" w:history="1">
        <w:r>
          <w:rPr>
            <w:rFonts w:ascii="仿宋" w:eastAsia="仿宋" w:hAnsi="仿宋" w:cs="仿宋" w:hint="eastAsia"/>
            <w:lang w:eastAsia="zh-CN"/>
          </w:rPr>
          <w:t>(一)、设施规划与配置</w:t>
        </w:r>
        <w:r>
          <w:tab/>
        </w:r>
        <w:r>
          <w:fldChar w:fldCharType="begin"/>
        </w:r>
        <w:r>
          <w:instrText xml:space="preserve"> PAGEREF _Toc27737 \h </w:instrText>
        </w:r>
        <w:r>
          <w:fldChar w:fldCharType="separate"/>
        </w:r>
        <w:r>
          <w:t>57</w:t>
        </w:r>
        <w:r>
          <w:fldChar w:fldCharType="end"/>
        </w:r>
      </w:hyperlink>
    </w:p>
    <w:p>
      <w:pPr>
        <w:pStyle w:val="TOC2"/>
        <w:tabs>
          <w:tab w:val="right" w:leader="dot" w:pos="8306"/>
        </w:tabs>
      </w:pPr>
      <w:hyperlink w:anchor="_Toc9723" w:history="1">
        <w:r>
          <w:rPr>
            <w:rFonts w:ascii="仿宋" w:eastAsia="仿宋" w:hAnsi="仿宋" w:cs="仿宋" w:hint="eastAsia"/>
            <w:lang w:eastAsia="zh-CN"/>
          </w:rPr>
          <w:t>(二)、设备采购与维护管理</w:t>
        </w:r>
        <w:r>
          <w:tab/>
        </w:r>
        <w:r>
          <w:fldChar w:fldCharType="begin"/>
        </w:r>
        <w:r>
          <w:instrText xml:space="preserve"> PAGEREF _Toc9723 \h </w:instrText>
        </w:r>
        <w:r>
          <w:fldChar w:fldCharType="separate"/>
        </w:r>
        <w:r>
          <w:t>58</w:t>
        </w:r>
        <w:r>
          <w:fldChar w:fldCharType="end"/>
        </w:r>
      </w:hyperlink>
    </w:p>
    <w:p>
      <w:pPr>
        <w:pStyle w:val="TOC2"/>
        <w:tabs>
          <w:tab w:val="right" w:leader="dot" w:pos="8306"/>
        </w:tabs>
      </w:pPr>
      <w:hyperlink w:anchor="_Toc20298" w:history="1">
        <w:r>
          <w:rPr>
            <w:rFonts w:ascii="仿宋" w:eastAsia="仿宋" w:hAnsi="仿宋" w:cs="仿宋" w:hint="eastAsia"/>
            <w:lang w:eastAsia="zh-CN"/>
          </w:rPr>
          <w:t>(三)、设施设备升级策略</w:t>
        </w:r>
        <w:r>
          <w:tab/>
        </w:r>
        <w:r>
          <w:fldChar w:fldCharType="begin"/>
        </w:r>
        <w:r>
          <w:instrText xml:space="preserve"> PAGEREF _Toc20298 \h </w:instrText>
        </w:r>
        <w:r>
          <w:fldChar w:fldCharType="separate"/>
        </w:r>
        <w:r>
          <w:t>59</w:t>
        </w:r>
        <w:r>
          <w:fldChar w:fldCharType="end"/>
        </w:r>
      </w:hyperlink>
    </w:p>
    <w:p>
      <w:pPr>
        <w:pStyle w:val="TOC1"/>
        <w:tabs>
          <w:tab w:val="right" w:leader="dot" w:pos="8306"/>
        </w:tabs>
      </w:pPr>
      <w:hyperlink w:anchor="_Toc11756" w:history="1">
        <w:r>
          <w:rPr>
            <w:rFonts w:ascii="仿宋" w:eastAsia="仿宋" w:hAnsi="仿宋" w:cs="仿宋" w:hint="eastAsia"/>
            <w:lang w:eastAsia="zh-CN"/>
          </w:rPr>
          <w:t>十七、产业协同与集群发展</w:t>
        </w:r>
        <w:r>
          <w:tab/>
        </w:r>
        <w:r>
          <w:fldChar w:fldCharType="begin"/>
        </w:r>
        <w:r>
          <w:instrText xml:space="preserve"> PAGEREF _Toc11756 \h </w:instrText>
        </w:r>
        <w:r>
          <w:fldChar w:fldCharType="separate"/>
        </w:r>
        <w:r>
          <w:t>59</w:t>
        </w:r>
        <w:r>
          <w:fldChar w:fldCharType="end"/>
        </w:r>
      </w:hyperlink>
    </w:p>
    <w:p>
      <w:pPr>
        <w:pStyle w:val="TOC2"/>
        <w:tabs>
          <w:tab w:val="right" w:leader="dot" w:pos="8306"/>
        </w:tabs>
      </w:pPr>
      <w:hyperlink w:anchor="_Toc10953" w:history="1">
        <w:r>
          <w:rPr>
            <w:rFonts w:ascii="仿宋" w:eastAsia="仿宋" w:hAnsi="仿宋" w:cs="仿宋" w:hint="eastAsia"/>
            <w:lang w:eastAsia="zh-CN"/>
          </w:rPr>
          <w:t>(一)、产业协同机制建设</w:t>
        </w:r>
        <w:r>
          <w:tab/>
        </w:r>
        <w:r>
          <w:fldChar w:fldCharType="begin"/>
        </w:r>
        <w:r>
          <w:instrText xml:space="preserve"> PAGEREF _Toc10953 \h </w:instrText>
        </w:r>
        <w:r>
          <w:fldChar w:fldCharType="separate"/>
        </w:r>
        <w:r>
          <w:t>59</w:t>
        </w:r>
        <w:r>
          <w:fldChar w:fldCharType="end"/>
        </w:r>
      </w:hyperlink>
    </w:p>
    <w:p>
      <w:pPr>
        <w:pStyle w:val="TOC2"/>
        <w:tabs>
          <w:tab w:val="right" w:leader="dot" w:pos="8306"/>
        </w:tabs>
      </w:pPr>
      <w:hyperlink w:anchor="_Toc12443" w:history="1">
        <w:r>
          <w:rPr>
            <w:rFonts w:ascii="仿宋" w:eastAsia="仿宋" w:hAnsi="仿宋" w:cs="仿宋" w:hint="eastAsia"/>
            <w:lang w:eastAsia="zh-CN"/>
          </w:rPr>
          <w:t>(二)、产业集群培育与发展</w:t>
        </w:r>
        <w:r>
          <w:tab/>
        </w:r>
        <w:r>
          <w:fldChar w:fldCharType="begin"/>
        </w:r>
        <w:r>
          <w:instrText xml:space="preserve"> PAGEREF _Toc12443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7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0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4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55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40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40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6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一、二甲基胺项目的市场准入条件分析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甲基胺项目而言，市场准入条件首先取决于政策法规环境。政府对于[行业名称]领域的法规，如环保标准、税收政策、和技术使用规范，直接影响二甲基胺项目的运营和成本结构。例如，若政府针对使用可再生能源的企业提供税收优惠，这将对二甲基胺项目的财务规划产生重要影响。同时，考虑经济环境和消费者偏好的变化对二甲基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二、二甲基胺项目的行业规范与合规性要求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二甲基胺项目来说，遵守行业规范和合规性要求是确保项目顺利进行的基础。这包括遵循质量控制标准、安全规定、数据保护法规等。例如，若二甲基胺项目涉及数据处理，须严格遵守相关的数据保护法规。此外，行业内部的自律规范，如产品标准和服务流程，也对于提升二甲基胺项目在行业内的认可度和竞争力至关重要。项目管理团队必须不断更新策略，以应对行业规范和法规的变化，确保二甲基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三、二甲基胺项目的竞争格局和战略定位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基胺项目的发展规划中，理解行业的竞争格局对于制定有效的市场策略极为关键。这包括分析主要竞争对手的市场地位、优势及其业务模式。二甲基胺项目面临的竞争对手可能包括大型成熟企业和创新型初创公司，各自采取不同的市场策略。因此，二甲基胺项目需精确地定位自己的市场策略，如专注于产品创新、客户服务或成本效率，以在竞争中占据优势。通过深入的市场和竞争分析，二甲基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24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99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甲基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6564"/>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https://d.book118.com/205301011003011130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752EA"/>
    <w:rsid w:val="36975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30101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2024-03-16T04:40:00Z</dcterms:created>
  <dcterms:modified xsi:type="dcterms:W3CDTF">2024-03-16T04:40:54Z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9F5E418D4C344512A2FC98C0C8C9F1AD_11</vt:lpwstr>
  </property>
  <property fmtid="{D5CDD505-2E9C-101B-9397-08002B2CF9AE}" pid="3" name="KSOProductBuildVer">
    <vt:lpwstr>2052-12.1.0.16250</vt:lpwstr>
  </property>
</Properties>
</file>