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加气加注设备项目规划设计纲要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09" w:history="1">
        <w:r>
          <w:rPr>
            <w:rFonts w:ascii="仿宋" w:eastAsia="仿宋" w:hAnsi="仿宋" w:cs="仿宋" w:hint="eastAsia"/>
            <w:lang w:eastAsia="zh-CN"/>
          </w:rPr>
          <w:t>序言</w:t>
        </w:r>
        <w:r>
          <w:tab/>
        </w:r>
        <w:r>
          <w:fldChar w:fldCharType="begin"/>
        </w:r>
        <w:r>
          <w:instrText xml:space="preserve"> PAGEREF _Toc21709 \h </w:instrText>
        </w:r>
        <w:r>
          <w:fldChar w:fldCharType="separate"/>
        </w:r>
        <w:r>
          <w:t>3</w:t>
        </w:r>
        <w:r>
          <w:fldChar w:fldCharType="end"/>
        </w:r>
      </w:hyperlink>
    </w:p>
    <w:p>
      <w:pPr>
        <w:pStyle w:val="TOC1"/>
        <w:tabs>
          <w:tab w:val="right" w:leader="dot" w:pos="8306"/>
        </w:tabs>
      </w:pPr>
      <w:hyperlink w:anchor="_Toc6032" w:history="1">
        <w:r>
          <w:rPr>
            <w:rFonts w:ascii="仿宋" w:eastAsia="仿宋" w:hAnsi="仿宋" w:cs="仿宋" w:hint="eastAsia"/>
            <w:lang w:eastAsia="zh-CN"/>
          </w:rPr>
          <w:t>一、加气加注设备项目选址可行性分析</w:t>
        </w:r>
        <w:r>
          <w:tab/>
        </w:r>
        <w:r>
          <w:fldChar w:fldCharType="begin"/>
        </w:r>
        <w:r>
          <w:instrText xml:space="preserve"> PAGEREF _Toc6032 \h </w:instrText>
        </w:r>
        <w:r>
          <w:fldChar w:fldCharType="separate"/>
        </w:r>
        <w:r>
          <w:t>3</w:t>
        </w:r>
        <w:r>
          <w:fldChar w:fldCharType="end"/>
        </w:r>
      </w:hyperlink>
    </w:p>
    <w:p>
      <w:pPr>
        <w:pStyle w:val="TOC2"/>
        <w:tabs>
          <w:tab w:val="right" w:leader="dot" w:pos="8306"/>
        </w:tabs>
      </w:pPr>
      <w:hyperlink w:anchor="_Toc26880" w:history="1">
        <w:r>
          <w:rPr>
            <w:rFonts w:ascii="仿宋" w:eastAsia="仿宋" w:hAnsi="仿宋" w:cs="仿宋" w:hint="eastAsia"/>
            <w:lang w:eastAsia="zh-CN"/>
          </w:rPr>
          <w:t>(一)、加气加注设备项目选址</w:t>
        </w:r>
        <w:r>
          <w:tab/>
        </w:r>
        <w:r>
          <w:fldChar w:fldCharType="begin"/>
        </w:r>
        <w:r>
          <w:instrText xml:space="preserve"> PAGEREF _Toc26880 \h </w:instrText>
        </w:r>
        <w:r>
          <w:fldChar w:fldCharType="separate"/>
        </w:r>
        <w:r>
          <w:t>3</w:t>
        </w:r>
        <w:r>
          <w:fldChar w:fldCharType="end"/>
        </w:r>
      </w:hyperlink>
    </w:p>
    <w:p>
      <w:pPr>
        <w:pStyle w:val="TOC2"/>
        <w:tabs>
          <w:tab w:val="right" w:leader="dot" w:pos="8306"/>
        </w:tabs>
      </w:pPr>
      <w:hyperlink w:anchor="_Toc1913" w:history="1">
        <w:r>
          <w:rPr>
            <w:rFonts w:ascii="仿宋" w:eastAsia="仿宋" w:hAnsi="仿宋" w:cs="仿宋" w:hint="eastAsia"/>
            <w:lang w:eastAsia="zh-CN"/>
          </w:rPr>
          <w:t>(二)、用地控制指标</w:t>
        </w:r>
        <w:r>
          <w:tab/>
        </w:r>
        <w:r>
          <w:fldChar w:fldCharType="begin"/>
        </w:r>
        <w:r>
          <w:instrText xml:space="preserve"> PAGEREF _Toc1913 \h </w:instrText>
        </w:r>
        <w:r>
          <w:fldChar w:fldCharType="separate"/>
        </w:r>
        <w:r>
          <w:t>3</w:t>
        </w:r>
        <w:r>
          <w:fldChar w:fldCharType="end"/>
        </w:r>
      </w:hyperlink>
    </w:p>
    <w:p>
      <w:pPr>
        <w:pStyle w:val="TOC2"/>
        <w:tabs>
          <w:tab w:val="right" w:leader="dot" w:pos="8306"/>
        </w:tabs>
      </w:pPr>
      <w:hyperlink w:anchor="_Toc5089" w:history="1">
        <w:r>
          <w:rPr>
            <w:rFonts w:ascii="仿宋" w:eastAsia="仿宋" w:hAnsi="仿宋" w:cs="仿宋" w:hint="eastAsia"/>
            <w:lang w:eastAsia="zh-CN"/>
          </w:rPr>
          <w:t>(三)、节约用地措施</w:t>
        </w:r>
        <w:r>
          <w:tab/>
        </w:r>
        <w:r>
          <w:fldChar w:fldCharType="begin"/>
        </w:r>
        <w:r>
          <w:instrText xml:space="preserve"> PAGEREF _Toc5089 \h </w:instrText>
        </w:r>
        <w:r>
          <w:fldChar w:fldCharType="separate"/>
        </w:r>
        <w:r>
          <w:t>5</w:t>
        </w:r>
        <w:r>
          <w:fldChar w:fldCharType="end"/>
        </w:r>
      </w:hyperlink>
    </w:p>
    <w:p>
      <w:pPr>
        <w:pStyle w:val="TOC2"/>
        <w:tabs>
          <w:tab w:val="right" w:leader="dot" w:pos="8306"/>
        </w:tabs>
      </w:pPr>
      <w:hyperlink w:anchor="_Toc5796" w:history="1">
        <w:r>
          <w:rPr>
            <w:rFonts w:ascii="仿宋" w:eastAsia="仿宋" w:hAnsi="仿宋" w:cs="仿宋" w:hint="eastAsia"/>
            <w:lang w:eastAsia="zh-CN"/>
          </w:rPr>
          <w:t>(四)、总图布置方案</w:t>
        </w:r>
        <w:r>
          <w:tab/>
        </w:r>
        <w:r>
          <w:fldChar w:fldCharType="begin"/>
        </w:r>
        <w:r>
          <w:instrText xml:space="preserve"> PAGEREF _Toc5796 \h </w:instrText>
        </w:r>
        <w:r>
          <w:fldChar w:fldCharType="separate"/>
        </w:r>
        <w:r>
          <w:t>6</w:t>
        </w:r>
        <w:r>
          <w:fldChar w:fldCharType="end"/>
        </w:r>
      </w:hyperlink>
    </w:p>
    <w:p>
      <w:pPr>
        <w:pStyle w:val="TOC2"/>
        <w:tabs>
          <w:tab w:val="right" w:leader="dot" w:pos="8306"/>
        </w:tabs>
      </w:pPr>
      <w:hyperlink w:anchor="_Toc14358" w:history="1">
        <w:r>
          <w:rPr>
            <w:rFonts w:ascii="仿宋" w:eastAsia="仿宋" w:hAnsi="仿宋" w:cs="仿宋" w:hint="eastAsia"/>
            <w:lang w:eastAsia="zh-CN"/>
          </w:rPr>
          <w:t>(五)、选址综合评价</w:t>
        </w:r>
        <w:r>
          <w:tab/>
        </w:r>
        <w:r>
          <w:fldChar w:fldCharType="begin"/>
        </w:r>
        <w:r>
          <w:instrText xml:space="preserve"> PAGEREF _Toc14358 \h </w:instrText>
        </w:r>
        <w:r>
          <w:fldChar w:fldCharType="separate"/>
        </w:r>
        <w:r>
          <w:t>7</w:t>
        </w:r>
        <w:r>
          <w:fldChar w:fldCharType="end"/>
        </w:r>
      </w:hyperlink>
    </w:p>
    <w:p>
      <w:pPr>
        <w:pStyle w:val="TOC1"/>
        <w:tabs>
          <w:tab w:val="right" w:leader="dot" w:pos="8306"/>
        </w:tabs>
      </w:pPr>
      <w:hyperlink w:anchor="_Toc12675" w:history="1">
        <w:r>
          <w:rPr>
            <w:rFonts w:ascii="仿宋" w:eastAsia="仿宋" w:hAnsi="仿宋" w:cs="仿宋" w:hint="eastAsia"/>
            <w:lang w:eastAsia="zh-CN"/>
          </w:rPr>
          <w:t>二、工艺说明</w:t>
        </w:r>
        <w:r>
          <w:tab/>
        </w:r>
        <w:r>
          <w:fldChar w:fldCharType="begin"/>
        </w:r>
        <w:r>
          <w:instrText xml:space="preserve"> PAGEREF _Toc12675 \h </w:instrText>
        </w:r>
        <w:r>
          <w:fldChar w:fldCharType="separate"/>
        </w:r>
        <w:r>
          <w:t>8</w:t>
        </w:r>
        <w:r>
          <w:fldChar w:fldCharType="end"/>
        </w:r>
      </w:hyperlink>
    </w:p>
    <w:p>
      <w:pPr>
        <w:pStyle w:val="TOC2"/>
        <w:tabs>
          <w:tab w:val="right" w:leader="dot" w:pos="8306"/>
        </w:tabs>
      </w:pPr>
      <w:hyperlink w:anchor="_Toc23333" w:history="1">
        <w:r>
          <w:rPr>
            <w:rFonts w:ascii="仿宋" w:eastAsia="仿宋" w:hAnsi="仿宋" w:cs="仿宋" w:hint="eastAsia"/>
            <w:lang w:eastAsia="zh-CN"/>
          </w:rPr>
          <w:t>(一)、技术管理特点</w:t>
        </w:r>
        <w:r>
          <w:tab/>
        </w:r>
        <w:r>
          <w:fldChar w:fldCharType="begin"/>
        </w:r>
        <w:r>
          <w:instrText xml:space="preserve"> PAGEREF _Toc23333 \h </w:instrText>
        </w:r>
        <w:r>
          <w:fldChar w:fldCharType="separate"/>
        </w:r>
        <w:r>
          <w:t>8</w:t>
        </w:r>
        <w:r>
          <w:fldChar w:fldCharType="end"/>
        </w:r>
      </w:hyperlink>
    </w:p>
    <w:p>
      <w:pPr>
        <w:pStyle w:val="TOC2"/>
        <w:tabs>
          <w:tab w:val="right" w:leader="dot" w:pos="8306"/>
        </w:tabs>
      </w:pPr>
      <w:hyperlink w:anchor="_Toc20210" w:history="1">
        <w:r>
          <w:rPr>
            <w:rFonts w:ascii="仿宋" w:eastAsia="仿宋" w:hAnsi="仿宋" w:cs="仿宋" w:hint="eastAsia"/>
            <w:lang w:eastAsia="zh-CN"/>
          </w:rPr>
          <w:t>(二)、加气加注设备项目工艺技术设计方案</w:t>
        </w:r>
        <w:r>
          <w:tab/>
        </w:r>
        <w:r>
          <w:fldChar w:fldCharType="begin"/>
        </w:r>
        <w:r>
          <w:instrText xml:space="preserve"> PAGEREF _Toc20210 \h </w:instrText>
        </w:r>
        <w:r>
          <w:fldChar w:fldCharType="separate"/>
        </w:r>
        <w:r>
          <w:t>9</w:t>
        </w:r>
        <w:r>
          <w:fldChar w:fldCharType="end"/>
        </w:r>
      </w:hyperlink>
    </w:p>
    <w:p>
      <w:pPr>
        <w:pStyle w:val="TOC2"/>
        <w:tabs>
          <w:tab w:val="right" w:leader="dot" w:pos="8306"/>
        </w:tabs>
      </w:pPr>
      <w:hyperlink w:anchor="_Toc18979" w:history="1">
        <w:r>
          <w:rPr>
            <w:rFonts w:ascii="仿宋" w:eastAsia="仿宋" w:hAnsi="仿宋" w:cs="仿宋" w:hint="eastAsia"/>
            <w:lang w:eastAsia="zh-CN"/>
          </w:rPr>
          <w:t>(三)、设备选型方案</w:t>
        </w:r>
        <w:r>
          <w:tab/>
        </w:r>
        <w:r>
          <w:fldChar w:fldCharType="begin"/>
        </w:r>
        <w:r>
          <w:instrText xml:space="preserve"> PAGEREF _Toc18979 \h </w:instrText>
        </w:r>
        <w:r>
          <w:fldChar w:fldCharType="separate"/>
        </w:r>
        <w:r>
          <w:t>11</w:t>
        </w:r>
        <w:r>
          <w:fldChar w:fldCharType="end"/>
        </w:r>
      </w:hyperlink>
    </w:p>
    <w:p>
      <w:pPr>
        <w:pStyle w:val="TOC1"/>
        <w:tabs>
          <w:tab w:val="right" w:leader="dot" w:pos="8306"/>
        </w:tabs>
      </w:pPr>
      <w:hyperlink w:anchor="_Toc6836" w:history="1">
        <w:r>
          <w:rPr>
            <w:rFonts w:ascii="仿宋" w:eastAsia="仿宋" w:hAnsi="仿宋" w:cs="仿宋" w:hint="eastAsia"/>
            <w:lang w:eastAsia="zh-CN"/>
          </w:rPr>
          <w:t>三、加气加注设备项目可持续发展</w:t>
        </w:r>
        <w:r>
          <w:tab/>
        </w:r>
        <w:r>
          <w:fldChar w:fldCharType="begin"/>
        </w:r>
        <w:r>
          <w:instrText xml:space="preserve"> PAGEREF _Toc6836 \h </w:instrText>
        </w:r>
        <w:r>
          <w:fldChar w:fldCharType="separate"/>
        </w:r>
        <w:r>
          <w:t>12</w:t>
        </w:r>
        <w:r>
          <w:fldChar w:fldCharType="end"/>
        </w:r>
      </w:hyperlink>
    </w:p>
    <w:p>
      <w:pPr>
        <w:pStyle w:val="TOC2"/>
        <w:tabs>
          <w:tab w:val="right" w:leader="dot" w:pos="8306"/>
        </w:tabs>
      </w:pPr>
      <w:hyperlink w:anchor="_Toc20674" w:history="1">
        <w:r>
          <w:rPr>
            <w:rFonts w:ascii="仿宋" w:eastAsia="仿宋" w:hAnsi="仿宋" w:cs="仿宋" w:hint="eastAsia"/>
            <w:lang w:eastAsia="zh-CN"/>
          </w:rPr>
          <w:t>(一)、可持续战略与实践</w:t>
        </w:r>
        <w:r>
          <w:tab/>
        </w:r>
        <w:r>
          <w:fldChar w:fldCharType="begin"/>
        </w:r>
        <w:r>
          <w:instrText xml:space="preserve"> PAGEREF _Toc20674 \h </w:instrText>
        </w:r>
        <w:r>
          <w:fldChar w:fldCharType="separate"/>
        </w:r>
        <w:r>
          <w:t>12</w:t>
        </w:r>
        <w:r>
          <w:fldChar w:fldCharType="end"/>
        </w:r>
      </w:hyperlink>
    </w:p>
    <w:p>
      <w:pPr>
        <w:pStyle w:val="TOC2"/>
        <w:tabs>
          <w:tab w:val="right" w:leader="dot" w:pos="8306"/>
        </w:tabs>
      </w:pPr>
      <w:hyperlink w:anchor="_Toc11468" w:history="1">
        <w:r>
          <w:rPr>
            <w:rFonts w:ascii="仿宋" w:eastAsia="仿宋" w:hAnsi="仿宋" w:cs="仿宋" w:hint="eastAsia"/>
            <w:lang w:eastAsia="zh-CN"/>
          </w:rPr>
          <w:t>(二)、环保与社会责任</w:t>
        </w:r>
        <w:r>
          <w:tab/>
        </w:r>
        <w:r>
          <w:fldChar w:fldCharType="begin"/>
        </w:r>
        <w:r>
          <w:instrText xml:space="preserve"> PAGEREF _Toc11468 \h </w:instrText>
        </w:r>
        <w:r>
          <w:fldChar w:fldCharType="separate"/>
        </w:r>
        <w:r>
          <w:t>13</w:t>
        </w:r>
        <w:r>
          <w:fldChar w:fldCharType="end"/>
        </w:r>
      </w:hyperlink>
    </w:p>
    <w:p>
      <w:pPr>
        <w:pStyle w:val="TOC1"/>
        <w:tabs>
          <w:tab w:val="right" w:leader="dot" w:pos="8306"/>
        </w:tabs>
      </w:pPr>
      <w:hyperlink w:anchor="_Toc32191" w:history="1">
        <w:r>
          <w:rPr>
            <w:rFonts w:ascii="仿宋" w:eastAsia="仿宋" w:hAnsi="仿宋" w:cs="仿宋" w:hint="eastAsia"/>
            <w:lang w:eastAsia="zh-CN"/>
          </w:rPr>
          <w:t>四、市场分析、调研</w:t>
        </w:r>
        <w:r>
          <w:tab/>
        </w:r>
        <w:r>
          <w:fldChar w:fldCharType="begin"/>
        </w:r>
        <w:r>
          <w:instrText xml:space="preserve"> PAGEREF _Toc32191 \h </w:instrText>
        </w:r>
        <w:r>
          <w:fldChar w:fldCharType="separate"/>
        </w:r>
        <w:r>
          <w:t>14</w:t>
        </w:r>
        <w:r>
          <w:fldChar w:fldCharType="end"/>
        </w:r>
      </w:hyperlink>
    </w:p>
    <w:p>
      <w:pPr>
        <w:pStyle w:val="TOC2"/>
        <w:tabs>
          <w:tab w:val="right" w:leader="dot" w:pos="8306"/>
        </w:tabs>
      </w:pPr>
      <w:hyperlink w:anchor="_Toc31900" w:history="1">
        <w:r>
          <w:rPr>
            <w:rFonts w:ascii="仿宋" w:eastAsia="仿宋" w:hAnsi="仿宋" w:cs="仿宋" w:hint="eastAsia"/>
            <w:lang w:eastAsia="zh-CN"/>
          </w:rPr>
          <w:t>(一)、加气加注设备行业分析</w:t>
        </w:r>
        <w:r>
          <w:tab/>
        </w:r>
        <w:r>
          <w:fldChar w:fldCharType="begin"/>
        </w:r>
        <w:r>
          <w:instrText xml:space="preserve"> PAGEREF _Toc31900 \h </w:instrText>
        </w:r>
        <w:r>
          <w:fldChar w:fldCharType="separate"/>
        </w:r>
        <w:r>
          <w:t>14</w:t>
        </w:r>
        <w:r>
          <w:fldChar w:fldCharType="end"/>
        </w:r>
      </w:hyperlink>
    </w:p>
    <w:p>
      <w:pPr>
        <w:pStyle w:val="TOC2"/>
        <w:tabs>
          <w:tab w:val="right" w:leader="dot" w:pos="8306"/>
        </w:tabs>
      </w:pPr>
      <w:hyperlink w:anchor="_Toc2069" w:history="1">
        <w:r>
          <w:rPr>
            <w:rFonts w:ascii="仿宋" w:eastAsia="仿宋" w:hAnsi="仿宋" w:cs="仿宋" w:hint="eastAsia"/>
            <w:lang w:eastAsia="zh-CN"/>
          </w:rPr>
          <w:t>(二)、加气加注设备市场分析预测</w:t>
        </w:r>
        <w:r>
          <w:tab/>
        </w:r>
        <w:r>
          <w:fldChar w:fldCharType="begin"/>
        </w:r>
        <w:r>
          <w:instrText xml:space="preserve"> PAGEREF _Toc2069 \h </w:instrText>
        </w:r>
        <w:r>
          <w:fldChar w:fldCharType="separate"/>
        </w:r>
        <w:r>
          <w:t>15</w:t>
        </w:r>
        <w:r>
          <w:fldChar w:fldCharType="end"/>
        </w:r>
      </w:hyperlink>
    </w:p>
    <w:p>
      <w:pPr>
        <w:pStyle w:val="TOC1"/>
        <w:tabs>
          <w:tab w:val="right" w:leader="dot" w:pos="8306"/>
        </w:tabs>
      </w:pPr>
      <w:hyperlink w:anchor="_Toc30187" w:history="1">
        <w:r>
          <w:rPr>
            <w:rFonts w:ascii="仿宋" w:eastAsia="仿宋" w:hAnsi="仿宋" w:cs="仿宋" w:hint="eastAsia"/>
            <w:lang w:eastAsia="zh-CN"/>
          </w:rPr>
          <w:t>五、产品规划分析</w:t>
        </w:r>
        <w:r>
          <w:tab/>
        </w:r>
        <w:r>
          <w:fldChar w:fldCharType="begin"/>
        </w:r>
        <w:r>
          <w:instrText xml:space="preserve"> PAGEREF _Toc30187 \h </w:instrText>
        </w:r>
        <w:r>
          <w:fldChar w:fldCharType="separate"/>
        </w:r>
        <w:r>
          <w:t>15</w:t>
        </w:r>
        <w:r>
          <w:fldChar w:fldCharType="end"/>
        </w:r>
      </w:hyperlink>
    </w:p>
    <w:p>
      <w:pPr>
        <w:pStyle w:val="TOC2"/>
        <w:tabs>
          <w:tab w:val="right" w:leader="dot" w:pos="8306"/>
        </w:tabs>
      </w:pPr>
      <w:hyperlink w:anchor="_Toc16980" w:history="1">
        <w:r>
          <w:rPr>
            <w:rFonts w:ascii="仿宋" w:eastAsia="仿宋" w:hAnsi="仿宋" w:cs="仿宋" w:hint="eastAsia"/>
            <w:lang w:eastAsia="zh-CN"/>
          </w:rPr>
          <w:t>(一)、产品规划</w:t>
        </w:r>
        <w:r>
          <w:tab/>
        </w:r>
        <w:r>
          <w:fldChar w:fldCharType="begin"/>
        </w:r>
        <w:r>
          <w:instrText xml:space="preserve"> PAGEREF _Toc16980 \h </w:instrText>
        </w:r>
        <w:r>
          <w:fldChar w:fldCharType="separate"/>
        </w:r>
        <w:r>
          <w:t>15</w:t>
        </w:r>
        <w:r>
          <w:fldChar w:fldCharType="end"/>
        </w:r>
      </w:hyperlink>
    </w:p>
    <w:p>
      <w:pPr>
        <w:pStyle w:val="TOC2"/>
        <w:tabs>
          <w:tab w:val="right" w:leader="dot" w:pos="8306"/>
        </w:tabs>
      </w:pPr>
      <w:hyperlink w:anchor="_Toc1866" w:history="1">
        <w:r>
          <w:rPr>
            <w:rFonts w:ascii="仿宋" w:eastAsia="仿宋" w:hAnsi="仿宋" w:cs="仿宋" w:hint="eastAsia"/>
            <w:lang w:eastAsia="zh-CN"/>
          </w:rPr>
          <w:t>(二)、建设规模</w:t>
        </w:r>
        <w:r>
          <w:tab/>
        </w:r>
        <w:r>
          <w:fldChar w:fldCharType="begin"/>
        </w:r>
        <w:r>
          <w:instrText xml:space="preserve"> PAGEREF _Toc1866 \h </w:instrText>
        </w:r>
        <w:r>
          <w:fldChar w:fldCharType="separate"/>
        </w:r>
        <w:r>
          <w:t>16</w:t>
        </w:r>
        <w:r>
          <w:fldChar w:fldCharType="end"/>
        </w:r>
      </w:hyperlink>
    </w:p>
    <w:p>
      <w:pPr>
        <w:pStyle w:val="TOC1"/>
        <w:tabs>
          <w:tab w:val="right" w:leader="dot" w:pos="8306"/>
        </w:tabs>
      </w:pPr>
      <w:hyperlink w:anchor="_Toc13830" w:history="1">
        <w:r>
          <w:rPr>
            <w:rFonts w:ascii="仿宋" w:eastAsia="仿宋" w:hAnsi="仿宋" w:cs="仿宋" w:hint="eastAsia"/>
            <w:lang w:eastAsia="zh-CN"/>
          </w:rPr>
          <w:t>六、加气加注设备项目建设背景及必要性分析</w:t>
        </w:r>
        <w:r>
          <w:tab/>
        </w:r>
        <w:r>
          <w:fldChar w:fldCharType="begin"/>
        </w:r>
        <w:r>
          <w:instrText xml:space="preserve"> PAGEREF _Toc13830 \h </w:instrText>
        </w:r>
        <w:r>
          <w:fldChar w:fldCharType="separate"/>
        </w:r>
        <w:r>
          <w:t>17</w:t>
        </w:r>
        <w:r>
          <w:fldChar w:fldCharType="end"/>
        </w:r>
      </w:hyperlink>
    </w:p>
    <w:p>
      <w:pPr>
        <w:pStyle w:val="TOC2"/>
        <w:tabs>
          <w:tab w:val="right" w:leader="dot" w:pos="8306"/>
        </w:tabs>
      </w:pPr>
      <w:hyperlink w:anchor="_Toc31852" w:history="1">
        <w:r>
          <w:rPr>
            <w:rFonts w:ascii="仿宋" w:eastAsia="仿宋" w:hAnsi="仿宋" w:cs="仿宋" w:hint="eastAsia"/>
            <w:lang w:eastAsia="zh-CN"/>
          </w:rPr>
          <w:t>(一)、加气加注设备项目背景分析</w:t>
        </w:r>
        <w:r>
          <w:tab/>
        </w:r>
        <w:r>
          <w:fldChar w:fldCharType="begin"/>
        </w:r>
        <w:r>
          <w:instrText xml:space="preserve"> PAGEREF _Toc31852 \h </w:instrText>
        </w:r>
        <w:r>
          <w:fldChar w:fldCharType="separate"/>
        </w:r>
        <w:r>
          <w:t>17</w:t>
        </w:r>
        <w:r>
          <w:fldChar w:fldCharType="end"/>
        </w:r>
      </w:hyperlink>
    </w:p>
    <w:p>
      <w:pPr>
        <w:pStyle w:val="TOC2"/>
        <w:tabs>
          <w:tab w:val="right" w:leader="dot" w:pos="8306"/>
        </w:tabs>
      </w:pPr>
      <w:hyperlink w:anchor="_Toc3864" w:history="1">
        <w:r>
          <w:rPr>
            <w:rFonts w:ascii="仿宋" w:eastAsia="仿宋" w:hAnsi="仿宋" w:cs="仿宋" w:hint="eastAsia"/>
            <w:lang w:eastAsia="zh-CN"/>
          </w:rPr>
          <w:t>(二)、加气加注设备项目建设必要性分析</w:t>
        </w:r>
        <w:r>
          <w:tab/>
        </w:r>
        <w:r>
          <w:fldChar w:fldCharType="begin"/>
        </w:r>
        <w:r>
          <w:instrText xml:space="preserve"> PAGEREF _Toc3864 \h </w:instrText>
        </w:r>
        <w:r>
          <w:fldChar w:fldCharType="separate"/>
        </w:r>
        <w:r>
          <w:t>19</w:t>
        </w:r>
        <w:r>
          <w:fldChar w:fldCharType="end"/>
        </w:r>
      </w:hyperlink>
    </w:p>
    <w:p>
      <w:pPr>
        <w:pStyle w:val="TOC1"/>
        <w:tabs>
          <w:tab w:val="right" w:leader="dot" w:pos="8306"/>
        </w:tabs>
      </w:pPr>
      <w:hyperlink w:anchor="_Toc19564" w:history="1">
        <w:r>
          <w:rPr>
            <w:rFonts w:ascii="仿宋" w:eastAsia="仿宋" w:hAnsi="仿宋" w:cs="仿宋" w:hint="eastAsia"/>
            <w:lang w:eastAsia="zh-CN"/>
          </w:rPr>
          <w:t>七、加气加注设备项目计划安排</w:t>
        </w:r>
        <w:r>
          <w:tab/>
        </w:r>
        <w:r>
          <w:fldChar w:fldCharType="begin"/>
        </w:r>
        <w:r>
          <w:instrText xml:space="preserve"> PAGEREF _Toc19564 \h </w:instrText>
        </w:r>
        <w:r>
          <w:fldChar w:fldCharType="separate"/>
        </w:r>
        <w:r>
          <w:t>20</w:t>
        </w:r>
        <w:r>
          <w:fldChar w:fldCharType="end"/>
        </w:r>
      </w:hyperlink>
    </w:p>
    <w:p>
      <w:pPr>
        <w:pStyle w:val="TOC2"/>
        <w:tabs>
          <w:tab w:val="right" w:leader="dot" w:pos="8306"/>
        </w:tabs>
      </w:pPr>
      <w:hyperlink w:anchor="_Toc32662" w:history="1">
        <w:r>
          <w:rPr>
            <w:rFonts w:ascii="仿宋" w:eastAsia="仿宋" w:hAnsi="仿宋" w:cs="仿宋" w:hint="eastAsia"/>
            <w:lang w:eastAsia="zh-CN"/>
          </w:rPr>
          <w:t>(一)、建设周期</w:t>
        </w:r>
        <w:r>
          <w:tab/>
        </w:r>
        <w:r>
          <w:fldChar w:fldCharType="begin"/>
        </w:r>
        <w:r>
          <w:instrText xml:space="preserve"> PAGEREF _Toc32662 \h </w:instrText>
        </w:r>
        <w:r>
          <w:fldChar w:fldCharType="separate"/>
        </w:r>
        <w:r>
          <w:t>20</w:t>
        </w:r>
        <w:r>
          <w:fldChar w:fldCharType="end"/>
        </w:r>
      </w:hyperlink>
    </w:p>
    <w:p>
      <w:pPr>
        <w:pStyle w:val="TOC2"/>
        <w:tabs>
          <w:tab w:val="right" w:leader="dot" w:pos="8306"/>
        </w:tabs>
      </w:pPr>
      <w:hyperlink w:anchor="_Toc792" w:history="1">
        <w:r>
          <w:rPr>
            <w:rFonts w:ascii="仿宋" w:eastAsia="仿宋" w:hAnsi="仿宋" w:cs="仿宋" w:hint="eastAsia"/>
            <w:lang w:eastAsia="zh-CN"/>
          </w:rPr>
          <w:t>(二)、建设进度</w:t>
        </w:r>
        <w:r>
          <w:tab/>
        </w:r>
        <w:r>
          <w:fldChar w:fldCharType="begin"/>
        </w:r>
        <w:r>
          <w:instrText xml:space="preserve"> PAGEREF _Toc792 \h </w:instrText>
        </w:r>
        <w:r>
          <w:fldChar w:fldCharType="separate"/>
        </w:r>
        <w:r>
          <w:t>21</w:t>
        </w:r>
        <w:r>
          <w:fldChar w:fldCharType="end"/>
        </w:r>
      </w:hyperlink>
    </w:p>
    <w:p>
      <w:pPr>
        <w:pStyle w:val="TOC2"/>
        <w:tabs>
          <w:tab w:val="right" w:leader="dot" w:pos="8306"/>
        </w:tabs>
      </w:pPr>
      <w:hyperlink w:anchor="_Toc17983" w:history="1">
        <w:r>
          <w:rPr>
            <w:rFonts w:ascii="仿宋" w:eastAsia="仿宋" w:hAnsi="仿宋" w:cs="仿宋" w:hint="eastAsia"/>
            <w:lang w:eastAsia="zh-CN"/>
          </w:rPr>
          <w:t>(三)、进度安排注意事项</w:t>
        </w:r>
        <w:r>
          <w:tab/>
        </w:r>
        <w:r>
          <w:fldChar w:fldCharType="begin"/>
        </w:r>
        <w:r>
          <w:instrText xml:space="preserve"> PAGEREF _Toc17983 \h </w:instrText>
        </w:r>
        <w:r>
          <w:fldChar w:fldCharType="separate"/>
        </w:r>
        <w:r>
          <w:t>22</w:t>
        </w:r>
        <w:r>
          <w:fldChar w:fldCharType="end"/>
        </w:r>
      </w:hyperlink>
    </w:p>
    <w:p>
      <w:pPr>
        <w:pStyle w:val="TOC2"/>
        <w:tabs>
          <w:tab w:val="right" w:leader="dot" w:pos="8306"/>
        </w:tabs>
      </w:pPr>
      <w:hyperlink w:anchor="_Toc26039" w:history="1">
        <w:r>
          <w:rPr>
            <w:rFonts w:ascii="仿宋" w:eastAsia="仿宋" w:hAnsi="仿宋" w:cs="仿宋" w:hint="eastAsia"/>
            <w:lang w:eastAsia="zh-CN"/>
          </w:rPr>
          <w:t>(四)、人力资源配置</w:t>
        </w:r>
        <w:r>
          <w:tab/>
        </w:r>
        <w:r>
          <w:fldChar w:fldCharType="begin"/>
        </w:r>
        <w:r>
          <w:instrText xml:space="preserve"> PAGEREF _Toc26039 \h </w:instrText>
        </w:r>
        <w:r>
          <w:fldChar w:fldCharType="separate"/>
        </w:r>
        <w:r>
          <w:t>24</w:t>
        </w:r>
        <w:r>
          <w:fldChar w:fldCharType="end"/>
        </w:r>
      </w:hyperlink>
    </w:p>
    <w:p>
      <w:pPr>
        <w:pStyle w:val="TOC1"/>
        <w:tabs>
          <w:tab w:val="right" w:leader="dot" w:pos="8306"/>
        </w:tabs>
      </w:pPr>
      <w:hyperlink w:anchor="_Toc5816" w:history="1">
        <w:r>
          <w:rPr>
            <w:rFonts w:ascii="仿宋" w:eastAsia="仿宋" w:hAnsi="仿宋" w:cs="仿宋" w:hint="eastAsia"/>
            <w:lang w:eastAsia="zh-CN"/>
          </w:rPr>
          <w:t>八、加气加注设备项目人力资源培养与发展</w:t>
        </w:r>
        <w:r>
          <w:tab/>
        </w:r>
        <w:r>
          <w:fldChar w:fldCharType="begin"/>
        </w:r>
        <w:r>
          <w:instrText xml:space="preserve"> PAGEREF _Toc5816 \h </w:instrText>
        </w:r>
        <w:r>
          <w:fldChar w:fldCharType="separate"/>
        </w:r>
        <w:r>
          <w:t>25</w:t>
        </w:r>
        <w:r>
          <w:fldChar w:fldCharType="end"/>
        </w:r>
      </w:hyperlink>
    </w:p>
    <w:p>
      <w:pPr>
        <w:pStyle w:val="TOC2"/>
        <w:tabs>
          <w:tab w:val="right" w:leader="dot" w:pos="8306"/>
        </w:tabs>
      </w:pPr>
      <w:hyperlink w:anchor="_Toc14056" w:history="1">
        <w:r>
          <w:rPr>
            <w:rFonts w:ascii="仿宋" w:eastAsia="仿宋" w:hAnsi="仿宋" w:cs="仿宋" w:hint="eastAsia"/>
            <w:lang w:eastAsia="zh-CN"/>
          </w:rPr>
          <w:t>(一)、人才需求与规划</w:t>
        </w:r>
        <w:r>
          <w:tab/>
        </w:r>
        <w:r>
          <w:fldChar w:fldCharType="begin"/>
        </w:r>
        <w:r>
          <w:instrText xml:space="preserve"> PAGEREF _Toc14056 \h </w:instrText>
        </w:r>
        <w:r>
          <w:fldChar w:fldCharType="separate"/>
        </w:r>
        <w:r>
          <w:t>25</w:t>
        </w:r>
        <w:r>
          <w:fldChar w:fldCharType="end"/>
        </w:r>
      </w:hyperlink>
    </w:p>
    <w:p>
      <w:pPr>
        <w:pStyle w:val="TOC2"/>
        <w:tabs>
          <w:tab w:val="right" w:leader="dot" w:pos="8306"/>
        </w:tabs>
      </w:pPr>
      <w:hyperlink w:anchor="_Toc22638" w:history="1">
        <w:r>
          <w:rPr>
            <w:rFonts w:ascii="仿宋" w:eastAsia="仿宋" w:hAnsi="仿宋" w:cs="仿宋" w:hint="eastAsia"/>
            <w:lang w:eastAsia="zh-CN"/>
          </w:rPr>
          <w:t>(二)、培训与发展计划</w:t>
        </w:r>
        <w:r>
          <w:tab/>
        </w:r>
        <w:r>
          <w:fldChar w:fldCharType="begin"/>
        </w:r>
        <w:r>
          <w:instrText xml:space="preserve"> PAGEREF _Toc22638 \h </w:instrText>
        </w:r>
        <w:r>
          <w:fldChar w:fldCharType="separate"/>
        </w:r>
        <w:r>
          <w:t>25</w:t>
        </w:r>
        <w:r>
          <w:fldChar w:fldCharType="end"/>
        </w:r>
      </w:hyperlink>
    </w:p>
    <w:p>
      <w:pPr>
        <w:pStyle w:val="TOC1"/>
        <w:tabs>
          <w:tab w:val="right" w:leader="dot" w:pos="8306"/>
        </w:tabs>
      </w:pPr>
      <w:hyperlink w:anchor="_Toc23177" w:history="1">
        <w:r>
          <w:rPr>
            <w:rFonts w:ascii="仿宋" w:eastAsia="仿宋" w:hAnsi="仿宋" w:cs="仿宋" w:hint="eastAsia"/>
            <w:lang w:eastAsia="zh-CN"/>
          </w:rPr>
          <w:t>九、加气加注设备项目投资规划</w:t>
        </w:r>
        <w:r>
          <w:tab/>
        </w:r>
        <w:r>
          <w:fldChar w:fldCharType="begin"/>
        </w:r>
        <w:r>
          <w:instrText xml:space="preserve"> PAGEREF _Toc23177 \h </w:instrText>
        </w:r>
        <w:r>
          <w:fldChar w:fldCharType="separate"/>
        </w:r>
        <w:r>
          <w:t>26</w:t>
        </w:r>
        <w:r>
          <w:fldChar w:fldCharType="end"/>
        </w:r>
      </w:hyperlink>
    </w:p>
    <w:p>
      <w:pPr>
        <w:pStyle w:val="TOC2"/>
        <w:tabs>
          <w:tab w:val="right" w:leader="dot" w:pos="8306"/>
        </w:tabs>
      </w:pPr>
      <w:hyperlink w:anchor="_Toc6498" w:history="1">
        <w:r>
          <w:rPr>
            <w:rFonts w:ascii="仿宋" w:eastAsia="仿宋" w:hAnsi="仿宋" w:cs="仿宋" w:hint="eastAsia"/>
            <w:lang w:eastAsia="zh-CN"/>
          </w:rPr>
          <w:t>(一)、加气加注设备项目总投资估算</w:t>
        </w:r>
        <w:r>
          <w:tab/>
        </w:r>
        <w:r>
          <w:fldChar w:fldCharType="begin"/>
        </w:r>
        <w:r>
          <w:instrText xml:space="preserve"> PAGEREF _Toc6498 \h </w:instrText>
        </w:r>
        <w:r>
          <w:fldChar w:fldCharType="separate"/>
        </w:r>
        <w:r>
          <w:t>26</w:t>
        </w:r>
        <w:r>
          <w:fldChar w:fldCharType="end"/>
        </w:r>
      </w:hyperlink>
    </w:p>
    <w:p>
      <w:pPr>
        <w:pStyle w:val="TOC2"/>
        <w:tabs>
          <w:tab w:val="right" w:leader="dot" w:pos="8306"/>
        </w:tabs>
      </w:pPr>
      <w:hyperlink w:anchor="_Toc25032" w:history="1">
        <w:r>
          <w:rPr>
            <w:rFonts w:ascii="仿宋" w:eastAsia="仿宋" w:hAnsi="仿宋" w:cs="仿宋" w:hint="eastAsia"/>
            <w:lang w:eastAsia="zh-CN"/>
          </w:rPr>
          <w:t>(二)、资金筹措</w:t>
        </w:r>
        <w:r>
          <w:tab/>
        </w:r>
        <w:r>
          <w:fldChar w:fldCharType="begin"/>
        </w:r>
        <w:r>
          <w:instrText xml:space="preserve"> PAGEREF _Toc25032 \h </w:instrText>
        </w:r>
        <w:r>
          <w:fldChar w:fldCharType="separate"/>
        </w:r>
        <w:r>
          <w:t>27</w:t>
        </w:r>
        <w:r>
          <w:fldChar w:fldCharType="end"/>
        </w:r>
      </w:hyperlink>
    </w:p>
    <w:p>
      <w:pPr>
        <w:pStyle w:val="TOC1"/>
        <w:tabs>
          <w:tab w:val="right" w:leader="dot" w:pos="8306"/>
        </w:tabs>
      </w:pPr>
      <w:hyperlink w:anchor="_Toc15474" w:history="1">
        <w:r>
          <w:rPr>
            <w:rFonts w:ascii="仿宋" w:eastAsia="仿宋" w:hAnsi="仿宋" w:cs="仿宋" w:hint="eastAsia"/>
            <w:lang w:eastAsia="zh-CN"/>
          </w:rPr>
          <w:t>十、加气加注设备项目环境影响分析</w:t>
        </w:r>
        <w:r>
          <w:tab/>
        </w:r>
        <w:r>
          <w:fldChar w:fldCharType="begin"/>
        </w:r>
        <w:r>
          <w:instrText xml:space="preserve"> PAGEREF _Toc15474 \h </w:instrText>
        </w:r>
        <w:r>
          <w:fldChar w:fldCharType="separate"/>
        </w:r>
        <w:r>
          <w:t>28</w:t>
        </w:r>
        <w:r>
          <w:fldChar w:fldCharType="end"/>
        </w:r>
      </w:hyperlink>
    </w:p>
    <w:p>
      <w:pPr>
        <w:pStyle w:val="TOC2"/>
        <w:tabs>
          <w:tab w:val="right" w:leader="dot" w:pos="8306"/>
        </w:tabs>
      </w:pPr>
      <w:hyperlink w:anchor="_Toc2253" w:history="1">
        <w:r>
          <w:rPr>
            <w:rFonts w:ascii="仿宋" w:eastAsia="仿宋" w:hAnsi="仿宋" w:cs="仿宋" w:hint="eastAsia"/>
            <w:lang w:eastAsia="zh-CN"/>
          </w:rPr>
          <w:t>(一)、建设区域环境质量现状</w:t>
        </w:r>
        <w:r>
          <w:tab/>
        </w:r>
        <w:r>
          <w:fldChar w:fldCharType="begin"/>
        </w:r>
        <w:r>
          <w:instrText xml:space="preserve"> PAGEREF _Toc2253 \h </w:instrText>
        </w:r>
        <w:r>
          <w:fldChar w:fldCharType="separate"/>
        </w:r>
        <w:r>
          <w:t>28</w:t>
        </w:r>
        <w:r>
          <w:fldChar w:fldCharType="end"/>
        </w:r>
      </w:hyperlink>
    </w:p>
    <w:p>
      <w:pPr>
        <w:pStyle w:val="TOC2"/>
        <w:tabs>
          <w:tab w:val="right" w:leader="dot" w:pos="8306"/>
        </w:tabs>
      </w:pPr>
      <w:hyperlink w:anchor="_Toc26339" w:history="1">
        <w:r>
          <w:rPr>
            <w:rFonts w:ascii="仿宋" w:eastAsia="仿宋" w:hAnsi="仿宋" w:cs="仿宋" w:hint="eastAsia"/>
            <w:lang w:eastAsia="zh-CN"/>
          </w:rPr>
          <w:t>(二)、建设期环境保护</w:t>
        </w:r>
        <w:r>
          <w:tab/>
        </w:r>
        <w:r>
          <w:fldChar w:fldCharType="begin"/>
        </w:r>
        <w:r>
          <w:instrText xml:space="preserve"> PAGEREF _Toc26339 \h </w:instrText>
        </w:r>
        <w:r>
          <w:fldChar w:fldCharType="separate"/>
        </w:r>
        <w:r>
          <w:t>29</w:t>
        </w:r>
        <w:r>
          <w:fldChar w:fldCharType="end"/>
        </w:r>
      </w:hyperlink>
    </w:p>
    <w:p>
      <w:pPr>
        <w:pStyle w:val="TOC2"/>
        <w:tabs>
          <w:tab w:val="right" w:leader="dot" w:pos="8306"/>
        </w:tabs>
      </w:pPr>
      <w:hyperlink w:anchor="_Toc15004" w:history="1">
        <w:r>
          <w:rPr>
            <w:rFonts w:ascii="仿宋" w:eastAsia="仿宋" w:hAnsi="仿宋" w:cs="仿宋" w:hint="eastAsia"/>
            <w:lang w:eastAsia="zh-CN"/>
          </w:rPr>
          <w:t>(三)、运营期环境保护</w:t>
        </w:r>
        <w:r>
          <w:tab/>
        </w:r>
        <w:r>
          <w:fldChar w:fldCharType="begin"/>
        </w:r>
        <w:r>
          <w:instrText xml:space="preserve"> PAGEREF _Toc15004 \h </w:instrText>
        </w:r>
        <w:r>
          <w:fldChar w:fldCharType="separate"/>
        </w:r>
        <w:r>
          <w:t>31</w:t>
        </w:r>
        <w:r>
          <w:fldChar w:fldCharType="end"/>
        </w:r>
      </w:hyperlink>
    </w:p>
    <w:p>
      <w:pPr>
        <w:pStyle w:val="TOC2"/>
        <w:tabs>
          <w:tab w:val="right" w:leader="dot" w:pos="8306"/>
        </w:tabs>
      </w:pPr>
      <w:hyperlink w:anchor="_Toc3890" w:history="1">
        <w:r>
          <w:rPr>
            <w:rFonts w:ascii="仿宋" w:eastAsia="仿宋" w:hAnsi="仿宋" w:cs="仿宋" w:hint="eastAsia"/>
            <w:lang w:eastAsia="zh-CN"/>
          </w:rPr>
          <w:t>(四)、加气加注设备项目建设对区域经济的影响</w:t>
        </w:r>
        <w:r>
          <w:tab/>
        </w:r>
        <w:r>
          <w:fldChar w:fldCharType="begin"/>
        </w:r>
        <w:r>
          <w:instrText xml:space="preserve"> PAGEREF _Toc3890 \h </w:instrText>
        </w:r>
        <w:r>
          <w:fldChar w:fldCharType="separate"/>
        </w:r>
        <w:r>
          <w:t>32</w:t>
        </w:r>
        <w:r>
          <w:fldChar w:fldCharType="end"/>
        </w:r>
      </w:hyperlink>
    </w:p>
    <w:p>
      <w:pPr>
        <w:pStyle w:val="TOC2"/>
        <w:tabs>
          <w:tab w:val="right" w:leader="dot" w:pos="8306"/>
        </w:tabs>
      </w:pPr>
      <w:hyperlink w:anchor="_Toc5408" w:history="1">
        <w:r>
          <w:rPr>
            <w:rFonts w:ascii="仿宋" w:eastAsia="仿宋" w:hAnsi="仿宋" w:cs="仿宋" w:hint="eastAsia"/>
            <w:lang w:eastAsia="zh-CN"/>
          </w:rPr>
          <w:t>(五)、废弃物处理</w:t>
        </w:r>
        <w:r>
          <w:tab/>
        </w:r>
        <w:r>
          <w:fldChar w:fldCharType="begin"/>
        </w:r>
        <w:r>
          <w:instrText xml:space="preserve"> PAGEREF _Toc5408 \h </w:instrText>
        </w:r>
        <w:r>
          <w:fldChar w:fldCharType="separate"/>
        </w:r>
        <w:r>
          <w:t>34</w:t>
        </w:r>
        <w:r>
          <w:fldChar w:fldCharType="end"/>
        </w:r>
      </w:hyperlink>
    </w:p>
    <w:p>
      <w:pPr>
        <w:pStyle w:val="TOC2"/>
        <w:tabs>
          <w:tab w:val="right" w:leader="dot" w:pos="8306"/>
        </w:tabs>
      </w:pPr>
      <w:hyperlink w:anchor="_Toc24439" w:history="1">
        <w:r>
          <w:rPr>
            <w:rFonts w:ascii="仿宋" w:eastAsia="仿宋" w:hAnsi="仿宋" w:cs="仿宋" w:hint="eastAsia"/>
            <w:lang w:eastAsia="zh-CN"/>
          </w:rPr>
          <w:t>(六)、特殊环境影响分析</w:t>
        </w:r>
        <w:r>
          <w:tab/>
        </w:r>
        <w:r>
          <w:fldChar w:fldCharType="begin"/>
        </w:r>
        <w:r>
          <w:instrText xml:space="preserve"> PAGEREF _Toc24439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37" w:history="1">
        <w:r>
          <w:rPr>
            <w:rFonts w:ascii="仿宋" w:eastAsia="仿宋" w:hAnsi="仿宋" w:cs="仿宋" w:hint="eastAsia"/>
            <w:lang w:eastAsia="zh-CN"/>
          </w:rPr>
          <w:t>(七)、清洁生产</w:t>
        </w:r>
        <w:r>
          <w:tab/>
        </w:r>
        <w:r>
          <w:fldChar w:fldCharType="begin"/>
        </w:r>
        <w:r>
          <w:instrText xml:space="preserve"> PAGEREF _Toc30337 \h </w:instrText>
        </w:r>
        <w:r>
          <w:fldChar w:fldCharType="separate"/>
        </w:r>
        <w:r>
          <w:t>36</w:t>
        </w:r>
        <w:r>
          <w:fldChar w:fldCharType="end"/>
        </w:r>
      </w:hyperlink>
    </w:p>
    <w:p>
      <w:pPr>
        <w:pStyle w:val="TOC2"/>
        <w:tabs>
          <w:tab w:val="right" w:leader="dot" w:pos="8306"/>
        </w:tabs>
      </w:pPr>
      <w:hyperlink w:anchor="_Toc28642" w:history="1">
        <w:r>
          <w:rPr>
            <w:rFonts w:ascii="仿宋" w:eastAsia="仿宋" w:hAnsi="仿宋" w:cs="仿宋" w:hint="eastAsia"/>
            <w:lang w:eastAsia="zh-CN"/>
          </w:rPr>
          <w:t>(八)、环境保护综合评价</w:t>
        </w:r>
        <w:r>
          <w:tab/>
        </w:r>
        <w:r>
          <w:fldChar w:fldCharType="begin"/>
        </w:r>
        <w:r>
          <w:instrText xml:space="preserve"> PAGEREF _Toc28642 \h </w:instrText>
        </w:r>
        <w:r>
          <w:fldChar w:fldCharType="separate"/>
        </w:r>
        <w:r>
          <w:t>37</w:t>
        </w:r>
        <w:r>
          <w:fldChar w:fldCharType="end"/>
        </w:r>
      </w:hyperlink>
    </w:p>
    <w:p>
      <w:pPr>
        <w:pStyle w:val="TOC1"/>
        <w:tabs>
          <w:tab w:val="right" w:leader="dot" w:pos="8306"/>
        </w:tabs>
      </w:pPr>
      <w:hyperlink w:anchor="_Toc9777" w:history="1">
        <w:r>
          <w:rPr>
            <w:rFonts w:ascii="仿宋" w:eastAsia="仿宋" w:hAnsi="仿宋" w:cs="仿宋" w:hint="eastAsia"/>
            <w:lang w:eastAsia="zh-CN"/>
          </w:rPr>
          <w:t>十一、加气加注设备项目经营效益</w:t>
        </w:r>
        <w:r>
          <w:tab/>
        </w:r>
        <w:r>
          <w:fldChar w:fldCharType="begin"/>
        </w:r>
        <w:r>
          <w:instrText xml:space="preserve"> PAGEREF _Toc9777 \h </w:instrText>
        </w:r>
        <w:r>
          <w:fldChar w:fldCharType="separate"/>
        </w:r>
        <w:r>
          <w:t>39</w:t>
        </w:r>
        <w:r>
          <w:fldChar w:fldCharType="end"/>
        </w:r>
      </w:hyperlink>
    </w:p>
    <w:p>
      <w:pPr>
        <w:pStyle w:val="TOC2"/>
        <w:tabs>
          <w:tab w:val="right" w:leader="dot" w:pos="8306"/>
        </w:tabs>
      </w:pPr>
      <w:hyperlink w:anchor="_Toc16921" w:history="1">
        <w:r>
          <w:rPr>
            <w:rFonts w:ascii="仿宋" w:eastAsia="仿宋" w:hAnsi="仿宋" w:cs="仿宋" w:hint="eastAsia"/>
            <w:lang w:eastAsia="zh-CN"/>
          </w:rPr>
          <w:t>(一)、经济评价财务测算</w:t>
        </w:r>
        <w:r>
          <w:tab/>
        </w:r>
        <w:r>
          <w:fldChar w:fldCharType="begin"/>
        </w:r>
        <w:r>
          <w:instrText xml:space="preserve"> PAGEREF _Toc16921 \h </w:instrText>
        </w:r>
        <w:r>
          <w:fldChar w:fldCharType="separate"/>
        </w:r>
        <w:r>
          <w:t>39</w:t>
        </w:r>
        <w:r>
          <w:fldChar w:fldCharType="end"/>
        </w:r>
      </w:hyperlink>
    </w:p>
    <w:p>
      <w:pPr>
        <w:pStyle w:val="TOC2"/>
        <w:tabs>
          <w:tab w:val="right" w:leader="dot" w:pos="8306"/>
        </w:tabs>
      </w:pPr>
      <w:hyperlink w:anchor="_Toc32597" w:history="1">
        <w:r>
          <w:rPr>
            <w:rFonts w:ascii="仿宋" w:eastAsia="仿宋" w:hAnsi="仿宋" w:cs="仿宋" w:hint="eastAsia"/>
            <w:lang w:eastAsia="zh-CN"/>
          </w:rPr>
          <w:t>(二)、加气加注设备项目盈利能力分析</w:t>
        </w:r>
        <w:r>
          <w:tab/>
        </w:r>
        <w:r>
          <w:fldChar w:fldCharType="begin"/>
        </w:r>
        <w:r>
          <w:instrText xml:space="preserve"> PAGEREF _Toc32597 \h </w:instrText>
        </w:r>
        <w:r>
          <w:fldChar w:fldCharType="separate"/>
        </w:r>
        <w:r>
          <w:t>40</w:t>
        </w:r>
        <w:r>
          <w:fldChar w:fldCharType="end"/>
        </w:r>
      </w:hyperlink>
    </w:p>
    <w:p>
      <w:pPr>
        <w:pStyle w:val="TOC1"/>
        <w:tabs>
          <w:tab w:val="right" w:leader="dot" w:pos="8306"/>
        </w:tabs>
      </w:pPr>
      <w:hyperlink w:anchor="_Toc27770" w:history="1">
        <w:r>
          <w:rPr>
            <w:rFonts w:ascii="仿宋" w:eastAsia="仿宋" w:hAnsi="仿宋" w:cs="仿宋" w:hint="eastAsia"/>
            <w:lang w:eastAsia="zh-CN"/>
          </w:rPr>
          <w:t>十二、加气加注设备项目人力资源管理</w:t>
        </w:r>
        <w:r>
          <w:tab/>
        </w:r>
        <w:r>
          <w:fldChar w:fldCharType="begin"/>
        </w:r>
        <w:r>
          <w:instrText xml:space="preserve"> PAGEREF _Toc27770 \h </w:instrText>
        </w:r>
        <w:r>
          <w:fldChar w:fldCharType="separate"/>
        </w:r>
        <w:r>
          <w:t>41</w:t>
        </w:r>
        <w:r>
          <w:fldChar w:fldCharType="end"/>
        </w:r>
      </w:hyperlink>
    </w:p>
    <w:p>
      <w:pPr>
        <w:pStyle w:val="TOC2"/>
        <w:tabs>
          <w:tab w:val="right" w:leader="dot" w:pos="8306"/>
        </w:tabs>
      </w:pPr>
      <w:hyperlink w:anchor="_Toc28526" w:history="1">
        <w:r>
          <w:rPr>
            <w:rFonts w:ascii="仿宋" w:eastAsia="仿宋" w:hAnsi="仿宋" w:cs="仿宋" w:hint="eastAsia"/>
            <w:lang w:eastAsia="zh-CN"/>
          </w:rPr>
          <w:t>(一)、建立健全的预算管理制度</w:t>
        </w:r>
        <w:r>
          <w:tab/>
        </w:r>
        <w:r>
          <w:fldChar w:fldCharType="begin"/>
        </w:r>
        <w:r>
          <w:instrText xml:space="preserve"> PAGEREF _Toc28526 \h </w:instrText>
        </w:r>
        <w:r>
          <w:fldChar w:fldCharType="separate"/>
        </w:r>
        <w:r>
          <w:t>41</w:t>
        </w:r>
        <w:r>
          <w:fldChar w:fldCharType="end"/>
        </w:r>
      </w:hyperlink>
    </w:p>
    <w:p>
      <w:pPr>
        <w:pStyle w:val="TOC2"/>
        <w:tabs>
          <w:tab w:val="right" w:leader="dot" w:pos="8306"/>
        </w:tabs>
      </w:pPr>
      <w:hyperlink w:anchor="_Toc7320" w:history="1">
        <w:r>
          <w:rPr>
            <w:rFonts w:ascii="仿宋" w:eastAsia="仿宋" w:hAnsi="仿宋" w:cs="仿宋" w:hint="eastAsia"/>
            <w:lang w:eastAsia="zh-CN"/>
          </w:rPr>
          <w:t>(二)、加强资金流动监控</w:t>
        </w:r>
        <w:r>
          <w:tab/>
        </w:r>
        <w:r>
          <w:fldChar w:fldCharType="begin"/>
        </w:r>
        <w:r>
          <w:instrText xml:space="preserve"> PAGEREF _Toc7320 \h </w:instrText>
        </w:r>
        <w:r>
          <w:fldChar w:fldCharType="separate"/>
        </w:r>
        <w:r>
          <w:t>42</w:t>
        </w:r>
        <w:r>
          <w:fldChar w:fldCharType="end"/>
        </w:r>
      </w:hyperlink>
    </w:p>
    <w:p>
      <w:pPr>
        <w:pStyle w:val="TOC2"/>
        <w:tabs>
          <w:tab w:val="right" w:leader="dot" w:pos="8306"/>
        </w:tabs>
      </w:pPr>
      <w:hyperlink w:anchor="_Toc29561" w:history="1">
        <w:r>
          <w:rPr>
            <w:rFonts w:ascii="仿宋" w:eastAsia="仿宋" w:hAnsi="仿宋" w:cs="仿宋" w:hint="eastAsia"/>
            <w:lang w:eastAsia="zh-CN"/>
          </w:rPr>
          <w:t>(三)、制定完善的风险控制机制</w:t>
        </w:r>
        <w:r>
          <w:tab/>
        </w:r>
        <w:r>
          <w:fldChar w:fldCharType="begin"/>
        </w:r>
        <w:r>
          <w:instrText xml:space="preserve"> PAGEREF _Toc29561 \h </w:instrText>
        </w:r>
        <w:r>
          <w:fldChar w:fldCharType="separate"/>
        </w:r>
        <w:r>
          <w:t>43</w:t>
        </w:r>
        <w:r>
          <w:fldChar w:fldCharType="end"/>
        </w:r>
      </w:hyperlink>
    </w:p>
    <w:p>
      <w:pPr>
        <w:pStyle w:val="TOC2"/>
        <w:tabs>
          <w:tab w:val="right" w:leader="dot" w:pos="8306"/>
        </w:tabs>
      </w:pPr>
      <w:hyperlink w:anchor="_Toc4711" w:history="1">
        <w:r>
          <w:rPr>
            <w:rFonts w:ascii="仿宋" w:eastAsia="仿宋" w:hAnsi="仿宋" w:cs="仿宋" w:hint="eastAsia"/>
            <w:lang w:eastAsia="zh-CN"/>
          </w:rPr>
          <w:t>(四)、优化成本管理</w:t>
        </w:r>
        <w:r>
          <w:tab/>
        </w:r>
        <w:r>
          <w:fldChar w:fldCharType="begin"/>
        </w:r>
        <w:r>
          <w:instrText xml:space="preserve"> PAGEREF _Toc4711 \h </w:instrText>
        </w:r>
        <w:r>
          <w:fldChar w:fldCharType="separate"/>
        </w:r>
        <w:r>
          <w:t>45</w:t>
        </w:r>
        <w:r>
          <w:fldChar w:fldCharType="end"/>
        </w:r>
      </w:hyperlink>
    </w:p>
    <w:p>
      <w:pPr>
        <w:pStyle w:val="TOC1"/>
        <w:tabs>
          <w:tab w:val="right" w:leader="dot" w:pos="8306"/>
        </w:tabs>
      </w:pPr>
      <w:hyperlink w:anchor="_Toc20189" w:history="1">
        <w:r>
          <w:rPr>
            <w:rFonts w:ascii="仿宋" w:eastAsia="仿宋" w:hAnsi="仿宋" w:cs="仿宋" w:hint="eastAsia"/>
            <w:lang w:eastAsia="zh-CN"/>
          </w:rPr>
          <w:t>十三、加气加注设备项目变更管理</w:t>
        </w:r>
        <w:r>
          <w:tab/>
        </w:r>
        <w:r>
          <w:fldChar w:fldCharType="begin"/>
        </w:r>
        <w:r>
          <w:instrText xml:space="preserve"> PAGEREF _Toc20189 \h </w:instrText>
        </w:r>
        <w:r>
          <w:fldChar w:fldCharType="separate"/>
        </w:r>
        <w:r>
          <w:t>46</w:t>
        </w:r>
        <w:r>
          <w:fldChar w:fldCharType="end"/>
        </w:r>
      </w:hyperlink>
    </w:p>
    <w:p>
      <w:pPr>
        <w:pStyle w:val="TOC2"/>
        <w:tabs>
          <w:tab w:val="right" w:leader="dot" w:pos="8306"/>
        </w:tabs>
      </w:pPr>
      <w:hyperlink w:anchor="_Toc493" w:history="1">
        <w:r>
          <w:rPr>
            <w:rFonts w:ascii="仿宋" w:eastAsia="仿宋" w:hAnsi="仿宋" w:cs="仿宋" w:hint="eastAsia"/>
            <w:lang w:eastAsia="zh-CN"/>
          </w:rPr>
          <w:t>(一)、变更申请与评估</w:t>
        </w:r>
        <w:r>
          <w:tab/>
        </w:r>
        <w:r>
          <w:fldChar w:fldCharType="begin"/>
        </w:r>
        <w:r>
          <w:instrText xml:space="preserve"> PAGEREF _Toc493 \h </w:instrText>
        </w:r>
        <w:r>
          <w:fldChar w:fldCharType="separate"/>
        </w:r>
        <w:r>
          <w:t>46</w:t>
        </w:r>
        <w:r>
          <w:fldChar w:fldCharType="end"/>
        </w:r>
      </w:hyperlink>
    </w:p>
    <w:p>
      <w:pPr>
        <w:pStyle w:val="TOC2"/>
        <w:tabs>
          <w:tab w:val="right" w:leader="dot" w:pos="8306"/>
        </w:tabs>
      </w:pPr>
      <w:hyperlink w:anchor="_Toc21205" w:history="1">
        <w:r>
          <w:rPr>
            <w:rFonts w:ascii="仿宋" w:eastAsia="仿宋" w:hAnsi="仿宋" w:cs="仿宋" w:hint="eastAsia"/>
            <w:lang w:eastAsia="zh-CN"/>
          </w:rPr>
          <w:t>(二)、变更实施与控制</w:t>
        </w:r>
        <w:r>
          <w:tab/>
        </w:r>
        <w:r>
          <w:fldChar w:fldCharType="begin"/>
        </w:r>
        <w:r>
          <w:instrText xml:space="preserve"> PAGEREF _Toc21205 \h </w:instrText>
        </w:r>
        <w:r>
          <w:fldChar w:fldCharType="separate"/>
        </w:r>
        <w:r>
          <w:t>47</w:t>
        </w:r>
        <w:r>
          <w:fldChar w:fldCharType="end"/>
        </w:r>
      </w:hyperlink>
    </w:p>
    <w:p>
      <w:pPr>
        <w:pStyle w:val="TOC1"/>
        <w:tabs>
          <w:tab w:val="right" w:leader="dot" w:pos="8306"/>
        </w:tabs>
      </w:pPr>
      <w:hyperlink w:anchor="_Toc30592" w:history="1">
        <w:r>
          <w:rPr>
            <w:rFonts w:ascii="仿宋" w:eastAsia="仿宋" w:hAnsi="仿宋" w:cs="仿宋" w:hint="eastAsia"/>
            <w:lang w:eastAsia="zh-CN"/>
          </w:rPr>
          <w:t>十四、质量管理体系</w:t>
        </w:r>
        <w:r>
          <w:tab/>
        </w:r>
        <w:r>
          <w:fldChar w:fldCharType="begin"/>
        </w:r>
        <w:r>
          <w:instrText xml:space="preserve"> PAGEREF _Toc30592 \h </w:instrText>
        </w:r>
        <w:r>
          <w:fldChar w:fldCharType="separate"/>
        </w:r>
        <w:r>
          <w:t>47</w:t>
        </w:r>
        <w:r>
          <w:fldChar w:fldCharType="end"/>
        </w:r>
      </w:hyperlink>
    </w:p>
    <w:p>
      <w:pPr>
        <w:pStyle w:val="TOC2"/>
        <w:tabs>
          <w:tab w:val="right" w:leader="dot" w:pos="8306"/>
        </w:tabs>
      </w:pPr>
      <w:hyperlink w:anchor="_Toc583" w:history="1">
        <w:r>
          <w:rPr>
            <w:rFonts w:ascii="仿宋" w:eastAsia="仿宋" w:hAnsi="仿宋" w:cs="仿宋" w:hint="eastAsia"/>
            <w:lang w:eastAsia="zh-CN"/>
          </w:rPr>
          <w:t>(一)、质量目标与方针</w:t>
        </w:r>
        <w:r>
          <w:tab/>
        </w:r>
        <w:r>
          <w:fldChar w:fldCharType="begin"/>
        </w:r>
        <w:r>
          <w:instrText xml:space="preserve"> PAGEREF _Toc583 \h </w:instrText>
        </w:r>
        <w:r>
          <w:fldChar w:fldCharType="separate"/>
        </w:r>
        <w:r>
          <w:t>47</w:t>
        </w:r>
        <w:r>
          <w:fldChar w:fldCharType="end"/>
        </w:r>
      </w:hyperlink>
    </w:p>
    <w:p>
      <w:pPr>
        <w:pStyle w:val="TOC2"/>
        <w:tabs>
          <w:tab w:val="right" w:leader="dot" w:pos="8306"/>
        </w:tabs>
      </w:pPr>
      <w:hyperlink w:anchor="_Toc31436" w:history="1">
        <w:r>
          <w:rPr>
            <w:rFonts w:ascii="仿宋" w:eastAsia="仿宋" w:hAnsi="仿宋" w:cs="仿宋" w:hint="eastAsia"/>
            <w:lang w:eastAsia="zh-CN"/>
          </w:rPr>
          <w:t>(二)、质量管理责任</w:t>
        </w:r>
        <w:r>
          <w:tab/>
        </w:r>
        <w:r>
          <w:fldChar w:fldCharType="begin"/>
        </w:r>
        <w:r>
          <w:instrText xml:space="preserve"> PAGEREF _Toc31436 \h </w:instrText>
        </w:r>
        <w:r>
          <w:fldChar w:fldCharType="separate"/>
        </w:r>
        <w:r>
          <w:t>48</w:t>
        </w:r>
        <w:r>
          <w:fldChar w:fldCharType="end"/>
        </w:r>
      </w:hyperlink>
    </w:p>
    <w:p>
      <w:pPr>
        <w:pStyle w:val="TOC2"/>
        <w:tabs>
          <w:tab w:val="right" w:leader="dot" w:pos="8306"/>
        </w:tabs>
      </w:pPr>
      <w:hyperlink w:anchor="_Toc32029" w:history="1">
        <w:r>
          <w:rPr>
            <w:rFonts w:ascii="仿宋" w:eastAsia="仿宋" w:hAnsi="仿宋" w:cs="仿宋" w:hint="eastAsia"/>
            <w:lang w:eastAsia="zh-CN"/>
          </w:rPr>
          <w:t>(三)、质量管理体系文件</w:t>
        </w:r>
        <w:r>
          <w:tab/>
        </w:r>
        <w:r>
          <w:fldChar w:fldCharType="begin"/>
        </w:r>
        <w:r>
          <w:instrText xml:space="preserve"> PAGEREF _Toc32029 \h </w:instrText>
        </w:r>
        <w:r>
          <w:fldChar w:fldCharType="separate"/>
        </w:r>
        <w:r>
          <w:t>50</w:t>
        </w:r>
        <w:r>
          <w:fldChar w:fldCharType="end"/>
        </w:r>
      </w:hyperlink>
    </w:p>
    <w:p>
      <w:pPr>
        <w:pStyle w:val="TOC2"/>
        <w:tabs>
          <w:tab w:val="right" w:leader="dot" w:pos="8306"/>
        </w:tabs>
      </w:pPr>
      <w:hyperlink w:anchor="_Toc20283" w:history="1">
        <w:r>
          <w:rPr>
            <w:rFonts w:ascii="仿宋" w:eastAsia="仿宋" w:hAnsi="仿宋" w:cs="仿宋" w:hint="eastAsia"/>
            <w:lang w:eastAsia="zh-CN"/>
          </w:rPr>
          <w:t>(四)、质量培训与教育</w:t>
        </w:r>
        <w:r>
          <w:tab/>
        </w:r>
        <w:r>
          <w:fldChar w:fldCharType="begin"/>
        </w:r>
        <w:r>
          <w:instrText xml:space="preserve"> PAGEREF _Toc20283 \h </w:instrText>
        </w:r>
        <w:r>
          <w:fldChar w:fldCharType="separate"/>
        </w:r>
        <w:r>
          <w:t>52</w:t>
        </w:r>
        <w:r>
          <w:fldChar w:fldCharType="end"/>
        </w:r>
      </w:hyperlink>
    </w:p>
    <w:p>
      <w:pPr>
        <w:pStyle w:val="TOC2"/>
        <w:tabs>
          <w:tab w:val="right" w:leader="dot" w:pos="8306"/>
        </w:tabs>
      </w:pPr>
      <w:hyperlink w:anchor="_Toc14236" w:history="1">
        <w:r>
          <w:rPr>
            <w:rFonts w:ascii="仿宋" w:eastAsia="仿宋" w:hAnsi="仿宋" w:cs="仿宋" w:hint="eastAsia"/>
            <w:lang w:eastAsia="zh-CN"/>
          </w:rPr>
          <w:t>(五)、质量审核与评价</w:t>
        </w:r>
        <w:r>
          <w:tab/>
        </w:r>
        <w:r>
          <w:fldChar w:fldCharType="begin"/>
        </w:r>
        <w:r>
          <w:instrText xml:space="preserve"> PAGEREF _Toc14236 \h </w:instrText>
        </w:r>
        <w:r>
          <w:fldChar w:fldCharType="separate"/>
        </w:r>
        <w:r>
          <w:t>53</w:t>
        </w:r>
        <w:r>
          <w:fldChar w:fldCharType="end"/>
        </w:r>
      </w:hyperlink>
    </w:p>
    <w:p>
      <w:pPr>
        <w:pStyle w:val="TOC2"/>
        <w:tabs>
          <w:tab w:val="right" w:leader="dot" w:pos="8306"/>
        </w:tabs>
      </w:pPr>
      <w:hyperlink w:anchor="_Toc25721" w:history="1">
        <w:r>
          <w:rPr>
            <w:rFonts w:ascii="仿宋" w:eastAsia="仿宋" w:hAnsi="仿宋" w:cs="仿宋" w:hint="eastAsia"/>
            <w:lang w:eastAsia="zh-CN"/>
          </w:rPr>
          <w:t>(六)、不符合与纠正措施</w:t>
        </w:r>
        <w:r>
          <w:tab/>
        </w:r>
        <w:r>
          <w:fldChar w:fldCharType="begin"/>
        </w:r>
        <w:r>
          <w:instrText xml:space="preserve"> PAGEREF _Toc25721 \h </w:instrText>
        </w:r>
        <w:r>
          <w:fldChar w:fldCharType="separate"/>
        </w:r>
        <w:r>
          <w:t>54</w:t>
        </w:r>
        <w:r>
          <w:fldChar w:fldCharType="end"/>
        </w:r>
      </w:hyperlink>
    </w:p>
    <w:p>
      <w:pPr>
        <w:pStyle w:val="TOC1"/>
        <w:tabs>
          <w:tab w:val="right" w:leader="dot" w:pos="8306"/>
        </w:tabs>
      </w:pPr>
      <w:hyperlink w:anchor="_Toc25939" w:history="1">
        <w:r>
          <w:rPr>
            <w:rFonts w:ascii="仿宋" w:eastAsia="仿宋" w:hAnsi="仿宋" w:cs="仿宋" w:hint="eastAsia"/>
            <w:lang w:eastAsia="zh-CN"/>
          </w:rPr>
          <w:t>十五、加气加注设备项目工程方案分析</w:t>
        </w:r>
        <w:r>
          <w:tab/>
        </w:r>
        <w:r>
          <w:fldChar w:fldCharType="begin"/>
        </w:r>
        <w:r>
          <w:instrText xml:space="preserve"> PAGEREF _Toc25939 \h </w:instrText>
        </w:r>
        <w:r>
          <w:fldChar w:fldCharType="separate"/>
        </w:r>
        <w:r>
          <w:t>55</w:t>
        </w:r>
        <w:r>
          <w:fldChar w:fldCharType="end"/>
        </w:r>
      </w:hyperlink>
    </w:p>
    <w:p>
      <w:pPr>
        <w:pStyle w:val="TOC2"/>
        <w:tabs>
          <w:tab w:val="right" w:leader="dot" w:pos="8306"/>
        </w:tabs>
      </w:pPr>
      <w:hyperlink w:anchor="_Toc24609" w:history="1">
        <w:r>
          <w:rPr>
            <w:rFonts w:ascii="仿宋" w:eastAsia="仿宋" w:hAnsi="仿宋" w:cs="仿宋" w:hint="eastAsia"/>
            <w:lang w:eastAsia="zh-CN"/>
          </w:rPr>
          <w:t>(一)、建筑工程设计原则</w:t>
        </w:r>
        <w:r>
          <w:tab/>
        </w:r>
        <w:r>
          <w:fldChar w:fldCharType="begin"/>
        </w:r>
        <w:r>
          <w:instrText xml:space="preserve"> PAGEREF _Toc24609 \h </w:instrText>
        </w:r>
        <w:r>
          <w:fldChar w:fldCharType="separate"/>
        </w:r>
        <w:r>
          <w:t>55</w:t>
        </w:r>
        <w:r>
          <w:fldChar w:fldCharType="end"/>
        </w:r>
      </w:hyperlink>
    </w:p>
    <w:p>
      <w:pPr>
        <w:pStyle w:val="TOC2"/>
        <w:tabs>
          <w:tab w:val="right" w:leader="dot" w:pos="8306"/>
        </w:tabs>
      </w:pPr>
      <w:hyperlink w:anchor="_Toc31891" w:history="1">
        <w:r>
          <w:rPr>
            <w:rFonts w:ascii="仿宋" w:eastAsia="仿宋" w:hAnsi="仿宋" w:cs="仿宋" w:hint="eastAsia"/>
            <w:lang w:eastAsia="zh-CN"/>
          </w:rPr>
          <w:t>(二)、土建工程建设指标</w:t>
        </w:r>
        <w:r>
          <w:tab/>
        </w:r>
        <w:r>
          <w:fldChar w:fldCharType="begin"/>
        </w:r>
        <w:r>
          <w:instrText xml:space="preserve"> PAGEREF _Toc31891 \h </w:instrText>
        </w:r>
        <w:r>
          <w:fldChar w:fldCharType="separate"/>
        </w:r>
        <w:r>
          <w:t>59</w:t>
        </w:r>
        <w:r>
          <w:fldChar w:fldCharType="end"/>
        </w:r>
      </w:hyperlink>
    </w:p>
    <w:p>
      <w:pPr>
        <w:pStyle w:val="TOC1"/>
        <w:tabs>
          <w:tab w:val="right" w:leader="dot" w:pos="8306"/>
        </w:tabs>
      </w:pPr>
      <w:hyperlink w:anchor="_Toc12765" w:history="1">
        <w:r>
          <w:rPr>
            <w:rFonts w:ascii="仿宋" w:eastAsia="仿宋" w:hAnsi="仿宋" w:cs="仿宋" w:hint="eastAsia"/>
            <w:lang w:eastAsia="zh-CN"/>
          </w:rPr>
          <w:t>十六、利益相关者分析与沟通计划</w:t>
        </w:r>
        <w:r>
          <w:tab/>
        </w:r>
        <w:r>
          <w:fldChar w:fldCharType="begin"/>
        </w:r>
        <w:r>
          <w:instrText xml:space="preserve"> PAGEREF _Toc12765 \h </w:instrText>
        </w:r>
        <w:r>
          <w:fldChar w:fldCharType="separate"/>
        </w:r>
        <w:r>
          <w:t>60</w:t>
        </w:r>
        <w:r>
          <w:fldChar w:fldCharType="end"/>
        </w:r>
      </w:hyperlink>
    </w:p>
    <w:p>
      <w:pPr>
        <w:pStyle w:val="TOC2"/>
        <w:tabs>
          <w:tab w:val="right" w:leader="dot" w:pos="8306"/>
        </w:tabs>
      </w:pPr>
      <w:hyperlink w:anchor="_Toc7822" w:history="1">
        <w:r>
          <w:rPr>
            <w:rFonts w:ascii="仿宋" w:eastAsia="仿宋" w:hAnsi="仿宋" w:cs="仿宋" w:hint="eastAsia"/>
            <w:lang w:eastAsia="zh-CN"/>
          </w:rPr>
          <w:t>(一)、利益相关者分析</w:t>
        </w:r>
        <w:r>
          <w:tab/>
        </w:r>
        <w:r>
          <w:fldChar w:fldCharType="begin"/>
        </w:r>
        <w:r>
          <w:instrText xml:space="preserve"> PAGEREF _Toc7822 \h </w:instrText>
        </w:r>
        <w:r>
          <w:fldChar w:fldCharType="separate"/>
        </w:r>
        <w:r>
          <w:t>60</w:t>
        </w:r>
        <w:r>
          <w:fldChar w:fldCharType="end"/>
        </w:r>
      </w:hyperlink>
    </w:p>
    <w:p>
      <w:pPr>
        <w:pStyle w:val="TOC2"/>
        <w:tabs>
          <w:tab w:val="right" w:leader="dot" w:pos="8306"/>
        </w:tabs>
      </w:pPr>
      <w:hyperlink w:anchor="_Toc28031" w:history="1">
        <w:r>
          <w:rPr>
            <w:rFonts w:ascii="仿宋" w:eastAsia="仿宋" w:hAnsi="仿宋" w:cs="仿宋" w:hint="eastAsia"/>
            <w:lang w:eastAsia="zh-CN"/>
          </w:rPr>
          <w:t>(二)、沟通计划</w:t>
        </w:r>
        <w:r>
          <w:tab/>
        </w:r>
        <w:r>
          <w:fldChar w:fldCharType="begin"/>
        </w:r>
        <w:r>
          <w:instrText xml:space="preserve"> PAGEREF _Toc28031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032"/>
      <w:r>
        <w:rPr>
          <w:rFonts w:ascii="仿宋" w:eastAsia="仿宋" w:hAnsi="仿宋" w:cs="仿宋" w:hint="eastAsia"/>
          <w:sz w:val="28"/>
          <w:lang w:eastAsia="zh-CN"/>
        </w:rPr>
        <w:t>一、加气加注设备项目选址可行性分析</w:t>
      </w:r>
      <w:bookmarkEnd w:id="2"/>
    </w:p>
    <w:p>
      <w:pPr>
        <w:pStyle w:val="Heading2"/>
        <w:rPr>
          <w:rFonts w:ascii="仿宋" w:eastAsia="仿宋" w:hAnsi="仿宋" w:cs="仿宋" w:hint="eastAsia"/>
          <w:lang w:eastAsia="zh-CN"/>
        </w:rPr>
      </w:pPr>
      <w:bookmarkStart w:id="3" w:name="_Toc26880"/>
      <w:r>
        <w:rPr>
          <w:rFonts w:ascii="仿宋" w:eastAsia="仿宋" w:hAnsi="仿宋" w:cs="仿宋" w:hint="eastAsia"/>
          <w:lang w:eastAsia="zh-CN"/>
        </w:rPr>
        <w:t>(一)、加气加注设备项目选址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该加气加注设备项目选址位于XX省XX市XX区XXX街道</w:t>
      </w:r>
    </w:p>
    <w:p>
      <w:pPr>
        <w:pStyle w:val="Heading2"/>
        <w:ind w:firstLine="560" w:firstLineChars="200"/>
        <w:rPr>
          <w:rFonts w:ascii="仿宋" w:eastAsia="仿宋" w:hAnsi="仿宋" w:cs="仿宋" w:hint="eastAsia"/>
          <w:sz w:val="28"/>
          <w:lang w:eastAsia="zh-CN"/>
        </w:rPr>
      </w:pPr>
      <w:bookmarkStart w:id="4" w:name="_Toc191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加气加注设备项目的征地面积将根据加气加注设备项目的实际规模和需求进行精确规划。具体面积XXX平方米，旨在确保加气加注设备项目不仅能够满足当前的发展需求，还能够预留空间以适应未来的扩展。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净用地面积是在征地面积基础上去除不可利用面积后的实际可开发用地。具体面积XXX平方米，考虑到环保、交通、安全等多方面因素，以确保加气加注设备项目在整体利用效率上达到最优。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加气加注设备项目计划建设的建筑总规模具体面积XXX平方米。这一规模的确定综合考虑了加气加注设备项目的性质、规模，以及城市规划的相关要求，确保建筑布局与周边环境协调一致。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绿地率是加气加注设备项目用地中被规划为绿地的比例。具体面积XXX平方米，旨在通过合理规划绿地，改善加气加注设备项目周边环境，提升居民生活质量，并符合城市整体绿化规划。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容积率是用地上可以建设的建筑总体积与用地面积之比。具体面积XXX，通过合理的容积率规划，确保加气加注设备项目建筑规模与周边环境和谐共生。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加气加注设备项目选址与当地城市规划相一致，具体面积XXX平方米。通过与城市规划部门深入沟通，确保加气加注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加气加注设备项目选址符合当地产业政策，具体面积XXX平方米。这包括加气加注设备项目对当地经济的促进作用，以及对相关产业的带动效应，确保加气加注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用地总体要求必须符合环保和可持续发展的原则，具体面积XXX平方米。通过采用绿色建筑设计、节能减排等措施，确保加气加注设备项目在建设和运营过程中对环境的影响最小化，达到可持续发展的要求。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确保加气加注设备项目选址具备必要的公共设施配套，具体面积XXX平方米。这包括交通便利性、教育、医疗等基础设施，以提高居民生活品质，使得加气加注设备项目选址更具吸引力。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考虑用地总体要求对当地社会稳定性的影响，具体面积XXX平方米。通过深入了解当地社区反馈，确保加气加注设备项目的选址和建设过程对当地社会和谐稳定产生积极作用。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加气加注设备项目选址不仅符合法规和规划，还在实际操作中具有可行性。这一全面规划将为加气加注设备项目的成功实施提供坚实的基础，确保加气加注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508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气加注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加气加注设备项目的设备规划和空间设计中，我们将采取灵活设备布局的措施。设备布局将根据实际需求进行灵活设计，避免不必要的浪费。通过合理规划设备摆放位置，我们将提高设备的利用率，减少设备间距，以确保加气加注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加气加注设备项目内部引入共享设施的概念，例如共享会议室、办公区等。通过这种方式，我们可以减少对资源的重复建设，提高资源共享效率，从而减小加气加注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579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加气加注设备项目的总图布置中，我们将不同功能区域进行明确的规划，以最大程度满足加气加注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435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加气加注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气加注设备项目对环境的影响是综合评价的重要因素之一。我们将详细考虑选址周边的自然环境、生态保护区、水源地等情况，确保加气加注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对选址的评价还需充分考虑当地政府的产业政策和法规。我们将详细了解加气加注设备项目所在地的相关政策，确保加气加注设备项目的规划和运营与当地法规相符，降低不必要的法律风险。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考虑到社会稳定性对企业运营的重要性，我们将评估选址地区的社会安全情况、劳工关系、社区反馈等方面，以确保加气加注设备项目的建设和运营不会受到社会稳定性的负面影响。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最后，我们将综合考虑用地成本，包括土地购置费用、土地开发成本等。通过对用地成本的详细评估，我们能够做出更为精确的经济效益分析，为加气加注设备项目的投资决策提供有力支持。</w:t>
      </w:r>
    </w:p>
    <w:p>
      <w:pPr>
        <w:pStyle w:val="Heading1"/>
        <w:ind w:firstLine="560" w:firstLineChars="200"/>
        <w:rPr>
          <w:rFonts w:ascii="仿宋" w:eastAsia="仿宋" w:hAnsi="仿宋" w:cs="仿宋" w:hint="eastAsia"/>
          <w:sz w:val="28"/>
          <w:lang w:eastAsia="zh-CN"/>
        </w:rPr>
      </w:pPr>
      <w:bookmarkStart w:id="8" w:name="_Toc12675"/>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333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的技术管理特点体现在其创新导向。通过引入最先进的技术趋势和解决方案，加气加注设备项目致力于提升科技含量、提高质量和效率水平。这意味着我们将采用最新的工具和方法，确保加气加注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加气加注设备项目技术管理的显著特征。通过整合不同领域的技术资源，我们实现了跨学科的协同工作。这有助于优化技术架构，提高整体效能。此外，整合性策略还促进了不同技术团队之间的紧密沟通和高效合作，确保加气加注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加气加注设备项目所采用的技术。通过不断优化技术方案，加气加注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加气加注设备项目团队将在加气加注设备项目初期识别可能的技术风险，并采取相应的预防和应对措施。通过建立健全的风险评估机制，加气加注设备项目能够在实施过程中及时发现并解决潜在的技术问题，保障加气加注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加气加注设备项目中，技术将成为加气加注设备项目成功的有力支持。这一深度剖析揭示了技术管理在加气加注设备项目实施中的关键作用，为加气加注设备项目的技术基础奠定了坚实的基础。</w:t>
      </w:r>
    </w:p>
    <w:p>
      <w:pPr>
        <w:pStyle w:val="Heading2"/>
        <w:ind w:firstLine="560" w:firstLineChars="200"/>
        <w:rPr>
          <w:rFonts w:ascii="仿宋" w:eastAsia="仿宋" w:hAnsi="仿宋" w:cs="仿宋" w:hint="eastAsia"/>
          <w:sz w:val="28"/>
          <w:lang w:eastAsia="zh-CN"/>
        </w:rPr>
      </w:pPr>
      <w:bookmarkStart w:id="10" w:name="_Toc20210"/>
      <w:r>
        <w:rPr>
          <w:rFonts w:ascii="仿宋" w:eastAsia="仿宋" w:hAnsi="仿宋" w:cs="仿宋" w:hint="eastAsia"/>
          <w:sz w:val="28"/>
          <w:lang w:eastAsia="zh-CN"/>
        </w:rPr>
        <w:t>(二)、加气加注设备项目工艺技术设计方案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加气加注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加气加注设备项目将严格按照相关行业规范要求进行组织。通过有效控制产品质量，加气加注设备项目将致力于为顾客提供优质的加气加注设备项目产品和良好的服务。这体现了加气加注设备项目对于生产活动合规性和质量标准的高度重视，为加气加注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加气加注设备项目注重生态效益和清洁生产原则。加气加注设备项目建设将紧密结合地方特色经济发展，与社会经济发展规划和区域环境保护规划方案相协调一致。通过与当地区域自然生态系统的结合，加气加注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加气加注设备项目产品具有多样化的客户需求和个性化的特点。因此，加气加注设备项目产品规格品种多样，且单批生产数量较小。为满足这一特点，加气加注设备项目承办单位将建设先进的柔性制造生产线。通过广泛应用柔性制造技术，加气加注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加气加注设备项目采用的技术具有较高的技术含量和自动化水平，处于国内先进水平。这一技术选用不仅体现了对生产效率、质量和环境友好性的高标准要求，同时为加气加注设备项目的可持续发展奠定了坚实的基础。</w:t>
      </w:r>
    </w:p>
    <w:p>
      <w:pPr>
        <w:pStyle w:val="Heading2"/>
        <w:ind w:firstLine="560" w:firstLineChars="200"/>
        <w:rPr>
          <w:rFonts w:ascii="仿宋" w:eastAsia="仿宋" w:hAnsi="仿宋" w:cs="仿宋" w:hint="eastAsia"/>
          <w:sz w:val="28"/>
          <w:lang w:eastAsia="zh-CN"/>
        </w:rPr>
      </w:pPr>
      <w:bookmarkStart w:id="11" w:name="_Toc1897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为确保加气加注设备项目的高效生产和技术实施，我们制定了一套精心设计的设备选型方案，以满足加气加注设备项目生产、质量和环保的要求。该方案的主要特点如下：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加气加注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针对加气加注设备项目产品的多样性和小批量生产的特点，我们将建设柔性制造生产线。通过在设备选型中考虑柔性制造技术，可以灵活应对不同产品规格和生产需求，实现生产线的高度灵活性和适应性。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6836"/>
      <w:r>
        <w:rPr>
          <w:rFonts w:ascii="仿宋" w:eastAsia="仿宋" w:hAnsi="仿宋" w:cs="仿宋" w:hint="eastAsia"/>
          <w:sz w:val="28"/>
          <w:lang w:eastAsia="zh-CN"/>
        </w:rPr>
        <w:t>三、加气加注设备项目可持续发展</w:t>
      </w:r>
      <w:bookmarkEnd w:id="12"/>
    </w:p>
    <w:p>
      <w:pPr>
        <w:pStyle w:val="Heading2"/>
        <w:rPr>
          <w:rFonts w:ascii="仿宋" w:eastAsia="仿宋" w:hAnsi="仿宋" w:cs="仿宋" w:hint="eastAsia"/>
          <w:lang w:eastAsia="zh-CN"/>
        </w:rPr>
      </w:pPr>
      <w:bookmarkStart w:id="13" w:name="_Toc20674"/>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气加注设备项目中，加气加注设备项目团队着眼于未来，明确了可持续发展的战略方向。制定的具体可持续发展目标包括降低资源使用、采用环保技术、最大化社会效益等。这一步骤不仅有助于加气加注设备项目在环保和社会责任方面达到最高标准，也为未来提供了明确的指引，确保加气加注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可持续实践的融入加气加注设备项目管理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加气加注设备项目管理周期。从加气加注设备项目规划开始，加气加注设备项目团队就考虑了环境和社会的因素。在执行阶段，加气加注设备项目团队积极推动绿色技术的应用，优化资源利用。此外，关注员工的社会责任，通过培训和沟通活动提高员工对可持续发展的认知，使他们能够在日常工作中践行可持续实践。这些举措不仅为加气加注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1468"/>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扎根于加气加注设备项目的可持续发展理念，我们深信环保与社会责任是加气加注设备项目成功的关键支柱。在加气加注设备项目的每一步，我们都致力于通过创新和实践，履行对环境和社会的坚定责任。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团队通过引入先进的环保技术、建立高效的废物处理系统以及推动能源节约措施，积极履行环保责任。定期的环保监测和评估确保加气加注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不仅致力于自身可持续发展，还注重对社会的回馈。通过支持社区加气加注设备项目、参与慈善事业、提供培训机会等方式，加气加注设备项目积极履行社会责任。与当地社区建立积极互动，关注员工的工作与生活平衡，以及员工的身心健康，是加气加注设备项目在社会责任层面的关键举措。这样的实践不仅增强了加气加注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32191"/>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31900"/>
      <w:r>
        <w:rPr>
          <w:rFonts w:ascii="仿宋" w:eastAsia="仿宋" w:hAnsi="仿宋" w:cs="仿宋" w:hint="eastAsia"/>
          <w:lang w:eastAsia="zh-CN"/>
        </w:rPr>
        <w:t>(一)、加气加注设备行业分析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行业一直以来都是市场的关注焦点。行业内的发展趋势、竞争态势以及潜在机会都对加气加注设备项目的推进产生深远的影响。通过深入研究行业的整体概貌，我们将更好地理解行业的核心特征，为加气加注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气加注设备行业，技术一直是推动创新和发展的关键因素。我们将对当前技术趋势进行详尽分析，包括但不限于人工智能、大数据应用、先进制造技术等。这有助于加气加注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了解行业内的竞争格局是加气加注设备项目成功的基础。我们将对主要竞争对手进行深入研究，包括其市场份额、产品特点、市场定位等。通过全面了解竞争对手的优势和劣势，加气加注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069"/>
      <w:r>
        <w:rPr>
          <w:rFonts w:ascii="仿宋" w:eastAsia="仿宋" w:hAnsi="仿宋" w:cs="仿宋" w:hint="eastAsia"/>
          <w:sz w:val="28"/>
          <w:lang w:eastAsia="zh-CN"/>
        </w:rPr>
        <w:t>(二)、加气加注设备市场分析预测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加气加注设备市场未来的增长趋势。这包括市场的整体规模、各细分领域的发展趋势等。加气加注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加气加注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加气加注设备项目实施过程中需要充分考虑的因素。我们将对市场风险进行全面评估，包括但不限于政策法规风险、市场竞争风险、技术变革风险等。通过对潜在风险的深入分析，加气加注设备项目可以制定相应的风险缓解策略，降低不确定性对加气加注设备项目的影响。</w:t>
      </w:r>
    </w:p>
    <w:p>
      <w:pPr>
        <w:pStyle w:val="Heading1"/>
        <w:ind w:firstLine="560" w:firstLineChars="200"/>
        <w:rPr>
          <w:rFonts w:ascii="仿宋" w:eastAsia="仿宋" w:hAnsi="仿宋" w:cs="仿宋" w:hint="eastAsia"/>
          <w:sz w:val="28"/>
          <w:lang w:eastAsia="zh-CN"/>
        </w:rPr>
      </w:pPr>
      <w:bookmarkStart w:id="18" w:name="_Toc30187"/>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6980"/>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加气加注设备项目的主要产品是XXXX，预计年产值为XXX万元。这一产品在市场中占据着重要的地位，其广泛的应用范围使得该加气加注设备项目的市场前景非常广阔。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加气加注设备项目的xxx产品作为重要的原材料之一，将在多个领域发挥关键作用。其在建筑、交通、能源等方面的广泛应用将为整个产业链提供强大的支持，形成产业协同效应。加气加注设备项目的年产值XXX万XXX万XXX万万元不仅反映了其在市场上的巨大潜力，更预示着它对国民经济的积极贡献。这种关联度高、涉及面广的产业关系，使得该加气加注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866"/>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https://d.book118.com/205312213130011041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加气加注设备项目规划设计纲要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A32FA2"/>
    <w:rsid w:val="34A32F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31221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2024-01-09T21:08:00Z</dcterms:created>
  <dcterms:modified xsi:type="dcterms:W3CDTF">2024-01-09T21:08:27Z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04E0508423DF4C0584CDBABB719C9494_11</vt:lpwstr>
  </property>
  <property fmtid="{D5CDD505-2E9C-101B-9397-08002B2CF9AE}" pid="3" name="KSOProductBuildVer">
    <vt:lpwstr>2052-12.1.0.16120</vt:lpwstr>
  </property>
</Properties>
</file>