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耐磨试验机项目融资计划书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95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_Toc3956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45" w:history="1">
        <w:r>
          <w:rPr>
            <w:rFonts w:ascii="仿宋" w:eastAsia="仿宋" w:hAnsi="仿宋" w:cs="仿宋" w:hint="eastAsia"/>
            <w:lang w:eastAsia="zh-CN"/>
          </w:rPr>
          <w:t>一、公司概况</w:t>
        </w:r>
        <w:r>
          <w:tab/>
        </w:r>
        <w:r>
          <w:fldChar w:fldCharType="begin"/>
        </w:r>
        <w:r>
          <w:instrText xml:space="preserve"> PAGEREF _Toc18545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6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_Toc15026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37" w:history="1">
        <w:r>
          <w:rPr>
            <w:rFonts w:ascii="仿宋" w:eastAsia="仿宋" w:hAnsi="仿宋" w:cs="仿宋" w:hint="eastAsia"/>
            <w:lang w:eastAsia="zh-CN"/>
          </w:rPr>
          <w:t>(二)、公司主要财务数据</w:t>
        </w:r>
        <w:r>
          <w:tab/>
        </w:r>
        <w:r>
          <w:fldChar w:fldCharType="begin"/>
        </w:r>
        <w:r>
          <w:instrText xml:space="preserve"> PAGEREF _Toc4337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17" w:history="1">
        <w:r>
          <w:rPr>
            <w:rFonts w:ascii="仿宋" w:eastAsia="仿宋" w:hAnsi="仿宋" w:cs="仿宋" w:hint="eastAsia"/>
            <w:lang w:eastAsia="zh-CN"/>
          </w:rPr>
          <w:t>二、耐磨试验机财务管理分析</w:t>
        </w:r>
        <w:r>
          <w:tab/>
        </w:r>
        <w:r>
          <w:fldChar w:fldCharType="begin"/>
        </w:r>
        <w:r>
          <w:instrText xml:space="preserve"> PAGEREF _Toc14617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1" w:history="1">
        <w:r>
          <w:rPr>
            <w:rFonts w:ascii="仿宋" w:eastAsia="仿宋" w:hAnsi="仿宋" w:cs="仿宋" w:hint="eastAsia"/>
            <w:lang w:eastAsia="zh-CN"/>
          </w:rPr>
          <w:t>(一)、耐磨试验机财务管理制度</w:t>
        </w:r>
        <w:r>
          <w:tab/>
        </w:r>
        <w:r>
          <w:fldChar w:fldCharType="begin"/>
        </w:r>
        <w:r>
          <w:instrText xml:space="preserve"> PAGEREF _Toc27171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2" w:history="1">
        <w:r>
          <w:rPr>
            <w:rFonts w:ascii="仿宋" w:eastAsia="仿宋" w:hAnsi="仿宋" w:cs="仿宋" w:hint="eastAsia"/>
            <w:lang w:eastAsia="zh-CN"/>
          </w:rPr>
          <w:t>(二)、耐磨试验机经济效益分析</w:t>
        </w:r>
        <w:r>
          <w:tab/>
        </w:r>
        <w:r>
          <w:fldChar w:fldCharType="begin"/>
        </w:r>
        <w:r>
          <w:instrText xml:space="preserve"> PAGEREF _Toc7152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76" w:history="1">
        <w:r>
          <w:rPr>
            <w:rFonts w:ascii="仿宋" w:eastAsia="仿宋" w:hAnsi="仿宋" w:cs="仿宋" w:hint="eastAsia"/>
            <w:lang w:eastAsia="zh-CN"/>
          </w:rPr>
          <w:t>(三)、耐磨试验机收入及成本核算</w:t>
        </w:r>
        <w:r>
          <w:tab/>
        </w:r>
        <w:r>
          <w:fldChar w:fldCharType="begin"/>
        </w:r>
        <w:r>
          <w:instrText xml:space="preserve"> PAGEREF _Toc13176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2" w:history="1">
        <w:r>
          <w:rPr>
            <w:rFonts w:ascii="仿宋" w:eastAsia="仿宋" w:hAnsi="仿宋" w:cs="仿宋" w:hint="eastAsia"/>
            <w:lang w:eastAsia="zh-CN"/>
          </w:rPr>
          <w:t>(四)、耐磨试验机成本管理</w:t>
        </w:r>
        <w:r>
          <w:tab/>
        </w:r>
        <w:r>
          <w:fldChar w:fldCharType="begin"/>
        </w:r>
        <w:r>
          <w:instrText xml:space="preserve"> PAGEREF _Toc13062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33" w:history="1">
        <w:r>
          <w:rPr>
            <w:rFonts w:ascii="仿宋" w:eastAsia="仿宋" w:hAnsi="仿宋" w:cs="仿宋" w:hint="eastAsia"/>
            <w:lang w:eastAsia="zh-CN"/>
          </w:rPr>
          <w:t>三、市场分析、调研</w:t>
        </w:r>
        <w:r>
          <w:tab/>
        </w:r>
        <w:r>
          <w:fldChar w:fldCharType="begin"/>
        </w:r>
        <w:r>
          <w:instrText xml:space="preserve"> PAGEREF _Toc15133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5" w:history="1">
        <w:r>
          <w:rPr>
            <w:rFonts w:ascii="仿宋" w:eastAsia="仿宋" w:hAnsi="仿宋" w:cs="仿宋" w:hint="eastAsia"/>
            <w:lang w:eastAsia="zh-CN"/>
          </w:rPr>
          <w:t>(一)、耐磨试验机行业分析</w:t>
        </w:r>
        <w:r>
          <w:tab/>
        </w:r>
        <w:r>
          <w:fldChar w:fldCharType="begin"/>
        </w:r>
        <w:r>
          <w:instrText xml:space="preserve"> PAGEREF _Toc17155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7" w:history="1">
        <w:r>
          <w:rPr>
            <w:rFonts w:ascii="仿宋" w:eastAsia="仿宋" w:hAnsi="仿宋" w:cs="仿宋" w:hint="eastAsia"/>
            <w:lang w:eastAsia="zh-CN"/>
          </w:rPr>
          <w:t>(二)、耐磨试验机市场分析预测</w:t>
        </w:r>
        <w:r>
          <w:tab/>
        </w:r>
        <w:r>
          <w:fldChar w:fldCharType="begin"/>
        </w:r>
        <w:r>
          <w:instrText xml:space="preserve"> PAGEREF _Toc28037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90" w:history="1">
        <w:r>
          <w:rPr>
            <w:rFonts w:ascii="仿宋" w:eastAsia="仿宋" w:hAnsi="仿宋" w:cs="仿宋" w:hint="eastAsia"/>
            <w:lang w:eastAsia="zh-CN"/>
          </w:rPr>
          <w:t>四、耐磨试验机行业行业产业链分析</w:t>
        </w:r>
        <w:r>
          <w:tab/>
        </w:r>
        <w:r>
          <w:fldChar w:fldCharType="begin"/>
        </w:r>
        <w:r>
          <w:instrText xml:space="preserve"> PAGEREF _Toc32590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20" w:history="1">
        <w:r>
          <w:rPr>
            <w:rFonts w:ascii="仿宋" w:eastAsia="仿宋" w:hAnsi="仿宋" w:cs="仿宋" w:hint="eastAsia"/>
            <w:lang w:eastAsia="zh-CN"/>
          </w:rPr>
          <w:t>(一)、原材料供应</w:t>
        </w:r>
        <w:r>
          <w:tab/>
        </w:r>
        <w:r>
          <w:fldChar w:fldCharType="begin"/>
        </w:r>
        <w:r>
          <w:instrText xml:space="preserve"> PAGEREF _Toc20020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01" w:history="1">
        <w:r>
          <w:rPr>
            <w:rFonts w:ascii="仿宋" w:eastAsia="仿宋" w:hAnsi="仿宋" w:cs="仿宋" w:hint="eastAsia"/>
            <w:lang w:eastAsia="zh-CN"/>
          </w:rPr>
          <w:t>(二)、制造加工</w:t>
        </w:r>
        <w:r>
          <w:tab/>
        </w:r>
        <w:r>
          <w:fldChar w:fldCharType="begin"/>
        </w:r>
        <w:r>
          <w:instrText xml:space="preserve"> PAGEREF _Toc27701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3" w:history="1">
        <w:r>
          <w:rPr>
            <w:rFonts w:ascii="仿宋" w:eastAsia="仿宋" w:hAnsi="仿宋" w:cs="仿宋" w:hint="eastAsia"/>
            <w:lang w:eastAsia="zh-CN"/>
          </w:rPr>
          <w:t>(三)、产品设计与研发</w:t>
        </w:r>
        <w:r>
          <w:tab/>
        </w:r>
        <w:r>
          <w:fldChar w:fldCharType="begin"/>
        </w:r>
        <w:r>
          <w:instrText xml:space="preserve"> PAGEREF _Toc27593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8" w:history="1">
        <w:r>
          <w:rPr>
            <w:rFonts w:ascii="仿宋" w:eastAsia="仿宋" w:hAnsi="仿宋" w:cs="仿宋" w:hint="eastAsia"/>
            <w:lang w:eastAsia="zh-CN"/>
          </w:rPr>
          <w:t>(四)、销售与分销</w:t>
        </w:r>
        <w:r>
          <w:tab/>
        </w:r>
        <w:r>
          <w:fldChar w:fldCharType="begin"/>
        </w:r>
        <w:r>
          <w:instrText xml:space="preserve"> PAGEREF _Toc13108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8" w:history="1">
        <w:r>
          <w:rPr>
            <w:rFonts w:ascii="仿宋" w:eastAsia="仿宋" w:hAnsi="仿宋" w:cs="仿宋" w:hint="eastAsia"/>
            <w:lang w:eastAsia="zh-CN"/>
          </w:rPr>
          <w:t>(五)、市场营销与品牌推广</w:t>
        </w:r>
        <w:r>
          <w:tab/>
        </w:r>
        <w:r>
          <w:fldChar w:fldCharType="begin"/>
        </w:r>
        <w:r>
          <w:instrText xml:space="preserve"> PAGEREF _Toc20908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" w:history="1">
        <w:r>
          <w:rPr>
            <w:rFonts w:ascii="仿宋" w:eastAsia="仿宋" w:hAnsi="仿宋" w:cs="仿宋" w:hint="eastAsia"/>
            <w:lang w:eastAsia="zh-CN"/>
          </w:rPr>
          <w:t>(六)、售后服务与维修</w:t>
        </w:r>
        <w:r>
          <w:tab/>
        </w:r>
        <w:r>
          <w:fldChar w:fldCharType="begin"/>
        </w:r>
        <w:r>
          <w:instrText xml:space="preserve"> PAGEREF _Toc653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92" w:history="1">
        <w:r>
          <w:rPr>
            <w:rFonts w:ascii="仿宋" w:eastAsia="仿宋" w:hAnsi="仿宋" w:cs="仿宋" w:hint="eastAsia"/>
            <w:lang w:eastAsia="zh-CN"/>
          </w:rPr>
          <w:t>五、耐磨试验机项目概论</w:t>
        </w:r>
        <w:r>
          <w:tab/>
        </w:r>
        <w:r>
          <w:fldChar w:fldCharType="begin"/>
        </w:r>
        <w:r>
          <w:instrText xml:space="preserve"> PAGEREF _Toc19392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2" w:history="1">
        <w:r>
          <w:rPr>
            <w:rFonts w:ascii="仿宋" w:eastAsia="仿宋" w:hAnsi="仿宋" w:cs="仿宋" w:hint="eastAsia"/>
            <w:lang w:eastAsia="zh-CN"/>
          </w:rPr>
          <w:t>(一)、耐磨试验机项目名称及投资人</w:t>
        </w:r>
        <w:r>
          <w:tab/>
        </w:r>
        <w:r>
          <w:fldChar w:fldCharType="begin"/>
        </w:r>
        <w:r>
          <w:instrText xml:space="preserve"> PAGEREF _Toc6802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6" w:history="1">
        <w:r>
          <w:rPr>
            <w:rFonts w:ascii="仿宋" w:eastAsia="仿宋" w:hAnsi="仿宋" w:cs="仿宋" w:hint="eastAsia"/>
            <w:lang w:eastAsia="zh-CN"/>
          </w:rPr>
          <w:t>(二)、编制原则</w:t>
        </w:r>
        <w:r>
          <w:tab/>
        </w:r>
        <w:r>
          <w:fldChar w:fldCharType="begin"/>
        </w:r>
        <w:r>
          <w:instrText xml:space="preserve"> PAGEREF _Toc13576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37" w:history="1">
        <w:r>
          <w:rPr>
            <w:rFonts w:ascii="仿宋" w:eastAsia="仿宋" w:hAnsi="仿宋" w:cs="仿宋" w:hint="eastAsia"/>
            <w:lang w:eastAsia="zh-CN"/>
          </w:rPr>
          <w:t>(三)、编制依据</w:t>
        </w:r>
        <w:r>
          <w:tab/>
        </w:r>
        <w:r>
          <w:fldChar w:fldCharType="begin"/>
        </w:r>
        <w:r>
          <w:instrText xml:space="preserve"> PAGEREF _Toc32337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7" w:history="1">
        <w:r>
          <w:rPr>
            <w:rFonts w:ascii="仿宋" w:eastAsia="仿宋" w:hAnsi="仿宋" w:cs="仿宋" w:hint="eastAsia"/>
            <w:lang w:eastAsia="zh-CN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_Toc4137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6" w:history="1">
        <w:r>
          <w:rPr>
            <w:rFonts w:ascii="仿宋" w:eastAsia="仿宋" w:hAnsi="仿宋" w:cs="仿宋" w:hint="eastAsia"/>
            <w:lang w:eastAsia="zh-CN"/>
          </w:rPr>
          <w:t>(五)、耐磨试验机项目建设背景</w:t>
        </w:r>
        <w:r>
          <w:tab/>
        </w:r>
        <w:r>
          <w:fldChar w:fldCharType="begin"/>
        </w:r>
        <w:r>
          <w:instrText xml:space="preserve"> PAGEREF _Toc10876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5" w:history="1">
        <w:r>
          <w:rPr>
            <w:rFonts w:ascii="仿宋" w:eastAsia="仿宋" w:hAnsi="仿宋" w:cs="仿宋" w:hint="eastAsia"/>
            <w:lang w:eastAsia="zh-CN"/>
          </w:rPr>
          <w:t>(六)、结论分析</w:t>
        </w:r>
        <w:r>
          <w:tab/>
        </w:r>
        <w:r>
          <w:fldChar w:fldCharType="begin"/>
        </w:r>
        <w:r>
          <w:instrText xml:space="preserve"> PAGEREF _Toc24865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3" w:history="1">
        <w:r>
          <w:rPr>
            <w:rFonts w:ascii="仿宋" w:eastAsia="仿宋" w:hAnsi="仿宋" w:cs="仿宋" w:hint="eastAsia"/>
            <w:lang w:eastAsia="zh-CN"/>
          </w:rPr>
          <w:t>六、耐磨试验机企业经营决策的方法</w:t>
        </w:r>
        <w:r>
          <w:tab/>
        </w:r>
        <w:r>
          <w:fldChar w:fldCharType="begin"/>
        </w:r>
        <w:r>
          <w:instrText xml:space="preserve"> PAGEREF _Toc3273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7" w:history="1">
        <w:r>
          <w:rPr>
            <w:rFonts w:ascii="仿宋" w:eastAsia="仿宋" w:hAnsi="仿宋" w:cs="仿宋" w:hint="eastAsia"/>
            <w:lang w:eastAsia="zh-CN"/>
          </w:rPr>
          <w:t>(一)、企业经营决策的方法</w:t>
        </w:r>
        <w:r>
          <w:tab/>
        </w:r>
        <w:r>
          <w:fldChar w:fldCharType="begin"/>
        </w:r>
        <w:r>
          <w:instrText xml:space="preserve"> PAGEREF _Toc14777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4" w:history="1">
        <w:r>
          <w:rPr>
            <w:rFonts w:ascii="仿宋" w:eastAsia="仿宋" w:hAnsi="仿宋" w:cs="仿宋" w:hint="eastAsia"/>
            <w:lang w:eastAsia="zh-CN"/>
          </w:rPr>
          <w:t>七、背景和必要性研究</w:t>
        </w:r>
        <w:r>
          <w:tab/>
        </w:r>
        <w:r>
          <w:fldChar w:fldCharType="begin"/>
        </w:r>
        <w:r>
          <w:instrText xml:space="preserve"> PAGEREF _Toc1824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2" w:history="1">
        <w:r>
          <w:rPr>
            <w:rFonts w:ascii="仿宋" w:eastAsia="仿宋" w:hAnsi="仿宋" w:cs="仿宋" w:hint="eastAsia"/>
            <w:lang w:eastAsia="zh-CN"/>
          </w:rPr>
          <w:t>(一)、耐磨试验机项目承办单位背景分析</w:t>
        </w:r>
        <w:r>
          <w:tab/>
        </w:r>
        <w:r>
          <w:fldChar w:fldCharType="begin"/>
        </w:r>
        <w:r>
          <w:instrText xml:space="preserve"> PAGEREF _Toc13942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26" w:history="1">
        <w:r>
          <w:rPr>
            <w:rFonts w:ascii="仿宋" w:eastAsia="仿宋" w:hAnsi="仿宋" w:cs="仿宋" w:hint="eastAsia"/>
            <w:lang w:eastAsia="zh-CN"/>
          </w:rPr>
          <w:t>(二)、耐磨试验机项目背景分析</w:t>
        </w:r>
        <w:r>
          <w:tab/>
        </w:r>
        <w:r>
          <w:fldChar w:fldCharType="begin"/>
        </w:r>
        <w:r>
          <w:instrText xml:space="preserve"> PAGEREF _Toc25926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44" w:history="1">
        <w:r>
          <w:rPr>
            <w:rFonts w:ascii="仿宋" w:eastAsia="仿宋" w:hAnsi="仿宋" w:cs="仿宋" w:hint="eastAsia"/>
            <w:lang w:eastAsia="zh-CN"/>
          </w:rPr>
          <w:t>八、耐磨试验机项目基本情况</w:t>
        </w:r>
        <w:r>
          <w:tab/>
        </w:r>
        <w:r>
          <w:fldChar w:fldCharType="begin"/>
        </w:r>
        <w:r>
          <w:instrText xml:space="preserve"> PAGEREF _Toc22544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2" w:history="1">
        <w:r>
          <w:rPr>
            <w:rFonts w:ascii="仿宋" w:eastAsia="仿宋" w:hAnsi="仿宋" w:cs="仿宋" w:hint="eastAsia"/>
            <w:lang w:eastAsia="zh-CN"/>
          </w:rPr>
          <w:t>(一)、耐磨试验机项目投资人</w:t>
        </w:r>
        <w:r>
          <w:tab/>
        </w:r>
        <w:r>
          <w:fldChar w:fldCharType="begin"/>
        </w:r>
        <w:r>
          <w:instrText xml:space="preserve"> PAGEREF _Toc8432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9" w:history="1">
        <w:r>
          <w:rPr>
            <w:rFonts w:ascii="仿宋" w:eastAsia="仿宋" w:hAnsi="仿宋" w:cs="仿宋" w:hint="eastAsia"/>
            <w:lang w:eastAsia="zh-CN"/>
          </w:rPr>
          <w:t>(二)、耐磨试验机项目选址</w:t>
        </w:r>
        <w:r>
          <w:tab/>
        </w:r>
        <w:r>
          <w:fldChar w:fldCharType="begin"/>
        </w:r>
        <w:r>
          <w:instrText xml:space="preserve"> PAGEREF _Toc17859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15" w:history="1">
        <w:r>
          <w:rPr>
            <w:rFonts w:ascii="仿宋" w:eastAsia="仿宋" w:hAnsi="仿宋" w:cs="仿宋" w:hint="eastAsia"/>
            <w:lang w:eastAsia="zh-CN"/>
          </w:rPr>
          <w:t>(三)、耐磨试验机项目实施进度</w:t>
        </w:r>
        <w:r>
          <w:tab/>
        </w:r>
        <w:r>
          <w:fldChar w:fldCharType="begin"/>
        </w:r>
        <w:r>
          <w:instrText xml:space="preserve"> PAGEREF _Toc28515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64" w:history="1">
        <w:r>
          <w:rPr>
            <w:rFonts w:ascii="仿宋" w:eastAsia="仿宋" w:hAnsi="仿宋" w:cs="仿宋" w:hint="eastAsia"/>
            <w:lang w:eastAsia="zh-CN"/>
          </w:rPr>
          <w:t>(四)、投资估算</w:t>
        </w:r>
        <w:r>
          <w:tab/>
        </w:r>
        <w:r>
          <w:fldChar w:fldCharType="begin"/>
        </w:r>
        <w:r>
          <w:instrText xml:space="preserve"> PAGEREF _Toc9964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4" w:history="1">
        <w:r>
          <w:rPr>
            <w:rFonts w:ascii="仿宋" w:eastAsia="仿宋" w:hAnsi="仿宋" w:cs="仿宋" w:hint="eastAsia"/>
            <w:lang w:eastAsia="zh-CN"/>
          </w:rPr>
          <w:t>(五)、资金筹措</w:t>
        </w:r>
        <w:r>
          <w:tab/>
        </w:r>
        <w:r>
          <w:fldChar w:fldCharType="begin"/>
        </w:r>
        <w:r>
          <w:instrText xml:space="preserve"> PAGEREF _Toc11524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1" w:history="1">
        <w:r>
          <w:rPr>
            <w:rFonts w:ascii="仿宋" w:eastAsia="仿宋" w:hAnsi="仿宋" w:cs="仿宋" w:hint="eastAsia"/>
            <w:lang w:eastAsia="zh-CN"/>
          </w:rPr>
          <w:t>(六)、经济评价</w:t>
        </w:r>
        <w:r>
          <w:tab/>
        </w:r>
        <w:r>
          <w:fldChar w:fldCharType="begin"/>
        </w:r>
        <w:r>
          <w:instrText xml:space="preserve"> PAGEREF _Toc30421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19" w:history="1">
        <w:r>
          <w:rPr>
            <w:rFonts w:ascii="仿宋" w:eastAsia="仿宋" w:hAnsi="仿宋" w:cs="仿宋" w:hint="eastAsia"/>
            <w:lang w:eastAsia="zh-CN"/>
          </w:rPr>
          <w:t>(七)、主要经济技术指标</w:t>
        </w:r>
        <w:r>
          <w:tab/>
        </w:r>
        <w:r>
          <w:fldChar w:fldCharType="begin"/>
        </w:r>
        <w:r>
          <w:instrText xml:space="preserve"> PAGEREF _Toc7819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3" w:history="1">
        <w:r>
          <w:rPr>
            <w:rFonts w:ascii="仿宋" w:eastAsia="仿宋" w:hAnsi="仿宋" w:cs="仿宋" w:hint="eastAsia"/>
            <w:lang w:eastAsia="zh-CN"/>
          </w:rPr>
          <w:t>九、法规合规与审计</w:t>
        </w:r>
        <w:r>
          <w:tab/>
        </w:r>
        <w:r>
          <w:fldChar w:fldCharType="begin"/>
        </w:r>
        <w:r>
          <w:instrText xml:space="preserve"> PAGEREF _Toc2973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9" w:history="1">
        <w:r>
          <w:rPr>
            <w:rFonts w:ascii="仿宋" w:eastAsia="仿宋" w:hAnsi="仿宋" w:cs="仿宋" w:hint="eastAsia"/>
            <w:lang w:eastAsia="zh-CN"/>
          </w:rPr>
          <w:t>(一)、法规遵从与合规性</w:t>
        </w:r>
        <w:r>
          <w:tab/>
        </w:r>
        <w:r>
          <w:fldChar w:fldCharType="begin"/>
        </w:r>
        <w:r>
          <w:instrText xml:space="preserve"> PAGEREF _Toc31929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508" w:history="1">
        <w:r>
          <w:rPr>
            <w:rFonts w:ascii="仿宋" w:eastAsia="仿宋" w:hAnsi="仿宋" w:cs="仿宋" w:hint="eastAsia"/>
            <w:lang w:eastAsia="zh-CN"/>
          </w:rPr>
          <w:t>(二)、内部审计计划</w:t>
        </w:r>
        <w:r>
          <w:tab/>
        </w:r>
        <w:r>
          <w:fldChar w:fldCharType="begin"/>
        </w:r>
        <w:r>
          <w:instrText xml:space="preserve"> PAGEREF _Toc4508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5" w:history="1">
        <w:r>
          <w:rPr>
            <w:rFonts w:ascii="仿宋" w:eastAsia="仿宋" w:hAnsi="仿宋" w:cs="仿宋" w:hint="eastAsia"/>
            <w:lang w:eastAsia="zh-CN"/>
          </w:rPr>
          <w:t>(三)、外部审计准备</w:t>
        </w:r>
        <w:r>
          <w:tab/>
        </w:r>
        <w:r>
          <w:fldChar w:fldCharType="begin"/>
        </w:r>
        <w:r>
          <w:instrText xml:space="preserve"> PAGEREF _Toc9915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" w:history="1">
        <w:r>
          <w:rPr>
            <w:rFonts w:ascii="仿宋" w:eastAsia="仿宋" w:hAnsi="仿宋" w:cs="仿宋" w:hint="eastAsia"/>
            <w:lang w:eastAsia="zh-CN"/>
          </w:rPr>
          <w:t>(四)、审计结果整改</w:t>
        </w:r>
        <w:r>
          <w:tab/>
        </w:r>
        <w:r>
          <w:fldChar w:fldCharType="begin"/>
        </w:r>
        <w:r>
          <w:instrText xml:space="preserve"> PAGEREF _Toc1721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79" w:history="1">
        <w:r>
          <w:rPr>
            <w:rFonts w:ascii="仿宋" w:eastAsia="仿宋" w:hAnsi="仿宋" w:cs="仿宋" w:hint="eastAsia"/>
            <w:lang w:eastAsia="zh-CN"/>
          </w:rPr>
          <w:t>十、质量管理体系</w:t>
        </w:r>
        <w:r>
          <w:tab/>
        </w:r>
        <w:r>
          <w:fldChar w:fldCharType="begin"/>
        </w:r>
        <w:r>
          <w:instrText xml:space="preserve"> PAGEREF _Toc30879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8" w:history="1">
        <w:r>
          <w:rPr>
            <w:rFonts w:ascii="仿宋" w:eastAsia="仿宋" w:hAnsi="仿宋" w:cs="仿宋" w:hint="eastAsia"/>
            <w:lang w:eastAsia="zh-CN"/>
          </w:rPr>
          <w:t>(一)、项目质量管理体系建立</w:t>
        </w:r>
        <w:r>
          <w:tab/>
        </w:r>
        <w:r>
          <w:fldChar w:fldCharType="begin"/>
        </w:r>
        <w:r>
          <w:instrText xml:space="preserve"> PAGEREF _Toc23938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7" w:history="1">
        <w:r>
          <w:rPr>
            <w:rFonts w:ascii="仿宋" w:eastAsia="仿宋" w:hAnsi="仿宋" w:cs="仿宋" w:hint="eastAsia"/>
            <w:lang w:eastAsia="zh-CN"/>
          </w:rPr>
          <w:t>(二)、质量管理计划</w:t>
        </w:r>
        <w:r>
          <w:tab/>
        </w:r>
        <w:r>
          <w:fldChar w:fldCharType="begin"/>
        </w:r>
        <w:r>
          <w:instrText xml:space="preserve"> PAGEREF _Toc28297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76" w:history="1">
        <w:r>
          <w:rPr>
            <w:rFonts w:ascii="仿宋" w:eastAsia="仿宋" w:hAnsi="仿宋" w:cs="仿宋" w:hint="eastAsia"/>
            <w:lang w:eastAsia="zh-CN"/>
          </w:rPr>
          <w:t>(三)、质量检测与监控</w:t>
        </w:r>
        <w:r>
          <w:tab/>
        </w:r>
        <w:r>
          <w:fldChar w:fldCharType="begin"/>
        </w:r>
        <w:r>
          <w:instrText xml:space="preserve"> PAGEREF _Toc28176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2" w:history="1">
        <w:r>
          <w:rPr>
            <w:rFonts w:ascii="仿宋" w:eastAsia="仿宋" w:hAnsi="仿宋" w:cs="仿宋" w:hint="eastAsia"/>
            <w:lang w:eastAsia="zh-CN"/>
          </w:rPr>
          <w:t>(四)、问题处理与纠正措施</w:t>
        </w:r>
        <w:r>
          <w:tab/>
        </w:r>
        <w:r>
          <w:fldChar w:fldCharType="begin"/>
        </w:r>
        <w:r>
          <w:instrText xml:space="preserve"> PAGEREF _Toc17042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95" w:history="1">
        <w:r>
          <w:rPr>
            <w:rFonts w:ascii="仿宋" w:eastAsia="仿宋" w:hAnsi="仿宋" w:cs="仿宋" w:hint="eastAsia"/>
            <w:lang w:eastAsia="zh-CN"/>
          </w:rPr>
          <w:t>(五)、验收与评价</w:t>
        </w:r>
        <w:r>
          <w:tab/>
        </w:r>
        <w:r>
          <w:fldChar w:fldCharType="begin"/>
        </w:r>
        <w:r>
          <w:instrText xml:space="preserve"> PAGEREF _Toc19195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90" w:history="1">
        <w:r>
          <w:rPr>
            <w:rFonts w:ascii="仿宋" w:eastAsia="仿宋" w:hAnsi="仿宋" w:cs="仿宋" w:hint="eastAsia"/>
            <w:lang w:eastAsia="zh-CN"/>
          </w:rPr>
          <w:t>十一、组织架构分析</w:t>
        </w:r>
        <w:r>
          <w:tab/>
        </w:r>
        <w:r>
          <w:fldChar w:fldCharType="begin"/>
        </w:r>
        <w:r>
          <w:instrText xml:space="preserve"> PAGEREF _Toc25190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" w:history="1">
        <w:r>
          <w:rPr>
            <w:rFonts w:ascii="仿宋" w:eastAsia="仿宋" w:hAnsi="仿宋" w:cs="仿宋" w:hint="eastAsia"/>
            <w:lang w:eastAsia="zh-CN"/>
          </w:rPr>
          <w:t>(一)、人力资源配</w:t>
        </w:r>
        <w:r>
          <w:tab/>
        </w:r>
        <w:r>
          <w:fldChar w:fldCharType="begin"/>
        </w:r>
        <w:r>
          <w:instrText xml:space="preserve"> PAGEREF _Toc738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0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_Toc17190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89" w:history="1">
        <w:r>
          <w:rPr>
            <w:rFonts w:ascii="仿宋" w:eastAsia="仿宋" w:hAnsi="仿宋" w:cs="仿宋" w:hint="eastAsia"/>
            <w:lang w:eastAsia="zh-CN"/>
          </w:rPr>
          <w:t>十二、四经营所依赖的核心资源</w:t>
        </w:r>
        <w:r>
          <w:tab/>
        </w:r>
        <w:r>
          <w:fldChar w:fldCharType="begin"/>
        </w:r>
        <w:r>
          <w:instrText xml:space="preserve"> PAGEREF _Toc23389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0" w:history="1">
        <w:r>
          <w:rPr>
            <w:rFonts w:ascii="仿宋" w:eastAsia="仿宋" w:hAnsi="仿宋" w:cs="仿宋" w:hint="eastAsia"/>
            <w:lang w:eastAsia="zh-CN"/>
          </w:rPr>
          <w:t>(一)、管理团队</w:t>
        </w:r>
        <w:r>
          <w:tab/>
        </w:r>
        <w:r>
          <w:fldChar w:fldCharType="begin"/>
        </w:r>
        <w:r>
          <w:instrText xml:space="preserve"> PAGEREF _Toc3360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6" w:history="1">
        <w:r>
          <w:rPr>
            <w:rFonts w:ascii="仿宋" w:eastAsia="仿宋" w:hAnsi="仿宋" w:cs="仿宋" w:hint="eastAsia"/>
            <w:lang w:eastAsia="zh-CN"/>
          </w:rPr>
          <w:t>(二)、主要固定资产</w:t>
        </w:r>
        <w:r>
          <w:tab/>
        </w:r>
        <w:r>
          <w:fldChar w:fldCharType="begin"/>
        </w:r>
        <w:r>
          <w:instrText xml:space="preserve"> PAGEREF _Toc14416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01" w:history="1">
        <w:r>
          <w:rPr>
            <w:rFonts w:ascii="仿宋" w:eastAsia="仿宋" w:hAnsi="仿宋" w:cs="仿宋" w:hint="eastAsia"/>
            <w:lang w:eastAsia="zh-CN"/>
          </w:rPr>
          <w:t>(三)、企业荣誉</w:t>
        </w:r>
        <w:r>
          <w:tab/>
        </w:r>
        <w:r>
          <w:fldChar w:fldCharType="begin"/>
        </w:r>
        <w:r>
          <w:instrText xml:space="preserve"> PAGEREF _Toc9801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1" w:history="1">
        <w:r>
          <w:rPr>
            <w:rFonts w:ascii="仿宋" w:eastAsia="仿宋" w:hAnsi="仿宋" w:cs="仿宋" w:hint="eastAsia"/>
            <w:lang w:eastAsia="zh-CN"/>
          </w:rPr>
          <w:t>(四)、股份公司组织机构主要职能部门情况</w:t>
        </w:r>
        <w:r>
          <w:tab/>
        </w:r>
        <w:r>
          <w:fldChar w:fldCharType="begin"/>
        </w:r>
        <w:r>
          <w:instrText xml:space="preserve"> PAGEREF _Toc15091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1" w:history="1">
        <w:r>
          <w:rPr>
            <w:rFonts w:ascii="仿宋" w:eastAsia="仿宋" w:hAnsi="仿宋" w:cs="仿宋" w:hint="eastAsia"/>
            <w:lang w:eastAsia="zh-CN"/>
          </w:rPr>
          <w:t>(五)、公司经营理念</w:t>
        </w:r>
        <w:r>
          <w:tab/>
        </w:r>
        <w:r>
          <w:fldChar w:fldCharType="begin"/>
        </w:r>
        <w:r>
          <w:instrText xml:space="preserve"> PAGEREF _Toc6571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89" w:history="1">
        <w:r>
          <w:rPr>
            <w:rFonts w:ascii="仿宋" w:eastAsia="仿宋" w:hAnsi="仿宋" w:cs="仿宋" w:hint="eastAsia"/>
            <w:lang w:eastAsia="zh-CN"/>
          </w:rPr>
          <w:t>十三、网络分销渠道</w:t>
        </w:r>
        <w:r>
          <w:tab/>
        </w:r>
        <w:r>
          <w:fldChar w:fldCharType="begin"/>
        </w:r>
        <w:r>
          <w:instrText xml:space="preserve"> PAGEREF _Toc15889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1" w:history="1">
        <w:r>
          <w:rPr>
            <w:rFonts w:ascii="仿宋" w:eastAsia="仿宋" w:hAnsi="仿宋" w:cs="仿宋" w:hint="eastAsia"/>
            <w:lang w:eastAsia="zh-CN"/>
          </w:rPr>
          <w:t>(一)、网络分销渠道与传统分销渠道的比较</w:t>
        </w:r>
        <w:r>
          <w:tab/>
        </w:r>
        <w:r>
          <w:fldChar w:fldCharType="begin"/>
        </w:r>
        <w:r>
          <w:instrText xml:space="preserve"> PAGEREF _Toc2851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6" w:history="1">
        <w:r>
          <w:rPr>
            <w:rFonts w:ascii="仿宋" w:eastAsia="仿宋" w:hAnsi="仿宋" w:cs="仿宋" w:hint="eastAsia"/>
            <w:lang w:eastAsia="zh-CN"/>
          </w:rPr>
          <w:t>(二)、网络分销渠道的特征</w:t>
        </w:r>
        <w:r>
          <w:tab/>
        </w:r>
        <w:r>
          <w:fldChar w:fldCharType="begin"/>
        </w:r>
        <w:r>
          <w:instrText xml:space="preserve"> PAGEREF _Toc16716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6" w:history="1">
        <w:r>
          <w:rPr>
            <w:rFonts w:ascii="仿宋" w:eastAsia="仿宋" w:hAnsi="仿宋" w:cs="仿宋" w:hint="eastAsia"/>
            <w:lang w:eastAsia="zh-CN"/>
          </w:rPr>
          <w:t>(三)、网络分销系统</w:t>
        </w:r>
        <w:r>
          <w:tab/>
        </w:r>
        <w:r>
          <w:fldChar w:fldCharType="begin"/>
        </w:r>
        <w:r>
          <w:instrText xml:space="preserve"> PAGEREF _Toc8736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62" w:history="1">
        <w:r>
          <w:rPr>
            <w:rFonts w:ascii="仿宋" w:eastAsia="仿宋" w:hAnsi="仿宋" w:cs="仿宋" w:hint="eastAsia"/>
            <w:lang w:eastAsia="zh-CN"/>
          </w:rPr>
          <w:t>(四)、网络分销渠道类型</w:t>
        </w:r>
        <w:r>
          <w:tab/>
        </w:r>
        <w:r>
          <w:fldChar w:fldCharType="begin"/>
        </w:r>
        <w:r>
          <w:instrText xml:space="preserve"> PAGEREF _Toc9062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57" w:history="1">
        <w:r>
          <w:rPr>
            <w:rFonts w:ascii="仿宋" w:eastAsia="仿宋" w:hAnsi="仿宋" w:cs="仿宋" w:hint="eastAsia"/>
            <w:lang w:eastAsia="zh-CN"/>
          </w:rPr>
          <w:t>十四、耐磨试验机项目背景、必要性</w:t>
        </w:r>
        <w:r>
          <w:tab/>
        </w:r>
        <w:r>
          <w:fldChar w:fldCharType="begin"/>
        </w:r>
        <w:r>
          <w:instrText xml:space="preserve"> PAGEREF _Toc27457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7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_Toc19417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8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_Toc28678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08" w:history="1">
        <w:r>
          <w:rPr>
            <w:rFonts w:ascii="仿宋" w:eastAsia="仿宋" w:hAnsi="仿宋" w:cs="仿宋" w:hint="eastAsia"/>
            <w:lang w:eastAsia="zh-CN"/>
          </w:rPr>
          <w:t>十五、技术创新与安全管理</w:t>
        </w:r>
        <w:r>
          <w:tab/>
        </w:r>
        <w:r>
          <w:fldChar w:fldCharType="begin"/>
        </w:r>
        <w:r>
          <w:instrText xml:space="preserve"> PAGEREF _Toc9808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7" w:history="1">
        <w:r>
          <w:rPr>
            <w:rFonts w:ascii="仿宋" w:eastAsia="仿宋" w:hAnsi="仿宋" w:cs="仿宋" w:hint="eastAsia"/>
            <w:lang w:eastAsia="zh-CN"/>
          </w:rPr>
          <w:t>(一)、技术创新与安全管理的关系</w:t>
        </w:r>
        <w:r>
          <w:tab/>
        </w:r>
        <w:r>
          <w:fldChar w:fldCharType="begin"/>
        </w:r>
        <w:r>
          <w:instrText xml:space="preserve"> PAGEREF _Toc31987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2" w:history="1">
        <w:r>
          <w:rPr>
            <w:rFonts w:ascii="仿宋" w:eastAsia="仿宋" w:hAnsi="仿宋" w:cs="仿宋" w:hint="eastAsia"/>
            <w:lang w:eastAsia="zh-CN"/>
          </w:rPr>
          <w:t>(二)、技术创新在安全管理中的应用</w:t>
        </w:r>
        <w:r>
          <w:tab/>
        </w:r>
        <w:r>
          <w:fldChar w:fldCharType="begin"/>
        </w:r>
        <w:r>
          <w:instrText xml:space="preserve"> PAGEREF _Toc9912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61" w:history="1">
        <w:r>
          <w:rPr>
            <w:rFonts w:ascii="仿宋" w:eastAsia="仿宋" w:hAnsi="仿宋" w:cs="仿宋" w:hint="eastAsia"/>
            <w:lang w:eastAsia="zh-CN"/>
          </w:rPr>
          <w:t>(三)、技术创新对安全评价的影响</w:t>
        </w:r>
        <w:r>
          <w:tab/>
        </w:r>
        <w:r>
          <w:fldChar w:fldCharType="begin"/>
        </w:r>
        <w:r>
          <w:instrText xml:space="preserve"> PAGEREF _Toc4561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8" w:history="1">
        <w:r>
          <w:rPr>
            <w:rFonts w:ascii="仿宋" w:eastAsia="仿宋" w:hAnsi="仿宋" w:cs="仿宋" w:hint="eastAsia"/>
            <w:lang w:eastAsia="zh-CN"/>
          </w:rPr>
          <w:t>(四)、技术创新的风险管理</w:t>
        </w:r>
        <w:r>
          <w:tab/>
        </w:r>
        <w:r>
          <w:fldChar w:fldCharType="begin"/>
        </w:r>
        <w:r>
          <w:instrText xml:space="preserve"> PAGEREF _Toc768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2" w:history="1">
        <w:r>
          <w:rPr>
            <w:rFonts w:ascii="仿宋" w:eastAsia="仿宋" w:hAnsi="仿宋" w:cs="仿宋" w:hint="eastAsia"/>
            <w:lang w:eastAsia="zh-CN"/>
          </w:rPr>
          <w:t>(五)、技术创新与安全文化建设的结合</w:t>
        </w:r>
        <w:r>
          <w:tab/>
        </w:r>
        <w:r>
          <w:fldChar w:fldCharType="begin"/>
        </w:r>
        <w:r>
          <w:instrText xml:space="preserve"> PAGEREF _Toc5362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66" w:history="1">
        <w:r>
          <w:rPr>
            <w:rFonts w:ascii="仿宋" w:eastAsia="仿宋" w:hAnsi="仿宋" w:cs="仿宋" w:hint="eastAsia"/>
            <w:lang w:eastAsia="zh-CN"/>
          </w:rPr>
          <w:t>(六)、技术创新对安全培训与教育的挑战与机遇</w:t>
        </w:r>
        <w:r>
          <w:tab/>
        </w:r>
        <w:r>
          <w:fldChar w:fldCharType="begin"/>
        </w:r>
        <w:r>
          <w:instrText xml:space="preserve"> PAGEREF _Toc30666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48" w:history="1">
        <w:r>
          <w:rPr>
            <w:rFonts w:ascii="仿宋" w:eastAsia="仿宋" w:hAnsi="仿宋" w:cs="仿宋" w:hint="eastAsia"/>
            <w:lang w:eastAsia="zh-CN"/>
          </w:rPr>
          <w:t>十六、库存控制</w:t>
        </w:r>
        <w:r>
          <w:tab/>
        </w:r>
        <w:r>
          <w:fldChar w:fldCharType="begin"/>
        </w:r>
        <w:r>
          <w:instrText xml:space="preserve"> PAGEREF _Toc27048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5" w:history="1">
        <w:r>
          <w:rPr>
            <w:rFonts w:ascii="仿宋" w:eastAsia="仿宋" w:hAnsi="仿宋" w:cs="仿宋" w:hint="eastAsia"/>
            <w:lang w:eastAsia="zh-CN"/>
          </w:rPr>
          <w:t>(一)、库存控制的概念</w:t>
        </w:r>
        <w:r>
          <w:tab/>
        </w:r>
        <w:r>
          <w:fldChar w:fldCharType="begin"/>
        </w:r>
        <w:r>
          <w:instrText xml:space="preserve"> PAGEREF _Toc22415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70" w:history="1">
        <w:r>
          <w:rPr>
            <w:rFonts w:ascii="仿宋" w:eastAsia="仿宋" w:hAnsi="仿宋" w:cs="仿宋" w:hint="eastAsia"/>
            <w:lang w:eastAsia="zh-CN"/>
          </w:rPr>
          <w:t>(二)、库存的合理控制</w:t>
        </w:r>
        <w:r>
          <w:tab/>
        </w:r>
        <w:r>
          <w:fldChar w:fldCharType="begin"/>
        </w:r>
        <w:r>
          <w:instrText xml:space="preserve"> PAGEREF _Toc19270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87" w:history="1">
        <w:r>
          <w:rPr>
            <w:rFonts w:ascii="仿宋" w:eastAsia="仿宋" w:hAnsi="仿宋" w:cs="仿宋" w:hint="eastAsia"/>
            <w:lang w:eastAsia="zh-CN"/>
          </w:rPr>
          <w:t>十七、安全与环境信息披露</w:t>
        </w:r>
        <w:r>
          <w:tab/>
        </w:r>
        <w:r>
          <w:fldChar w:fldCharType="begin"/>
        </w:r>
        <w:r>
          <w:instrText xml:space="preserve"> PAGEREF _Toc24587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07" w:history="1">
        <w:r>
          <w:rPr>
            <w:rFonts w:ascii="仿宋" w:eastAsia="仿宋" w:hAnsi="仿宋" w:cs="仿宋" w:hint="eastAsia"/>
            <w:lang w:eastAsia="zh-CN"/>
          </w:rPr>
          <w:t>(一)、信息披露原则</w:t>
        </w:r>
        <w:r>
          <w:tab/>
        </w:r>
        <w:r>
          <w:fldChar w:fldCharType="begin"/>
        </w:r>
        <w:r>
          <w:instrText xml:space="preserve"> PAGEREF _Toc6507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5" w:history="1">
        <w:r>
          <w:rPr>
            <w:rFonts w:ascii="仿宋" w:eastAsia="仿宋" w:hAnsi="仿宋" w:cs="仿宋" w:hint="eastAsia"/>
            <w:lang w:eastAsia="zh-CN"/>
          </w:rPr>
          <w:t>(二)、信息披露内容</w:t>
        </w:r>
        <w:r>
          <w:tab/>
        </w:r>
        <w:r>
          <w:fldChar w:fldCharType="begin"/>
        </w:r>
        <w:r>
          <w:instrText xml:space="preserve"> PAGEREF _Toc28655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71" w:history="1">
        <w:r>
          <w:rPr>
            <w:rFonts w:ascii="仿宋" w:eastAsia="仿宋" w:hAnsi="仿宋" w:cs="仿宋" w:hint="eastAsia"/>
            <w:lang w:eastAsia="zh-CN"/>
          </w:rPr>
          <w:t>(三)、信息披露途径</w:t>
        </w:r>
        <w:r>
          <w:tab/>
        </w:r>
        <w:r>
          <w:fldChar w:fldCharType="begin"/>
        </w:r>
        <w:r>
          <w:instrText xml:space="preserve"> PAGEREF _Toc26471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1" w:history="1">
        <w:r>
          <w:rPr>
            <w:rFonts w:ascii="仿宋" w:eastAsia="仿宋" w:hAnsi="仿宋" w:cs="仿宋" w:hint="eastAsia"/>
            <w:lang w:eastAsia="zh-CN"/>
          </w:rPr>
          <w:t>(四)、信息披露周期</w:t>
        </w:r>
        <w:r>
          <w:tab/>
        </w:r>
        <w:r>
          <w:fldChar w:fldCharType="begin"/>
        </w:r>
        <w:r>
          <w:instrText xml:space="preserve"> PAGEREF _Toc18211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61" w:history="1">
        <w:r>
          <w:rPr>
            <w:rFonts w:ascii="仿宋" w:eastAsia="仿宋" w:hAnsi="仿宋" w:cs="仿宋" w:hint="eastAsia"/>
            <w:lang w:eastAsia="zh-CN"/>
          </w:rPr>
          <w:t>十八、知识管理与信息共享</w:t>
        </w:r>
        <w:r>
          <w:tab/>
        </w:r>
        <w:r>
          <w:fldChar w:fldCharType="begin"/>
        </w:r>
        <w:r>
          <w:instrText xml:space="preserve"> PAGEREF _Toc28661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8" w:history="1">
        <w:r>
          <w:rPr>
            <w:rFonts w:ascii="仿宋" w:eastAsia="仿宋" w:hAnsi="仿宋" w:cs="仿宋" w:hint="eastAsia"/>
            <w:lang w:eastAsia="zh-CN"/>
          </w:rPr>
          <w:t>(一)、知识管理体系构建</w:t>
        </w:r>
        <w:r>
          <w:tab/>
        </w:r>
        <w:r>
          <w:fldChar w:fldCharType="begin"/>
        </w:r>
        <w:r>
          <w:instrText xml:space="preserve"> PAGEREF _Toc3618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5" w:history="1">
        <w:r>
          <w:rPr>
            <w:rFonts w:ascii="仿宋" w:eastAsia="仿宋" w:hAnsi="仿宋" w:cs="仿宋" w:hint="eastAsia"/>
            <w:lang w:eastAsia="zh-CN"/>
          </w:rPr>
          <w:t>(二)、信息共享平台建设</w:t>
        </w:r>
        <w:r>
          <w:tab/>
        </w:r>
        <w:r>
          <w:fldChar w:fldCharType="begin"/>
        </w:r>
        <w:r>
          <w:instrText xml:space="preserve"> PAGEREF _Toc22435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336" w:history="1">
        <w:r>
          <w:rPr>
            <w:rFonts w:ascii="仿宋" w:eastAsia="仿宋" w:hAnsi="仿宋" w:cs="仿宋" w:hint="eastAsia"/>
            <w:lang w:eastAsia="zh-CN"/>
          </w:rPr>
          <w:t>(三)、团队协作与沟通机制</w:t>
        </w:r>
        <w:r>
          <w:tab/>
        </w:r>
        <w:r>
          <w:fldChar w:fldCharType="begin"/>
        </w:r>
        <w:r>
          <w:instrText xml:space="preserve"> PAGEREF _Toc1336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62" w:history="1">
        <w:r>
          <w:rPr>
            <w:rFonts w:ascii="仿宋" w:eastAsia="仿宋" w:hAnsi="仿宋" w:cs="仿宋" w:hint="eastAsia"/>
            <w:lang w:eastAsia="zh-CN"/>
          </w:rPr>
          <w:t>十九、品质管理与持续改进方案</w:t>
        </w:r>
        <w:r>
          <w:tab/>
        </w:r>
        <w:r>
          <w:fldChar w:fldCharType="begin"/>
        </w:r>
        <w:r>
          <w:instrText xml:space="preserve"> PAGEREF _Toc15262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" w:history="1">
        <w:r>
          <w:rPr>
            <w:rFonts w:ascii="仿宋" w:eastAsia="仿宋" w:hAnsi="仿宋" w:cs="仿宋" w:hint="eastAsia"/>
            <w:lang w:eastAsia="zh-CN"/>
          </w:rPr>
          <w:t>(一)、品质管理体系建设</w:t>
        </w:r>
        <w:r>
          <w:tab/>
        </w:r>
        <w:r>
          <w:fldChar w:fldCharType="begin"/>
        </w:r>
        <w:r>
          <w:instrText xml:space="preserve"> PAGEREF _Toc681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1" w:history="1">
        <w:r>
          <w:rPr>
            <w:rFonts w:ascii="仿宋" w:eastAsia="仿宋" w:hAnsi="仿宋" w:cs="仿宋" w:hint="eastAsia"/>
            <w:lang w:eastAsia="zh-CN"/>
          </w:rPr>
          <w:t>(二)、生产过程监控与优化</w:t>
        </w:r>
        <w:r>
          <w:tab/>
        </w:r>
        <w:r>
          <w:fldChar w:fldCharType="begin"/>
        </w:r>
        <w:r>
          <w:instrText xml:space="preserve"> PAGEREF _Toc14271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7" w:history="1">
        <w:r>
          <w:rPr>
            <w:rFonts w:ascii="仿宋" w:eastAsia="仿宋" w:hAnsi="仿宋" w:cs="仿宋" w:hint="eastAsia"/>
            <w:lang w:eastAsia="zh-CN"/>
          </w:rPr>
          <w:t>(三)、品质问题快速响应机制</w:t>
        </w:r>
        <w:r>
          <w:tab/>
        </w:r>
        <w:r>
          <w:fldChar w:fldCharType="begin"/>
        </w:r>
        <w:r>
          <w:instrText xml:space="preserve"> PAGEREF _Toc24327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32" w:history="1">
        <w:r>
          <w:rPr>
            <w:rFonts w:ascii="仿宋" w:eastAsia="仿宋" w:hAnsi="仿宋" w:cs="仿宋" w:hint="eastAsia"/>
            <w:lang w:eastAsia="zh-CN"/>
          </w:rPr>
          <w:t>(四)、持续改进文化培养</w:t>
        </w:r>
        <w:r>
          <w:tab/>
        </w:r>
        <w:r>
          <w:fldChar w:fldCharType="begin"/>
        </w:r>
        <w:r>
          <w:instrText xml:space="preserve"> PAGEREF _Toc9732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0" w:history="1">
        <w:r>
          <w:rPr>
            <w:rFonts w:ascii="仿宋" w:eastAsia="仿宋" w:hAnsi="仿宋" w:cs="仿宋" w:hint="eastAsia"/>
            <w:lang w:eastAsia="zh-CN"/>
          </w:rPr>
          <w:t>(五)、客户反馈整合与品质提升</w:t>
        </w:r>
        <w:r>
          <w:tab/>
        </w:r>
        <w:r>
          <w:fldChar w:fldCharType="begin"/>
        </w:r>
        <w:r>
          <w:instrText xml:space="preserve"> PAGEREF _Toc10560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77" w:history="1">
        <w:r>
          <w:rPr>
            <w:rFonts w:ascii="仿宋" w:eastAsia="仿宋" w:hAnsi="仿宋" w:cs="仿宋" w:hint="eastAsia"/>
            <w:lang w:eastAsia="zh-CN"/>
          </w:rPr>
          <w:t>二十、技术方案</w:t>
        </w:r>
        <w:r>
          <w:tab/>
        </w:r>
        <w:r>
          <w:fldChar w:fldCharType="begin"/>
        </w:r>
        <w:r>
          <w:instrText xml:space="preserve"> PAGEREF _Toc10977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_Toc2099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2" w:history="1">
        <w:r>
          <w:rPr>
            <w:rFonts w:ascii="仿宋" w:eastAsia="仿宋" w:hAnsi="仿宋" w:cs="仿宋" w:hint="eastAsia"/>
            <w:lang w:eastAsia="zh-CN"/>
          </w:rPr>
          <w:t>(二)、耐磨试验机项目技术工艺分析</w:t>
        </w:r>
        <w:r>
          <w:tab/>
        </w:r>
        <w:r>
          <w:fldChar w:fldCharType="begin"/>
        </w:r>
        <w:r>
          <w:instrText xml:space="preserve"> PAGEREF _Toc32012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24" w:history="1">
        <w:r>
          <w:rPr>
            <w:rFonts w:ascii="仿宋" w:eastAsia="仿宋" w:hAnsi="仿宋" w:cs="仿宋" w:hint="eastAsia"/>
            <w:lang w:eastAsia="zh-CN"/>
          </w:rPr>
          <w:t>(三)、耐磨试验机项目技术流程</w:t>
        </w:r>
        <w:r>
          <w:tab/>
        </w:r>
        <w:r>
          <w:fldChar w:fldCharType="begin"/>
        </w:r>
        <w:r>
          <w:instrText xml:space="preserve"> PAGEREF _Toc7624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_Toc3246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95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8545"/>
      <w:r>
        <w:rPr>
          <w:rFonts w:ascii="仿宋" w:eastAsia="仿宋" w:hAnsi="仿宋" w:cs="仿宋" w:hint="eastAsia"/>
          <w:sz w:val="28"/>
          <w:lang w:eastAsia="zh-CN"/>
        </w:rPr>
        <w:t>一、公司概况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026"/>
      <w:r>
        <w:rPr>
          <w:rFonts w:ascii="仿宋" w:eastAsia="仿宋" w:hAnsi="仿宋" w:cs="仿宋" w:hint="eastAsia"/>
          <w:lang w:eastAsia="zh-CN"/>
        </w:rPr>
        <w:t>(一)、公司基本信息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公司名字是XXX有限公司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法人代表叫XXX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注册投资是XX万元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统一的社会信用代码是XXXX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登记的部门是XXX市场监督管理局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成立日是2XXX年XX月XX日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运营时限是2XXX年XX月XX日开始，并且没有设定结束日期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注册的所在地是XX市XX区XX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4337"/>
      <w:r>
        <w:rPr>
          <w:rFonts w:ascii="仿宋" w:eastAsia="仿宋" w:hAnsi="仿宋" w:cs="仿宋" w:hint="eastAsia"/>
          <w:sz w:val="28"/>
          <w:lang w:eastAsia="zh-CN"/>
        </w:rPr>
        <w:t>(二)、公司主要财务数据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资产总额为XX万元。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https://d.book118.com/205321121214011114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耐磨试验机项目融资计划书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耐磨试验机项目融资计划书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耐磨试验机项目融资计划书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耐磨试验机项目融资计划书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耐磨试验机项目融资计划书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0D25EB"/>
    <w:rsid w:val="4593521B"/>
    <w:rsid w:val="4E0D25E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05321121214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2024-02-28T07:01:00Z</dcterms:created>
  <dcterms:modified xsi:type="dcterms:W3CDTF">2024-02-28T07:01:45Z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0740851BD3D2434789055BE29CD30048_11</vt:lpwstr>
  </property>
  <property fmtid="{D5CDD505-2E9C-101B-9397-08002B2CF9AE}" pid="3" name="KSOProductBuildVer">
    <vt:lpwstr>2052-12.1.0.16250</vt:lpwstr>
  </property>
</Properties>
</file>