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2024年质量员之设备安装质量基础知识题库</w:t>
      </w:r>
    </w:p>
    <w:p/>
    <w:p>
      <w:pPr>
        <w:jc w:val="center"/>
      </w:pPr>
      <w:r>
        <w:rPr>
          <w:rFonts w:ascii="黑体" w:hAnsi="黑体"/>
          <w:b/>
          <w:sz w:val="28"/>
        </w:rPr>
        <w:t>第一部分  单选题(200题)</w:t>
      </w:r>
    </w:p>
    <w:p>
      <w:r>
        <w:t>1、在串联电路中，发热最快的部分一定是（　　　）的部分。</w:t>
        <w:br/>
        <w:t>A.电压最大</w:t>
        <w:br/>
        <w:t>B.电阻最小</w:t>
        <w:br/>
        <w:t>C.电流最大</w:t>
        <w:br/>
        <w:t>D.电压较小</w:t>
        <w:br/>
        <w:br/>
        <w:t xml:space="preserve">【答案】：A </w:t>
      </w:r>
    </w:p>
    <w:p>
      <w:r>
        <w:t>2、配电线路标注的格式ab-c（dxe+fxg）i-jk中，字母e的含义为（　　　）。</w:t>
        <w:br/>
        <w:t>A.线缆敷设部位</w:t>
        <w:br/>
        <w:t>B.相线截面</w:t>
        <w:br/>
        <w:t>C.相线根数</w:t>
        <w:br/>
        <w:t>D.线缆敷设高度</w:t>
        <w:br/>
        <w:br/>
        <w:t xml:space="preserve">【答案】：B </w:t>
      </w:r>
    </w:p>
    <w:p>
      <w:r>
        <w:t>3、施工企业对其安全生产负责的是（　　　）。</w:t>
        <w:br/>
        <w:t>A.安全员</w:t>
        <w:br/>
        <w:t>B.项目经理</w:t>
        <w:br/>
        <w:t>C.企业安全监督人员</w:t>
        <w:br/>
        <w:t>D.法定代表人</w:t>
        <w:br/>
        <w:br/>
        <w:t xml:space="preserve">【答案】：D </w:t>
      </w:r>
    </w:p>
    <w:p>
      <w:pPr>
        <w:sectPr w:rsidSect="00034616">
          <w:pgSz w:w="12240" w:h="15840"/>
          <w:pgMar w:top="1440" w:right="1800" w:bottom="1440" w:left="1800" w:header="720" w:footer="720" w:gutter="0"/>
          <w:cols w:space="720"/>
          <w:docGrid w:linePitch="360"/>
        </w:sectPr>
      </w:pPr>
    </w:p>
    <w:p>
      <w:r>
        <w:t>4、关于电压的说法，错误的是（　　　）。</w:t>
        <w:br/>
        <w:t>A.电压是电路中形成电流的原因</w:t>
        <w:br/>
        <w:t>B.只要电路两端有电压，电路中就一定有电流</w:t>
        <w:br/>
        <w:t>C.电路中有电流时，电路两端就一定有电压</w:t>
        <w:br/>
        <w:t>D.电源是提供电压的装置</w:t>
        <w:br/>
        <w:br/>
        <w:t>【答案】：B</w:t>
      </w:r>
      <w:r>
        <w:t xml:space="preserve"> </w:t>
      </w:r>
    </w:p>
    <w:p>
      <w:r>
        <w:t>5、安装风口时，应注意风口与房间的顶线和腰线协调一致。风管暗装时，风口应服从房间的线条。吸顶安装的散流器应（　　　）。</w:t>
        <w:br/>
        <w:t>A.高于顶面1cm</w:t>
        <w:br/>
        <w:t>B.与顶面平齐</w:t>
        <w:br/>
        <w:t>C.低于顶面1cm</w:t>
        <w:br/>
        <w:t>D.低于顶面2cm</w:t>
        <w:br/>
        <w:br/>
        <w:t xml:space="preserve">【答案】：B </w:t>
      </w:r>
    </w:p>
    <w:p>
      <w:r>
        <w:t>6、水准仪进行粗略整平的目的是（　　　）。</w:t>
        <w:br/>
        <w:t>A.使三脚架高度适当、架头大致水平并牢固稳妥</w:t>
        <w:br/>
        <w:t>B.使圆水准器的气泡居中</w:t>
        <w:br/>
        <w:t>C.使目镜中十字丝清晰</w:t>
        <w:br/>
        <w:t>D.使管水准器的气泡符合</w:t>
        <w:br/>
        <w:br/>
        <w:t xml:space="preserve">【答案】：B </w:t>
      </w:r>
    </w:p>
    <w:p>
      <w:r>
        <w:t>7、（　　　）是用来连接电源和负载，起到能量传输和控制及保护电路的作用，如导线、开关及保护设备等都是。</w:t>
        <w:br/>
        <w:t>A.电源</w:t>
        <w:br/>
        <w:t>B.负载</w:t>
        <w:br/>
        <w:t>C.电容</w:t>
        <w:br/>
        <w:t>D.中间环节</w:t>
        <w:br/>
        <w:br/>
        <w:t xml:space="preserve">【答案】：D </w:t>
      </w:r>
    </w:p>
    <w:p>
      <w:pPr>
        <w:sectPr w:rsidSect="00034616">
          <w:type w:val="nextPage"/>
          <w:pgSz w:w="12240" w:h="15840"/>
          <w:pgMar w:top="1440" w:right="1800" w:bottom="1440" w:left="1800" w:header="720" w:footer="720" w:gutter="0"/>
          <w:pgNumType w:start="2"/>
          <w:cols w:space="720"/>
          <w:titlePg w:val="0"/>
          <w:docGrid w:linePitch="360"/>
        </w:sectPr>
      </w:pPr>
    </w:p>
    <w:p>
      <w:r>
        <w:t>8、横截面积相等、材料不同的两等截面直杆，承受相同的轴向拉力，则两杆的（　　　）。</w:t>
        <w:br/>
        <w:t>A.轴力相同，横截面上的正应力不同</w:t>
        <w:br/>
        <w:t>B.轴力相同，横截面上的正应力也相同</w:t>
        <w:br/>
        <w:t>C.轴力不同，横截面上的正应力相同</w:t>
        <w:br/>
        <w:t>D.轴力不同，横截面上的正应力也不同</w:t>
        <w:br/>
        <w:br/>
        <w:t>【答案】：B</w:t>
      </w:r>
      <w:r>
        <w:t xml:space="preserve"> </w:t>
      </w:r>
    </w:p>
    <w:p>
      <w:r>
        <w:t>9、开关安装的位置应便于操作，开关距地面高度宜为（　　　）m。</w:t>
        <w:br/>
        <w:t>A.1.8</w:t>
        <w:br/>
        <w:t>B.1.5</w:t>
        <w:br/>
        <w:t>C.1.3</w:t>
        <w:br/>
        <w:t>D.1.2</w:t>
        <w:br/>
        <w:br/>
        <w:t xml:space="preserve">【答案】：C </w:t>
      </w:r>
    </w:p>
    <w:p>
      <w:r>
        <w:t>10、水力警铃主要用于（　　　），宜装在报警阀附近（其连接管不宜超过（m）。当报警阀开启，具有一定压力的水流冲动叶轮打铃报警。</w:t>
        <w:br/>
        <w:t>A.干式系统</w:t>
        <w:br/>
        <w:t>B.消火栓系统</w:t>
        <w:br/>
        <w:t>C.湿式系统</w:t>
        <w:br/>
        <w:t>D.非水系统</w:t>
        <w:br/>
        <w:br/>
        <w:t xml:space="preserve">【答案】：C </w:t>
      </w:r>
    </w:p>
    <w:p>
      <w:pPr>
        <w:sectPr w:rsidSect="00034616">
          <w:type w:val="nextPage"/>
          <w:pgSz w:w="12240" w:h="15840"/>
          <w:pgMar w:top="1440" w:right="1800" w:bottom="1440" w:left="1800" w:header="720" w:footer="720" w:gutter="0"/>
          <w:pgNumType w:start="3"/>
          <w:cols w:space="720"/>
          <w:titlePg w:val="0"/>
          <w:docGrid w:linePitch="360"/>
        </w:sectPr>
      </w:pPr>
      <w:r>
        <w:t>11、塑性材料是指延伸率为（　　　）的材料。</w:t>
        <w:br/>
        <w:t>A.&lt;5%</w:t>
        <w:br/>
        <w:t>B.≥5%</w:t>
        <w:br/>
        <w:t>C.≥10%</w:t>
        <w:br/>
        <w:t>D.≥20%</w:t>
        <w:br/>
        <w:br/>
        <w:t xml:space="preserve">【答案】：B </w:t>
      </w:r>
    </w:p>
    <w:p>
      <w:r>
        <w:t>12、如原边绕组N1的线圈数多于副边绕组N2的线圈数，则为（　　　）变压器，反之则为（　　　）变压器。</w:t>
        <w:br/>
        <w:t>A.降压升压</w:t>
        <w:br/>
        <w:t>B.降压降压</w:t>
        <w:br/>
        <w:t>C.升压升压</w:t>
        <w:br/>
        <w:t>D.升压降压</w:t>
        <w:br/>
        <w:br/>
        <w:t xml:space="preserve">【答案】：A </w:t>
      </w:r>
    </w:p>
    <w:p>
      <w:r>
        <w:t>13、南方某大型综合商业中心机电安装工程由A公司中标承建。施工过程中，材料员对进人现场的每一批材料都进行了仔细检查，验收合格后方能人库。由于项目部控制到位，有效确保了工程质量，最终项目顺利竣工。根据背景材料，回答以下问题。</w:t>
        <w:br/>
        <w:t>A.存水弯</w:t>
        <w:br/>
        <w:t>B.地漏</w:t>
        <w:br/>
        <w:t>C.清扫口</w:t>
        <w:br/>
        <w:t>D.通气帽</w:t>
        <w:br/>
        <w:br/>
        <w:t xml:space="preserve">【答案】：D </w:t>
      </w:r>
    </w:p>
    <w:p>
      <w:r>
        <w:t>14、具有重量轻、不结垢、不腐蚀、外壁光滑、容易切割、便于安装、投资省和节能等优点，常用于室内连续排放污水温度不大于40℃、瞬时温度不大于80℃的生活污水管道的是（　　　）。</w:t>
        <w:br/>
        <w:t>A.排水铸铁管</w:t>
        <w:br/>
        <w:t>B.硬聚氯乙烯（UPVC）排水管</w:t>
        <w:br/>
        <w:t>C.高密度聚乙烯（HDPE）管</w:t>
        <w:br/>
        <w:t>D.陶土管</w:t>
        <w:br/>
        <w:br/>
        <w:t xml:space="preserve">【答案】：B </w:t>
      </w:r>
    </w:p>
    <w:p>
      <w:pPr>
        <w:sectPr w:rsidSect="00034616">
          <w:type w:val="nextPage"/>
          <w:pgSz w:w="12240" w:h="15840"/>
          <w:pgMar w:top="1440" w:right="1800" w:bottom="1440" w:left="1800" w:header="720" w:footer="720" w:gutter="0"/>
          <w:pgNumType w:start="4"/>
          <w:cols w:space="720"/>
          <w:titlePg w:val="0"/>
          <w:docGrid w:linePitch="360"/>
        </w:sectPr>
      </w:pPr>
    </w:p>
    <w:p>
      <w:r>
        <w:t>15、净化空调系统中，矩形风管边长小于或等于（　　　）mm时，底面板不得采用拼接。</w:t>
        <w:br/>
        <w:t>A.900</w:t>
        <w:br/>
        <w:t>B.800</w:t>
        <w:br/>
        <w:t>C.630</w:t>
        <w:br/>
        <w:t>D.500</w:t>
        <w:br/>
        <w:br/>
        <w:t>【答案】：A</w:t>
      </w:r>
      <w:r>
        <w:t xml:space="preserve"> </w:t>
      </w:r>
    </w:p>
    <w:p>
      <w:r>
        <w:t>16、当阿门与管道连接时，要求阀门在关闭状态下安装的是（　　　）方式连接。</w:t>
        <w:br/>
        <w:t>A.电焊焊接</w:t>
        <w:br/>
        <w:t>B.气焊焊接</w:t>
        <w:br/>
        <w:t>C.法兰</w:t>
        <w:br/>
        <w:t>D.热熔</w:t>
        <w:br/>
        <w:br/>
        <w:t xml:space="preserve">【答案】：C </w:t>
      </w:r>
    </w:p>
    <w:p>
      <w:r>
        <w:t>17、（　　　）是流体运动中，各过流断面上相应点的流速（大小和方向）沿程不变的。</w:t>
        <w:br/>
        <w:t>A.均匀流</w:t>
        <w:br/>
        <w:t>B.非均匀流</w:t>
        <w:br/>
        <w:t>C.稳定流</w:t>
        <w:br/>
        <w:t>D.非稳定流</w:t>
        <w:br/>
        <w:br/>
        <w:t xml:space="preserve">【答案】：A </w:t>
      </w:r>
    </w:p>
    <w:p>
      <w:pPr>
        <w:sectPr w:rsidSect="00034616">
          <w:type w:val="nextPage"/>
          <w:pgSz w:w="12240" w:h="15840"/>
          <w:pgMar w:top="1440" w:right="1800" w:bottom="1440" w:left="1800" w:header="720" w:footer="720" w:gutter="0"/>
          <w:pgNumType w:start="5"/>
          <w:cols w:space="720"/>
          <w:titlePg w:val="0"/>
          <w:docGrid w:linePitch="360"/>
        </w:sectPr>
      </w:pPr>
    </w:p>
    <w:p>
      <w:r>
        <w:t>18、对于纯电容交流电路，电压两端电压不变，频率上升，通过电容的电流是（　　　）。</w:t>
        <w:br/>
        <w:t>A.减小</w:t>
        <w:br/>
        <w:t>B.增加</w:t>
        <w:br/>
        <w:t>C.不变</w:t>
        <w:br/>
        <w:t>D.为零</w:t>
        <w:br/>
        <w:br/>
        <w:t>【答案】：B</w:t>
      </w:r>
      <w:r>
        <w:t xml:space="preserve"> </w:t>
      </w:r>
    </w:p>
    <w:p>
      <w:r>
        <w:t>19、在宽度小于3m的内走道顶棚上设置探测器时，宜（　　　）布置。</w:t>
        <w:br/>
        <w:t>A.靠左</w:t>
        <w:br/>
        <w:t>B.靠右</w:t>
        <w:br/>
        <w:t>C.居中</w:t>
        <w:br/>
        <w:t>D.分散</w:t>
        <w:br/>
        <w:br/>
        <w:t xml:space="preserve">【答案】：C </w:t>
      </w:r>
    </w:p>
    <w:p>
      <w:r>
        <w:t>20、若整个液体（或气体）被包围在液体之中，称为（　　　）。</w:t>
        <w:br/>
        <w:t>A.有压流</w:t>
        <w:br/>
        <w:t>B.无压流</w:t>
        <w:br/>
        <w:t>C.自由射流</w:t>
        <w:br/>
        <w:t>D.淹没射流</w:t>
        <w:br/>
        <w:br/>
        <w:t xml:space="preserve">【答案】：D </w:t>
      </w:r>
    </w:p>
    <w:p>
      <w:r>
        <w:t>21、（　　　）是《中华人民共和国建筑法》颁布实施后制定的第一部配套的行政法规，是我国第一部建设配套的行为法规。</w:t>
        <w:br/>
        <w:t>A.《建设工程质量管理条例》</w:t>
        <w:br/>
        <w:t>B.《监理法》</w:t>
        <w:br/>
        <w:t>C.《建设工程设计条例》</w:t>
        <w:br/>
        <w:t>D.《经济法》</w:t>
        <w:br/>
        <w:br/>
        <w:t xml:space="preserve">【答案】：A </w:t>
      </w:r>
    </w:p>
    <w:p>
      <w:pPr>
        <w:sectPr w:rsidSect="00034616">
          <w:type w:val="nextPage"/>
          <w:pgSz w:w="12240" w:h="15840"/>
          <w:pgMar w:top="1440" w:right="1800" w:bottom="1440" w:left="1800" w:header="720" w:footer="720" w:gutter="0"/>
          <w:pgNumType w:start="6"/>
          <w:cols w:space="720"/>
          <w:titlePg w:val="0"/>
          <w:docGrid w:linePitch="360"/>
        </w:sectPr>
      </w:pPr>
    </w:p>
    <w:p>
      <w:r>
        <w:t>22、根据机电工程注册建造师签章文件类别要求，下列选项中属于成本费用管理文件的是（　　　）。</w:t>
        <w:br/>
        <w:t>A.工程设备采购总计划表</w:t>
        <w:br/>
        <w:t>B.工程一切保险委托书场</w:t>
        <w:br/>
        <w:t>C.现场临时用电申请书</w:t>
        <w:br/>
        <w:t>D.工程人身保险申报表</w:t>
        <w:br/>
        <w:br/>
        <w:t>【答案】：D</w:t>
      </w:r>
      <w:r>
        <w:t xml:space="preserve"> </w:t>
      </w:r>
    </w:p>
    <w:p>
      <w:r>
        <w:t>23、在总变形不变的条件下，由于（　　　）影响而使应力随着时间逐渐降低的现象，称为应力松弛。</w:t>
        <w:br/>
        <w:t>A.压力</w:t>
        <w:br/>
        <w:t>B.温度</w:t>
        <w:br/>
        <w:t>C.湿度</w:t>
        <w:br/>
        <w:t>D.蠕变</w:t>
        <w:br/>
        <w:br/>
        <w:t xml:space="preserve">【答案】：B </w:t>
      </w:r>
    </w:p>
    <w:p>
      <w:r>
        <w:t>24、探测器宜水平安装，当必须倾斜安装时，倾斜角不应大于（　　　）。</w:t>
        <w:br/>
        <w:t>A.60°</w:t>
        <w:br/>
        <w:t>B.45°</w:t>
        <w:br/>
        <w:t>C.30°</w:t>
        <w:br/>
        <w:t>D.15°</w:t>
        <w:br/>
        <w:br/>
        <w:t xml:space="preserve">【答案】：B </w:t>
      </w:r>
    </w:p>
    <w:p>
      <w:r>
        <w:t>25、流体静压强的方向必然是沿着作用面的（　　　）方向。</w:t>
        <w:br/>
        <w:t>A.法线</w:t>
        <w:br/>
        <w:t>B.内法线</w:t>
        <w:br/>
        <w:t>C.外法线</w:t>
        <w:br/>
        <w:t>D.切线</w:t>
        <w:br/>
        <w:br/>
        <w:t xml:space="preserve">【答案】：B </w:t>
      </w:r>
    </w:p>
    <w:p>
      <w:pPr>
        <w:sectPr w:rsidSect="00034616">
          <w:type w:val="nextPage"/>
          <w:pgSz w:w="12240" w:h="15840"/>
          <w:pgMar w:top="1440" w:right="1800" w:bottom="1440" w:left="1800" w:header="720" w:footer="720" w:gutter="0"/>
          <w:pgNumType w:start="7"/>
          <w:cols w:space="720"/>
          <w:titlePg w:val="0"/>
          <w:docGrid w:linePitch="360"/>
        </w:sectPr>
      </w:pPr>
    </w:p>
    <w:p>
      <w:r>
        <w:t>26、对于质量分布（　　　），形状（　　　）的物体，形心位于它的几何中心处。</w:t>
        <w:br/>
        <w:t>A.均匀无规则</w:t>
        <w:br/>
        <w:t>B.均匀有规则</w:t>
        <w:br/>
        <w:t>C.不均匀有规则</w:t>
        <w:br/>
        <w:t>D.不均匀无规则</w:t>
        <w:br/>
        <w:br/>
        <w:t>【答案】：B</w:t>
      </w:r>
      <w:r>
        <w:t xml:space="preserve"> </w:t>
      </w:r>
    </w:p>
    <w:p>
      <w:r>
        <w:t>27、下列属于检验批的是（　　　）。</w:t>
        <w:br/>
        <w:t>A.同一厂家、同一型号的阀门强度性及严密性试验</w:t>
        <w:br/>
        <w:t>B.室内给水系统安装</w:t>
        <w:br/>
        <w:t>C.室内采暖系统调试验收</w:t>
        <w:br/>
        <w:t>D.管道的安装</w:t>
        <w:br/>
        <w:br/>
        <w:t xml:space="preserve">【答案】：A </w:t>
      </w:r>
    </w:p>
    <w:p>
      <w:r>
        <w:t>28、高程控制测量时，两次观测超差较大时应重测。将重测结果与原测结果分别比较，其差均不超过限值时，可取（　　　）次结果的平均数。</w:t>
        <w:br/>
        <w:t>A.五</w:t>
        <w:br/>
        <w:t>B.四</w:t>
        <w:br/>
        <w:t>C.三</w:t>
        <w:br/>
        <w:t>D.两</w:t>
        <w:br/>
        <w:br/>
        <w:t xml:space="preserve">【答案】：C </w:t>
      </w:r>
    </w:p>
    <w:p>
      <w:pPr>
        <w:sectPr w:rsidSect="00034616">
          <w:type w:val="nextPage"/>
          <w:pgSz w:w="12240" w:h="15840"/>
          <w:pgMar w:top="1440" w:right="1800" w:bottom="1440" w:left="1800" w:header="720" w:footer="720" w:gutter="0"/>
          <w:pgNumType w:start="8"/>
          <w:cols w:space="720"/>
          <w:titlePg w:val="0"/>
          <w:docGrid w:linePitch="360"/>
        </w:sectPr>
      </w:pPr>
    </w:p>
    <w:p>
      <w:r>
        <w:t>29、（　　　）是工程建设项目建设过程的总负责方，拥有确定建设项目的规模、功能、外观、选用材料设备、按照国家法律法规规定选择承包单位等权利</w:t>
        <w:br/>
        <w:t>A.工程监理单位</w:t>
        <w:br/>
        <w:t>B.建设单位</w:t>
        <w:br/>
        <w:t>C.设计单位</w:t>
        <w:br/>
        <w:t>D.建设政府主管部门</w:t>
        <w:br/>
        <w:br/>
        <w:t>【答案】：B</w:t>
      </w:r>
      <w:r>
        <w:t xml:space="preserve"> </w:t>
      </w:r>
    </w:p>
    <w:p>
      <w:r>
        <w:t>30、当XL＜XC时，总电压（　　　）电流，称为（　　　）电路。</w:t>
        <w:br/>
        <w:t>A.超前容性</w:t>
        <w:br/>
        <w:t>B.超前感性</w:t>
        <w:br/>
        <w:t>C.滞后容性</w:t>
        <w:br/>
        <w:t>D.滞后感性</w:t>
        <w:br/>
        <w:br/>
        <w:t xml:space="preserve">【答案】：C </w:t>
      </w:r>
    </w:p>
    <w:p>
      <w:r>
        <w:t>31、当温度T变化时，流体的体积V也随之变化，温度升高、体积膨胀，这种特性称为流体的（　　　）。</w:t>
        <w:br/>
        <w:t>A.压缩性</w:t>
        <w:br/>
        <w:t>B.黏性</w:t>
        <w:br/>
        <w:t>C.膨胀性</w:t>
        <w:br/>
        <w:t>D.导电性</w:t>
        <w:br/>
        <w:br/>
        <w:t xml:space="preserve">【答案】：C </w:t>
      </w:r>
    </w:p>
    <w:p>
      <w:r>
        <w:t>32、从含有N个单元的总体中抽取77个单元组成样本，若所有可能的样本有C#个，且每个样本被抽取的概率相同，这种抽样方法是（　　　）。</w:t>
        <w:br/>
        <w:t>A.放回的简单随机抽样</w:t>
        <w:br/>
        <w:t>B.不放回的简单随机抽样</w:t>
        <w:br/>
        <w:t>C.分层随机抽样</w:t>
        <w:br/>
        <w:t>D.系统随机抽样</w:t>
        <w:br/>
        <w:br/>
        <w:t xml:space="preserve">【答案】：B </w:t>
      </w:r>
    </w:p>
    <w:p>
      <w:pPr>
        <w:sectPr w:rsidSect="00034616">
          <w:type w:val="nextPage"/>
          <w:pgSz w:w="12240" w:h="15840"/>
          <w:pgMar w:top="1440" w:right="1800" w:bottom="1440" w:left="1800" w:header="720" w:footer="720" w:gutter="0"/>
          <w:pgNumType w:start="9"/>
          <w:cols w:space="720"/>
          <w:titlePg w:val="0"/>
          <w:docGrid w:linePitch="360"/>
        </w:sectPr>
      </w:pPr>
    </w:p>
    <w:p>
      <w:r>
        <w:t>33、符合下列情况，应为一级负荷的有（　　　）。</w:t>
        <w:br/>
        <w:t>A.中断供电将在政治、经济上造成较大损失</w:t>
        <w:br/>
        <w:t>B.中断供电造成公共场所秩序混乱</w:t>
        <w:br/>
        <w:t>C.中断供电将影响重要用电单位的正常工作</w:t>
        <w:br/>
        <w:t>D.中断供电将造成人身伤亡</w:t>
        <w:br/>
        <w:br/>
        <w:t>【答案】：D</w:t>
      </w:r>
      <w:r>
        <w:t xml:space="preserve"> </w:t>
      </w:r>
    </w:p>
    <w:p>
      <w:r>
        <w:t>34、消火栓安装，首先要以栓阀位置和标高定出消火栓支管出口位置，经核定消火栓栓口距地面高度为（　　　）m，然后稳固消火栓箱。</w:t>
        <w:br/>
        <w:t>A.1.5</w:t>
        <w:br/>
        <w:t>B.1.2</w:t>
        <w:br/>
        <w:t>C.1.1</w:t>
        <w:br/>
        <w:t>D.1.0</w:t>
        <w:br/>
        <w:br/>
        <w:t xml:space="preserve">【答案】：C </w:t>
      </w:r>
    </w:p>
    <w:p>
      <w:r>
        <w:t>35、稳压管的稳压性能是利用（　　　）实现的。</w:t>
        <w:br/>
        <w:t>A.PN结的单向导电性</w:t>
        <w:br/>
        <w:t>B.PN结的反向击穿特性</w:t>
        <w:br/>
        <w:t>C.PN结的正向导通特性</w:t>
        <w:br/>
        <w:t>D.PN工艺特性</w:t>
        <w:br/>
        <w:br/>
        <w:t xml:space="preserve">【答案】：B </w:t>
      </w:r>
    </w:p>
    <w:p>
      <w:r>
        <w:t>36、（　　　）钢是有代表性的低碳钢，它所表现出的力学性能也比较典型。</w:t>
        <w:br/>
        <w:t>A.Q200</w:t>
        <w:br/>
        <w:t>B.Q235</w:t>
        <w:br/>
        <w:t>C.Q250</w:t>
        <w:br/>
        <w:t>D.Q300</w:t>
        <w:br/>
        <w:br/>
        <w:t xml:space="preserve">【答案】：B </w:t>
      </w:r>
    </w:p>
    <w:p>
      <w:pPr>
        <w:sectPr w:rsidSect="00034616">
          <w:type w:val="nextPage"/>
          <w:pgSz w:w="12240" w:h="15840"/>
          <w:pgMar w:top="1440" w:right="1800" w:bottom="1440" w:left="1800" w:header="720" w:footer="720" w:gutter="0"/>
          <w:pgNumType w:start="10"/>
          <w:cols w:space="720"/>
          <w:titlePg w:val="0"/>
          <w:docGrid w:linePitch="360"/>
        </w:sectPr>
      </w:pPr>
    </w:p>
    <w:p>
      <w:r>
        <w:t>37、关于建筑设备监控系统中主要输入设备的安装，以下错误的是（　　　）。</w:t>
        <w:br/>
        <w:t>A.风管型传感器安装应在风管保温层完成前进行</w:t>
        <w:br/>
        <w:t>B.水管型传感器开孔与焊接工作，必须在管道的压力试验、清洗、防腐和保温前进行</w:t>
        <w:br/>
        <w:t>C.电磁流量计应安装在流量调节阀的上游，流量计的上游应有10倍管径长度的直管段</w:t>
        <w:br/>
        <w:t>D.涡轮式流量传感器应水平安装</w:t>
        <w:br/>
        <w:br/>
        <w:t>【答案】：A</w:t>
      </w:r>
      <w:r>
        <w:t xml:space="preserve"> </w:t>
      </w:r>
    </w:p>
    <w:p>
      <w:r>
        <w:t>38、常设置在公共建筑的厕所、盥洗室内，供洗涤拖把和倾倒污水之用的是（　　　）。</w:t>
        <w:br/>
        <w:t>A.洗脸盆</w:t>
        <w:br/>
        <w:t>B.洗涤盆</w:t>
        <w:br/>
        <w:t>C.污水盆</w:t>
        <w:br/>
        <w:t>D.化验盆</w:t>
        <w:br/>
        <w:br/>
        <w:t xml:space="preserve">【答案】：C </w:t>
      </w:r>
    </w:p>
    <w:p>
      <w:r>
        <w:t>39、设备的抄平主要通过平尺和水平仪按照施工规范和设备技术文件要求偏差进行，以下说法正确的是（　　　）。</w:t>
        <w:br/>
        <w:t>A.在较大的测定面上测量水平度时，应放上平尺，再用水平仪检测，两者接触应</w:t>
        <w:br/>
        <w:t>B.在高度不同的加工面上测量水平度时，可在高的平面垫放垫铁</w:t>
        <w:br/>
        <w:t>C.对于一些精度要求不高的设备，可以采用光学仪器进行测量</w:t>
        <w:br/>
        <w:t>D.对于一些精度要求高和测点距离远的可采用液体连通器和钢板尺进行测量</w:t>
        <w:br/>
        <w:br/>
        <w:t xml:space="preserve">【答案】：A </w:t>
      </w:r>
    </w:p>
    <w:p>
      <w:pPr>
        <w:sectPr w:rsidSect="00034616">
          <w:type w:val="nextPage"/>
          <w:pgSz w:w="12240" w:h="15840"/>
          <w:pgMar w:top="1440" w:right="1800" w:bottom="1440" w:left="1800" w:header="720" w:footer="720" w:gutter="0"/>
          <w:pgNumType w:start="11"/>
          <w:cols w:space="720"/>
          <w:titlePg w:val="0"/>
          <w:docGrid w:linePitch="360"/>
        </w:sectPr>
      </w:pPr>
    </w:p>
    <w:p>
      <w:r>
        <w:t>40、扬程是（　　　）的性能参数。</w:t>
        <w:br/>
        <w:t>A.风机</w:t>
        <w:br/>
        <w:t>B.泵</w:t>
        <w:br/>
        <w:t>C.压缩机</w:t>
        <w:br/>
        <w:t>D.压气机</w:t>
        <w:br/>
        <w:br/>
        <w:t>【答案】：B</w:t>
      </w:r>
      <w:r>
        <w:t xml:space="preserve"> </w:t>
      </w:r>
    </w:p>
    <w:p>
      <w:r>
        <w:t>41、劳动合同由用人单位和劳动者协商一致，并经双方在合同文本上（　　　）既生效。</w:t>
        <w:br/>
        <w:t>A.口头约定</w:t>
        <w:br/>
        <w:t>B.签字</w:t>
        <w:br/>
        <w:t>C.盖章</w:t>
        <w:br/>
        <w:t>D.签字或盖章</w:t>
        <w:br/>
        <w:br/>
        <w:t xml:space="preserve">【答案】：D </w:t>
      </w:r>
    </w:p>
    <w:p>
      <w:r>
        <w:t>42、膨胀管（　　　）设置阀门，以免偶然关断使系统内压力增高而发生事故。</w:t>
        <w:br/>
        <w:t>A.允许</w:t>
        <w:br/>
        <w:t>B.不允许</w:t>
        <w:br/>
        <w:t>C.应该</w:t>
        <w:br/>
        <w:t>D.必须</w:t>
        <w:br/>
        <w:br/>
        <w:t xml:space="preserve">【答案】：B </w:t>
      </w:r>
    </w:p>
    <w:p>
      <w:r>
        <w:t>43、水表按测量原理，可分为速度式水表和（　　　）式水表。</w:t>
        <w:br/>
        <w:t>A.流量</w:t>
        <w:br/>
        <w:t>B.容积</w:t>
        <w:br/>
        <w:t>C.数字</w:t>
        <w:br/>
        <w:t>D.压力</w:t>
        <w:br/>
        <w:br/>
        <w:t xml:space="preserve">【答案】：B </w:t>
      </w:r>
    </w:p>
    <w:p>
      <w:pPr>
        <w:sectPr w:rsidSect="00034616">
          <w:type w:val="nextPage"/>
          <w:pgSz w:w="12240" w:h="15840"/>
          <w:pgMar w:top="1440" w:right="1800" w:bottom="1440" w:left="1800" w:header="720" w:footer="720" w:gutter="0"/>
          <w:pgNumType w:start="12"/>
          <w:cols w:space="720"/>
          <w:titlePg w:val="0"/>
          <w:docGrid w:linePitch="360"/>
        </w:sectPr>
      </w:pPr>
    </w:p>
    <w:p>
      <w:r>
        <w:t>44、在管径不变的直管中，沿程能量损失的大小与管线长度成（　　　）。</w:t>
        <w:br/>
        <w:t>A.反比</w:t>
        <w:br/>
        <w:t>B.正比</w:t>
        <w:br/>
        <w:t>C.二次方比</w:t>
        <w:br/>
        <w:t>D.三次方比</w:t>
        <w:br/>
        <w:br/>
        <w:t>【答案】：B</w:t>
      </w:r>
      <w:r>
        <w:t xml:space="preserve"> </w:t>
      </w:r>
    </w:p>
    <w:p>
      <w:r>
        <w:t>45、用水准仪对A、B两点进行水准测量时，测得A点的后视读数a为1372mm，B点的前视读数b为1943mm，则两点高差hAB为（　　　）mm。</w:t>
        <w:br/>
        <w:t>A.571</w:t>
        <w:br/>
        <w:t>B.-571</w:t>
        <w:br/>
        <w:t>C.3315</w:t>
        <w:br/>
        <w:t>D.-3315</w:t>
        <w:br/>
        <w:br/>
        <w:t xml:space="preserve">【答案】：B </w:t>
      </w:r>
    </w:p>
    <w:p>
      <w:r>
        <w:t>46、Ⅱ类设备的防触电保护是采取（）措施。这种设备不采用保护接地的措施,也不依赖于安装条件。（）</w:t>
        <w:br/>
        <w:t>A.双重绝缘</w:t>
        <w:br/>
        <w:t>B.安全电压</w:t>
        <w:br/>
        <w:t>C.变压器油绝缘</w:t>
        <w:br/>
        <w:t xml:space="preserve">【答案】：A </w:t>
      </w:r>
    </w:p>
    <w:p>
      <w:pPr>
        <w:sectPr w:rsidSect="00034616">
          <w:type w:val="nextPage"/>
          <w:pgSz w:w="12240" w:h="15840"/>
          <w:pgMar w:top="1440" w:right="1800" w:bottom="1440" w:left="1800" w:header="720" w:footer="720" w:gutter="0"/>
          <w:pgNumType w:start="13"/>
          <w:cols w:space="720"/>
          <w:titlePg w:val="0"/>
          <w:docGrid w:linePitch="360"/>
        </w:sectPr>
      </w:pPr>
    </w:p>
    <w:p>
      <w:r>
        <w:t>47、三相交流发电机中三个绕组，当发电机极对数为1时，绕组在空间上间隔（　　　），当发电机极对数为2时，绕组在空间上间隔（　　　）。</w:t>
        <w:br/>
        <w:t>A.240°120°</w:t>
        <w:br/>
        <w:t>B.120°240°</w:t>
        <w:br/>
        <w:t>C.120°60°</w:t>
        <w:br/>
        <w:t>D.60°120°</w:t>
        <w:br/>
        <w:br/>
        <w:t>【答案】：C</w:t>
      </w:r>
      <w:r>
        <w:t xml:space="preserve"> </w:t>
      </w:r>
    </w:p>
    <w:p>
      <w:r>
        <w:t>48、对隐蔽工程的验收，施工单位应进行自检，并在隐蔽或在中间验收前（　　　）小时以书面形式通知监理工程师验收。</w:t>
        <w:br/>
        <w:t>A.24</w:t>
        <w:br/>
        <w:t>B.48</w:t>
        <w:br/>
        <w:t>C.36</w:t>
        <w:br/>
        <w:t>D.72</w:t>
        <w:br/>
        <w:br/>
        <w:t xml:space="preserve">【答案】：B </w:t>
      </w:r>
    </w:p>
    <w:p>
      <w:r>
        <w:t>49、某安装公司中标了C市一大型写字楼机电安装工程，内容包含室内给水排水、电气照明、配电房、通风与空调系统、消防及智能化监控系统等。项目部在施工过程中严格遵守施工规范及验收标准，利用PDCA循环加强质量控制。项目最终验收合格，顺利投人使用。根据背景材料，回答以下问题。</w:t>
        <w:br/>
        <w:t>A.建设单位</w:t>
        <w:br/>
        <w:t>B.设计单位</w:t>
        <w:br/>
        <w:t>C.监理单位</w:t>
        <w:br/>
        <w:t>D.施工单位</w:t>
        <w:br/>
        <w:br/>
        <w:t xml:space="preserve">【答案】：A </w:t>
      </w:r>
    </w:p>
    <w:p>
      <w:pPr>
        <w:sectPr w:rsidSect="00034616">
          <w:type w:val="nextPage"/>
          <w:pgSz w:w="12240" w:h="15840"/>
          <w:pgMar w:top="1440" w:right="1800" w:bottom="1440" w:left="1800" w:header="720" w:footer="720" w:gutter="0"/>
          <w:pgNumType w:start="14"/>
          <w:cols w:space="720"/>
          <w:titlePg w:val="0"/>
          <w:docGrid w:linePitch="360"/>
        </w:sectPr>
      </w:pPr>
    </w:p>
    <w:p>
      <w:r>
        <w:t>50、关于分层法，下列说法不正确的是（　　　）。</w:t>
        <w:br/>
        <w:t>A.通过分层使数据各层间的差异突出地显示出来，层内的数据差异减少</w:t>
        <w:br/>
        <w:t>B.可以进一步进行层间、层内的比较分析，更深人地发现和认识质量问题的原因</w:t>
        <w:br/>
        <w:t>C.可以从不同角度来考虑、分析产品存在的质量问题和影响因素</w:t>
        <w:br/>
        <w:t>D.可以粗略分析工程质量问题和影响因素</w:t>
        <w:br/>
        <w:br/>
        <w:t>【答案】：D</w:t>
      </w:r>
      <w:r>
        <w:t xml:space="preserve"> </w:t>
      </w:r>
    </w:p>
    <w:p>
      <w:r>
        <w:t>51、将2个电阻均为3?的元件并联于电路上，电压为9V，则其总电流是（　　　）。</w:t>
        <w:br/>
        <w:t>A.1.5A</w:t>
        <w:br/>
        <w:t>B.3A</w:t>
        <w:br/>
        <w:t>C.6A</w:t>
        <w:br/>
        <w:t>D.9A</w:t>
        <w:br/>
        <w:br/>
        <w:t xml:space="preserve">【答案】：C </w:t>
      </w:r>
    </w:p>
    <w:p>
      <w:r>
        <w:t>52、经纬仪整平目的是使仪器（　　　）。</w:t>
        <w:br/>
        <w:t>A.竖轴竖直，水平度盘处于水平位置</w:t>
        <w:br/>
        <w:t>B.竖轴水平，水平度盘处于水平位置</w:t>
        <w:br/>
        <w:t>C.竖轴竖直，水平度盘处于竖直位置</w:t>
        <w:br/>
        <w:t>D.竖轴水平，水平度盘处于竖直位置</w:t>
        <w:br/>
        <w:br/>
        <w:t xml:space="preserve">【答案】：A </w:t>
      </w:r>
    </w:p>
    <w:p>
      <w:r>
        <w:t>53、当总体单位不很多且各单位间差异较小时宜采用（　　　）。</w:t>
        <w:br/>
        <w:t>A.类型抽样</w:t>
        <w:br/>
        <w:t>B.纯随机抽样</w:t>
        <w:br/>
        <w:t>C.整群抽样</w:t>
        <w:br/>
        <w:t>D.两阶段抽样</w:t>
        <w:br/>
        <w:br/>
        <w:t xml:space="preserve">【答案】：B </w:t>
      </w:r>
    </w:p>
    <w:p>
      <w:pPr>
        <w:sectPr w:rsidSect="00034616">
          <w:type w:val="nextPage"/>
          <w:pgSz w:w="12240" w:h="15840"/>
          <w:pgMar w:top="1440" w:right="1800" w:bottom="1440" w:left="1800" w:header="720" w:footer="720" w:gutter="0"/>
          <w:pgNumType w:start="15"/>
          <w:cols w:space="720"/>
          <w:titlePg w:val="0"/>
          <w:docGrid w:linePitch="360"/>
        </w:sectPr>
      </w:pPr>
    </w:p>
    <w:p>
      <w:r>
        <w:t>54、在抽样推断中，样本的容量（　　　）。</w:t>
        <w:br/>
        <w:t>A.越小越好</w:t>
        <w:br/>
        <w:t>B.越大越好</w:t>
        <w:br/>
        <w:t>C.取决于统一的抽样比例</w:t>
        <w:br/>
        <w:t>D.取决于对抽样推断可靠性的要求</w:t>
        <w:br/>
        <w:br/>
        <w:t>【答案】：B</w:t>
      </w:r>
      <w:r>
        <w:t xml:space="preserve"> </w:t>
      </w:r>
    </w:p>
    <w:p>
      <w:r>
        <w:t>55、（　　　）质轻、强度高、耐热性及耐蚀性优良、电绝缘性好及加工成型方便，在纺织、印染、化工等行业常用于排除腐蚀性气体的通风系统中。</w:t>
        <w:br/>
        <w:t>A.PPR管</w:t>
        <w:br/>
        <w:t>B.玻璃钢</w:t>
        <w:br/>
        <w:t>C.镀锌管</w:t>
        <w:br/>
        <w:t>D.混凝土管</w:t>
        <w:br/>
        <w:br/>
        <w:t xml:space="preserve">【答案】：B </w:t>
      </w:r>
    </w:p>
    <w:p>
      <w:r>
        <w:t>56、（　　　）是流体在运动时，任意空间点在不同时刻通过的流体质点的流速、压强等运动要素均不变的流动。</w:t>
        <w:br/>
        <w:t>A.均匀流</w:t>
        <w:br/>
        <w:t>B.非均匀流</w:t>
        <w:br/>
        <w:t>C.稳定流</w:t>
        <w:br/>
        <w:t>D.非稳定流</w:t>
        <w:br/>
        <w:br/>
        <w:t xml:space="preserve">【答案】：C </w:t>
      </w:r>
    </w:p>
    <w:p>
      <w:r>
        <w:t>57、如果人所能承受的最大压强为1.274MPa（表压强），那么潜水员的极限潜水深度为（　　　）。</w:t>
        <w:br/>
        <w:t>A.100</w:t>
        <w:br/>
        <w:t>B.110</w:t>
        <w:br/>
        <w:t>C.120</w:t>
        <w:br/>
        <w:t>D.130</w:t>
        <w:br/>
        <w:br/>
        <w:t xml:space="preserve">【答案】：D </w:t>
      </w:r>
    </w:p>
    <w:p>
      <w:pPr>
        <w:sectPr w:rsidSect="00034616">
          <w:type w:val="nextPage"/>
          <w:pgSz w:w="12240" w:h="15840"/>
          <w:pgMar w:top="1440" w:right="1800" w:bottom="1440" w:left="1800" w:header="720" w:footer="720" w:gutter="0"/>
          <w:pgNumType w:start="16"/>
          <w:cols w:space="720"/>
          <w:titlePg w:val="0"/>
          <w:docGrid w:linePitch="360"/>
        </w:sectPr>
      </w:pPr>
    </w:p>
    <w:p>
      <w:r>
        <w:t>58、保冷结构的组成，以下由内至外顺序正确的是（　　　）。</w:t>
        <w:br/>
        <w:t>A.防锈层、保冷层、防潮层、保护层、防腐蚀及识别层</w:t>
        <w:br/>
        <w:t>B.防锈层、防潮层、保冷层、保护层、防腐蚀及识别层</w:t>
        <w:br/>
        <w:t>C.保冷层、防潮层、防锈层、保护层、防腐蚀及识别层</w:t>
        <w:br/>
        <w:t>D.防锈层、保冷层、保护层、防潮层、防腐蚀及识别层</w:t>
        <w:br/>
        <w:br/>
        <w:t>【答案】：A</w:t>
      </w:r>
      <w:r>
        <w:t xml:space="preserve"> </w:t>
      </w:r>
    </w:p>
    <w:p>
      <w:r>
        <w:t>59、对于大柔度压杆，临界应力决定于（　　　）。</w:t>
        <w:br/>
        <w:t>A.比例极限σp</w:t>
        <w:br/>
        <w:t>B.屈服极限σs</w:t>
        <w:br/>
        <w:t>C.弹性模量E</w:t>
        <w:br/>
        <w:t>D.压杆材料组成</w:t>
        <w:br/>
        <w:br/>
        <w:t xml:space="preserve">【答案】：C </w:t>
      </w:r>
    </w:p>
    <w:p>
      <w:r>
        <w:t>60、虹吸式坐便器的特点，正确的是（　　　）。</w:t>
        <w:br/>
        <w:t>A.噪声大</w:t>
        <w:br/>
        <w:t>B.不卫生</w:t>
        <w:br/>
        <w:t>C.用水量较大</w:t>
        <w:br/>
        <w:t>D.适用于建筑标准较高的卫生间</w:t>
        <w:br/>
        <w:br/>
        <w:t xml:space="preserve">【答案】：C </w:t>
      </w:r>
    </w:p>
    <w:p>
      <w:r>
        <w:t>61、杆件单位长度的纵向变形为（　　　）。</w:t>
        <w:br/>
        <w:t>A.横向线应变</w:t>
        <w:br/>
        <w:t>B.纵向线应变</w:t>
        <w:br/>
        <w:t>C.塑性应变</w:t>
        <w:br/>
        <w:t>D.弹性应变</w:t>
        <w:br/>
        <w:br/>
        <w:t xml:space="preserve">【答案】：B </w:t>
      </w:r>
    </w:p>
    <w:p>
      <w:pPr>
        <w:sectPr w:rsidSect="00034616">
          <w:type w:val="nextPage"/>
          <w:pgSz w:w="12240" w:h="15840"/>
          <w:pgMar w:top="1440" w:right="1800" w:bottom="1440" w:left="1800" w:header="720" w:footer="720" w:gutter="0"/>
          <w:pgNumType w:start="17"/>
          <w:cols w:space="720"/>
          <w:titlePg w:val="0"/>
          <w:docGrid w:linePitch="360"/>
        </w:sectPr>
      </w:pPr>
    </w:p>
    <w:p>
      <w:r>
        <w:t>62、开关的“开路”（open）表示（　　　）。</w:t>
        <w:br/>
        <w:t>A.电子接点导通，允许电流流过</w:t>
        <w:br/>
        <w:t>B.电子接点不导通，允许电流流过</w:t>
        <w:br/>
        <w:t>C.电子接点导通，不允许电流流过</w:t>
        <w:br/>
        <w:t>D.电子接点不导通，不允许电流流过</w:t>
        <w:br/>
        <w:br/>
        <w:t>【答案】：D</w:t>
      </w:r>
      <w:r>
        <w:t xml:space="preserve"> </w:t>
      </w:r>
    </w:p>
    <w:p>
      <w:r>
        <w:t>63、材料在某一固定应力和（　　　）温度下，随着时间的增长，（　　　）将缓慢增大，这种现象称为蠕变。</w:t>
        <w:br/>
        <w:t>A.不变弹性变形</w:t>
        <w:br/>
        <w:t>B.可变弹性变形</w:t>
        <w:br/>
        <w:t>C.不变塑性变形</w:t>
        <w:br/>
        <w:t>D.可变塑性变形</w:t>
        <w:br/>
        <w:br/>
        <w:t xml:space="preserve">【答案】：C </w:t>
      </w:r>
    </w:p>
    <w:p>
      <w:r>
        <w:t>64、下面关于截面法求内力的步骤正确的是（　　　）。</w:t>
        <w:br/>
        <w:t>A.截开→平衡→替代</w:t>
        <w:br/>
        <w:t>B.平衡→截开→替代</w:t>
        <w:br/>
        <w:t>C.替代→截开→平衡</w:t>
        <w:br/>
        <w:t>D.截开→替代→平衡</w:t>
        <w:br/>
        <w:br/>
        <w:t xml:space="preserve">【答案】：D </w:t>
      </w:r>
    </w:p>
    <w:p>
      <w:pPr>
        <w:sectPr w:rsidSect="00034616">
          <w:type w:val="nextPage"/>
          <w:pgSz w:w="12240" w:h="15840"/>
          <w:pgMar w:top="1440" w:right="1800" w:bottom="1440" w:left="1800" w:header="720" w:footer="720" w:gutter="0"/>
          <w:pgNumType w:start="18"/>
          <w:cols w:space="720"/>
          <w:titlePg w:val="0"/>
          <w:docGrid w:linePitch="360"/>
        </w:sectPr>
      </w:pPr>
      <w:r>
        <w:t>65、关于力、力偶、力矩、力偶矩，下列的表述中正确的是（　　　）。</w:t>
        <w:br/>
        <w:t>A.力矩与力偶矩的量纲相同</w:t>
        <w:br/>
        <w:t>B.力不能平衡力偶</w:t>
        <w:br/>
        <w:t>C.一个力不能平衡一个力偶</w:t>
        <w:br/>
        <w:t>D.力偶对任一点之矩等于其力偶矩，力偶中两个力对任一轴的投影代数和等于零</w:t>
        <w:br/>
        <w:br/>
        <w:t xml:space="preserve">【答案】：B </w:t>
      </w:r>
    </w:p>
    <w:p>
      <w:r>
        <w:t>66、常用的应力单位是兆帕（MPa），1MPa=（　　　）。</w:t>
        <w:br/>
        <w:t>A.103N/㎡</w:t>
        <w:br/>
        <w:t>B.106N/㎡</w:t>
        <w:br/>
        <w:t>C.109N/㎡</w:t>
        <w:br/>
        <w:t>D.1012N/㎡</w:t>
        <w:br/>
        <w:br/>
        <w:t xml:space="preserve">【答案】：B </w:t>
      </w:r>
    </w:p>
    <w:p>
      <w:r>
        <w:t>67、关于作用力与反作用力的叙述，错误的是（　　　）。</w:t>
        <w:br/>
        <w:t>A.作用力与反作用力总是同时存在的</w:t>
        <w:br/>
        <w:t>B.作用力与反作用力总是大小相等的，且方向相反</w:t>
        <w:br/>
        <w:t>C.作用力和反作用力，都可以单独存在</w:t>
        <w:br/>
        <w:t>D.作用力和反作用力必须同时存在</w:t>
        <w:br/>
        <w:br/>
        <w:t xml:space="preserve">【答案】：C </w:t>
      </w:r>
    </w:p>
    <w:p>
      <w:r>
        <w:t>68、（　　　）等于大气压强与绝对压强之差。</w:t>
        <w:br/>
        <w:t>A.绝对压强</w:t>
        <w:br/>
        <w:t>B.相对压强</w:t>
        <w:br/>
        <w:t>C.真空度</w:t>
        <w:br/>
        <w:t>D.动压强</w:t>
        <w:br/>
        <w:br/>
        <w:t xml:space="preserve">【答案】：C </w:t>
      </w:r>
    </w:p>
    <w:p>
      <w:pPr>
        <w:sectPr w:rsidSect="00034616">
          <w:type w:val="nextPage"/>
          <w:pgSz w:w="12240" w:h="15840"/>
          <w:pgMar w:top="1440" w:right="1800" w:bottom="1440" w:left="1800" w:header="720" w:footer="720" w:gutter="0"/>
          <w:pgNumType w:start="19"/>
          <w:cols w:space="720"/>
          <w:titlePg w:val="0"/>
          <w:docGrid w:linePitch="360"/>
        </w:sectPr>
      </w:pPr>
      <w:r>
        <w:t>69、DS0.5表示每公里往、返测高差中数的偶然误差值不超过（　　　）mm。</w:t>
        <w:br/>
        <w:t>A.0.5</w:t>
        <w:br/>
        <w:t>B.2</w:t>
        <w:br/>
        <w:t>C.1</w:t>
        <w:br/>
        <w:t>D.10</w:t>
        <w:br/>
        <w:br/>
        <w:t xml:space="preserve">【答案】：A </w:t>
      </w:r>
    </w:p>
    <w:p>
      <w:r>
        <w:t>70、当温度T变化时,流体的体积V也随之变化,温度升高、体积膨胀,这种特性称为流体的（）。</w:t>
        <w:br/>
        <w:t>A.压缩性</w:t>
        <w:br/>
        <w:t>B.黏性</w:t>
        <w:br/>
        <w:t>C.膨胀性</w:t>
        <w:br/>
        <w:t>D.导电性</w:t>
        <w:br/>
        <w:br/>
        <w:t xml:space="preserve">【答案】：C </w:t>
      </w:r>
    </w:p>
    <w:p>
      <w:r>
        <w:t>71、开关的绝缘电阻一般应在（　　　）M?以上。</w:t>
        <w:br/>
        <w:t>A.20</w:t>
        <w:br/>
        <w:t>B.50</w:t>
        <w:br/>
        <w:t>C.100</w:t>
        <w:br/>
        <w:t>D.150</w:t>
        <w:br/>
        <w:br/>
        <w:t xml:space="preserve">【答案】：C </w:t>
      </w:r>
    </w:p>
    <w:p>
      <w:r>
        <w:t>72、利用水准仪望远镜测量两点的水平距离公式中L=Kl中，K通常为（　　　）。</w:t>
        <w:br/>
        <w:t>A.50</w:t>
        <w:br/>
        <w:t>B.100</w:t>
        <w:br/>
        <w:t>C.150</w:t>
        <w:br/>
        <w:t>D.200</w:t>
        <w:br/>
        <w:br/>
        <w:t xml:space="preserve">【答案】：B </w:t>
      </w:r>
    </w:p>
    <w:p>
      <w:pPr>
        <w:sectPr w:rsidSect="00034616">
          <w:type w:val="nextPage"/>
          <w:pgSz w:w="12240" w:h="15840"/>
          <w:pgMar w:top="1440" w:right="1800" w:bottom="1440" w:left="1800" w:header="720" w:footer="720" w:gutter="0"/>
          <w:pgNumType w:start="20"/>
          <w:cols w:space="720"/>
          <w:titlePg w:val="0"/>
          <w:docGrid w:linePitch="360"/>
        </w:sectPr>
      </w:pPr>
    </w:p>
    <w:p>
      <w:r>
        <w:t>73、由于流体具有黏性，故紧贴管壁的流体质点的流速接近于（　　　），在管道中央的流体质点的流速（　　　）。</w:t>
        <w:br/>
        <w:t>A.最大为零</w:t>
        <w:br/>
        <w:t>B.最小为零</w:t>
        <w:br/>
        <w:t>C.零最小</w:t>
        <w:br/>
        <w:t>D.零最大</w:t>
        <w:br/>
        <w:br/>
        <w:t>【答案】：D</w:t>
      </w:r>
      <w:r>
        <w:t xml:space="preserve"> </w:t>
      </w:r>
    </w:p>
    <w:p>
      <w:r>
        <w:t>74、工业建筑空调系统主风管风速低于（　　　）。</w:t>
        <w:br/>
        <w:t>A.10m/s</w:t>
        <w:br/>
        <w:t>B.12m/s</w:t>
        <w:br/>
        <w:t>C.15m/s</w:t>
        <w:br/>
        <w:t>D.20m/s</w:t>
        <w:br/>
        <w:br/>
        <w:t xml:space="preserve">【答案】：C </w:t>
      </w:r>
    </w:p>
    <w:p>
      <w:r>
        <w:t>75、某施工单位在建筑施工场地一层、二层、三层分别安装了42台、0台、48台风机盘管，现在要从中抽取一个容量为25台的样本检查其施工质量，则适合的抽样方法是（　　　）。</w:t>
        <w:br/>
        <w:t>A.简单随机抽样</w:t>
        <w:br/>
        <w:t>B.系统抽样</w:t>
        <w:br/>
        <w:t>C.分层抽样</w:t>
        <w:br/>
        <w:t>D.先进行系统抽样，再进行简单抽样</w:t>
        <w:br/>
        <w:br/>
        <w:t xml:space="preserve">【答案】：C </w:t>
      </w:r>
    </w:p>
    <w:p>
      <w:r>
        <w:t>76、排水栓及地漏的安装应平正、牢固，地漏的水封高度不得小于（　　　）mm。</w:t>
        <w:br/>
        <w:t>A.100</w:t>
        <w:br/>
        <w:t>B.80</w:t>
        <w:br/>
        <w:t>C.50</w:t>
        <w:br/>
        <w:t>D.25</w:t>
        <w:br/>
        <w:br/>
        <w:t xml:space="preserve">【答案】：C </w:t>
      </w:r>
    </w:p>
    <w:p>
      <w:pPr>
        <w:sectPr w:rsidSect="00034616">
          <w:type w:val="nextPage"/>
          <w:pgSz w:w="12240" w:h="15840"/>
          <w:pgMar w:top="1440" w:right="1800" w:bottom="1440" w:left="1800" w:header="720" w:footer="720" w:gutter="0"/>
          <w:pgNumType w:start="21"/>
          <w:cols w:space="720"/>
          <w:titlePg w:val="0"/>
          <w:docGrid w:linePitch="360"/>
        </w:sectPr>
      </w:pPr>
    </w:p>
    <w:p>
      <w:r>
        <w:t>77、火灾探测器至墙壁、梁边的水平距离不应小于（　　　）。</w:t>
        <w:br/>
        <w:t>A.2</w:t>
        <w:br/>
        <w:t>B.1.5</w:t>
        <w:br/>
        <w:t>C.1</w:t>
        <w:br/>
        <w:t>D.0.5</w:t>
        <w:br/>
        <w:br/>
        <w:t>【答案】：D</w:t>
      </w:r>
      <w:r>
        <w:t xml:space="preserve"> </w:t>
      </w:r>
    </w:p>
    <w:p>
      <w:r>
        <w:t>78、流体在全部流程中，收到固体边壁的阻滞作用和流体内部存在的摩擦阻力，称为（　　　）。</w:t>
        <w:br/>
        <w:t>A.沿程阻力</w:t>
        <w:br/>
        <w:t>B.局部阻力</w:t>
        <w:br/>
        <w:t>C.总阻力</w:t>
        <w:br/>
        <w:t>D.摩擦阻力</w:t>
        <w:br/>
        <w:br/>
        <w:t xml:space="preserve">【答案】：A </w:t>
      </w:r>
    </w:p>
    <w:p>
      <w:r>
        <w:t>79、在受压面为水平面的情况下，压力分布（　　　），总压力方向垂直指向水平面，作用点是受压面的（　　　）。</w:t>
        <w:br/>
        <w:t>A.均匀形心</w:t>
        <w:br/>
        <w:t>B.均匀重心</w:t>
        <w:br/>
        <w:t>C.不均匀形心</w:t>
        <w:br/>
        <w:t>D.不均匀重心</w:t>
        <w:br/>
        <w:br/>
        <w:t xml:space="preserve">【答案】：A </w:t>
      </w:r>
    </w:p>
    <w:p>
      <w:pPr>
        <w:sectPr w:rsidSect="00034616">
          <w:type w:val="nextPage"/>
          <w:pgSz w:w="12240" w:h="15840"/>
          <w:pgMar w:top="1440" w:right="1800" w:bottom="1440" w:left="1800" w:header="720" w:footer="720" w:gutter="0"/>
          <w:pgNumType w:start="22"/>
          <w:cols w:space="720"/>
          <w:titlePg w:val="0"/>
          <w:docGrid w:linePitch="360"/>
        </w:sectPr>
      </w:pPr>
      <w:r>
        <w:t>80、全站仪是一种可以进行（　　　）测量，（　　　）进行数据处理的仪器，由机械、光学、电子三种元件组成。</w:t>
        <w:br/>
        <w:t>A.角度能</w:t>
        <w:br/>
        <w:t>B.距离能</w:t>
        <w:br/>
        <w:t>C.角度和距离不能</w:t>
        <w:br/>
        <w:t>D.角度和距离能</w:t>
        <w:br/>
        <w:br/>
        <w:t xml:space="preserve">【答案】：D </w:t>
      </w:r>
    </w:p>
    <w:p>
      <w:r>
        <w:t>81、已建立劳动关系，未同时订立书面劳动合同的，应当自用工之日起（　　　）订立书面劳动合同。</w:t>
        <w:br/>
        <w:t>A.10天内</w:t>
        <w:br/>
        <w:t>B.一个月</w:t>
        <w:br/>
        <w:t>C.三个月内</w:t>
        <w:br/>
        <w:t>D.六个月内</w:t>
        <w:br/>
        <w:br/>
        <w:t xml:space="preserve">【答案】：B </w:t>
      </w:r>
    </w:p>
    <w:p>
      <w:r>
        <w:t>82、设备安装定位时，关于埋设标高基准点的要求，以下说法错误的是（　　　）。</w:t>
        <w:br/>
        <w:t>A.标高基准点可采用Ф20的铆钉牢固埋设在设备基础表面，不得露出铆钉的半圆</w:t>
        <w:br/>
        <w:t>B.如铆钉焊在基础钢筋上，应采用高强度水泥砂浆以保证灌浆牢固</w:t>
        <w:br/>
        <w:t>C.在灌浆养护期后需进行复测</w:t>
        <w:br/>
        <w:t>D.标高基准点应设在方便测量作业且便于保护的位置</w:t>
        <w:br/>
        <w:br/>
        <w:t xml:space="preserve">【答案】：A </w:t>
      </w:r>
    </w:p>
    <w:p>
      <w:r>
        <w:t>83、安防系统中主要设备的检测.应采用随机抽样法进行抽样；.抽样率不应低于20%且不应少于（　　　）台。</w:t>
        <w:br/>
        <w:t>A.5</w:t>
        <w:br/>
        <w:t>B.4</w:t>
        <w:br/>
        <w:t>C.3</w:t>
        <w:br/>
        <w:t>D.2</w:t>
        <w:br/>
        <w:br/>
        <w:t xml:space="preserve">【答案】：C </w:t>
      </w:r>
    </w:p>
    <w:p>
      <w:pPr>
        <w:sectPr w:rsidSect="00034616">
          <w:type w:val="nextPage"/>
          <w:pgSz w:w="12240" w:h="15840"/>
          <w:pgMar w:top="1440" w:right="1800" w:bottom="1440" w:left="1800" w:header="720" w:footer="720" w:gutter="0"/>
          <w:pgNumType w:start="23"/>
          <w:cols w:space="720"/>
          <w:titlePg w:val="0"/>
          <w:docGrid w:linePitch="360"/>
        </w:sectPr>
      </w:pPr>
    </w:p>
    <w:p>
      <w:r>
        <w:t>84、RLC电路发生串联谐振时，以下说法中错误的是（　　　）。</w:t>
        <w:br/>
        <w:t>A.电压与电流同相位</w:t>
        <w:br/>
        <w:t>B.阻抗最大，电流最小</w:t>
        <w:br/>
        <w:t>C.电阻电压等于总电压</w:t>
        <w:br/>
        <w:t>D.电感电压与电容电压大大超过总电压</w:t>
        <w:br/>
        <w:br/>
        <w:t>【答案】：B</w:t>
      </w:r>
      <w:r>
        <w:t xml:space="preserve"> </w:t>
      </w:r>
    </w:p>
    <w:p>
      <w:r>
        <w:t>85、公称直径等于600mm的液体管道，宜采用。</w:t>
        <w:br/>
        <w:t>A.水冲洗</w:t>
        <w:br/>
        <w:t>B.人工清理</w:t>
        <w:br/>
        <w:t>C.压缩空气吹扫</w:t>
        <w:br/>
        <w:t>D.蒸汽吹扫</w:t>
        <w:br/>
        <w:br/>
        <w:t xml:space="preserve">【答案】：B </w:t>
      </w:r>
    </w:p>
    <w:p>
      <w:r>
        <w:t>86、用人单位和劳动者确定劳动关系后，应在用工之日起（　　　）内订立书面劳动合同。</w:t>
        <w:br/>
        <w:t>A.一个月</w:t>
        <w:br/>
        <w:t>B.两个月内</w:t>
        <w:br/>
        <w:t>C.三个月内</w:t>
        <w:br/>
        <w:t>D.半年内</w:t>
        <w:br/>
        <w:br/>
        <w:t xml:space="preserve">【答案】：A </w:t>
      </w:r>
    </w:p>
    <w:p>
      <w:r>
        <w:t>87、火灾自动报警系统中，从接线盒等处引到探测器底座、控制设备、扬声器的线路，当采用金属软管保护时，其长度不应大于（　　　）。</w:t>
        <w:br/>
        <w:t>A.2</w:t>
        <w:br/>
        <w:t>B.1.8</w:t>
        <w:br/>
        <w:t>C.1.5</w:t>
        <w:br/>
        <w:t>D.1.2</w:t>
        <w:br/>
        <w:br/>
        <w:t xml:space="preserve">【答案】：A </w:t>
      </w:r>
    </w:p>
    <w:p>
      <w:pPr>
        <w:sectPr w:rsidSect="00034616">
          <w:type w:val="nextPage"/>
          <w:pgSz w:w="12240" w:h="15840"/>
          <w:pgMar w:top="1440" w:right="1800" w:bottom="1440" w:left="1800" w:header="720" w:footer="720" w:gutter="0"/>
          <w:pgNumType w:start="24"/>
          <w:cols w:space="720"/>
          <w:titlePg w:val="0"/>
          <w:docGrid w:linePitch="360"/>
        </w:sectPr>
      </w:pPr>
    </w:p>
    <w:p>
      <w:r>
        <w:t>88、抽样统计在建筑施工管理的根本目的是（　　　）。</w:t>
        <w:br/>
        <w:t>A.获取样本资料</w:t>
        <w:br/>
        <w:t>B.计算样本资料</w:t>
        <w:br/>
        <w:t>C.推断总体数量特征</w:t>
        <w:br/>
        <w:t>D.节约费用</w:t>
        <w:br/>
        <w:br/>
        <w:t>【答案】：A</w:t>
      </w:r>
      <w:r>
        <w:t xml:space="preserve"> </w:t>
      </w:r>
    </w:p>
    <w:p>
      <w:r>
        <w:t>89、下列管道中，不宜用于饮用水输送的管道是（　　　）。</w:t>
        <w:br/>
        <w:t>A.聚丁烯（PB）管</w:t>
        <w:br/>
        <w:t>B.聚乙烯（PE）管</w:t>
        <w:br/>
        <w:t>C.硬质聚氯乙烯（UPVC）管</w:t>
        <w:br/>
        <w:t>D.三型聚丙烯（PP-R）管</w:t>
        <w:br/>
        <w:br/>
        <w:t xml:space="preserve">【答案】：C </w:t>
      </w:r>
    </w:p>
    <w:p>
      <w:r>
        <w:t>90、根据安装测量的一般程序，“设置标高基准点”的下一个步骤是（　　　）。</w:t>
        <w:br/>
        <w:t>A.设置纵横中心线</w:t>
        <w:br/>
        <w:t>B.设置沉降观测点</w:t>
        <w:br/>
        <w:t>C.安装过程检测控制</w:t>
        <w:br/>
        <w:t>D.实测记录</w:t>
        <w:br/>
        <w:br/>
        <w:t xml:space="preserve">【答案】：B </w:t>
      </w:r>
    </w:p>
    <w:p>
      <w:pPr>
        <w:sectPr w:rsidSect="00034616">
          <w:type w:val="nextPage"/>
          <w:pgSz w:w="12240" w:h="15840"/>
          <w:pgMar w:top="1440" w:right="1800" w:bottom="1440" w:left="1800" w:header="720" w:footer="720" w:gutter="0"/>
          <w:pgNumType w:start="25"/>
          <w:cols w:space="720"/>
          <w:titlePg w:val="0"/>
          <w:docGrid w:linePitch="360"/>
        </w:sectPr>
      </w:pPr>
      <w:r>
        <w:t>91、（　　　）反映了该施工单位从事某项施工工作的资格和能力，是国家对建筑市场准入管理的重要手段。</w:t>
        <w:br/>
        <w:t>A.经济实力</w:t>
        <w:br/>
        <w:t>B.技术实力</w:t>
        <w:br/>
        <w:t>C.资质等级</w:t>
        <w:br/>
        <w:t>D.信用等级</w:t>
        <w:br/>
        <w:br/>
        <w:t xml:space="preserve">【答案】：C </w:t>
      </w:r>
    </w:p>
    <w:p>
      <w:r>
        <w:t>92、《建筑工程安全生产管理条例》的基本原则不包括（　　　）</w:t>
        <w:br/>
        <w:t>A.安全第一、预防为主原则</w:t>
        <w:br/>
        <w:t>B.以人为本</w:t>
        <w:br/>
        <w:t>C.实事求是</w:t>
        <w:br/>
        <w:t>D.公平公正</w:t>
        <w:br/>
        <w:br/>
        <w:t xml:space="preserve">【答案】：D </w:t>
      </w:r>
    </w:p>
    <w:p>
      <w:r>
        <w:t>93、经纬仪包含的水准器有（　　　）。</w:t>
        <w:br/>
        <w:t>A.管水准器</w:t>
        <w:br/>
        <w:t>B.圆水准器</w:t>
        <w:br/>
        <w:t>C.管水准器和圆水准器</w:t>
        <w:br/>
        <w:t>D.管水准器和圆水准器都没有</w:t>
        <w:br/>
        <w:br/>
        <w:t xml:space="preserve">【答案】：C </w:t>
      </w:r>
    </w:p>
    <w:p>
      <w:r>
        <w:t>94、某安装公司中标了C市一大型写字楼机电安装工程，内容包含室内给水排水、电气照明、配电房、通风与空调系统、消防及智能化监控系统等。项目部在施工过程中严格遵守施工规范及验收标准，利用PDCA循环加强质量控制。项目最终验收合格，顺利投人使用。根据背景材料，回答以下问题。</w:t>
        <w:br/>
        <w:t>A.压力试验→冲洗消毒→防腐绝热→通水验收</w:t>
        <w:br/>
        <w:t>B.防腐绝热→压力试验→冲洗消毒→通水验收</w:t>
        <w:br/>
        <w:t>C.防腐绝热→冲洗消毒→压力试验→通水验收</w:t>
        <w:br/>
        <w:t>D.压力试验→防腐绝热→冲洗消毒→通水验收</w:t>
        <w:br/>
        <w:br/>
        <w:t xml:space="preserve">【答案】：D </w:t>
      </w:r>
    </w:p>
    <w:p>
      <w:pPr>
        <w:sectPr w:rsidSect="00034616">
          <w:type w:val="nextPage"/>
          <w:pgSz w:w="12240" w:h="15840"/>
          <w:pgMar w:top="1440" w:right="1800" w:bottom="1440" w:left="1800" w:header="720" w:footer="720" w:gutter="0"/>
          <w:pgNumType w:start="26"/>
          <w:cols w:space="720"/>
          <w:titlePg w:val="0"/>
          <w:docGrid w:linePitch="360"/>
        </w:sectPr>
      </w:pPr>
    </w:p>
    <w:p>
      <w:r>
        <w:t>95、铜和铜合金管分为拉制管和挤制管，连接方式一般有扩口、压紧和（　　　）。</w:t>
        <w:br/>
        <w:t>A.热熔</w:t>
        <w:br/>
        <w:t>B.承插</w:t>
        <w:br/>
        <w:t>C.粘接</w:t>
        <w:br/>
        <w:t>D.钎焊</w:t>
        <w:br/>
        <w:br/>
        <w:t>【答案】：D</w:t>
      </w:r>
      <w:r>
        <w:t xml:space="preserve"> </w:t>
      </w:r>
    </w:p>
    <w:p>
      <w:r>
        <w:t>96、某建筑工程公司因效益不好，公司领导决定进行改革，减负增效。经研究将公司安全部撤销，安全管理人员8人中，4人下岗，人转岗，原安全部承担的工作转由工会中的两人负责。由于公司领导撤销安全部门，整个公司的安全工作仅仅由两名负责工会工作的人兼任，致使该公司上下对安全生产工作普遍不重视，安全生产管理混乱，经常发生人员伤亡事故。</w:t>
        <w:br/>
        <w:t>A.限期改正</w:t>
        <w:br/>
        <w:t>B.逾期未改正的，责令停业整顿，依照《中华人民共和国安全生产法》的有关规定处以罚款</w:t>
        <w:br/>
        <w:t>C.造成重大安全事故，构成犯罪的，对直接责任人员，依照刑法有关规定追究刑事</w:t>
        <w:br/>
        <w:t>D.对企业负责人处以行政处罚</w:t>
        <w:br/>
        <w:br/>
        <w:t xml:space="preserve">【答案】：D </w:t>
      </w:r>
    </w:p>
    <w:p>
      <w:r>
        <w:t>97、下列选项不属于违法分包的是（　　　）。</w:t>
        <w:br/>
        <w:t>A.分包单位在分包</w:t>
        <w:br/>
        <w:t>B.分给资质等级的不符合条件的单位</w:t>
        <w:br/>
        <w:t>C.未经建设单位认可的分包</w:t>
        <w:br/>
        <w:t>D.经建设单位认可的分包</w:t>
        <w:br/>
        <w:br/>
        <w:t xml:space="preserve">【答案】：D </w:t>
      </w:r>
    </w:p>
    <w:p>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https://d.book118.com/205330314041011123</w:t>
        </w:r>
      </w:hyperlink>
    </w:p>
    <w:p/>
    <w:sectPr w:rsidSect="00034616">
      <w:type w:val="nextPage"/>
      <w:pgSz w:w="12240" w:h="15840"/>
      <w:pgMar w:top="1440" w:right="1800" w:bottom="1440" w:left="1800" w:header="720" w:footer="720" w:gutter="0"/>
      <w:pgNumType w:start="27"/>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205330314041011123"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42</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