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机床附件及辅助装置项目规划设计蓝图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3" w:history="1">
        <w:r>
          <w:rPr>
            <w:rFonts w:ascii="仿宋" w:eastAsia="仿宋" w:hAnsi="仿宋" w:cs="仿宋" w:hint="eastAsia"/>
            <w:lang w:eastAsia="zh-CN"/>
          </w:rPr>
          <w:t>概论</w:t>
        </w:r>
        <w:r>
          <w:tab/>
        </w:r>
        <w:r>
          <w:fldChar w:fldCharType="begin"/>
        </w:r>
        <w:r>
          <w:instrText xml:space="preserve"> PAGEREF _Toc15553 \h </w:instrText>
        </w:r>
        <w:r>
          <w:fldChar w:fldCharType="separate"/>
        </w:r>
        <w:r>
          <w:t>3</w:t>
        </w:r>
        <w:r>
          <w:fldChar w:fldCharType="end"/>
        </w:r>
      </w:hyperlink>
    </w:p>
    <w:p>
      <w:pPr>
        <w:pStyle w:val="TOC1"/>
        <w:tabs>
          <w:tab w:val="right" w:leader="dot" w:pos="8306"/>
        </w:tabs>
      </w:pPr>
      <w:hyperlink w:anchor="_Toc14563" w:history="1">
        <w:r>
          <w:rPr>
            <w:rFonts w:ascii="仿宋" w:eastAsia="仿宋" w:hAnsi="仿宋" w:cs="仿宋" w:hint="eastAsia"/>
            <w:lang w:eastAsia="zh-CN"/>
          </w:rPr>
          <w:t>一、产品规划分析</w:t>
        </w:r>
        <w:r>
          <w:tab/>
        </w:r>
        <w:r>
          <w:fldChar w:fldCharType="begin"/>
        </w:r>
        <w:r>
          <w:instrText xml:space="preserve"> PAGEREF _Toc14563 \h </w:instrText>
        </w:r>
        <w:r>
          <w:fldChar w:fldCharType="separate"/>
        </w:r>
        <w:r>
          <w:t>3</w:t>
        </w:r>
        <w:r>
          <w:fldChar w:fldCharType="end"/>
        </w:r>
      </w:hyperlink>
    </w:p>
    <w:p>
      <w:pPr>
        <w:pStyle w:val="TOC2"/>
        <w:tabs>
          <w:tab w:val="right" w:leader="dot" w:pos="8306"/>
        </w:tabs>
      </w:pPr>
      <w:hyperlink w:anchor="_Toc18041" w:history="1">
        <w:r>
          <w:rPr>
            <w:rFonts w:ascii="仿宋" w:eastAsia="仿宋" w:hAnsi="仿宋" w:cs="仿宋" w:hint="eastAsia"/>
            <w:lang w:eastAsia="zh-CN"/>
          </w:rPr>
          <w:t>(一)、产品规划</w:t>
        </w:r>
        <w:r>
          <w:tab/>
        </w:r>
        <w:r>
          <w:fldChar w:fldCharType="begin"/>
        </w:r>
        <w:r>
          <w:instrText xml:space="preserve"> PAGEREF _Toc18041 \h </w:instrText>
        </w:r>
        <w:r>
          <w:fldChar w:fldCharType="separate"/>
        </w:r>
        <w:r>
          <w:t>3</w:t>
        </w:r>
        <w:r>
          <w:fldChar w:fldCharType="end"/>
        </w:r>
      </w:hyperlink>
    </w:p>
    <w:p>
      <w:pPr>
        <w:pStyle w:val="TOC2"/>
        <w:tabs>
          <w:tab w:val="right" w:leader="dot" w:pos="8306"/>
        </w:tabs>
      </w:pPr>
      <w:hyperlink w:anchor="_Toc17336" w:history="1">
        <w:r>
          <w:rPr>
            <w:rFonts w:ascii="仿宋" w:eastAsia="仿宋" w:hAnsi="仿宋" w:cs="仿宋" w:hint="eastAsia"/>
            <w:lang w:eastAsia="zh-CN"/>
          </w:rPr>
          <w:t>(二)、建设规模</w:t>
        </w:r>
        <w:r>
          <w:tab/>
        </w:r>
        <w:r>
          <w:fldChar w:fldCharType="begin"/>
        </w:r>
        <w:r>
          <w:instrText xml:space="preserve"> PAGEREF _Toc17336 \h </w:instrText>
        </w:r>
        <w:r>
          <w:fldChar w:fldCharType="separate"/>
        </w:r>
        <w:r>
          <w:t>4</w:t>
        </w:r>
        <w:r>
          <w:fldChar w:fldCharType="end"/>
        </w:r>
      </w:hyperlink>
    </w:p>
    <w:p>
      <w:pPr>
        <w:pStyle w:val="TOC1"/>
        <w:tabs>
          <w:tab w:val="right" w:leader="dot" w:pos="8306"/>
        </w:tabs>
      </w:pPr>
      <w:hyperlink w:anchor="_Toc5671" w:history="1">
        <w:r>
          <w:rPr>
            <w:rFonts w:ascii="仿宋" w:eastAsia="仿宋" w:hAnsi="仿宋" w:cs="仿宋" w:hint="eastAsia"/>
            <w:lang w:eastAsia="zh-CN"/>
          </w:rPr>
          <w:t>二、机床附件及辅助装置项目概论</w:t>
        </w:r>
        <w:r>
          <w:tab/>
        </w:r>
        <w:r>
          <w:fldChar w:fldCharType="begin"/>
        </w:r>
        <w:r>
          <w:instrText xml:space="preserve"> PAGEREF _Toc5671 \h </w:instrText>
        </w:r>
        <w:r>
          <w:fldChar w:fldCharType="separate"/>
        </w:r>
        <w:r>
          <w:t>5</w:t>
        </w:r>
        <w:r>
          <w:fldChar w:fldCharType="end"/>
        </w:r>
      </w:hyperlink>
    </w:p>
    <w:p>
      <w:pPr>
        <w:pStyle w:val="TOC2"/>
        <w:tabs>
          <w:tab w:val="right" w:leader="dot" w:pos="8306"/>
        </w:tabs>
      </w:pPr>
      <w:hyperlink w:anchor="_Toc19398" w:history="1">
        <w:r>
          <w:rPr>
            <w:rFonts w:ascii="仿宋" w:eastAsia="仿宋" w:hAnsi="仿宋" w:cs="仿宋" w:hint="eastAsia"/>
            <w:lang w:eastAsia="zh-CN"/>
          </w:rPr>
          <w:t>(一)、机床附件及辅助装置项目概况</w:t>
        </w:r>
        <w:r>
          <w:tab/>
        </w:r>
        <w:r>
          <w:fldChar w:fldCharType="begin"/>
        </w:r>
        <w:r>
          <w:instrText xml:space="preserve"> PAGEREF _Toc19398 \h </w:instrText>
        </w:r>
        <w:r>
          <w:fldChar w:fldCharType="separate"/>
        </w:r>
        <w:r>
          <w:t>5</w:t>
        </w:r>
        <w:r>
          <w:fldChar w:fldCharType="end"/>
        </w:r>
      </w:hyperlink>
    </w:p>
    <w:p>
      <w:pPr>
        <w:pStyle w:val="TOC2"/>
        <w:tabs>
          <w:tab w:val="right" w:leader="dot" w:pos="8306"/>
        </w:tabs>
      </w:pPr>
      <w:hyperlink w:anchor="_Toc16855" w:history="1">
        <w:r>
          <w:rPr>
            <w:rFonts w:ascii="仿宋" w:eastAsia="仿宋" w:hAnsi="仿宋" w:cs="仿宋" w:hint="eastAsia"/>
            <w:lang w:eastAsia="zh-CN"/>
          </w:rPr>
          <w:t>(二)、机床附件及辅助装置项目目标</w:t>
        </w:r>
        <w:r>
          <w:tab/>
        </w:r>
        <w:r>
          <w:fldChar w:fldCharType="begin"/>
        </w:r>
        <w:r>
          <w:instrText xml:space="preserve"> PAGEREF _Toc16855 \h </w:instrText>
        </w:r>
        <w:r>
          <w:fldChar w:fldCharType="separate"/>
        </w:r>
        <w:r>
          <w:t>8</w:t>
        </w:r>
        <w:r>
          <w:fldChar w:fldCharType="end"/>
        </w:r>
      </w:hyperlink>
    </w:p>
    <w:p>
      <w:pPr>
        <w:pStyle w:val="TOC2"/>
        <w:tabs>
          <w:tab w:val="right" w:leader="dot" w:pos="8306"/>
        </w:tabs>
      </w:pPr>
      <w:hyperlink w:anchor="_Toc460" w:history="1">
        <w:r>
          <w:rPr>
            <w:rFonts w:ascii="仿宋" w:eastAsia="仿宋" w:hAnsi="仿宋" w:cs="仿宋" w:hint="eastAsia"/>
            <w:lang w:eastAsia="zh-CN"/>
          </w:rPr>
          <w:t>(三)、机床附件及辅助装置项目提出的理由</w:t>
        </w:r>
        <w:r>
          <w:tab/>
        </w:r>
        <w:r>
          <w:fldChar w:fldCharType="begin"/>
        </w:r>
        <w:r>
          <w:instrText xml:space="preserve"> PAGEREF _Toc460 \h </w:instrText>
        </w:r>
        <w:r>
          <w:fldChar w:fldCharType="separate"/>
        </w:r>
        <w:r>
          <w:t>8</w:t>
        </w:r>
        <w:r>
          <w:fldChar w:fldCharType="end"/>
        </w:r>
      </w:hyperlink>
    </w:p>
    <w:p>
      <w:pPr>
        <w:pStyle w:val="TOC2"/>
        <w:tabs>
          <w:tab w:val="right" w:leader="dot" w:pos="8306"/>
        </w:tabs>
      </w:pPr>
      <w:hyperlink w:anchor="_Toc26275" w:history="1">
        <w:r>
          <w:rPr>
            <w:rFonts w:ascii="仿宋" w:eastAsia="仿宋" w:hAnsi="仿宋" w:cs="仿宋" w:hint="eastAsia"/>
            <w:lang w:eastAsia="zh-CN"/>
          </w:rPr>
          <w:t>(四)、机床附件及辅助装置项目意义</w:t>
        </w:r>
        <w:r>
          <w:tab/>
        </w:r>
        <w:r>
          <w:fldChar w:fldCharType="begin"/>
        </w:r>
        <w:r>
          <w:instrText xml:space="preserve"> PAGEREF _Toc26275 \h </w:instrText>
        </w:r>
        <w:r>
          <w:fldChar w:fldCharType="separate"/>
        </w:r>
        <w:r>
          <w:t>10</w:t>
        </w:r>
        <w:r>
          <w:fldChar w:fldCharType="end"/>
        </w:r>
      </w:hyperlink>
    </w:p>
    <w:p>
      <w:pPr>
        <w:pStyle w:val="TOC2"/>
        <w:tabs>
          <w:tab w:val="right" w:leader="dot" w:pos="8306"/>
        </w:tabs>
      </w:pPr>
      <w:hyperlink w:anchor="_Toc26735" w:history="1">
        <w:r>
          <w:rPr>
            <w:rFonts w:ascii="仿宋" w:eastAsia="仿宋" w:hAnsi="仿宋" w:cs="仿宋" w:hint="eastAsia"/>
            <w:lang w:eastAsia="zh-CN"/>
          </w:rPr>
          <w:t>(五)、机床附件及辅助装置项目背景</w:t>
        </w:r>
        <w:r>
          <w:tab/>
        </w:r>
        <w:r>
          <w:fldChar w:fldCharType="begin"/>
        </w:r>
        <w:r>
          <w:instrText xml:space="preserve"> PAGEREF _Toc26735 \h </w:instrText>
        </w:r>
        <w:r>
          <w:fldChar w:fldCharType="separate"/>
        </w:r>
        <w:r>
          <w:t>11</w:t>
        </w:r>
        <w:r>
          <w:fldChar w:fldCharType="end"/>
        </w:r>
      </w:hyperlink>
    </w:p>
    <w:p>
      <w:pPr>
        <w:pStyle w:val="TOC1"/>
        <w:tabs>
          <w:tab w:val="right" w:leader="dot" w:pos="8306"/>
        </w:tabs>
      </w:pPr>
      <w:hyperlink w:anchor="_Toc14023" w:history="1">
        <w:r>
          <w:rPr>
            <w:rFonts w:ascii="仿宋" w:eastAsia="仿宋" w:hAnsi="仿宋" w:cs="仿宋" w:hint="eastAsia"/>
            <w:lang w:eastAsia="zh-CN"/>
          </w:rPr>
          <w:t>三、机床附件及辅助装置项目危机管理</w:t>
        </w:r>
        <w:r>
          <w:tab/>
        </w:r>
        <w:r>
          <w:fldChar w:fldCharType="begin"/>
        </w:r>
        <w:r>
          <w:instrText xml:space="preserve"> PAGEREF _Toc14023 \h </w:instrText>
        </w:r>
        <w:r>
          <w:fldChar w:fldCharType="separate"/>
        </w:r>
        <w:r>
          <w:t>12</w:t>
        </w:r>
        <w:r>
          <w:fldChar w:fldCharType="end"/>
        </w:r>
      </w:hyperlink>
    </w:p>
    <w:p>
      <w:pPr>
        <w:pStyle w:val="TOC2"/>
        <w:tabs>
          <w:tab w:val="right" w:leader="dot" w:pos="8306"/>
        </w:tabs>
      </w:pPr>
      <w:hyperlink w:anchor="_Toc25211" w:history="1">
        <w:r>
          <w:rPr>
            <w:rFonts w:ascii="仿宋" w:eastAsia="仿宋" w:hAnsi="仿宋" w:cs="仿宋" w:hint="eastAsia"/>
            <w:lang w:eastAsia="zh-CN"/>
          </w:rPr>
          <w:t>(一)、危机预警与识别</w:t>
        </w:r>
        <w:r>
          <w:tab/>
        </w:r>
        <w:r>
          <w:fldChar w:fldCharType="begin"/>
        </w:r>
        <w:r>
          <w:instrText xml:space="preserve"> PAGEREF _Toc25211 \h </w:instrText>
        </w:r>
        <w:r>
          <w:fldChar w:fldCharType="separate"/>
        </w:r>
        <w:r>
          <w:t>12</w:t>
        </w:r>
        <w:r>
          <w:fldChar w:fldCharType="end"/>
        </w:r>
      </w:hyperlink>
    </w:p>
    <w:p>
      <w:pPr>
        <w:pStyle w:val="TOC2"/>
        <w:tabs>
          <w:tab w:val="right" w:leader="dot" w:pos="8306"/>
        </w:tabs>
      </w:pPr>
      <w:hyperlink w:anchor="_Toc9559" w:history="1">
        <w:r>
          <w:rPr>
            <w:rFonts w:ascii="仿宋" w:eastAsia="仿宋" w:hAnsi="仿宋" w:cs="仿宋" w:hint="eastAsia"/>
            <w:lang w:eastAsia="zh-CN"/>
          </w:rPr>
          <w:t>(二)、危机应对与恢复</w:t>
        </w:r>
        <w:r>
          <w:tab/>
        </w:r>
        <w:r>
          <w:fldChar w:fldCharType="begin"/>
        </w:r>
        <w:r>
          <w:instrText xml:space="preserve"> PAGEREF _Toc9559 \h </w:instrText>
        </w:r>
        <w:r>
          <w:fldChar w:fldCharType="separate"/>
        </w:r>
        <w:r>
          <w:t>13</w:t>
        </w:r>
        <w:r>
          <w:fldChar w:fldCharType="end"/>
        </w:r>
      </w:hyperlink>
    </w:p>
    <w:p>
      <w:pPr>
        <w:pStyle w:val="TOC1"/>
        <w:tabs>
          <w:tab w:val="right" w:leader="dot" w:pos="8306"/>
        </w:tabs>
      </w:pPr>
      <w:hyperlink w:anchor="_Toc11335" w:history="1">
        <w:r>
          <w:rPr>
            <w:rFonts w:ascii="仿宋" w:eastAsia="仿宋" w:hAnsi="仿宋" w:cs="仿宋" w:hint="eastAsia"/>
            <w:lang w:eastAsia="zh-CN"/>
          </w:rPr>
          <w:t>四、机床附件及辅助装置项目选址可行性分析</w:t>
        </w:r>
        <w:r>
          <w:tab/>
        </w:r>
        <w:r>
          <w:fldChar w:fldCharType="begin"/>
        </w:r>
        <w:r>
          <w:instrText xml:space="preserve"> PAGEREF _Toc11335 \h </w:instrText>
        </w:r>
        <w:r>
          <w:fldChar w:fldCharType="separate"/>
        </w:r>
        <w:r>
          <w:t>15</w:t>
        </w:r>
        <w:r>
          <w:fldChar w:fldCharType="end"/>
        </w:r>
      </w:hyperlink>
    </w:p>
    <w:p>
      <w:pPr>
        <w:pStyle w:val="TOC2"/>
        <w:tabs>
          <w:tab w:val="right" w:leader="dot" w:pos="8306"/>
        </w:tabs>
      </w:pPr>
      <w:hyperlink w:anchor="_Toc1182" w:history="1">
        <w:r>
          <w:rPr>
            <w:rFonts w:ascii="仿宋" w:eastAsia="仿宋" w:hAnsi="仿宋" w:cs="仿宋" w:hint="eastAsia"/>
            <w:lang w:eastAsia="zh-CN"/>
          </w:rPr>
          <w:t>(一)、机床附件及辅助装置项目选址</w:t>
        </w:r>
        <w:r>
          <w:tab/>
        </w:r>
        <w:r>
          <w:fldChar w:fldCharType="begin"/>
        </w:r>
        <w:r>
          <w:instrText xml:space="preserve"> PAGEREF _Toc1182 \h </w:instrText>
        </w:r>
        <w:r>
          <w:fldChar w:fldCharType="separate"/>
        </w:r>
        <w:r>
          <w:t>15</w:t>
        </w:r>
        <w:r>
          <w:fldChar w:fldCharType="end"/>
        </w:r>
      </w:hyperlink>
    </w:p>
    <w:p>
      <w:pPr>
        <w:pStyle w:val="TOC2"/>
        <w:tabs>
          <w:tab w:val="right" w:leader="dot" w:pos="8306"/>
        </w:tabs>
      </w:pPr>
      <w:hyperlink w:anchor="_Toc24853" w:history="1">
        <w:r>
          <w:rPr>
            <w:rFonts w:ascii="仿宋" w:eastAsia="仿宋" w:hAnsi="仿宋" w:cs="仿宋" w:hint="eastAsia"/>
            <w:lang w:eastAsia="zh-CN"/>
          </w:rPr>
          <w:t>(二)、用地控制指标</w:t>
        </w:r>
        <w:r>
          <w:tab/>
        </w:r>
        <w:r>
          <w:fldChar w:fldCharType="begin"/>
        </w:r>
        <w:r>
          <w:instrText xml:space="preserve"> PAGEREF _Toc24853 \h </w:instrText>
        </w:r>
        <w:r>
          <w:fldChar w:fldCharType="separate"/>
        </w:r>
        <w:r>
          <w:t>15</w:t>
        </w:r>
        <w:r>
          <w:fldChar w:fldCharType="end"/>
        </w:r>
      </w:hyperlink>
    </w:p>
    <w:p>
      <w:pPr>
        <w:pStyle w:val="TOC2"/>
        <w:tabs>
          <w:tab w:val="right" w:leader="dot" w:pos="8306"/>
        </w:tabs>
      </w:pPr>
      <w:hyperlink w:anchor="_Toc21611" w:history="1">
        <w:r>
          <w:rPr>
            <w:rFonts w:ascii="仿宋" w:eastAsia="仿宋" w:hAnsi="仿宋" w:cs="仿宋" w:hint="eastAsia"/>
            <w:lang w:eastAsia="zh-CN"/>
          </w:rPr>
          <w:t>(三)、节约用地措施</w:t>
        </w:r>
        <w:r>
          <w:tab/>
        </w:r>
        <w:r>
          <w:fldChar w:fldCharType="begin"/>
        </w:r>
        <w:r>
          <w:instrText xml:space="preserve"> PAGEREF _Toc21611 \h </w:instrText>
        </w:r>
        <w:r>
          <w:fldChar w:fldCharType="separate"/>
        </w:r>
        <w:r>
          <w:t>17</w:t>
        </w:r>
        <w:r>
          <w:fldChar w:fldCharType="end"/>
        </w:r>
      </w:hyperlink>
    </w:p>
    <w:p>
      <w:pPr>
        <w:pStyle w:val="TOC2"/>
        <w:tabs>
          <w:tab w:val="right" w:leader="dot" w:pos="8306"/>
        </w:tabs>
      </w:pPr>
      <w:hyperlink w:anchor="_Toc29866" w:history="1">
        <w:r>
          <w:rPr>
            <w:rFonts w:ascii="仿宋" w:eastAsia="仿宋" w:hAnsi="仿宋" w:cs="仿宋" w:hint="eastAsia"/>
            <w:lang w:eastAsia="zh-CN"/>
          </w:rPr>
          <w:t>(四)、总图布置方案</w:t>
        </w:r>
        <w:r>
          <w:tab/>
        </w:r>
        <w:r>
          <w:fldChar w:fldCharType="begin"/>
        </w:r>
        <w:r>
          <w:instrText xml:space="preserve"> PAGEREF _Toc29866 \h </w:instrText>
        </w:r>
        <w:r>
          <w:fldChar w:fldCharType="separate"/>
        </w:r>
        <w:r>
          <w:t>18</w:t>
        </w:r>
        <w:r>
          <w:fldChar w:fldCharType="end"/>
        </w:r>
      </w:hyperlink>
    </w:p>
    <w:p>
      <w:pPr>
        <w:pStyle w:val="TOC2"/>
        <w:tabs>
          <w:tab w:val="right" w:leader="dot" w:pos="8306"/>
        </w:tabs>
      </w:pPr>
      <w:hyperlink w:anchor="_Toc10202" w:history="1">
        <w:r>
          <w:rPr>
            <w:rFonts w:ascii="仿宋" w:eastAsia="仿宋" w:hAnsi="仿宋" w:cs="仿宋" w:hint="eastAsia"/>
            <w:lang w:eastAsia="zh-CN"/>
          </w:rPr>
          <w:t>(五)、选址综合评价</w:t>
        </w:r>
        <w:r>
          <w:tab/>
        </w:r>
        <w:r>
          <w:fldChar w:fldCharType="begin"/>
        </w:r>
        <w:r>
          <w:instrText xml:space="preserve"> PAGEREF _Toc10202 \h </w:instrText>
        </w:r>
        <w:r>
          <w:fldChar w:fldCharType="separate"/>
        </w:r>
        <w:r>
          <w:t>19</w:t>
        </w:r>
        <w:r>
          <w:fldChar w:fldCharType="end"/>
        </w:r>
      </w:hyperlink>
    </w:p>
    <w:p>
      <w:pPr>
        <w:pStyle w:val="TOC1"/>
        <w:tabs>
          <w:tab w:val="right" w:leader="dot" w:pos="8306"/>
        </w:tabs>
      </w:pPr>
      <w:hyperlink w:anchor="_Toc2675" w:history="1">
        <w:r>
          <w:rPr>
            <w:rFonts w:ascii="仿宋" w:eastAsia="仿宋" w:hAnsi="仿宋" w:cs="仿宋" w:hint="eastAsia"/>
            <w:lang w:eastAsia="zh-CN"/>
          </w:rPr>
          <w:t>五、机床附件及辅助装置项目绩效评估</w:t>
        </w:r>
        <w:r>
          <w:tab/>
        </w:r>
        <w:r>
          <w:fldChar w:fldCharType="begin"/>
        </w:r>
        <w:r>
          <w:instrText xml:space="preserve"> PAGEREF _Toc2675 \h </w:instrText>
        </w:r>
        <w:r>
          <w:fldChar w:fldCharType="separate"/>
        </w:r>
        <w:r>
          <w:t>20</w:t>
        </w:r>
        <w:r>
          <w:fldChar w:fldCharType="end"/>
        </w:r>
      </w:hyperlink>
    </w:p>
    <w:p>
      <w:pPr>
        <w:pStyle w:val="TOC2"/>
        <w:tabs>
          <w:tab w:val="right" w:leader="dot" w:pos="8306"/>
        </w:tabs>
      </w:pPr>
      <w:hyperlink w:anchor="_Toc1629" w:history="1">
        <w:r>
          <w:rPr>
            <w:rFonts w:ascii="仿宋" w:eastAsia="仿宋" w:hAnsi="仿宋" w:cs="仿宋" w:hint="eastAsia"/>
            <w:lang w:eastAsia="zh-CN"/>
          </w:rPr>
          <w:t>(一)、绩效评估指标</w:t>
        </w:r>
        <w:r>
          <w:tab/>
        </w:r>
        <w:r>
          <w:fldChar w:fldCharType="begin"/>
        </w:r>
        <w:r>
          <w:instrText xml:space="preserve"> PAGEREF _Toc1629 \h </w:instrText>
        </w:r>
        <w:r>
          <w:fldChar w:fldCharType="separate"/>
        </w:r>
        <w:r>
          <w:t>20</w:t>
        </w:r>
        <w:r>
          <w:fldChar w:fldCharType="end"/>
        </w:r>
      </w:hyperlink>
    </w:p>
    <w:p>
      <w:pPr>
        <w:pStyle w:val="TOC2"/>
        <w:tabs>
          <w:tab w:val="right" w:leader="dot" w:pos="8306"/>
        </w:tabs>
      </w:pPr>
      <w:hyperlink w:anchor="_Toc7915" w:history="1">
        <w:r>
          <w:rPr>
            <w:rFonts w:ascii="仿宋" w:eastAsia="仿宋" w:hAnsi="仿宋" w:cs="仿宋" w:hint="eastAsia"/>
            <w:lang w:eastAsia="zh-CN"/>
          </w:rPr>
          <w:t>(二)、绩效评估方法</w:t>
        </w:r>
        <w:r>
          <w:tab/>
        </w:r>
        <w:r>
          <w:fldChar w:fldCharType="begin"/>
        </w:r>
        <w:r>
          <w:instrText xml:space="preserve"> PAGEREF _Toc7915 \h </w:instrText>
        </w:r>
        <w:r>
          <w:fldChar w:fldCharType="separate"/>
        </w:r>
        <w:r>
          <w:t>21</w:t>
        </w:r>
        <w:r>
          <w:fldChar w:fldCharType="end"/>
        </w:r>
      </w:hyperlink>
    </w:p>
    <w:p>
      <w:pPr>
        <w:pStyle w:val="TOC2"/>
        <w:tabs>
          <w:tab w:val="right" w:leader="dot" w:pos="8306"/>
        </w:tabs>
      </w:pPr>
      <w:hyperlink w:anchor="_Toc2576" w:history="1">
        <w:r>
          <w:rPr>
            <w:rFonts w:ascii="仿宋" w:eastAsia="仿宋" w:hAnsi="仿宋" w:cs="仿宋" w:hint="eastAsia"/>
            <w:lang w:eastAsia="zh-CN"/>
          </w:rPr>
          <w:t>(三)、绩效评估周期</w:t>
        </w:r>
        <w:r>
          <w:tab/>
        </w:r>
        <w:r>
          <w:fldChar w:fldCharType="begin"/>
        </w:r>
        <w:r>
          <w:instrText xml:space="preserve"> PAGEREF _Toc2576 \h </w:instrText>
        </w:r>
        <w:r>
          <w:fldChar w:fldCharType="separate"/>
        </w:r>
        <w:r>
          <w:t>23</w:t>
        </w:r>
        <w:r>
          <w:fldChar w:fldCharType="end"/>
        </w:r>
      </w:hyperlink>
    </w:p>
    <w:p>
      <w:pPr>
        <w:pStyle w:val="TOC1"/>
        <w:tabs>
          <w:tab w:val="right" w:leader="dot" w:pos="8306"/>
        </w:tabs>
      </w:pPr>
      <w:hyperlink w:anchor="_Toc23843" w:history="1">
        <w:r>
          <w:rPr>
            <w:rFonts w:ascii="仿宋" w:eastAsia="仿宋" w:hAnsi="仿宋" w:cs="仿宋" w:hint="eastAsia"/>
            <w:lang w:eastAsia="zh-CN"/>
          </w:rPr>
          <w:t>六、机床附件及辅助装置项目文档管理</w:t>
        </w:r>
        <w:r>
          <w:tab/>
        </w:r>
        <w:r>
          <w:fldChar w:fldCharType="begin"/>
        </w:r>
        <w:r>
          <w:instrText xml:space="preserve"> PAGEREF _Toc23843 \h </w:instrText>
        </w:r>
        <w:r>
          <w:fldChar w:fldCharType="separate"/>
        </w:r>
        <w:r>
          <w:t>24</w:t>
        </w:r>
        <w:r>
          <w:fldChar w:fldCharType="end"/>
        </w:r>
      </w:hyperlink>
    </w:p>
    <w:p>
      <w:pPr>
        <w:pStyle w:val="TOC2"/>
        <w:tabs>
          <w:tab w:val="right" w:leader="dot" w:pos="8306"/>
        </w:tabs>
      </w:pPr>
      <w:hyperlink w:anchor="_Toc19864" w:history="1">
        <w:r>
          <w:rPr>
            <w:rFonts w:ascii="仿宋" w:eastAsia="仿宋" w:hAnsi="仿宋" w:cs="仿宋" w:hint="eastAsia"/>
            <w:lang w:eastAsia="zh-CN"/>
          </w:rPr>
          <w:t>(一)、文档编制与审查</w:t>
        </w:r>
        <w:r>
          <w:tab/>
        </w:r>
        <w:r>
          <w:fldChar w:fldCharType="begin"/>
        </w:r>
        <w:r>
          <w:instrText xml:space="preserve"> PAGEREF _Toc19864 \h </w:instrText>
        </w:r>
        <w:r>
          <w:fldChar w:fldCharType="separate"/>
        </w:r>
        <w:r>
          <w:t>24</w:t>
        </w:r>
        <w:r>
          <w:fldChar w:fldCharType="end"/>
        </w:r>
      </w:hyperlink>
    </w:p>
    <w:p>
      <w:pPr>
        <w:pStyle w:val="TOC2"/>
        <w:tabs>
          <w:tab w:val="right" w:leader="dot" w:pos="8306"/>
        </w:tabs>
      </w:pPr>
      <w:hyperlink w:anchor="_Toc2457" w:history="1">
        <w:r>
          <w:rPr>
            <w:rFonts w:ascii="仿宋" w:eastAsia="仿宋" w:hAnsi="仿宋" w:cs="仿宋" w:hint="eastAsia"/>
            <w:lang w:eastAsia="zh-CN"/>
          </w:rPr>
          <w:t>(二)、文档发布与分发</w:t>
        </w:r>
        <w:r>
          <w:tab/>
        </w:r>
        <w:r>
          <w:fldChar w:fldCharType="begin"/>
        </w:r>
        <w:r>
          <w:instrText xml:space="preserve"> PAGEREF _Toc2457 \h </w:instrText>
        </w:r>
        <w:r>
          <w:fldChar w:fldCharType="separate"/>
        </w:r>
        <w:r>
          <w:t>25</w:t>
        </w:r>
        <w:r>
          <w:fldChar w:fldCharType="end"/>
        </w:r>
      </w:hyperlink>
    </w:p>
    <w:p>
      <w:pPr>
        <w:pStyle w:val="TOC2"/>
        <w:tabs>
          <w:tab w:val="right" w:leader="dot" w:pos="8306"/>
        </w:tabs>
      </w:pPr>
      <w:hyperlink w:anchor="_Toc3621" w:history="1">
        <w:r>
          <w:rPr>
            <w:rFonts w:ascii="仿宋" w:eastAsia="仿宋" w:hAnsi="仿宋" w:cs="仿宋" w:hint="eastAsia"/>
            <w:lang w:eastAsia="zh-CN"/>
          </w:rPr>
          <w:t>(三)、文档存档与归档</w:t>
        </w:r>
        <w:r>
          <w:tab/>
        </w:r>
        <w:r>
          <w:fldChar w:fldCharType="begin"/>
        </w:r>
        <w:r>
          <w:instrText xml:space="preserve"> PAGEREF _Toc3621 \h </w:instrText>
        </w:r>
        <w:r>
          <w:fldChar w:fldCharType="separate"/>
        </w:r>
        <w:r>
          <w:t>26</w:t>
        </w:r>
        <w:r>
          <w:fldChar w:fldCharType="end"/>
        </w:r>
      </w:hyperlink>
    </w:p>
    <w:p>
      <w:pPr>
        <w:pStyle w:val="TOC1"/>
        <w:tabs>
          <w:tab w:val="right" w:leader="dot" w:pos="8306"/>
        </w:tabs>
      </w:pPr>
      <w:hyperlink w:anchor="_Toc29894" w:history="1">
        <w:r>
          <w:rPr>
            <w:rFonts w:ascii="仿宋" w:eastAsia="仿宋" w:hAnsi="仿宋" w:cs="仿宋" w:hint="eastAsia"/>
            <w:lang w:eastAsia="zh-CN"/>
          </w:rPr>
          <w:t>七、机床附件及辅助装置项目投资规划</w:t>
        </w:r>
        <w:r>
          <w:tab/>
        </w:r>
        <w:r>
          <w:fldChar w:fldCharType="begin"/>
        </w:r>
        <w:r>
          <w:instrText xml:space="preserve"> PAGEREF _Toc29894 \h </w:instrText>
        </w:r>
        <w:r>
          <w:fldChar w:fldCharType="separate"/>
        </w:r>
        <w:r>
          <w:t>27</w:t>
        </w:r>
        <w:r>
          <w:fldChar w:fldCharType="end"/>
        </w:r>
      </w:hyperlink>
    </w:p>
    <w:p>
      <w:pPr>
        <w:pStyle w:val="TOC2"/>
        <w:tabs>
          <w:tab w:val="right" w:leader="dot" w:pos="8306"/>
        </w:tabs>
      </w:pPr>
      <w:hyperlink w:anchor="_Toc19017" w:history="1">
        <w:r>
          <w:rPr>
            <w:rFonts w:ascii="仿宋" w:eastAsia="仿宋" w:hAnsi="仿宋" w:cs="仿宋" w:hint="eastAsia"/>
            <w:lang w:eastAsia="zh-CN"/>
          </w:rPr>
          <w:t>(一)、机床附件及辅助装置项目总投资估算</w:t>
        </w:r>
        <w:r>
          <w:tab/>
        </w:r>
        <w:r>
          <w:fldChar w:fldCharType="begin"/>
        </w:r>
        <w:r>
          <w:instrText xml:space="preserve"> PAGEREF _Toc19017 \h </w:instrText>
        </w:r>
        <w:r>
          <w:fldChar w:fldCharType="separate"/>
        </w:r>
        <w:r>
          <w:t>27</w:t>
        </w:r>
        <w:r>
          <w:fldChar w:fldCharType="end"/>
        </w:r>
      </w:hyperlink>
    </w:p>
    <w:p>
      <w:pPr>
        <w:pStyle w:val="TOC2"/>
        <w:tabs>
          <w:tab w:val="right" w:leader="dot" w:pos="8306"/>
        </w:tabs>
      </w:pPr>
      <w:hyperlink w:anchor="_Toc15105" w:history="1">
        <w:r>
          <w:rPr>
            <w:rFonts w:ascii="仿宋" w:eastAsia="仿宋" w:hAnsi="仿宋" w:cs="仿宋" w:hint="eastAsia"/>
            <w:lang w:eastAsia="zh-CN"/>
          </w:rPr>
          <w:t>(二)、资金筹措</w:t>
        </w:r>
        <w:r>
          <w:tab/>
        </w:r>
        <w:r>
          <w:fldChar w:fldCharType="begin"/>
        </w:r>
        <w:r>
          <w:instrText xml:space="preserve"> PAGEREF _Toc15105 \h </w:instrText>
        </w:r>
        <w:r>
          <w:fldChar w:fldCharType="separate"/>
        </w:r>
        <w:r>
          <w:t>29</w:t>
        </w:r>
        <w:r>
          <w:fldChar w:fldCharType="end"/>
        </w:r>
      </w:hyperlink>
    </w:p>
    <w:p>
      <w:pPr>
        <w:pStyle w:val="TOC1"/>
        <w:tabs>
          <w:tab w:val="right" w:leader="dot" w:pos="8306"/>
        </w:tabs>
      </w:pPr>
      <w:hyperlink w:anchor="_Toc11457" w:history="1">
        <w:r>
          <w:rPr>
            <w:rFonts w:ascii="仿宋" w:eastAsia="仿宋" w:hAnsi="仿宋" w:cs="仿宋" w:hint="eastAsia"/>
            <w:lang w:eastAsia="zh-CN"/>
          </w:rPr>
          <w:t>八、机床附件及辅助装置项目环境影响分析</w:t>
        </w:r>
        <w:r>
          <w:tab/>
        </w:r>
        <w:r>
          <w:fldChar w:fldCharType="begin"/>
        </w:r>
        <w:r>
          <w:instrText xml:space="preserve"> PAGEREF _Toc11457 \h </w:instrText>
        </w:r>
        <w:r>
          <w:fldChar w:fldCharType="separate"/>
        </w:r>
        <w:r>
          <w:t>29</w:t>
        </w:r>
        <w:r>
          <w:fldChar w:fldCharType="end"/>
        </w:r>
      </w:hyperlink>
    </w:p>
    <w:p>
      <w:pPr>
        <w:pStyle w:val="TOC2"/>
        <w:tabs>
          <w:tab w:val="right" w:leader="dot" w:pos="8306"/>
        </w:tabs>
      </w:pPr>
      <w:hyperlink w:anchor="_Toc1205" w:history="1">
        <w:r>
          <w:rPr>
            <w:rFonts w:ascii="仿宋" w:eastAsia="仿宋" w:hAnsi="仿宋" w:cs="仿宋" w:hint="eastAsia"/>
            <w:lang w:eastAsia="zh-CN"/>
          </w:rPr>
          <w:t>(一)、建设区域环境质量现状</w:t>
        </w:r>
        <w:r>
          <w:tab/>
        </w:r>
        <w:r>
          <w:fldChar w:fldCharType="begin"/>
        </w:r>
        <w:r>
          <w:instrText xml:space="preserve"> PAGEREF _Toc1205 \h </w:instrText>
        </w:r>
        <w:r>
          <w:fldChar w:fldCharType="separate"/>
        </w:r>
        <w:r>
          <w:t>29</w:t>
        </w:r>
        <w:r>
          <w:fldChar w:fldCharType="end"/>
        </w:r>
      </w:hyperlink>
    </w:p>
    <w:p>
      <w:pPr>
        <w:pStyle w:val="TOC2"/>
        <w:tabs>
          <w:tab w:val="right" w:leader="dot" w:pos="8306"/>
        </w:tabs>
      </w:pPr>
      <w:hyperlink w:anchor="_Toc19054" w:history="1">
        <w:r>
          <w:rPr>
            <w:rFonts w:ascii="仿宋" w:eastAsia="仿宋" w:hAnsi="仿宋" w:cs="仿宋" w:hint="eastAsia"/>
            <w:lang w:eastAsia="zh-CN"/>
          </w:rPr>
          <w:t>(二)、建设期环境保护</w:t>
        </w:r>
        <w:r>
          <w:tab/>
        </w:r>
        <w:r>
          <w:fldChar w:fldCharType="begin"/>
        </w:r>
        <w:r>
          <w:instrText xml:space="preserve"> PAGEREF _Toc19054 \h </w:instrText>
        </w:r>
        <w:r>
          <w:fldChar w:fldCharType="separate"/>
        </w:r>
        <w:r>
          <w:t>31</w:t>
        </w:r>
        <w:r>
          <w:fldChar w:fldCharType="end"/>
        </w:r>
      </w:hyperlink>
    </w:p>
    <w:p>
      <w:pPr>
        <w:pStyle w:val="TOC2"/>
        <w:tabs>
          <w:tab w:val="right" w:leader="dot" w:pos="8306"/>
        </w:tabs>
      </w:pPr>
      <w:hyperlink w:anchor="_Toc20724" w:history="1">
        <w:r>
          <w:rPr>
            <w:rFonts w:ascii="仿宋" w:eastAsia="仿宋" w:hAnsi="仿宋" w:cs="仿宋" w:hint="eastAsia"/>
            <w:lang w:eastAsia="zh-CN"/>
          </w:rPr>
          <w:t>(三)、运营期环境保护</w:t>
        </w:r>
        <w:r>
          <w:tab/>
        </w:r>
        <w:r>
          <w:fldChar w:fldCharType="begin"/>
        </w:r>
        <w:r>
          <w:instrText xml:space="preserve"> PAGEREF _Toc20724 \h </w:instrText>
        </w:r>
        <w:r>
          <w:fldChar w:fldCharType="separate"/>
        </w:r>
        <w:r>
          <w:t>32</w:t>
        </w:r>
        <w:r>
          <w:fldChar w:fldCharType="end"/>
        </w:r>
      </w:hyperlink>
    </w:p>
    <w:p>
      <w:pPr>
        <w:pStyle w:val="TOC2"/>
        <w:tabs>
          <w:tab w:val="right" w:leader="dot" w:pos="8306"/>
        </w:tabs>
      </w:pPr>
      <w:hyperlink w:anchor="_Toc13569" w:history="1">
        <w:r>
          <w:rPr>
            <w:rFonts w:ascii="仿宋" w:eastAsia="仿宋" w:hAnsi="仿宋" w:cs="仿宋" w:hint="eastAsia"/>
            <w:lang w:eastAsia="zh-CN"/>
          </w:rPr>
          <w:t>(四)、机床附件及辅助装置项目建设对区域经济的影响</w:t>
        </w:r>
        <w:r>
          <w:tab/>
        </w:r>
        <w:r>
          <w:fldChar w:fldCharType="begin"/>
        </w:r>
        <w:r>
          <w:instrText xml:space="preserve"> PAGEREF _Toc13569 \h </w:instrText>
        </w:r>
        <w:r>
          <w:fldChar w:fldCharType="separate"/>
        </w:r>
        <w:r>
          <w:t>34</w:t>
        </w:r>
        <w:r>
          <w:fldChar w:fldCharType="end"/>
        </w:r>
      </w:hyperlink>
    </w:p>
    <w:p>
      <w:pPr>
        <w:pStyle w:val="TOC2"/>
        <w:tabs>
          <w:tab w:val="right" w:leader="dot" w:pos="8306"/>
        </w:tabs>
      </w:pPr>
      <w:hyperlink w:anchor="_Toc26091" w:history="1">
        <w:r>
          <w:rPr>
            <w:rFonts w:ascii="仿宋" w:eastAsia="仿宋" w:hAnsi="仿宋" w:cs="仿宋" w:hint="eastAsia"/>
            <w:lang w:eastAsia="zh-CN"/>
          </w:rPr>
          <w:t>(五)、废弃物处理</w:t>
        </w:r>
        <w:r>
          <w:tab/>
        </w:r>
        <w:r>
          <w:fldChar w:fldCharType="begin"/>
        </w:r>
        <w:r>
          <w:instrText xml:space="preserve"> PAGEREF _Toc26091 \h </w:instrText>
        </w:r>
        <w:r>
          <w:fldChar w:fldCharType="separate"/>
        </w:r>
        <w:r>
          <w:t>35</w:t>
        </w:r>
        <w:r>
          <w:fldChar w:fldCharType="end"/>
        </w:r>
      </w:hyperlink>
    </w:p>
    <w:p>
      <w:pPr>
        <w:pStyle w:val="TOC2"/>
        <w:tabs>
          <w:tab w:val="right" w:leader="dot" w:pos="8306"/>
        </w:tabs>
      </w:pPr>
      <w:hyperlink w:anchor="_Toc12335" w:history="1">
        <w:r>
          <w:rPr>
            <w:rFonts w:ascii="仿宋" w:eastAsia="仿宋" w:hAnsi="仿宋" w:cs="仿宋" w:hint="eastAsia"/>
            <w:lang w:eastAsia="zh-CN"/>
          </w:rPr>
          <w:t>(六)、特殊环境影响分析</w:t>
        </w:r>
        <w:r>
          <w:tab/>
        </w:r>
        <w:r>
          <w:fldChar w:fldCharType="begin"/>
        </w:r>
        <w:r>
          <w:instrText xml:space="preserve"> PAGEREF _Toc12335 \h </w:instrText>
        </w:r>
        <w:r>
          <w:fldChar w:fldCharType="separate"/>
        </w:r>
        <w:r>
          <w:t>37</w:t>
        </w:r>
        <w:r>
          <w:fldChar w:fldCharType="end"/>
        </w:r>
      </w:hyperlink>
    </w:p>
    <w:p>
      <w:pPr>
        <w:pStyle w:val="TOC2"/>
        <w:tabs>
          <w:tab w:val="right" w:leader="dot" w:pos="8306"/>
        </w:tabs>
      </w:pPr>
      <w:hyperlink w:anchor="_Toc7627" w:history="1">
        <w:r>
          <w:rPr>
            <w:rFonts w:ascii="仿宋" w:eastAsia="仿宋" w:hAnsi="仿宋" w:cs="仿宋" w:hint="eastAsia"/>
            <w:lang w:eastAsia="zh-CN"/>
          </w:rPr>
          <w:t>(七)、清洁生产</w:t>
        </w:r>
        <w:r>
          <w:tab/>
        </w:r>
        <w:r>
          <w:fldChar w:fldCharType="begin"/>
        </w:r>
        <w:r>
          <w:instrText xml:space="preserve"> PAGEREF _Toc7627 \h </w:instrText>
        </w:r>
        <w:r>
          <w:fldChar w:fldCharType="separate"/>
        </w:r>
        <w:r>
          <w:t>38</w:t>
        </w:r>
        <w:r>
          <w:fldChar w:fldCharType="end"/>
        </w:r>
      </w:hyperlink>
    </w:p>
    <w:p>
      <w:pPr>
        <w:pStyle w:val="TOC2"/>
        <w:tabs>
          <w:tab w:val="right" w:leader="dot" w:pos="8306"/>
        </w:tabs>
      </w:pPr>
      <w:hyperlink w:anchor="_Toc1388" w:history="1">
        <w:r>
          <w:rPr>
            <w:rFonts w:ascii="仿宋" w:eastAsia="仿宋" w:hAnsi="仿宋" w:cs="仿宋" w:hint="eastAsia"/>
            <w:lang w:eastAsia="zh-CN"/>
          </w:rPr>
          <w:t>(八)、环境保护综合评价</w:t>
        </w:r>
        <w:r>
          <w:tab/>
        </w:r>
        <w:r>
          <w:fldChar w:fldCharType="begin"/>
        </w:r>
        <w:r>
          <w:instrText xml:space="preserve"> PAGEREF _Toc1388 \h </w:instrText>
        </w:r>
        <w:r>
          <w:fldChar w:fldCharType="separate"/>
        </w:r>
        <w:r>
          <w:t>39</w:t>
        </w:r>
        <w:r>
          <w:fldChar w:fldCharType="end"/>
        </w:r>
      </w:hyperlink>
    </w:p>
    <w:p>
      <w:pPr>
        <w:pStyle w:val="TOC1"/>
        <w:tabs>
          <w:tab w:val="right" w:leader="dot" w:pos="8306"/>
        </w:tabs>
      </w:pPr>
      <w:hyperlink w:anchor="_Toc15391" w:history="1">
        <w:r>
          <w:rPr>
            <w:rFonts w:ascii="仿宋" w:eastAsia="仿宋" w:hAnsi="仿宋" w:cs="仿宋" w:hint="eastAsia"/>
            <w:lang w:eastAsia="zh-CN"/>
          </w:rPr>
          <w:t>九、机床附件及辅助装置项目技术管理</w:t>
        </w:r>
        <w:r>
          <w:tab/>
        </w:r>
        <w:r>
          <w:fldChar w:fldCharType="begin"/>
        </w:r>
        <w:r>
          <w:instrText xml:space="preserve"> PAGEREF _Toc15391 \h </w:instrText>
        </w:r>
        <w:r>
          <w:fldChar w:fldCharType="separate"/>
        </w:r>
        <w:r>
          <w:t>40</w:t>
        </w:r>
        <w:r>
          <w:fldChar w:fldCharType="end"/>
        </w:r>
      </w:hyperlink>
    </w:p>
    <w:p>
      <w:pPr>
        <w:pStyle w:val="TOC2"/>
        <w:tabs>
          <w:tab w:val="right" w:leader="dot" w:pos="8306"/>
        </w:tabs>
      </w:pPr>
      <w:hyperlink w:anchor="_Toc4722" w:history="1">
        <w:r>
          <w:rPr>
            <w:rFonts w:ascii="仿宋" w:eastAsia="仿宋" w:hAnsi="仿宋" w:cs="仿宋" w:hint="eastAsia"/>
            <w:lang w:eastAsia="zh-CN"/>
          </w:rPr>
          <w:t>(一)、技术方案选用方向</w:t>
        </w:r>
        <w:r>
          <w:tab/>
        </w:r>
        <w:r>
          <w:fldChar w:fldCharType="begin"/>
        </w:r>
        <w:r>
          <w:instrText xml:space="preserve"> PAGEREF _Toc4722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99" w:history="1">
        <w:r>
          <w:rPr>
            <w:rFonts w:ascii="仿宋" w:eastAsia="仿宋" w:hAnsi="仿宋" w:cs="仿宋" w:hint="eastAsia"/>
            <w:lang w:eastAsia="zh-CN"/>
          </w:rPr>
          <w:t>(二)、工艺技术方案选用原则</w:t>
        </w:r>
        <w:r>
          <w:tab/>
        </w:r>
        <w:r>
          <w:fldChar w:fldCharType="begin"/>
        </w:r>
        <w:r>
          <w:instrText xml:space="preserve"> PAGEREF _Toc5799 \h </w:instrText>
        </w:r>
        <w:r>
          <w:fldChar w:fldCharType="separate"/>
        </w:r>
        <w:r>
          <w:t>42</w:t>
        </w:r>
        <w:r>
          <w:fldChar w:fldCharType="end"/>
        </w:r>
      </w:hyperlink>
    </w:p>
    <w:p>
      <w:pPr>
        <w:pStyle w:val="TOC2"/>
        <w:tabs>
          <w:tab w:val="right" w:leader="dot" w:pos="8306"/>
        </w:tabs>
      </w:pPr>
      <w:hyperlink w:anchor="_Toc20777" w:history="1">
        <w:r>
          <w:rPr>
            <w:rFonts w:ascii="仿宋" w:eastAsia="仿宋" w:hAnsi="仿宋" w:cs="仿宋" w:hint="eastAsia"/>
            <w:lang w:eastAsia="zh-CN"/>
          </w:rPr>
          <w:t>(三)、工艺技术方案要求</w:t>
        </w:r>
        <w:r>
          <w:tab/>
        </w:r>
        <w:r>
          <w:fldChar w:fldCharType="begin"/>
        </w:r>
        <w:r>
          <w:instrText xml:space="preserve"> PAGEREF _Toc20777 \h </w:instrText>
        </w:r>
        <w:r>
          <w:fldChar w:fldCharType="separate"/>
        </w:r>
        <w:r>
          <w:t>45</w:t>
        </w:r>
        <w:r>
          <w:fldChar w:fldCharType="end"/>
        </w:r>
      </w:hyperlink>
    </w:p>
    <w:p>
      <w:pPr>
        <w:pStyle w:val="TOC1"/>
        <w:tabs>
          <w:tab w:val="right" w:leader="dot" w:pos="8306"/>
        </w:tabs>
      </w:pPr>
      <w:hyperlink w:anchor="_Toc30256" w:history="1">
        <w:r>
          <w:rPr>
            <w:rFonts w:ascii="仿宋" w:eastAsia="仿宋" w:hAnsi="仿宋" w:cs="仿宋" w:hint="eastAsia"/>
            <w:lang w:eastAsia="zh-CN"/>
          </w:rPr>
          <w:t>十、机床附件及辅助装置项目创新与研发</w:t>
        </w:r>
        <w:r>
          <w:tab/>
        </w:r>
        <w:r>
          <w:fldChar w:fldCharType="begin"/>
        </w:r>
        <w:r>
          <w:instrText xml:space="preserve"> PAGEREF _Toc30256 \h </w:instrText>
        </w:r>
        <w:r>
          <w:fldChar w:fldCharType="separate"/>
        </w:r>
        <w:r>
          <w:t>47</w:t>
        </w:r>
        <w:r>
          <w:fldChar w:fldCharType="end"/>
        </w:r>
      </w:hyperlink>
    </w:p>
    <w:p>
      <w:pPr>
        <w:pStyle w:val="TOC2"/>
        <w:tabs>
          <w:tab w:val="right" w:leader="dot" w:pos="8306"/>
        </w:tabs>
      </w:pPr>
      <w:hyperlink w:anchor="_Toc19370" w:history="1">
        <w:r>
          <w:rPr>
            <w:rFonts w:ascii="仿宋" w:eastAsia="仿宋" w:hAnsi="仿宋" w:cs="仿宋" w:hint="eastAsia"/>
            <w:lang w:eastAsia="zh-CN"/>
          </w:rPr>
          <w:t>(一)、创新策略与方向</w:t>
        </w:r>
        <w:r>
          <w:tab/>
        </w:r>
        <w:r>
          <w:fldChar w:fldCharType="begin"/>
        </w:r>
        <w:r>
          <w:instrText xml:space="preserve"> PAGEREF _Toc19370 \h </w:instrText>
        </w:r>
        <w:r>
          <w:fldChar w:fldCharType="separate"/>
        </w:r>
        <w:r>
          <w:t>47</w:t>
        </w:r>
        <w:r>
          <w:fldChar w:fldCharType="end"/>
        </w:r>
      </w:hyperlink>
    </w:p>
    <w:p>
      <w:pPr>
        <w:pStyle w:val="TOC2"/>
        <w:tabs>
          <w:tab w:val="right" w:leader="dot" w:pos="8306"/>
        </w:tabs>
      </w:pPr>
      <w:hyperlink w:anchor="_Toc30462" w:history="1">
        <w:r>
          <w:rPr>
            <w:rFonts w:ascii="仿宋" w:eastAsia="仿宋" w:hAnsi="仿宋" w:cs="仿宋" w:hint="eastAsia"/>
            <w:lang w:eastAsia="zh-CN"/>
          </w:rPr>
          <w:t>(二)、研发规划与投入</w:t>
        </w:r>
        <w:r>
          <w:tab/>
        </w:r>
        <w:r>
          <w:fldChar w:fldCharType="begin"/>
        </w:r>
        <w:r>
          <w:instrText xml:space="preserve"> PAGEREF _Toc30462 \h </w:instrText>
        </w:r>
        <w:r>
          <w:fldChar w:fldCharType="separate"/>
        </w:r>
        <w:r>
          <w:t>48</w:t>
        </w:r>
        <w:r>
          <w:fldChar w:fldCharType="end"/>
        </w:r>
      </w:hyperlink>
    </w:p>
    <w:p>
      <w:pPr>
        <w:pStyle w:val="TOC1"/>
        <w:tabs>
          <w:tab w:val="right" w:leader="dot" w:pos="8306"/>
        </w:tabs>
      </w:pPr>
      <w:hyperlink w:anchor="_Toc17775" w:history="1">
        <w:r>
          <w:rPr>
            <w:rFonts w:ascii="仿宋" w:eastAsia="仿宋" w:hAnsi="仿宋" w:cs="仿宋" w:hint="eastAsia"/>
            <w:lang w:eastAsia="zh-CN"/>
          </w:rPr>
          <w:t>十一、机床附件及辅助装置项目财务管理</w:t>
        </w:r>
        <w:r>
          <w:tab/>
        </w:r>
        <w:r>
          <w:fldChar w:fldCharType="begin"/>
        </w:r>
        <w:r>
          <w:instrText xml:space="preserve"> PAGEREF _Toc17775 \h </w:instrText>
        </w:r>
        <w:r>
          <w:fldChar w:fldCharType="separate"/>
        </w:r>
        <w:r>
          <w:t>50</w:t>
        </w:r>
        <w:r>
          <w:fldChar w:fldCharType="end"/>
        </w:r>
      </w:hyperlink>
    </w:p>
    <w:p>
      <w:pPr>
        <w:pStyle w:val="TOC2"/>
        <w:tabs>
          <w:tab w:val="right" w:leader="dot" w:pos="8306"/>
        </w:tabs>
      </w:pPr>
      <w:hyperlink w:anchor="_Toc11718" w:history="1">
        <w:r>
          <w:rPr>
            <w:rFonts w:ascii="仿宋" w:eastAsia="仿宋" w:hAnsi="仿宋" w:cs="仿宋" w:hint="eastAsia"/>
            <w:lang w:eastAsia="zh-CN"/>
          </w:rPr>
          <w:t>(一)、资金需求大</w:t>
        </w:r>
        <w:r>
          <w:tab/>
        </w:r>
        <w:r>
          <w:fldChar w:fldCharType="begin"/>
        </w:r>
        <w:r>
          <w:instrText xml:space="preserve"> PAGEREF _Toc11718 \h </w:instrText>
        </w:r>
        <w:r>
          <w:fldChar w:fldCharType="separate"/>
        </w:r>
        <w:r>
          <w:t>50</w:t>
        </w:r>
        <w:r>
          <w:fldChar w:fldCharType="end"/>
        </w:r>
      </w:hyperlink>
    </w:p>
    <w:p>
      <w:pPr>
        <w:pStyle w:val="TOC2"/>
        <w:tabs>
          <w:tab w:val="right" w:leader="dot" w:pos="8306"/>
        </w:tabs>
      </w:pPr>
      <w:hyperlink w:anchor="_Toc27375" w:history="1">
        <w:r>
          <w:rPr>
            <w:rFonts w:ascii="仿宋" w:eastAsia="仿宋" w:hAnsi="仿宋" w:cs="仿宋" w:hint="eastAsia"/>
            <w:lang w:eastAsia="zh-CN"/>
          </w:rPr>
          <w:t>(二)、研发周期长</w:t>
        </w:r>
        <w:r>
          <w:tab/>
        </w:r>
        <w:r>
          <w:fldChar w:fldCharType="begin"/>
        </w:r>
        <w:r>
          <w:instrText xml:space="preserve"> PAGEREF _Toc27375 \h </w:instrText>
        </w:r>
        <w:r>
          <w:fldChar w:fldCharType="separate"/>
        </w:r>
        <w:r>
          <w:t>51</w:t>
        </w:r>
        <w:r>
          <w:fldChar w:fldCharType="end"/>
        </w:r>
      </w:hyperlink>
    </w:p>
    <w:p>
      <w:pPr>
        <w:pStyle w:val="TOC2"/>
        <w:tabs>
          <w:tab w:val="right" w:leader="dot" w:pos="8306"/>
        </w:tabs>
      </w:pPr>
      <w:hyperlink w:anchor="_Toc15699" w:history="1">
        <w:r>
          <w:rPr>
            <w:rFonts w:ascii="仿宋" w:eastAsia="仿宋" w:hAnsi="仿宋" w:cs="仿宋" w:hint="eastAsia"/>
            <w:lang w:eastAsia="zh-CN"/>
          </w:rPr>
          <w:t>(三)、市场风险大</w:t>
        </w:r>
        <w:r>
          <w:tab/>
        </w:r>
        <w:r>
          <w:fldChar w:fldCharType="begin"/>
        </w:r>
        <w:r>
          <w:instrText xml:space="preserve"> PAGEREF _Toc15699 \h </w:instrText>
        </w:r>
        <w:r>
          <w:fldChar w:fldCharType="separate"/>
        </w:r>
        <w:r>
          <w:t>53</w:t>
        </w:r>
        <w:r>
          <w:fldChar w:fldCharType="end"/>
        </w:r>
      </w:hyperlink>
    </w:p>
    <w:p>
      <w:pPr>
        <w:pStyle w:val="TOC2"/>
        <w:tabs>
          <w:tab w:val="right" w:leader="dot" w:pos="8306"/>
        </w:tabs>
      </w:pPr>
      <w:hyperlink w:anchor="_Toc9020" w:history="1">
        <w:r>
          <w:rPr>
            <w:rFonts w:ascii="仿宋" w:eastAsia="仿宋" w:hAnsi="仿宋" w:cs="仿宋" w:hint="eastAsia"/>
            <w:lang w:eastAsia="zh-CN"/>
          </w:rPr>
          <w:t>(四)、利润率高</w:t>
        </w:r>
        <w:r>
          <w:tab/>
        </w:r>
        <w:r>
          <w:fldChar w:fldCharType="begin"/>
        </w:r>
        <w:r>
          <w:instrText xml:space="preserve"> PAGEREF _Toc9020 \h </w:instrText>
        </w:r>
        <w:r>
          <w:fldChar w:fldCharType="separate"/>
        </w:r>
        <w:r>
          <w:t>55</w:t>
        </w:r>
        <w:r>
          <w:fldChar w:fldCharType="end"/>
        </w:r>
      </w:hyperlink>
    </w:p>
    <w:p>
      <w:pPr>
        <w:pStyle w:val="TOC1"/>
        <w:tabs>
          <w:tab w:val="right" w:leader="dot" w:pos="8306"/>
        </w:tabs>
      </w:pPr>
      <w:hyperlink w:anchor="_Toc10807" w:history="1">
        <w:r>
          <w:rPr>
            <w:rFonts w:ascii="仿宋" w:eastAsia="仿宋" w:hAnsi="仿宋" w:cs="仿宋" w:hint="eastAsia"/>
            <w:lang w:eastAsia="zh-CN"/>
          </w:rPr>
          <w:t>十二、生产安全保护</w:t>
        </w:r>
        <w:r>
          <w:tab/>
        </w:r>
        <w:r>
          <w:fldChar w:fldCharType="begin"/>
        </w:r>
        <w:r>
          <w:instrText xml:space="preserve"> PAGEREF _Toc10807 \h </w:instrText>
        </w:r>
        <w:r>
          <w:fldChar w:fldCharType="separate"/>
        </w:r>
        <w:r>
          <w:t>57</w:t>
        </w:r>
        <w:r>
          <w:fldChar w:fldCharType="end"/>
        </w:r>
      </w:hyperlink>
    </w:p>
    <w:p>
      <w:pPr>
        <w:pStyle w:val="TOC2"/>
        <w:tabs>
          <w:tab w:val="right" w:leader="dot" w:pos="8306"/>
        </w:tabs>
      </w:pPr>
      <w:hyperlink w:anchor="_Toc15188" w:history="1">
        <w:r>
          <w:rPr>
            <w:rFonts w:ascii="仿宋" w:eastAsia="仿宋" w:hAnsi="仿宋" w:cs="仿宋" w:hint="eastAsia"/>
            <w:lang w:eastAsia="zh-CN"/>
          </w:rPr>
          <w:t>(一)、消防安全</w:t>
        </w:r>
        <w:r>
          <w:tab/>
        </w:r>
        <w:r>
          <w:fldChar w:fldCharType="begin"/>
        </w:r>
        <w:r>
          <w:instrText xml:space="preserve"> PAGEREF _Toc15188 \h </w:instrText>
        </w:r>
        <w:r>
          <w:fldChar w:fldCharType="separate"/>
        </w:r>
        <w:r>
          <w:t>57</w:t>
        </w:r>
        <w:r>
          <w:fldChar w:fldCharType="end"/>
        </w:r>
      </w:hyperlink>
    </w:p>
    <w:p>
      <w:pPr>
        <w:pStyle w:val="TOC2"/>
        <w:tabs>
          <w:tab w:val="right" w:leader="dot" w:pos="8306"/>
        </w:tabs>
      </w:pPr>
      <w:hyperlink w:anchor="_Toc25924" w:history="1">
        <w:r>
          <w:rPr>
            <w:rFonts w:ascii="仿宋" w:eastAsia="仿宋" w:hAnsi="仿宋" w:cs="仿宋" w:hint="eastAsia"/>
            <w:lang w:eastAsia="zh-CN"/>
          </w:rPr>
          <w:t>(二)、防火防爆总图布置措施</w:t>
        </w:r>
        <w:r>
          <w:tab/>
        </w:r>
        <w:r>
          <w:fldChar w:fldCharType="begin"/>
        </w:r>
        <w:r>
          <w:instrText xml:space="preserve"> PAGEREF _Toc25924 \h </w:instrText>
        </w:r>
        <w:r>
          <w:fldChar w:fldCharType="separate"/>
        </w:r>
        <w:r>
          <w:t>59</w:t>
        </w:r>
        <w:r>
          <w:fldChar w:fldCharType="end"/>
        </w:r>
      </w:hyperlink>
    </w:p>
    <w:p>
      <w:pPr>
        <w:pStyle w:val="TOC2"/>
        <w:tabs>
          <w:tab w:val="right" w:leader="dot" w:pos="8306"/>
        </w:tabs>
      </w:pPr>
      <w:hyperlink w:anchor="_Toc8522" w:history="1">
        <w:r>
          <w:rPr>
            <w:rFonts w:ascii="仿宋" w:eastAsia="仿宋" w:hAnsi="仿宋" w:cs="仿宋" w:hint="eastAsia"/>
            <w:lang w:eastAsia="zh-CN"/>
          </w:rPr>
          <w:t>(三)、自然灾害防范措施</w:t>
        </w:r>
        <w:r>
          <w:tab/>
        </w:r>
        <w:r>
          <w:fldChar w:fldCharType="begin"/>
        </w:r>
        <w:r>
          <w:instrText xml:space="preserve"> PAGEREF _Toc8522 \h </w:instrText>
        </w:r>
        <w:r>
          <w:fldChar w:fldCharType="separate"/>
        </w:r>
        <w:r>
          <w:t>60</w:t>
        </w:r>
        <w:r>
          <w:fldChar w:fldCharType="end"/>
        </w:r>
      </w:hyperlink>
    </w:p>
    <w:p>
      <w:pPr>
        <w:pStyle w:val="TOC2"/>
        <w:tabs>
          <w:tab w:val="right" w:leader="dot" w:pos="8306"/>
        </w:tabs>
      </w:pPr>
      <w:hyperlink w:anchor="_Toc2727" w:history="1">
        <w:r>
          <w:rPr>
            <w:rFonts w:ascii="仿宋" w:eastAsia="仿宋" w:hAnsi="仿宋" w:cs="仿宋" w:hint="eastAsia"/>
            <w:lang w:eastAsia="zh-CN"/>
          </w:rPr>
          <w:t>(四)、安全色及安全标志使用要求</w:t>
        </w:r>
        <w:r>
          <w:tab/>
        </w:r>
        <w:r>
          <w:fldChar w:fldCharType="begin"/>
        </w:r>
        <w:r>
          <w:instrText xml:space="preserve"> PAGEREF _Toc2727 \h </w:instrText>
        </w:r>
        <w:r>
          <w:fldChar w:fldCharType="separate"/>
        </w:r>
        <w:r>
          <w:t>61</w:t>
        </w:r>
        <w:r>
          <w:fldChar w:fldCharType="end"/>
        </w:r>
      </w:hyperlink>
    </w:p>
    <w:p>
      <w:pPr>
        <w:pStyle w:val="TOC2"/>
        <w:tabs>
          <w:tab w:val="right" w:leader="dot" w:pos="8306"/>
        </w:tabs>
      </w:pPr>
      <w:hyperlink w:anchor="_Toc21877" w:history="1">
        <w:r>
          <w:rPr>
            <w:rFonts w:ascii="仿宋" w:eastAsia="仿宋" w:hAnsi="仿宋" w:cs="仿宋" w:hint="eastAsia"/>
            <w:lang w:eastAsia="zh-CN"/>
          </w:rPr>
          <w:t>(五)、防尘防毒措施</w:t>
        </w:r>
        <w:r>
          <w:tab/>
        </w:r>
        <w:r>
          <w:fldChar w:fldCharType="begin"/>
        </w:r>
        <w:r>
          <w:instrText xml:space="preserve"> PAGEREF _Toc21877 \h </w:instrText>
        </w:r>
        <w:r>
          <w:fldChar w:fldCharType="separate"/>
        </w:r>
        <w:r>
          <w:t>62</w:t>
        </w:r>
        <w:r>
          <w:fldChar w:fldCharType="end"/>
        </w:r>
      </w:hyperlink>
    </w:p>
    <w:p>
      <w:pPr>
        <w:pStyle w:val="TOC2"/>
        <w:tabs>
          <w:tab w:val="right" w:leader="dot" w:pos="8306"/>
        </w:tabs>
      </w:pPr>
      <w:hyperlink w:anchor="_Toc714" w:history="1">
        <w:r>
          <w:rPr>
            <w:rFonts w:ascii="仿宋" w:eastAsia="仿宋" w:hAnsi="仿宋" w:cs="仿宋" w:hint="eastAsia"/>
            <w:lang w:eastAsia="zh-CN"/>
          </w:rPr>
          <w:t>(六)、防静电、触电防护及防雷措施</w:t>
        </w:r>
        <w:r>
          <w:tab/>
        </w:r>
        <w:r>
          <w:fldChar w:fldCharType="begin"/>
        </w:r>
        <w:r>
          <w:instrText xml:space="preserve"> PAGEREF _Toc714 \h </w:instrText>
        </w:r>
        <w:r>
          <w:fldChar w:fldCharType="separate"/>
        </w:r>
        <w:r>
          <w:t>63</w:t>
        </w:r>
        <w:r>
          <w:fldChar w:fldCharType="end"/>
        </w:r>
      </w:hyperlink>
    </w:p>
    <w:p>
      <w:pPr>
        <w:pStyle w:val="TOC2"/>
        <w:tabs>
          <w:tab w:val="right" w:leader="dot" w:pos="8306"/>
        </w:tabs>
      </w:pPr>
      <w:hyperlink w:anchor="_Toc10815" w:history="1">
        <w:r>
          <w:rPr>
            <w:rFonts w:ascii="仿宋" w:eastAsia="仿宋" w:hAnsi="仿宋" w:cs="仿宋" w:hint="eastAsia"/>
            <w:lang w:eastAsia="zh-CN"/>
          </w:rPr>
          <w:t>(七)、机械设备安全保障措施</w:t>
        </w:r>
        <w:r>
          <w:tab/>
        </w:r>
        <w:r>
          <w:fldChar w:fldCharType="begin"/>
        </w:r>
        <w:r>
          <w:instrText xml:space="preserve"> PAGEREF _Toc10815 \h </w:instrText>
        </w:r>
        <w:r>
          <w:fldChar w:fldCharType="separate"/>
        </w:r>
        <w:r>
          <w:t>64</w:t>
        </w:r>
        <w:r>
          <w:fldChar w:fldCharType="end"/>
        </w:r>
      </w:hyperlink>
    </w:p>
    <w:p>
      <w:pPr>
        <w:pStyle w:val="TOC1"/>
        <w:tabs>
          <w:tab w:val="right" w:leader="dot" w:pos="8306"/>
        </w:tabs>
      </w:pPr>
      <w:hyperlink w:anchor="_Toc23412" w:history="1">
        <w:r>
          <w:rPr>
            <w:rFonts w:ascii="仿宋" w:eastAsia="仿宋" w:hAnsi="仿宋" w:cs="仿宋" w:hint="eastAsia"/>
            <w:lang w:eastAsia="zh-CN"/>
          </w:rPr>
          <w:t>十三、机床附件及辅助装置项目实施保障措施</w:t>
        </w:r>
        <w:r>
          <w:tab/>
        </w:r>
        <w:r>
          <w:fldChar w:fldCharType="begin"/>
        </w:r>
        <w:r>
          <w:instrText xml:space="preserve"> PAGEREF _Toc23412 \h </w:instrText>
        </w:r>
        <w:r>
          <w:fldChar w:fldCharType="separate"/>
        </w:r>
        <w:r>
          <w:t>66</w:t>
        </w:r>
        <w:r>
          <w:fldChar w:fldCharType="end"/>
        </w:r>
      </w:hyperlink>
    </w:p>
    <w:p>
      <w:pPr>
        <w:pStyle w:val="TOC2"/>
        <w:tabs>
          <w:tab w:val="right" w:leader="dot" w:pos="8306"/>
        </w:tabs>
      </w:pPr>
      <w:hyperlink w:anchor="_Toc28495" w:history="1">
        <w:r>
          <w:rPr>
            <w:rFonts w:ascii="仿宋" w:eastAsia="仿宋" w:hAnsi="仿宋" w:cs="仿宋" w:hint="eastAsia"/>
            <w:lang w:eastAsia="zh-CN"/>
          </w:rPr>
          <w:t>(一)、机床附件及辅助装置项目实施保障机制</w:t>
        </w:r>
        <w:r>
          <w:tab/>
        </w:r>
        <w:r>
          <w:fldChar w:fldCharType="begin"/>
        </w:r>
        <w:r>
          <w:instrText xml:space="preserve"> PAGEREF _Toc28495 \h </w:instrText>
        </w:r>
        <w:r>
          <w:fldChar w:fldCharType="separate"/>
        </w:r>
        <w:r>
          <w:t>66</w:t>
        </w:r>
        <w:r>
          <w:fldChar w:fldCharType="end"/>
        </w:r>
      </w:hyperlink>
    </w:p>
    <w:p>
      <w:pPr>
        <w:pStyle w:val="TOC2"/>
        <w:tabs>
          <w:tab w:val="right" w:leader="dot" w:pos="8306"/>
        </w:tabs>
      </w:pPr>
      <w:hyperlink w:anchor="_Toc8893" w:history="1">
        <w:r>
          <w:rPr>
            <w:rFonts w:ascii="仿宋" w:eastAsia="仿宋" w:hAnsi="仿宋" w:cs="仿宋" w:hint="eastAsia"/>
            <w:lang w:eastAsia="zh-CN"/>
          </w:rPr>
          <w:t>(二)、机床附件及辅助装置项目法律合规要求</w:t>
        </w:r>
        <w:r>
          <w:tab/>
        </w:r>
        <w:r>
          <w:fldChar w:fldCharType="begin"/>
        </w:r>
        <w:r>
          <w:instrText xml:space="preserve"> PAGEREF _Toc8893 \h </w:instrText>
        </w:r>
        <w:r>
          <w:fldChar w:fldCharType="separate"/>
        </w:r>
        <w:r>
          <w:t>70</w:t>
        </w:r>
        <w:r>
          <w:fldChar w:fldCharType="end"/>
        </w:r>
      </w:hyperlink>
    </w:p>
    <w:p>
      <w:pPr>
        <w:pStyle w:val="TOC2"/>
        <w:tabs>
          <w:tab w:val="right" w:leader="dot" w:pos="8306"/>
        </w:tabs>
      </w:pPr>
      <w:hyperlink w:anchor="_Toc19235" w:history="1">
        <w:r>
          <w:rPr>
            <w:rFonts w:ascii="仿宋" w:eastAsia="仿宋" w:hAnsi="仿宋" w:cs="仿宋" w:hint="eastAsia"/>
            <w:lang w:eastAsia="zh-CN"/>
          </w:rPr>
          <w:t>(三)、机床附件及辅助装置项目合同管理与法律事务</w:t>
        </w:r>
        <w:r>
          <w:tab/>
        </w:r>
        <w:r>
          <w:fldChar w:fldCharType="begin"/>
        </w:r>
        <w:r>
          <w:instrText xml:space="preserve"> PAGEREF _Toc19235 \h </w:instrText>
        </w:r>
        <w:r>
          <w:fldChar w:fldCharType="separate"/>
        </w:r>
        <w:r>
          <w:t>74</w:t>
        </w:r>
        <w:r>
          <w:fldChar w:fldCharType="end"/>
        </w:r>
      </w:hyperlink>
    </w:p>
    <w:p>
      <w:pPr>
        <w:pStyle w:val="TOC2"/>
        <w:tabs>
          <w:tab w:val="right" w:leader="dot" w:pos="8306"/>
        </w:tabs>
      </w:pPr>
      <w:hyperlink w:anchor="_Toc6865" w:history="1">
        <w:r>
          <w:rPr>
            <w:rFonts w:ascii="仿宋" w:eastAsia="仿宋" w:hAnsi="仿宋" w:cs="仿宋" w:hint="eastAsia"/>
            <w:lang w:eastAsia="zh-CN"/>
          </w:rPr>
          <w:t>(四)、机床附件及辅助装置项目知识产权保护策略</w:t>
        </w:r>
        <w:r>
          <w:tab/>
        </w:r>
        <w:r>
          <w:fldChar w:fldCharType="begin"/>
        </w:r>
        <w:r>
          <w:instrText xml:space="preserve"> PAGEREF _Toc6865 \h </w:instrText>
        </w:r>
        <w:r>
          <w:fldChar w:fldCharType="separate"/>
        </w:r>
        <w:r>
          <w:t>81</w:t>
        </w:r>
        <w:r>
          <w:fldChar w:fldCharType="end"/>
        </w:r>
      </w:hyperlink>
    </w:p>
    <w:p>
      <w:pPr>
        <w:pStyle w:val="TOC1"/>
        <w:tabs>
          <w:tab w:val="right" w:leader="dot" w:pos="8306"/>
        </w:tabs>
      </w:pPr>
      <w:hyperlink w:anchor="_Toc24149" w:history="1">
        <w:r>
          <w:rPr>
            <w:rFonts w:ascii="仿宋" w:eastAsia="仿宋" w:hAnsi="仿宋" w:cs="仿宋" w:hint="eastAsia"/>
            <w:lang w:eastAsia="zh-CN"/>
          </w:rPr>
          <w:t>十四、供应链管理</w:t>
        </w:r>
        <w:r>
          <w:tab/>
        </w:r>
        <w:r>
          <w:fldChar w:fldCharType="begin"/>
        </w:r>
        <w:r>
          <w:instrText xml:space="preserve"> PAGEREF _Toc24149 \h </w:instrText>
        </w:r>
        <w:r>
          <w:fldChar w:fldCharType="separate"/>
        </w:r>
        <w:r>
          <w:t>84</w:t>
        </w:r>
        <w:r>
          <w:fldChar w:fldCharType="end"/>
        </w:r>
      </w:hyperlink>
    </w:p>
    <w:p>
      <w:pPr>
        <w:pStyle w:val="TOC2"/>
        <w:tabs>
          <w:tab w:val="right" w:leader="dot" w:pos="8306"/>
        </w:tabs>
      </w:pPr>
      <w:hyperlink w:anchor="_Toc5270" w:history="1">
        <w:r>
          <w:rPr>
            <w:rFonts w:ascii="仿宋" w:eastAsia="仿宋" w:hAnsi="仿宋" w:cs="仿宋" w:hint="eastAsia"/>
            <w:lang w:eastAsia="zh-CN"/>
          </w:rPr>
          <w:t>(一)、供应链战略规划</w:t>
        </w:r>
        <w:r>
          <w:tab/>
        </w:r>
        <w:r>
          <w:fldChar w:fldCharType="begin"/>
        </w:r>
        <w:r>
          <w:instrText xml:space="preserve"> PAGEREF _Toc5270 \h </w:instrText>
        </w:r>
        <w:r>
          <w:fldChar w:fldCharType="separate"/>
        </w:r>
        <w:r>
          <w:t>84</w:t>
        </w:r>
        <w:r>
          <w:fldChar w:fldCharType="end"/>
        </w:r>
      </w:hyperlink>
    </w:p>
    <w:p>
      <w:pPr>
        <w:pStyle w:val="TOC2"/>
        <w:tabs>
          <w:tab w:val="right" w:leader="dot" w:pos="8306"/>
        </w:tabs>
      </w:pPr>
      <w:hyperlink w:anchor="_Toc26136" w:history="1">
        <w:r>
          <w:rPr>
            <w:rFonts w:ascii="仿宋" w:eastAsia="仿宋" w:hAnsi="仿宋" w:cs="仿宋" w:hint="eastAsia"/>
            <w:lang w:eastAsia="zh-CN"/>
          </w:rPr>
          <w:t>(二)、供应商选择与合作</w:t>
        </w:r>
        <w:r>
          <w:tab/>
        </w:r>
        <w:r>
          <w:fldChar w:fldCharType="begin"/>
        </w:r>
        <w:r>
          <w:instrText xml:space="preserve"> PAGEREF _Toc26136 \h </w:instrText>
        </w:r>
        <w:r>
          <w:fldChar w:fldCharType="separate"/>
        </w:r>
        <w:r>
          <w:t>85</w:t>
        </w:r>
        <w:r>
          <w:fldChar w:fldCharType="end"/>
        </w:r>
      </w:hyperlink>
    </w:p>
    <w:p>
      <w:pPr>
        <w:pStyle w:val="TOC2"/>
        <w:tabs>
          <w:tab w:val="right" w:leader="dot" w:pos="8306"/>
        </w:tabs>
      </w:pPr>
      <w:hyperlink w:anchor="_Toc28848" w:history="1">
        <w:r>
          <w:rPr>
            <w:rFonts w:ascii="仿宋" w:eastAsia="仿宋" w:hAnsi="仿宋" w:cs="仿宋" w:hint="eastAsia"/>
            <w:lang w:eastAsia="zh-CN"/>
          </w:rPr>
          <w:t>(三)、物流与库存管理</w:t>
        </w:r>
        <w:r>
          <w:tab/>
        </w:r>
        <w:r>
          <w:fldChar w:fldCharType="begin"/>
        </w:r>
        <w:r>
          <w:instrText xml:space="preserve"> PAGEREF _Toc28848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0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机床附件及辅助装置项目的主要产品是XXXX，预计年产值为XXX万元。这一产品在市场中占据着重要的地位，其广泛的应用范围使得该机床附件及辅助装置项目的市场前景非常广阔。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床附件及辅助装置项目的xxx产品作为重要的原材料之一，将在多个领域发挥关键作用。其在建筑、交通、能源等方面的广泛应用将为整个产业链提供强大的支持，形成产业协同效应。机床附件及辅助装置项目的年产值XXX万XXX万XXX万万元不仅反映了其在市场上的巨大潜力，更预示着它对国民经济的积极贡献。这种关联度高、涉及面广的产业关系，使得该机床附件及辅助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3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总征地面积为XXXX平方米，相当于约XX.XX亩，其中净用地面积为XXXX平方米，红线范围内相当于约XX.XX亩。这一用地规模充分考虑了机床附件及辅助装置项目的建设需求，保障了机床附件及辅助装置项目在合适的空间内得以充分发展。机床附件及辅助装置项目规划的总建筑面积为XXXX平方米，其中主体工程建设占XXXX平方米，计容建筑面积达XXXX平方米。预计建筑工程的投资将达到XXXX万元，为机床附件及辅助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计划购置的设备共计XXXX台（套），设备购置费用为XXXX万元。这一设备购置计划充分考虑到机床附件及辅助装置项目的生产需求和技术要求，确保了机床附件及辅助装置项目在生产运营中具备先进的技术装备和高效的生产能力。设备的合理配置将为机床附件及辅助装置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计划总投资为XXXX万元，预计年实现营业收入为XXXX万元。这一产能规模的设定旨在确保机床附件及辅助装置项目能够在投资与回报之间取得平衡，实现长期可持续的发展。机床附件及辅助装置项目的总投资充分考虑到各个方面的需求，包括用地建设、设备购置等多个环节，以确保机床附件及辅助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671"/>
      <w:r>
        <w:rPr>
          <w:rFonts w:ascii="仿宋" w:eastAsia="仿宋" w:hAnsi="仿宋" w:cs="仿宋" w:hint="eastAsia"/>
          <w:sz w:val="28"/>
          <w:lang w:eastAsia="zh-CN"/>
        </w:rPr>
        <w:t>二、机床附件及辅助装置项目概论</w:t>
      </w:r>
      <w:bookmarkEnd w:id="5"/>
    </w:p>
    <w:p>
      <w:pPr>
        <w:pStyle w:val="Heading2"/>
        <w:rPr>
          <w:rFonts w:ascii="仿宋" w:eastAsia="仿宋" w:hAnsi="仿宋" w:cs="仿宋" w:hint="eastAsia"/>
          <w:lang w:eastAsia="zh-CN"/>
        </w:rPr>
      </w:pPr>
      <w:bookmarkStart w:id="6" w:name="_Toc19398"/>
      <w:r>
        <w:rPr>
          <w:rFonts w:ascii="仿宋" w:eastAsia="仿宋" w:hAnsi="仿宋" w:cs="仿宋" w:hint="eastAsia"/>
          <w:lang w:eastAsia="zh-CN"/>
        </w:rPr>
        <w:t>(一)、机床附件及辅助装置项目概况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起源追溯至对市场的深入洞察。市场的不断演变与变革为机床附件及辅助装置项目提供了难得的机遇。当前市场存在的需求缺口和变革的大环境共同构成了机床附件及辅助装置项目的背景。这个机床附件及辅助装置项目旨在充分利用市场机遇，填补行业中尚未满足的需求，为客户提供全新的解决方案。市场的变革和需求的增长使得这个机床附件及辅助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机床附件及辅助装置项目名称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正式命名为机床附件及辅助装置。这个名称不仅仅是一个标识，更代表了机床附件及辅助装置项目的核心理念和愿景。它蕴含着机床附件及辅助装置项目所要解决问题的关键字，具有强烈的表达和辨识度，为机床附件及辅助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机床附件及辅助装置项目目标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核心目标是提供一种全新、高效的解决方案，满足客户日益增长的需求。机床附件及辅助装置项目追求的不仅仅是满足市场需求，更是在市场中获得卓越的竞争优势。通过不断提升产品或服务的质量和创新水平，机床附件及辅助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机床附件及辅助装置项目范围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全面涵盖了产品研发、制造、市场推广和售后服务，确保从产品设计到最终用户体验的全方位关注。这一全面的机床附件及辅助装置项目范围是为了确保机床附件及辅助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机床附件及辅助装置项目时间表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计划在未来18个月内完成，包括研发、测试、市场试点和正式推出等不同阶段。这个时间表的合理设计是为了确保机床附件及辅助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机床附件及辅助装置项目预算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总预算估算为XX百万美元，主要分配在研发、市场推广、人员培训和运营等方面。这一充足的预算为机床附件及辅助装置项目提供了充足的资源，确保机床附件及辅助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机床附件及辅助装置项目风险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可能面临的风险包括市场接受度低、技术难题、竞争激烈等。机床附件及辅助装置项目团队已经制定了相应的风险应对计划，通过前瞻性的风险管理，确保机床附件及辅助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机床附件及辅助装置项目团队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机床附件及辅助装置项目汇聚了一支经验丰富、多领域专业素养的核心团队，确保机床附件及辅助装置项目在各个方面都能拥有高水平的执行力。团队的协同作战是机床附件及辅助装置项目成功的关键因素之一。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机床附件及辅助装置项目背景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机床附件及辅助装置项目的背景根植于市场对更高效、创新产品的渴望，同时也受到科技发展对行业格局的深刻改变的影响。这为机床附件及辅助装置项目提供了广阔的发展空间和市场需求。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机床附件及辅助装置项目现状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截至目前，机床附件及辅助装置项目已完成市场调研和技术验证，取得了初步的成功。这为机床附件及辅助装置项目在未来的发展奠定了坚实的基础，为更远大的目标打下了坚实的基石。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855"/>
      <w:r>
        <w:rPr>
          <w:rFonts w:ascii="仿宋" w:eastAsia="仿宋" w:hAnsi="仿宋" w:cs="仿宋" w:hint="eastAsia"/>
          <w:sz w:val="28"/>
          <w:lang w:eastAsia="zh-CN"/>
        </w:rPr>
        <w:t>(二)、机床附件及辅助装置项目目标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床附件及辅助装置项目首要业务目标是在市场中占据有利地位，实现产品/服务的成功推广和销售。通过不断提升产品质量、创新性，机床附件及辅助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在科技迅速发展的时代，机床附件及辅助装置项目着眼于技术创新。通过持续的研发和技术升级，机床附件及辅助装置项目旨在推出更具创新性的产品或服务，以满足市场对新鲜、先进解决方案的需求。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床附件及辅助装置项目设定了客户满意度目标。通过提供卓越的产品质量和优质的客户服务，机床附件及辅助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机床附件及辅助装置项目注重社会责任和可持续发展。通过实施环保、社会责任机床附件及辅助装置项目，机床附件及辅助装置项目致力于在经济发展的同时保护环境，促进社会公平，实现可持续经营。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机床附件及辅助装置项目的团队是实现目标的核心驱动力。因此，机床附件及辅助装置项目设定了团队发展目标，包括提升团队成员的专业技能、培养领导力，以及搭建协同高效的团队工作氛围。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60"/>
      <w:r>
        <w:rPr>
          <w:rFonts w:ascii="仿宋" w:eastAsia="仿宋" w:hAnsi="仿宋" w:cs="仿宋" w:hint="eastAsia"/>
          <w:sz w:val="28"/>
          <w:lang w:eastAsia="zh-CN"/>
        </w:rPr>
        <w:t>(三)、机床附件及辅助装置项目提出的理由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机床附件及辅助装置项目提出的理由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提出源于对市场机遇的深刻洞察。当前市场中存在的需求缺口和行业发展趋势表明，有巨大的商业机会等待被开发。通过准确捕捉市场机遇，机床附件及辅助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理念基于对技术创新的信仰。通过持续的研发和技术投入，机床附件及辅助装置项目有望推出更具创新性的产品或服务。在科技飞速发展的当下，机床附件及辅助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提出是为了增强企业的行业竞争力。通过提升产品或服务的质量和独特性，机床附件及辅助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响应了消费者需求的变化。随着社会和科技的不断发展，消费者对产品和服务的需求也在发生变化。通过深入了解并及时回应消费者的新需求，机床附件及辅助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提出是企业战略发展规划的一部分。在面对日益激烈的市场竞争和不断变化的商业环境中，机床附件及辅助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提出不仅仅是基于商业考量，还注重社会责任。通过推出环保、社会责任等方面的机床附件及辅助装置项目，机床附件及辅助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机床附件及辅助装置项目的提出反映了对利益相关者期望的关注。包括客户、员工、投资者等利益相关者在企业发展中都有着各自的期望，机床附件及辅助装置项目力求在满足这些期望的同时，取得更大的共赢。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275"/>
      <w:r>
        <w:rPr>
          <w:rFonts w:ascii="仿宋" w:eastAsia="仿宋" w:hAnsi="仿宋" w:cs="仿宋" w:hint="eastAsia"/>
          <w:sz w:val="28"/>
          <w:lang w:eastAsia="zh-CN"/>
        </w:rPr>
        <w:t>(四)、机床附件及辅助装置项目意义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在实施机床附件及辅助装置项目的过程中，我们不仅仅是在追逐商业成功，更是为企业和社会的多个层面创造了深远的意义。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床附件及辅助装置项目的首要意义在于提升企业的市场竞争力。通过持续的创新和对产品质量的高标准要求，机床附件及辅助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床附件及辅助装置项目的推进将促使行业技术水平的提升。通过引入先进技术和创新性解决方案，机床附件及辅助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床附件及辅助装置项目不仅创造了大量就业机会，提高了就业水平，还注重社会责任和环保。通过参与社会公益事业和推动环保机床附件及辅助装置项目，机床附件及辅助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综合而言，机床附件及辅助装置项目意义重大，不仅推动了企业的发展，也为行业和社会的进步贡献了积极力量。这是一个全面而深刻的影响，将在未来产生可持续的正面效应。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735"/>
      <w:r>
        <w:rPr>
          <w:rFonts w:ascii="仿宋" w:eastAsia="仿宋" w:hAnsi="仿宋" w:cs="仿宋" w:hint="eastAsia"/>
          <w:sz w:val="28"/>
          <w:lang w:eastAsia="zh-CN"/>
        </w:rPr>
        <w:t>(五)、机床附件及辅助装置项目背景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在当今迅猛发展的商业环境中，机床附件及辅助装置项目的动因根植于对多方面因素的审慎考量。这个机床附件及辅助装置项目的提出并非孤立的决策，而是对企业所处背景深入思考的产物。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床附件及辅助装置项目背后的首要原因。科技的迅速发展和全球市场的快速变化使得企业必须灵活应对。机床附件及辅助装置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床附件及辅助装置项目背景中不可忽视的一环。企业需要在激烈竞争中脱颖而出，为此，机床附件及辅助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技术的迅速发展为企业带来了机遇与挑战。作为机床附件及辅助装置项目启动的背景之一，对新兴技术的应用将有助于提升企业的技术水平，使其在不断演进的商业环境中保持竞争优势。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床附件及辅助装置项目充分融入了社会责任的理念，通过可持续经营和社会公益机床附件及辅助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023"/>
      <w:r>
        <w:rPr>
          <w:rFonts w:ascii="仿宋" w:eastAsia="仿宋" w:hAnsi="仿宋" w:cs="仿宋" w:hint="eastAsia"/>
          <w:sz w:val="28"/>
          <w:lang w:eastAsia="zh-CN"/>
        </w:rPr>
        <w:t>三、机床附件及辅助装置项目危机管理</w:t>
      </w:r>
      <w:bookmarkEnd w:id="11"/>
    </w:p>
    <w:p>
      <w:pPr>
        <w:pStyle w:val="Heading2"/>
        <w:rPr>
          <w:rFonts w:ascii="仿宋" w:eastAsia="仿宋" w:hAnsi="仿宋" w:cs="仿宋" w:hint="eastAsia"/>
          <w:lang w:eastAsia="zh-CN"/>
        </w:rPr>
      </w:pPr>
      <w:bookmarkStart w:id="12" w:name="_Toc2521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机床附件及辅助装置项目危机管理中，危机预警与识别是确保机床附件及辅助装置项目稳健运行的核心步骤。通过建立全面的监测机制，机床附件及辅助装置项目团队旨在及时发现和理解潜在的风险和危机因素，以便采取及时的预防和应对措施，确保机床附件及辅助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床附件及辅助装置项目团队全面分析了整个机床附件及辅助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床附件及辅助装置项目团队着重于明确定义机床附件及辅助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床附件及辅助装置项目进展的持续监控，团队能够及时发现潜在问题并作出迅速反应。机床附件及辅助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床附件及辅助装置项目得以更有序、可控地推进。</w:t>
      </w:r>
    </w:p>
    <w:p>
      <w:pPr>
        <w:pStyle w:val="Heading2"/>
        <w:ind w:firstLine="560" w:firstLineChars="200"/>
        <w:rPr>
          <w:rFonts w:ascii="仿宋" w:eastAsia="仿宋" w:hAnsi="仿宋" w:cs="仿宋" w:hint="eastAsia"/>
          <w:sz w:val="28"/>
          <w:lang w:eastAsia="zh-CN"/>
        </w:rPr>
      </w:pPr>
      <w:bookmarkStart w:id="13" w:name="_Toc95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在危机发生时，机床附件及辅助装置项目团队立即行动，成立了应急小组。该小组的任务是迅速制定并实施紧急应对措施，以最小化潜在损失。以下是采取的主要措施：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暂停机床附件及辅助装置项目进度：为遏制危机蔓延，机床附件及辅助装置项目暂时停止进行，以便全面评估当前状况。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资源重新分配：重新评估机床附件及辅助装置项目资源的分配，确保最大限度地减小损失。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实时沟通：与关键利益相关者建立实时沟通机制，向他们传递机床附件及辅助装置项目危机的实际状况，保障机床附件及辅助装置项目核心利益。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在紧急应对的同时，机床附件及辅助装置项目团队强调了团队协作和有效沟通的重要性。以下是团队协作的关键举措：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信息共享机制：建立了信息共享平台，确保团队成员能够及时获取机床附件及辅助装置项目危机的实时信息。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领导者沟通：机床附件及辅助装置项目领导者通过定期会议和即时沟通工具，指导团队应对危机，保持团队稳定运行。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随着危机得到初步控制，机床附件及辅助装置项目团队转向制定恢复计划，以确保机床附件及辅助装置项目能够从中迅速恢复。主要恢复计划包括：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修复受损的进度计划：重新评估机床附件及辅助装置项目进度，制定修复计划，确保机床附件及辅助装置项目尽快回归正常进程。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重新调整资源分配：优化资源分配，确保机床附件及辅助装置项目在有限资源下高效运转。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风险管理机制加强：对机床附件及辅助装置项目风险进行全面评估，制定更强化的风险管理策略，以预防未来可能的危机。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335"/>
      <w:r>
        <w:rPr>
          <w:rFonts w:ascii="仿宋" w:eastAsia="仿宋" w:hAnsi="仿宋" w:cs="仿宋" w:hint="eastAsia"/>
          <w:sz w:val="28"/>
          <w:lang w:eastAsia="zh-CN"/>
        </w:rPr>
        <w:t>四、机床附件及辅助装置项目选址可行性分析</w:t>
      </w:r>
      <w:bookmarkEnd w:id="14"/>
    </w:p>
    <w:p>
      <w:pPr>
        <w:pStyle w:val="Heading2"/>
        <w:rPr>
          <w:rFonts w:ascii="仿宋" w:eastAsia="仿宋" w:hAnsi="仿宋" w:cs="仿宋" w:hint="eastAsia"/>
          <w:lang w:eastAsia="zh-CN"/>
        </w:rPr>
      </w:pPr>
      <w:bookmarkStart w:id="15" w:name="_Toc1182"/>
      <w:r>
        <w:rPr>
          <w:rFonts w:ascii="仿宋" w:eastAsia="仿宋" w:hAnsi="仿宋" w:cs="仿宋" w:hint="eastAsia"/>
          <w:lang w:eastAsia="zh-CN"/>
        </w:rPr>
        <w:t>(一)、机床附件及辅助装置项目选址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该机床附件及辅助装置项目选址位于XX省XX市XX区XXX街道</w:t>
      </w:r>
    </w:p>
    <w:p>
      <w:pPr>
        <w:pStyle w:val="Heading2"/>
        <w:ind w:firstLine="560" w:firstLineChars="200"/>
        <w:rPr>
          <w:rFonts w:ascii="仿宋" w:eastAsia="仿宋" w:hAnsi="仿宋" w:cs="仿宋" w:hint="eastAsia"/>
          <w:sz w:val="28"/>
          <w:lang w:eastAsia="zh-CN"/>
        </w:rPr>
      </w:pPr>
      <w:bookmarkStart w:id="16" w:name="_Toc2485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床附件及辅助装置项目的征地面积将根据机床附件及辅助装置项目的实际规模和需求进行精确规划。具体面积XXX平方米，旨在确保机床附件及辅助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净用地面积是在征地面积基础上去除不可利用面积后的实际可开发用地。具体面积XXX平方米，考虑到环保、交通、安全等多方面因素，以确保机床附件及辅助装置项目在整体利用效率上达到最优。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机床附件及辅助装置项目计划建设的建筑总规模具体面积XXX平方米。这一规模的确定综合考虑了机床附件及辅助装置项目的性质、规模，以及城市规划的相关要求，确保建筑布局与周边环境协调一致。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绿地率是机床附件及辅助装置项目用地中被规划为绿地的比例。具体面积XXX平方米，旨在通过合理规划绿地，改善机床附件及辅助装置项目周边环境，提升居民生活质量，并符合城市整体绿化规划。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容积率是用地上可以建设的建筑总体积与用地面积之比。具体面积XXX，通过合理的容积率规划，确保机床附件及辅助装置项目建筑规模与周边环境和谐共生。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床附件及辅助装置项目选址与当地城市规划相一致，具体面积XXX平方米。通过与城市规划部门深入沟通，确保机床附件及辅助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床附件及辅助装置项目选址符合当地产业政策，具体面积XXX平方米。这包括机床附件及辅助装置项目对当地经济的促进作用，以及对相关产业的带动效应，确保机床附件及辅助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用地总体要求必须符合环保和可持续发展的原则，具体面积XXX平方米。通过采用绿色建筑设计、节能减排等措施，确保机床附件及辅助装置项目在建设和运营过程中对环境的影响最小化，达到可持续发展的要求。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确保机床附件及辅助装置项目选址具备必要的公共设施配套，具体面积XXX平方米。这包括交通便利性、教育、医疗等基础设施，以提高居民生活品质，使得机床附件及辅助装置项目选址更具吸引力。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https://d.book118.com/205331333113011100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机床附件及辅助装置项目规划设计蓝图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43D52"/>
    <w:rsid w:val="5B543D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3133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2024-01-08T22:18:00Z</dcterms:created>
  <dcterms:modified xsi:type="dcterms:W3CDTF">2024-01-08T22:19:12Z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BBA05048E2694BAFA26C330E4180B9B7_11</vt:lpwstr>
  </property>
  <property fmtid="{D5CDD505-2E9C-101B-9397-08002B2CF9AE}" pid="3" name="KSOProductBuildVer">
    <vt:lpwstr>2052-12.1.0.16120</vt:lpwstr>
  </property>
</Properties>
</file>