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8309C" w14:paraId="4903E1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8309C" w14:paraId="3FE343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8309C" w14:paraId="28487D7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8309C" w:rsidRPr="0068309C" w14:paraId="34A08C33" w14:textId="15B3D94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8309C">
        <w:rPr>
          <w:rFonts w:ascii="宋体" w:eastAsia="宋体" w:hAnsi="宋体" w:hint="eastAsia"/>
          <w:b/>
          <w:sz w:val="60"/>
        </w:rPr>
        <w:t>出口关税项目效益评估报告</w:t>
      </w:r>
    </w:p>
    <w:p w:rsidR="0068309C" w:rsidP="0068309C" w14:paraId="7BE0FCB1" w14:textId="138A1DA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8309C">
        <w:rPr>
          <w:rFonts w:ascii="仿宋" w:eastAsia="仿宋" w:hAnsi="仿宋" w:hint="eastAsia"/>
          <w:b/>
          <w:sz w:val="40"/>
        </w:rPr>
        <w:t>目录</w:t>
      </w:r>
    </w:p>
    <w:p w:rsidR="0068309C" w14:paraId="4FEB3CF5" w14:textId="56DF7E9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8309C" w14:paraId="0E8E5AAC" w14:textId="59404C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一、出口关税项目规划进度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8309C" w14:paraId="06393FE5" w14:textId="5A79B2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(一)、出口关税项目进度安排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8309C" w14:paraId="5D54EBA3" w14:textId="716D3B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(二)、出口关税项目实施保障措施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_Toc153603151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8309C" w14:paraId="1DE0B5F1" w14:textId="7C25B7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8309C" w14:paraId="50B09D57" w14:textId="75A5A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(四)、出口关税项目进度监控与调整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8309C" w14:paraId="2290F4B0" w14:textId="0BE7B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8309C" w14:paraId="2E07D4DD" w14:textId="6F6C21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_Toc153603155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8309C" w14:paraId="7D7DDC5A" w14:textId="42093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8309C" w14:paraId="607B6021" w14:textId="16782E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8309C" w14:paraId="7823C081" w14:textId="5637AC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8309C" w14:paraId="0E9D11FF" w14:textId="06C7EF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8309C" w14:paraId="3AC8244D" w14:textId="001756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8309C" w14:paraId="2B256E72" w14:textId="7AFB7E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8309C" w14:paraId="560AE866" w14:textId="150BE2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8309C" w14:paraId="7B827ADA" w14:textId="23AB68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8309C" w14:paraId="57AFE951" w14:textId="7ED893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8309C" w14:paraId="1296A677" w14:textId="2BBE78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_Toc153603165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8309C" w14:paraId="387CD522" w14:textId="48583C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8309C" w14:paraId="28095225" w14:textId="0114B7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五、出口关税项目概论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_Toc153603167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8309C" w14:paraId="08A11249" w14:textId="2CAB456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(一)、出口关税项目名称及投资人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_Toc153603168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8309C" w14:paraId="264740E1" w14:textId="00C8AE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8309C" w14:paraId="1690C0B9" w14:textId="28A606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_Toc153603170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8309C" w14:paraId="4A3E2989" w14:textId="4ED2F7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_Toc153603171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8309C" w14:paraId="4DCC4CAD" w14:textId="79CD94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(五)、出口关税项目建设背景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_Toc153603172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8309C" w14:paraId="31A675DF" w14:textId="0953F9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_Toc153603173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8309C" w14:paraId="5A04AA80" w14:textId="512E76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_Toc153603174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8309C" w14:paraId="000DDD13" w14:textId="2D94A9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8309C" w14:paraId="2EE6DCF2" w14:textId="5E595B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_Toc153603176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8309C" w14:paraId="69B70ED9" w14:textId="173860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_Toc153603177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8309C" w14:paraId="2EC187A1" w14:textId="0C565A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_Toc153603178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8309C" w14:paraId="517CFB70" w14:textId="7CBA68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_Toc153603179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8309C" w14:paraId="42C6CA42" w14:textId="277390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_Toc153603180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8309C" w14:paraId="5F4A2642" w14:textId="47CCA1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_Toc153603181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8309C" w14:paraId="3AAA9B7A" w14:textId="4AA9FF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(三)、出口关税项目盈利能力分析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_Toc153603182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8309C" w14:paraId="3E1B6792" w14:textId="1F71A6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_Toc153603183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8309C" w14:paraId="3C61141F" w14:textId="08C72A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_Toc153603184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8309C" w14:paraId="734DB90F" w14:textId="35629A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_Toc153603185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8309C" w14:paraId="07C15F73" w14:textId="10ED32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_Toc153603186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8309C" w14:paraId="207780F1" w14:textId="5443D6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(一)、出口关税项目风险分析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_Toc153603187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8309C" w14:paraId="239A5FF0" w14:textId="6B5A55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(二)、出口关税项目风险对策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_Toc153603188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8309C" w14:paraId="745F517A" w14:textId="7999E1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8309C" w14:paraId="07C5A69E" w14:textId="66FD3EA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_Toc153603190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8309C" w14:paraId="4495A116" w14:textId="4054A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_Toc153603191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8309C" w14:paraId="3B51B0D8" w14:textId="486329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_Toc153603192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8309C" w14:paraId="47FA1EDE" w14:textId="4BABF2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_Toc153603193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8309C" w14:paraId="617F00AA" w14:textId="1D5BF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_Toc153603194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8309C" w14:paraId="604967AD" w14:textId="307059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_Toc153603195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8309C" w14:paraId="7B1B4397" w14:textId="1631D8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8309C" w14:paraId="5FFCFFB3" w14:textId="4E24E3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8309C" w14:paraId="07EA5C02" w14:textId="5A6C1B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_Toc153603198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8309C" w14:paraId="44D8745F" w14:textId="4A2B1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_Toc153603199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8309C" w14:paraId="3EF52A77" w14:textId="01B505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_Toc153603200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8309C" w14:paraId="5E6AFBC8" w14:textId="609A39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_Toc153603201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8309C" w14:paraId="494A1EB8" w14:textId="468732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_Toc153603202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8309C" w14:paraId="3B89445F" w14:textId="104C9F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_Toc153603203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8309C" w14:paraId="1C10CDF3" w14:textId="1E3097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_Toc153603204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8309C" w14:paraId="4BB9AA29" w14:textId="1F6B4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_Toc153603205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8309C" w14:paraId="2CC1BA4B" w14:textId="40BEB3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_Toc153603206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8309C" w14:paraId="1F148918" w14:textId="6C56E6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_Toc153603207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8309C" w14:paraId="71DC19E2" w14:textId="1E3A2F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_Toc153603208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8309C" w14:paraId="23D9EDD6" w14:textId="5436B6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_Toc153603209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8309C" w14:paraId="7A85F298" w14:textId="35B454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_Toc153603210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8309C" w14:paraId="7FB8B8D6" w14:textId="3580CB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_Toc153603211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8309C" w14:paraId="6C97E140" w14:textId="276DF9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_Toc153603212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https://d.book118.com/206013104021010033</w:t>
        </w:r>
      </w:hyperlink>
    </w:p>
    <w:p w:rsidR="0068309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09C" w:rsidP="00445758" w14:paraId="3AE01E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309C" w14:paraId="7A1030D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09C" w:rsidP="00445758" w14:paraId="42F6BB60" w14:textId="3CCBBF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8309C" w14:paraId="4D31F6E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09C" w14:paraId="498B46B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09C" w:rsidP="004457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309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09C" w:rsidP="00445758" w14:textId="3CCBBF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8309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09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09C" w:rsidP="004457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309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09C" w:rsidP="00445758" w14:textId="3CCBBF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8309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09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09C" w:rsidP="004457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309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09C" w:rsidP="00445758" w14:textId="3CCBBF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8309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09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09C" w14:paraId="54C656C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09C" w:rsidRPr="0068309C" w:rsidP="0068309C" w14:paraId="7041B1DB" w14:textId="7F248663">
    <w:pPr>
      <w:pStyle w:val="Header"/>
      <w:rPr>
        <w:rFonts w:ascii="仿宋" w:eastAsia="仿宋" w:hAnsi="仿宋"/>
      </w:rPr>
    </w:pPr>
    <w:r w:rsidRPr="0068309C">
      <w:rPr>
        <w:rFonts w:ascii="仿宋" w:eastAsia="仿宋" w:hAnsi="仿宋" w:hint="eastAsia"/>
      </w:rPr>
      <w:t>出口关税项目效益评估报告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09C" w14:paraId="036AF51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09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09C" w:rsidRPr="0068309C" w:rsidP="0068309C" w14:textId="7F248663">
    <w:pPr>
      <w:pStyle w:val="Header"/>
      <w:rPr>
        <w:rFonts w:ascii="仿宋" w:eastAsia="仿宋" w:hAnsi="仿宋"/>
      </w:rPr>
    </w:pPr>
    <w:r w:rsidRPr="0068309C">
      <w:rPr>
        <w:rFonts w:ascii="仿宋" w:eastAsia="仿宋" w:hAnsi="仿宋" w:hint="eastAsia"/>
      </w:rPr>
      <w:t>出口关税项目效益评估报告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09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09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09C" w:rsidRPr="0068309C" w:rsidP="0068309C" w14:textId="7F248663">
    <w:pPr>
      <w:pStyle w:val="Header"/>
      <w:rPr>
        <w:rFonts w:ascii="仿宋" w:eastAsia="仿宋" w:hAnsi="仿宋"/>
      </w:rPr>
    </w:pPr>
    <w:r w:rsidRPr="0068309C">
      <w:rPr>
        <w:rFonts w:ascii="仿宋" w:eastAsia="仿宋" w:hAnsi="仿宋" w:hint="eastAsia"/>
      </w:rPr>
      <w:t>出口关税项目效益评估报告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09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09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09C" w:rsidRPr="0068309C" w:rsidP="0068309C" w14:textId="7F248663">
    <w:pPr>
      <w:pStyle w:val="Header"/>
      <w:rPr>
        <w:rFonts w:ascii="仿宋" w:eastAsia="仿宋" w:hAnsi="仿宋"/>
      </w:rPr>
    </w:pPr>
    <w:r w:rsidRPr="0068309C">
      <w:rPr>
        <w:rFonts w:ascii="仿宋" w:eastAsia="仿宋" w:hAnsi="仿宋" w:hint="eastAsia"/>
      </w:rPr>
      <w:t>出口关税项目效益评估报告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09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09C"/>
    <w:rsid w:val="00445758"/>
    <w:rsid w:val="0068309C"/>
    <w:rsid w:val="00E965B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6F9A93"/>
  <w15:chartTrackingRefBased/>
  <w15:docId w15:val="{06C0684F-57C6-4D49-9098-DFAAE5BBC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8309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8309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8309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8309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8309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8309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830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8309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8309C"/>
  </w:style>
  <w:style w:type="paragraph" w:styleId="TOC1">
    <w:name w:val="toc 1"/>
    <w:basedOn w:val="Normal"/>
    <w:next w:val="Normal"/>
    <w:autoRedefine/>
    <w:uiPriority w:val="39"/>
    <w:unhideWhenUsed/>
    <w:rsid w:val="0068309C"/>
  </w:style>
  <w:style w:type="paragraph" w:styleId="TOC2">
    <w:name w:val="toc 2"/>
    <w:basedOn w:val="Normal"/>
    <w:next w:val="Normal"/>
    <w:autoRedefine/>
    <w:uiPriority w:val="39"/>
    <w:unhideWhenUsed/>
    <w:rsid w:val="0068309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06013104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3600</Words>
  <Characters>20521</Characters>
  <Application>Microsoft Office Word</Application>
  <DocSecurity>0</DocSecurity>
  <Lines>171</Lines>
  <Paragraphs>48</Paragraphs>
  <ScaleCrop>false</ScaleCrop>
  <Company/>
  <LinksUpToDate>false</LinksUpToDate>
  <CharactersWithSpaces>24073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2023-12-15T23:11:00Z</dcterms:created>
  <dcterms:modified xsi:type="dcterms:W3CDTF">2023-12-15T23:12:00Z</dcterms:modified>
</cp:coreProperties>
</file>