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铜杆项目规划设计纲要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91" w:history="1">
        <w:r>
          <w:rPr>
            <w:rFonts w:ascii="仿宋" w:eastAsia="仿宋" w:hAnsi="仿宋" w:cs="仿宋" w:hint="eastAsia"/>
            <w:lang w:eastAsia="zh-CN"/>
          </w:rPr>
          <w:t>概论</w:t>
        </w:r>
        <w:r>
          <w:tab/>
        </w:r>
        <w:r>
          <w:fldChar w:fldCharType="begin"/>
        </w:r>
        <w:r>
          <w:instrText xml:space="preserve"> PAGEREF _Toc29891 \h </w:instrText>
        </w:r>
        <w:r>
          <w:fldChar w:fldCharType="separate"/>
        </w:r>
        <w:r>
          <w:t>3</w:t>
        </w:r>
        <w:r>
          <w:fldChar w:fldCharType="end"/>
        </w:r>
      </w:hyperlink>
    </w:p>
    <w:p>
      <w:pPr>
        <w:pStyle w:val="TOC1"/>
        <w:tabs>
          <w:tab w:val="right" w:leader="dot" w:pos="8306"/>
        </w:tabs>
      </w:pPr>
      <w:hyperlink w:anchor="_Toc24668" w:history="1">
        <w:r>
          <w:rPr>
            <w:rFonts w:ascii="仿宋" w:eastAsia="仿宋" w:hAnsi="仿宋" w:cs="仿宋" w:hint="eastAsia"/>
            <w:lang w:eastAsia="zh-CN"/>
          </w:rPr>
          <w:t>一、铜杆项目建设单位说明</w:t>
        </w:r>
        <w:r>
          <w:tab/>
        </w:r>
        <w:r>
          <w:fldChar w:fldCharType="begin"/>
        </w:r>
        <w:r>
          <w:instrText xml:space="preserve"> PAGEREF _Toc24668 \h </w:instrText>
        </w:r>
        <w:r>
          <w:fldChar w:fldCharType="separate"/>
        </w:r>
        <w:r>
          <w:t>3</w:t>
        </w:r>
        <w:r>
          <w:fldChar w:fldCharType="end"/>
        </w:r>
      </w:hyperlink>
    </w:p>
    <w:p>
      <w:pPr>
        <w:pStyle w:val="TOC2"/>
        <w:tabs>
          <w:tab w:val="right" w:leader="dot" w:pos="8306"/>
        </w:tabs>
      </w:pPr>
      <w:hyperlink w:anchor="_Toc14887" w:history="1">
        <w:r>
          <w:rPr>
            <w:rFonts w:ascii="仿宋" w:eastAsia="仿宋" w:hAnsi="仿宋" w:cs="仿宋" w:hint="eastAsia"/>
            <w:lang w:eastAsia="zh-CN"/>
          </w:rPr>
          <w:t>(一)、铜杆项目承办单位基本情况</w:t>
        </w:r>
        <w:r>
          <w:tab/>
        </w:r>
        <w:r>
          <w:fldChar w:fldCharType="begin"/>
        </w:r>
        <w:r>
          <w:instrText xml:space="preserve"> PAGEREF _Toc14887 \h </w:instrText>
        </w:r>
        <w:r>
          <w:fldChar w:fldCharType="separate"/>
        </w:r>
        <w:r>
          <w:t>3</w:t>
        </w:r>
        <w:r>
          <w:fldChar w:fldCharType="end"/>
        </w:r>
      </w:hyperlink>
    </w:p>
    <w:p>
      <w:pPr>
        <w:pStyle w:val="TOC2"/>
        <w:tabs>
          <w:tab w:val="right" w:leader="dot" w:pos="8306"/>
        </w:tabs>
      </w:pPr>
      <w:hyperlink w:anchor="_Toc24752" w:history="1">
        <w:r>
          <w:rPr>
            <w:rFonts w:ascii="仿宋" w:eastAsia="仿宋" w:hAnsi="仿宋" w:cs="仿宋" w:hint="eastAsia"/>
            <w:lang w:eastAsia="zh-CN"/>
          </w:rPr>
          <w:t>(二)、公司经济效益分析</w:t>
        </w:r>
        <w:r>
          <w:tab/>
        </w:r>
        <w:r>
          <w:fldChar w:fldCharType="begin"/>
        </w:r>
        <w:r>
          <w:instrText xml:space="preserve"> PAGEREF _Toc24752 \h </w:instrText>
        </w:r>
        <w:r>
          <w:fldChar w:fldCharType="separate"/>
        </w:r>
        <w:r>
          <w:t>4</w:t>
        </w:r>
        <w:r>
          <w:fldChar w:fldCharType="end"/>
        </w:r>
      </w:hyperlink>
    </w:p>
    <w:p>
      <w:pPr>
        <w:pStyle w:val="TOC1"/>
        <w:tabs>
          <w:tab w:val="right" w:leader="dot" w:pos="8306"/>
        </w:tabs>
      </w:pPr>
      <w:hyperlink w:anchor="_Toc29762" w:history="1">
        <w:r>
          <w:rPr>
            <w:rFonts w:ascii="仿宋" w:eastAsia="仿宋" w:hAnsi="仿宋" w:cs="仿宋" w:hint="eastAsia"/>
            <w:lang w:eastAsia="zh-CN"/>
          </w:rPr>
          <w:t>二、市场分析、调研</w:t>
        </w:r>
        <w:r>
          <w:tab/>
        </w:r>
        <w:r>
          <w:fldChar w:fldCharType="begin"/>
        </w:r>
        <w:r>
          <w:instrText xml:space="preserve"> PAGEREF _Toc29762 \h </w:instrText>
        </w:r>
        <w:r>
          <w:fldChar w:fldCharType="separate"/>
        </w:r>
        <w:r>
          <w:t>5</w:t>
        </w:r>
        <w:r>
          <w:fldChar w:fldCharType="end"/>
        </w:r>
      </w:hyperlink>
    </w:p>
    <w:p>
      <w:pPr>
        <w:pStyle w:val="TOC2"/>
        <w:tabs>
          <w:tab w:val="right" w:leader="dot" w:pos="8306"/>
        </w:tabs>
      </w:pPr>
      <w:hyperlink w:anchor="_Toc31545" w:history="1">
        <w:r>
          <w:rPr>
            <w:rFonts w:ascii="仿宋" w:eastAsia="仿宋" w:hAnsi="仿宋" w:cs="仿宋" w:hint="eastAsia"/>
            <w:lang w:eastAsia="zh-CN"/>
          </w:rPr>
          <w:t>(一)、铜杆行业分析</w:t>
        </w:r>
        <w:r>
          <w:tab/>
        </w:r>
        <w:r>
          <w:fldChar w:fldCharType="begin"/>
        </w:r>
        <w:r>
          <w:instrText xml:space="preserve"> PAGEREF _Toc31545 \h </w:instrText>
        </w:r>
        <w:r>
          <w:fldChar w:fldCharType="separate"/>
        </w:r>
        <w:r>
          <w:t>5</w:t>
        </w:r>
        <w:r>
          <w:fldChar w:fldCharType="end"/>
        </w:r>
      </w:hyperlink>
    </w:p>
    <w:p>
      <w:pPr>
        <w:pStyle w:val="TOC2"/>
        <w:tabs>
          <w:tab w:val="right" w:leader="dot" w:pos="8306"/>
        </w:tabs>
      </w:pPr>
      <w:hyperlink w:anchor="_Toc23487" w:history="1">
        <w:r>
          <w:rPr>
            <w:rFonts w:ascii="仿宋" w:eastAsia="仿宋" w:hAnsi="仿宋" w:cs="仿宋" w:hint="eastAsia"/>
            <w:lang w:eastAsia="zh-CN"/>
          </w:rPr>
          <w:t>(二)、铜杆市场分析预测</w:t>
        </w:r>
        <w:r>
          <w:tab/>
        </w:r>
        <w:r>
          <w:fldChar w:fldCharType="begin"/>
        </w:r>
        <w:r>
          <w:instrText xml:space="preserve"> PAGEREF _Toc23487 \h </w:instrText>
        </w:r>
        <w:r>
          <w:fldChar w:fldCharType="separate"/>
        </w:r>
        <w:r>
          <w:t>5</w:t>
        </w:r>
        <w:r>
          <w:fldChar w:fldCharType="end"/>
        </w:r>
      </w:hyperlink>
    </w:p>
    <w:p>
      <w:pPr>
        <w:pStyle w:val="TOC1"/>
        <w:tabs>
          <w:tab w:val="right" w:leader="dot" w:pos="8306"/>
        </w:tabs>
      </w:pPr>
      <w:hyperlink w:anchor="_Toc27290" w:history="1">
        <w:r>
          <w:rPr>
            <w:rFonts w:ascii="仿宋" w:eastAsia="仿宋" w:hAnsi="仿宋" w:cs="仿宋" w:hint="eastAsia"/>
            <w:lang w:eastAsia="zh-CN"/>
          </w:rPr>
          <w:t>三、铜杆项目危机管理</w:t>
        </w:r>
        <w:r>
          <w:tab/>
        </w:r>
        <w:r>
          <w:fldChar w:fldCharType="begin"/>
        </w:r>
        <w:r>
          <w:instrText xml:space="preserve"> PAGEREF _Toc27290 \h </w:instrText>
        </w:r>
        <w:r>
          <w:fldChar w:fldCharType="separate"/>
        </w:r>
        <w:r>
          <w:t>6</w:t>
        </w:r>
        <w:r>
          <w:fldChar w:fldCharType="end"/>
        </w:r>
      </w:hyperlink>
    </w:p>
    <w:p>
      <w:pPr>
        <w:pStyle w:val="TOC2"/>
        <w:tabs>
          <w:tab w:val="right" w:leader="dot" w:pos="8306"/>
        </w:tabs>
      </w:pPr>
      <w:hyperlink w:anchor="_Toc15033" w:history="1">
        <w:r>
          <w:rPr>
            <w:rFonts w:ascii="仿宋" w:eastAsia="仿宋" w:hAnsi="仿宋" w:cs="仿宋" w:hint="eastAsia"/>
            <w:lang w:eastAsia="zh-CN"/>
          </w:rPr>
          <w:t>(一)、危机预警与识别</w:t>
        </w:r>
        <w:r>
          <w:tab/>
        </w:r>
        <w:r>
          <w:fldChar w:fldCharType="begin"/>
        </w:r>
        <w:r>
          <w:instrText xml:space="preserve"> PAGEREF _Toc15033 \h </w:instrText>
        </w:r>
        <w:r>
          <w:fldChar w:fldCharType="separate"/>
        </w:r>
        <w:r>
          <w:t>6</w:t>
        </w:r>
        <w:r>
          <w:fldChar w:fldCharType="end"/>
        </w:r>
      </w:hyperlink>
    </w:p>
    <w:p>
      <w:pPr>
        <w:pStyle w:val="TOC2"/>
        <w:tabs>
          <w:tab w:val="right" w:leader="dot" w:pos="8306"/>
        </w:tabs>
      </w:pPr>
      <w:hyperlink w:anchor="_Toc27260" w:history="1">
        <w:r>
          <w:rPr>
            <w:rFonts w:ascii="仿宋" w:eastAsia="仿宋" w:hAnsi="仿宋" w:cs="仿宋" w:hint="eastAsia"/>
            <w:lang w:eastAsia="zh-CN"/>
          </w:rPr>
          <w:t>(二)、危机应对与恢复</w:t>
        </w:r>
        <w:r>
          <w:tab/>
        </w:r>
        <w:r>
          <w:fldChar w:fldCharType="begin"/>
        </w:r>
        <w:r>
          <w:instrText xml:space="preserve"> PAGEREF _Toc27260 \h </w:instrText>
        </w:r>
        <w:r>
          <w:fldChar w:fldCharType="separate"/>
        </w:r>
        <w:r>
          <w:t>7</w:t>
        </w:r>
        <w:r>
          <w:fldChar w:fldCharType="end"/>
        </w:r>
      </w:hyperlink>
    </w:p>
    <w:p>
      <w:pPr>
        <w:pStyle w:val="TOC1"/>
        <w:tabs>
          <w:tab w:val="right" w:leader="dot" w:pos="8306"/>
        </w:tabs>
      </w:pPr>
      <w:hyperlink w:anchor="_Toc30783" w:history="1">
        <w:r>
          <w:rPr>
            <w:rFonts w:ascii="仿宋" w:eastAsia="仿宋" w:hAnsi="仿宋" w:cs="仿宋" w:hint="eastAsia"/>
            <w:lang w:eastAsia="zh-CN"/>
          </w:rPr>
          <w:t>四、铜杆项目可持续发展</w:t>
        </w:r>
        <w:r>
          <w:tab/>
        </w:r>
        <w:r>
          <w:fldChar w:fldCharType="begin"/>
        </w:r>
        <w:r>
          <w:instrText xml:space="preserve"> PAGEREF _Toc30783 \h </w:instrText>
        </w:r>
        <w:r>
          <w:fldChar w:fldCharType="separate"/>
        </w:r>
        <w:r>
          <w:t>9</w:t>
        </w:r>
        <w:r>
          <w:fldChar w:fldCharType="end"/>
        </w:r>
      </w:hyperlink>
    </w:p>
    <w:p>
      <w:pPr>
        <w:pStyle w:val="TOC2"/>
        <w:tabs>
          <w:tab w:val="right" w:leader="dot" w:pos="8306"/>
        </w:tabs>
      </w:pPr>
      <w:hyperlink w:anchor="_Toc16252" w:history="1">
        <w:r>
          <w:rPr>
            <w:rFonts w:ascii="仿宋" w:eastAsia="仿宋" w:hAnsi="仿宋" w:cs="仿宋" w:hint="eastAsia"/>
            <w:lang w:eastAsia="zh-CN"/>
          </w:rPr>
          <w:t>(一)、可持续战略与实践</w:t>
        </w:r>
        <w:r>
          <w:tab/>
        </w:r>
        <w:r>
          <w:fldChar w:fldCharType="begin"/>
        </w:r>
        <w:r>
          <w:instrText xml:space="preserve"> PAGEREF _Toc16252 \h </w:instrText>
        </w:r>
        <w:r>
          <w:fldChar w:fldCharType="separate"/>
        </w:r>
        <w:r>
          <w:t>9</w:t>
        </w:r>
        <w:r>
          <w:fldChar w:fldCharType="end"/>
        </w:r>
      </w:hyperlink>
    </w:p>
    <w:p>
      <w:pPr>
        <w:pStyle w:val="TOC2"/>
        <w:tabs>
          <w:tab w:val="right" w:leader="dot" w:pos="8306"/>
        </w:tabs>
      </w:pPr>
      <w:hyperlink w:anchor="_Toc294" w:history="1">
        <w:r>
          <w:rPr>
            <w:rFonts w:ascii="仿宋" w:eastAsia="仿宋" w:hAnsi="仿宋" w:cs="仿宋" w:hint="eastAsia"/>
            <w:lang w:eastAsia="zh-CN"/>
          </w:rPr>
          <w:t>(二)、环保与社会责任</w:t>
        </w:r>
        <w:r>
          <w:tab/>
        </w:r>
        <w:r>
          <w:fldChar w:fldCharType="begin"/>
        </w:r>
        <w:r>
          <w:instrText xml:space="preserve"> PAGEREF _Toc294 \h </w:instrText>
        </w:r>
        <w:r>
          <w:fldChar w:fldCharType="separate"/>
        </w:r>
        <w:r>
          <w:t>9</w:t>
        </w:r>
        <w:r>
          <w:fldChar w:fldCharType="end"/>
        </w:r>
      </w:hyperlink>
    </w:p>
    <w:p>
      <w:pPr>
        <w:pStyle w:val="TOC1"/>
        <w:tabs>
          <w:tab w:val="right" w:leader="dot" w:pos="8306"/>
        </w:tabs>
      </w:pPr>
      <w:hyperlink w:anchor="_Toc31544" w:history="1">
        <w:r>
          <w:rPr>
            <w:rFonts w:ascii="仿宋" w:eastAsia="仿宋" w:hAnsi="仿宋" w:cs="仿宋" w:hint="eastAsia"/>
            <w:lang w:eastAsia="zh-CN"/>
          </w:rPr>
          <w:t>五、铜杆项目概论</w:t>
        </w:r>
        <w:r>
          <w:tab/>
        </w:r>
        <w:r>
          <w:fldChar w:fldCharType="begin"/>
        </w:r>
        <w:r>
          <w:instrText xml:space="preserve"> PAGEREF _Toc31544 \h </w:instrText>
        </w:r>
        <w:r>
          <w:fldChar w:fldCharType="separate"/>
        </w:r>
        <w:r>
          <w:t>10</w:t>
        </w:r>
        <w:r>
          <w:fldChar w:fldCharType="end"/>
        </w:r>
      </w:hyperlink>
    </w:p>
    <w:p>
      <w:pPr>
        <w:pStyle w:val="TOC2"/>
        <w:tabs>
          <w:tab w:val="right" w:leader="dot" w:pos="8306"/>
        </w:tabs>
      </w:pPr>
      <w:hyperlink w:anchor="_Toc62" w:history="1">
        <w:r>
          <w:rPr>
            <w:rFonts w:ascii="仿宋" w:eastAsia="仿宋" w:hAnsi="仿宋" w:cs="仿宋" w:hint="eastAsia"/>
            <w:lang w:eastAsia="zh-CN"/>
          </w:rPr>
          <w:t>(一)、铜杆项目概况</w:t>
        </w:r>
        <w:r>
          <w:tab/>
        </w:r>
        <w:r>
          <w:fldChar w:fldCharType="begin"/>
        </w:r>
        <w:r>
          <w:instrText xml:space="preserve"> PAGEREF _Toc62 \h </w:instrText>
        </w:r>
        <w:r>
          <w:fldChar w:fldCharType="separate"/>
        </w:r>
        <w:r>
          <w:t>10</w:t>
        </w:r>
        <w:r>
          <w:fldChar w:fldCharType="end"/>
        </w:r>
      </w:hyperlink>
    </w:p>
    <w:p>
      <w:pPr>
        <w:pStyle w:val="TOC2"/>
        <w:tabs>
          <w:tab w:val="right" w:leader="dot" w:pos="8306"/>
        </w:tabs>
      </w:pPr>
      <w:hyperlink w:anchor="_Toc17960" w:history="1">
        <w:r>
          <w:rPr>
            <w:rFonts w:ascii="仿宋" w:eastAsia="仿宋" w:hAnsi="仿宋" w:cs="仿宋" w:hint="eastAsia"/>
            <w:lang w:eastAsia="zh-CN"/>
          </w:rPr>
          <w:t>(二)、铜杆项目目标</w:t>
        </w:r>
        <w:r>
          <w:tab/>
        </w:r>
        <w:r>
          <w:fldChar w:fldCharType="begin"/>
        </w:r>
        <w:r>
          <w:instrText xml:space="preserve"> PAGEREF _Toc17960 \h </w:instrText>
        </w:r>
        <w:r>
          <w:fldChar w:fldCharType="separate"/>
        </w:r>
        <w:r>
          <w:t>12</w:t>
        </w:r>
        <w:r>
          <w:fldChar w:fldCharType="end"/>
        </w:r>
      </w:hyperlink>
    </w:p>
    <w:p>
      <w:pPr>
        <w:pStyle w:val="TOC2"/>
        <w:tabs>
          <w:tab w:val="right" w:leader="dot" w:pos="8306"/>
        </w:tabs>
      </w:pPr>
      <w:hyperlink w:anchor="_Toc10599" w:history="1">
        <w:r>
          <w:rPr>
            <w:rFonts w:ascii="仿宋" w:eastAsia="仿宋" w:hAnsi="仿宋" w:cs="仿宋" w:hint="eastAsia"/>
            <w:lang w:eastAsia="zh-CN"/>
          </w:rPr>
          <w:t>(三)、铜杆项目提出的理由</w:t>
        </w:r>
        <w:r>
          <w:tab/>
        </w:r>
        <w:r>
          <w:fldChar w:fldCharType="begin"/>
        </w:r>
        <w:r>
          <w:instrText xml:space="preserve"> PAGEREF _Toc10599 \h </w:instrText>
        </w:r>
        <w:r>
          <w:fldChar w:fldCharType="separate"/>
        </w:r>
        <w:r>
          <w:t>13</w:t>
        </w:r>
        <w:r>
          <w:fldChar w:fldCharType="end"/>
        </w:r>
      </w:hyperlink>
    </w:p>
    <w:p>
      <w:pPr>
        <w:pStyle w:val="TOC2"/>
        <w:tabs>
          <w:tab w:val="right" w:leader="dot" w:pos="8306"/>
        </w:tabs>
      </w:pPr>
      <w:hyperlink w:anchor="_Toc1257" w:history="1">
        <w:r>
          <w:rPr>
            <w:rFonts w:ascii="仿宋" w:eastAsia="仿宋" w:hAnsi="仿宋" w:cs="仿宋" w:hint="eastAsia"/>
            <w:lang w:eastAsia="zh-CN"/>
          </w:rPr>
          <w:t>(四)、铜杆项目意义</w:t>
        </w:r>
        <w:r>
          <w:tab/>
        </w:r>
        <w:r>
          <w:fldChar w:fldCharType="begin"/>
        </w:r>
        <w:r>
          <w:instrText xml:space="preserve"> PAGEREF _Toc1257 \h </w:instrText>
        </w:r>
        <w:r>
          <w:fldChar w:fldCharType="separate"/>
        </w:r>
        <w:r>
          <w:t>15</w:t>
        </w:r>
        <w:r>
          <w:fldChar w:fldCharType="end"/>
        </w:r>
      </w:hyperlink>
    </w:p>
    <w:p>
      <w:pPr>
        <w:pStyle w:val="TOC2"/>
        <w:tabs>
          <w:tab w:val="right" w:leader="dot" w:pos="8306"/>
        </w:tabs>
      </w:pPr>
      <w:hyperlink w:anchor="_Toc13848" w:history="1">
        <w:r>
          <w:rPr>
            <w:rFonts w:ascii="仿宋" w:eastAsia="仿宋" w:hAnsi="仿宋" w:cs="仿宋" w:hint="eastAsia"/>
            <w:lang w:eastAsia="zh-CN"/>
          </w:rPr>
          <w:t>(五)、铜杆项目背景</w:t>
        </w:r>
        <w:r>
          <w:tab/>
        </w:r>
        <w:r>
          <w:fldChar w:fldCharType="begin"/>
        </w:r>
        <w:r>
          <w:instrText xml:space="preserve"> PAGEREF _Toc13848 \h </w:instrText>
        </w:r>
        <w:r>
          <w:fldChar w:fldCharType="separate"/>
        </w:r>
        <w:r>
          <w:t>16</w:t>
        </w:r>
        <w:r>
          <w:fldChar w:fldCharType="end"/>
        </w:r>
      </w:hyperlink>
    </w:p>
    <w:p>
      <w:pPr>
        <w:pStyle w:val="TOC1"/>
        <w:tabs>
          <w:tab w:val="right" w:leader="dot" w:pos="8306"/>
        </w:tabs>
      </w:pPr>
      <w:hyperlink w:anchor="_Toc7450" w:history="1">
        <w:r>
          <w:rPr>
            <w:rFonts w:ascii="仿宋" w:eastAsia="仿宋" w:hAnsi="仿宋" w:cs="仿宋" w:hint="eastAsia"/>
            <w:lang w:eastAsia="zh-CN"/>
          </w:rPr>
          <w:t>六、铜杆项目文档管理</w:t>
        </w:r>
        <w:r>
          <w:tab/>
        </w:r>
        <w:r>
          <w:fldChar w:fldCharType="begin"/>
        </w:r>
        <w:r>
          <w:instrText xml:space="preserve"> PAGEREF _Toc7450 \h </w:instrText>
        </w:r>
        <w:r>
          <w:fldChar w:fldCharType="separate"/>
        </w:r>
        <w:r>
          <w:t>16</w:t>
        </w:r>
        <w:r>
          <w:fldChar w:fldCharType="end"/>
        </w:r>
      </w:hyperlink>
    </w:p>
    <w:p>
      <w:pPr>
        <w:pStyle w:val="TOC2"/>
        <w:tabs>
          <w:tab w:val="right" w:leader="dot" w:pos="8306"/>
        </w:tabs>
      </w:pPr>
      <w:hyperlink w:anchor="_Toc26455" w:history="1">
        <w:r>
          <w:rPr>
            <w:rFonts w:ascii="仿宋" w:eastAsia="仿宋" w:hAnsi="仿宋" w:cs="仿宋" w:hint="eastAsia"/>
            <w:lang w:eastAsia="zh-CN"/>
          </w:rPr>
          <w:t>(一)、文档编制与审查</w:t>
        </w:r>
        <w:r>
          <w:tab/>
        </w:r>
        <w:r>
          <w:fldChar w:fldCharType="begin"/>
        </w:r>
        <w:r>
          <w:instrText xml:space="preserve"> PAGEREF _Toc26455 \h </w:instrText>
        </w:r>
        <w:r>
          <w:fldChar w:fldCharType="separate"/>
        </w:r>
        <w:r>
          <w:t>16</w:t>
        </w:r>
        <w:r>
          <w:fldChar w:fldCharType="end"/>
        </w:r>
      </w:hyperlink>
    </w:p>
    <w:p>
      <w:pPr>
        <w:pStyle w:val="TOC2"/>
        <w:tabs>
          <w:tab w:val="right" w:leader="dot" w:pos="8306"/>
        </w:tabs>
      </w:pPr>
      <w:hyperlink w:anchor="_Toc32262" w:history="1">
        <w:r>
          <w:rPr>
            <w:rFonts w:ascii="仿宋" w:eastAsia="仿宋" w:hAnsi="仿宋" w:cs="仿宋" w:hint="eastAsia"/>
            <w:lang w:eastAsia="zh-CN"/>
          </w:rPr>
          <w:t>(二)、文档发布与分发</w:t>
        </w:r>
        <w:r>
          <w:tab/>
        </w:r>
        <w:r>
          <w:fldChar w:fldCharType="begin"/>
        </w:r>
        <w:r>
          <w:instrText xml:space="preserve"> PAGEREF _Toc32262 \h </w:instrText>
        </w:r>
        <w:r>
          <w:fldChar w:fldCharType="separate"/>
        </w:r>
        <w:r>
          <w:t>18</w:t>
        </w:r>
        <w:r>
          <w:fldChar w:fldCharType="end"/>
        </w:r>
      </w:hyperlink>
    </w:p>
    <w:p>
      <w:pPr>
        <w:pStyle w:val="TOC2"/>
        <w:tabs>
          <w:tab w:val="right" w:leader="dot" w:pos="8306"/>
        </w:tabs>
      </w:pPr>
      <w:hyperlink w:anchor="_Toc16435" w:history="1">
        <w:r>
          <w:rPr>
            <w:rFonts w:ascii="仿宋" w:eastAsia="仿宋" w:hAnsi="仿宋" w:cs="仿宋" w:hint="eastAsia"/>
            <w:lang w:eastAsia="zh-CN"/>
          </w:rPr>
          <w:t>(三)、文档存档与归档</w:t>
        </w:r>
        <w:r>
          <w:tab/>
        </w:r>
        <w:r>
          <w:fldChar w:fldCharType="begin"/>
        </w:r>
        <w:r>
          <w:instrText xml:space="preserve"> PAGEREF _Toc16435 \h </w:instrText>
        </w:r>
        <w:r>
          <w:fldChar w:fldCharType="separate"/>
        </w:r>
        <w:r>
          <w:t>19</w:t>
        </w:r>
        <w:r>
          <w:fldChar w:fldCharType="end"/>
        </w:r>
      </w:hyperlink>
    </w:p>
    <w:p>
      <w:pPr>
        <w:pStyle w:val="TOC1"/>
        <w:tabs>
          <w:tab w:val="right" w:leader="dot" w:pos="8306"/>
        </w:tabs>
      </w:pPr>
      <w:hyperlink w:anchor="_Toc29611" w:history="1">
        <w:r>
          <w:rPr>
            <w:rFonts w:ascii="仿宋" w:eastAsia="仿宋" w:hAnsi="仿宋" w:cs="仿宋" w:hint="eastAsia"/>
            <w:lang w:eastAsia="zh-CN"/>
          </w:rPr>
          <w:t>七、铜杆项目技术管理</w:t>
        </w:r>
        <w:r>
          <w:tab/>
        </w:r>
        <w:r>
          <w:fldChar w:fldCharType="begin"/>
        </w:r>
        <w:r>
          <w:instrText xml:space="preserve"> PAGEREF _Toc29611 \h </w:instrText>
        </w:r>
        <w:r>
          <w:fldChar w:fldCharType="separate"/>
        </w:r>
        <w:r>
          <w:t>20</w:t>
        </w:r>
        <w:r>
          <w:fldChar w:fldCharType="end"/>
        </w:r>
      </w:hyperlink>
    </w:p>
    <w:p>
      <w:pPr>
        <w:pStyle w:val="TOC2"/>
        <w:tabs>
          <w:tab w:val="right" w:leader="dot" w:pos="8306"/>
        </w:tabs>
      </w:pPr>
      <w:hyperlink w:anchor="_Toc1338" w:history="1">
        <w:r>
          <w:rPr>
            <w:rFonts w:ascii="仿宋" w:eastAsia="仿宋" w:hAnsi="仿宋" w:cs="仿宋" w:hint="eastAsia"/>
            <w:lang w:eastAsia="zh-CN"/>
          </w:rPr>
          <w:t>(一)、技术方案选用方向</w:t>
        </w:r>
        <w:r>
          <w:tab/>
        </w:r>
        <w:r>
          <w:fldChar w:fldCharType="begin"/>
        </w:r>
        <w:r>
          <w:instrText xml:space="preserve"> PAGEREF _Toc1338 \h </w:instrText>
        </w:r>
        <w:r>
          <w:fldChar w:fldCharType="separate"/>
        </w:r>
        <w:r>
          <w:t>20</w:t>
        </w:r>
        <w:r>
          <w:fldChar w:fldCharType="end"/>
        </w:r>
      </w:hyperlink>
    </w:p>
    <w:p>
      <w:pPr>
        <w:pStyle w:val="TOC2"/>
        <w:tabs>
          <w:tab w:val="right" w:leader="dot" w:pos="8306"/>
        </w:tabs>
      </w:pPr>
      <w:hyperlink w:anchor="_Toc16090" w:history="1">
        <w:r>
          <w:rPr>
            <w:rFonts w:ascii="仿宋" w:eastAsia="仿宋" w:hAnsi="仿宋" w:cs="仿宋" w:hint="eastAsia"/>
            <w:lang w:eastAsia="zh-CN"/>
          </w:rPr>
          <w:t>(二)、工艺技术方案选用原则</w:t>
        </w:r>
        <w:r>
          <w:tab/>
        </w:r>
        <w:r>
          <w:fldChar w:fldCharType="begin"/>
        </w:r>
        <w:r>
          <w:instrText xml:space="preserve"> PAGEREF _Toc16090 \h </w:instrText>
        </w:r>
        <w:r>
          <w:fldChar w:fldCharType="separate"/>
        </w:r>
        <w:r>
          <w:t>21</w:t>
        </w:r>
        <w:r>
          <w:fldChar w:fldCharType="end"/>
        </w:r>
      </w:hyperlink>
    </w:p>
    <w:p>
      <w:pPr>
        <w:pStyle w:val="TOC2"/>
        <w:tabs>
          <w:tab w:val="right" w:leader="dot" w:pos="8306"/>
        </w:tabs>
      </w:pPr>
      <w:hyperlink w:anchor="_Toc12423" w:history="1">
        <w:r>
          <w:rPr>
            <w:rFonts w:ascii="仿宋" w:eastAsia="仿宋" w:hAnsi="仿宋" w:cs="仿宋" w:hint="eastAsia"/>
            <w:lang w:eastAsia="zh-CN"/>
          </w:rPr>
          <w:t>(三)、工艺技术方案要求</w:t>
        </w:r>
        <w:r>
          <w:tab/>
        </w:r>
        <w:r>
          <w:fldChar w:fldCharType="begin"/>
        </w:r>
        <w:r>
          <w:instrText xml:space="preserve"> PAGEREF _Toc12423 \h </w:instrText>
        </w:r>
        <w:r>
          <w:fldChar w:fldCharType="separate"/>
        </w:r>
        <w:r>
          <w:t>23</w:t>
        </w:r>
        <w:r>
          <w:fldChar w:fldCharType="end"/>
        </w:r>
      </w:hyperlink>
    </w:p>
    <w:p>
      <w:pPr>
        <w:pStyle w:val="TOC1"/>
        <w:tabs>
          <w:tab w:val="right" w:leader="dot" w:pos="8306"/>
        </w:tabs>
      </w:pPr>
      <w:hyperlink w:anchor="_Toc904" w:history="1">
        <w:r>
          <w:rPr>
            <w:rFonts w:ascii="仿宋" w:eastAsia="仿宋" w:hAnsi="仿宋" w:cs="仿宋" w:hint="eastAsia"/>
            <w:lang w:eastAsia="zh-CN"/>
          </w:rPr>
          <w:t>八、铜杆项目创新与研发</w:t>
        </w:r>
        <w:r>
          <w:tab/>
        </w:r>
        <w:r>
          <w:fldChar w:fldCharType="begin"/>
        </w:r>
        <w:r>
          <w:instrText xml:space="preserve"> PAGEREF _Toc904 \h </w:instrText>
        </w:r>
        <w:r>
          <w:fldChar w:fldCharType="separate"/>
        </w:r>
        <w:r>
          <w:t>26</w:t>
        </w:r>
        <w:r>
          <w:fldChar w:fldCharType="end"/>
        </w:r>
      </w:hyperlink>
    </w:p>
    <w:p>
      <w:pPr>
        <w:pStyle w:val="TOC2"/>
        <w:tabs>
          <w:tab w:val="right" w:leader="dot" w:pos="8306"/>
        </w:tabs>
      </w:pPr>
      <w:hyperlink w:anchor="_Toc18267" w:history="1">
        <w:r>
          <w:rPr>
            <w:rFonts w:ascii="仿宋" w:eastAsia="仿宋" w:hAnsi="仿宋" w:cs="仿宋" w:hint="eastAsia"/>
            <w:lang w:eastAsia="zh-CN"/>
          </w:rPr>
          <w:t>(一)、创新策略与方向</w:t>
        </w:r>
        <w:r>
          <w:tab/>
        </w:r>
        <w:r>
          <w:fldChar w:fldCharType="begin"/>
        </w:r>
        <w:r>
          <w:instrText xml:space="preserve"> PAGEREF _Toc18267 \h </w:instrText>
        </w:r>
        <w:r>
          <w:fldChar w:fldCharType="separate"/>
        </w:r>
        <w:r>
          <w:t>26</w:t>
        </w:r>
        <w:r>
          <w:fldChar w:fldCharType="end"/>
        </w:r>
      </w:hyperlink>
    </w:p>
    <w:p>
      <w:pPr>
        <w:pStyle w:val="TOC2"/>
        <w:tabs>
          <w:tab w:val="right" w:leader="dot" w:pos="8306"/>
        </w:tabs>
      </w:pPr>
      <w:hyperlink w:anchor="_Toc26255" w:history="1">
        <w:r>
          <w:rPr>
            <w:rFonts w:ascii="仿宋" w:eastAsia="仿宋" w:hAnsi="仿宋" w:cs="仿宋" w:hint="eastAsia"/>
            <w:lang w:eastAsia="zh-CN"/>
          </w:rPr>
          <w:t>(二)、研发规划与投入</w:t>
        </w:r>
        <w:r>
          <w:tab/>
        </w:r>
        <w:r>
          <w:fldChar w:fldCharType="begin"/>
        </w:r>
        <w:r>
          <w:instrText xml:space="preserve"> PAGEREF _Toc26255 \h </w:instrText>
        </w:r>
        <w:r>
          <w:fldChar w:fldCharType="separate"/>
        </w:r>
        <w:r>
          <w:t>27</w:t>
        </w:r>
        <w:r>
          <w:fldChar w:fldCharType="end"/>
        </w:r>
      </w:hyperlink>
    </w:p>
    <w:p>
      <w:pPr>
        <w:pStyle w:val="TOC1"/>
        <w:tabs>
          <w:tab w:val="right" w:leader="dot" w:pos="8306"/>
        </w:tabs>
      </w:pPr>
      <w:hyperlink w:anchor="_Toc9565" w:history="1">
        <w:r>
          <w:rPr>
            <w:rFonts w:ascii="仿宋" w:eastAsia="仿宋" w:hAnsi="仿宋" w:cs="仿宋" w:hint="eastAsia"/>
            <w:lang w:eastAsia="zh-CN"/>
          </w:rPr>
          <w:t>九、铜杆项目风险管理</w:t>
        </w:r>
        <w:r>
          <w:tab/>
        </w:r>
        <w:r>
          <w:fldChar w:fldCharType="begin"/>
        </w:r>
        <w:r>
          <w:instrText xml:space="preserve"> PAGEREF _Toc9565 \h </w:instrText>
        </w:r>
        <w:r>
          <w:fldChar w:fldCharType="separate"/>
        </w:r>
        <w:r>
          <w:t>29</w:t>
        </w:r>
        <w:r>
          <w:fldChar w:fldCharType="end"/>
        </w:r>
      </w:hyperlink>
    </w:p>
    <w:p>
      <w:pPr>
        <w:pStyle w:val="TOC2"/>
        <w:tabs>
          <w:tab w:val="right" w:leader="dot" w:pos="8306"/>
        </w:tabs>
      </w:pPr>
      <w:hyperlink w:anchor="_Toc15971" w:history="1">
        <w:r>
          <w:rPr>
            <w:rFonts w:ascii="仿宋" w:eastAsia="仿宋" w:hAnsi="仿宋" w:cs="仿宋" w:hint="eastAsia"/>
            <w:lang w:eastAsia="zh-CN"/>
          </w:rPr>
          <w:t>(一)、风险识别与评估</w:t>
        </w:r>
        <w:r>
          <w:tab/>
        </w:r>
        <w:r>
          <w:fldChar w:fldCharType="begin"/>
        </w:r>
        <w:r>
          <w:instrText xml:space="preserve"> PAGEREF _Toc15971 \h </w:instrText>
        </w:r>
        <w:r>
          <w:fldChar w:fldCharType="separate"/>
        </w:r>
        <w:r>
          <w:t>29</w:t>
        </w:r>
        <w:r>
          <w:fldChar w:fldCharType="end"/>
        </w:r>
      </w:hyperlink>
    </w:p>
    <w:p>
      <w:pPr>
        <w:pStyle w:val="TOC2"/>
        <w:tabs>
          <w:tab w:val="right" w:leader="dot" w:pos="8306"/>
        </w:tabs>
      </w:pPr>
      <w:hyperlink w:anchor="_Toc13043" w:history="1">
        <w:r>
          <w:rPr>
            <w:rFonts w:ascii="仿宋" w:eastAsia="仿宋" w:hAnsi="仿宋" w:cs="仿宋" w:hint="eastAsia"/>
            <w:lang w:eastAsia="zh-CN"/>
          </w:rPr>
          <w:t>(二)、风险应对策略</w:t>
        </w:r>
        <w:r>
          <w:tab/>
        </w:r>
        <w:r>
          <w:fldChar w:fldCharType="begin"/>
        </w:r>
        <w:r>
          <w:instrText xml:space="preserve"> PAGEREF _Toc13043 \h </w:instrText>
        </w:r>
        <w:r>
          <w:fldChar w:fldCharType="separate"/>
        </w:r>
        <w:r>
          <w:t>30</w:t>
        </w:r>
        <w:r>
          <w:fldChar w:fldCharType="end"/>
        </w:r>
      </w:hyperlink>
    </w:p>
    <w:p>
      <w:pPr>
        <w:pStyle w:val="TOC2"/>
        <w:tabs>
          <w:tab w:val="right" w:leader="dot" w:pos="8306"/>
        </w:tabs>
      </w:pPr>
      <w:hyperlink w:anchor="_Toc5772" w:history="1">
        <w:r>
          <w:rPr>
            <w:rFonts w:ascii="仿宋" w:eastAsia="仿宋" w:hAnsi="仿宋" w:cs="仿宋" w:hint="eastAsia"/>
            <w:lang w:eastAsia="zh-CN"/>
          </w:rPr>
          <w:t>(三)、风险监控与控制</w:t>
        </w:r>
        <w:r>
          <w:tab/>
        </w:r>
        <w:r>
          <w:fldChar w:fldCharType="begin"/>
        </w:r>
        <w:r>
          <w:instrText xml:space="preserve"> PAGEREF _Toc5772 \h </w:instrText>
        </w:r>
        <w:r>
          <w:fldChar w:fldCharType="separate"/>
        </w:r>
        <w:r>
          <w:t>32</w:t>
        </w:r>
        <w:r>
          <w:fldChar w:fldCharType="end"/>
        </w:r>
      </w:hyperlink>
    </w:p>
    <w:p>
      <w:pPr>
        <w:pStyle w:val="TOC1"/>
        <w:tabs>
          <w:tab w:val="right" w:leader="dot" w:pos="8306"/>
        </w:tabs>
      </w:pPr>
      <w:hyperlink w:anchor="_Toc26454" w:history="1">
        <w:r>
          <w:rPr>
            <w:rFonts w:ascii="仿宋" w:eastAsia="仿宋" w:hAnsi="仿宋" w:cs="仿宋" w:hint="eastAsia"/>
            <w:lang w:eastAsia="zh-CN"/>
          </w:rPr>
          <w:t>十、生产安全保护</w:t>
        </w:r>
        <w:r>
          <w:tab/>
        </w:r>
        <w:r>
          <w:fldChar w:fldCharType="begin"/>
        </w:r>
        <w:r>
          <w:instrText xml:space="preserve"> PAGEREF _Toc26454 \h </w:instrText>
        </w:r>
        <w:r>
          <w:fldChar w:fldCharType="separate"/>
        </w:r>
        <w:r>
          <w:t>33</w:t>
        </w:r>
        <w:r>
          <w:fldChar w:fldCharType="end"/>
        </w:r>
      </w:hyperlink>
    </w:p>
    <w:p>
      <w:pPr>
        <w:pStyle w:val="TOC2"/>
        <w:tabs>
          <w:tab w:val="right" w:leader="dot" w:pos="8306"/>
        </w:tabs>
      </w:pPr>
      <w:hyperlink w:anchor="_Toc1000" w:history="1">
        <w:r>
          <w:rPr>
            <w:rFonts w:ascii="仿宋" w:eastAsia="仿宋" w:hAnsi="仿宋" w:cs="仿宋" w:hint="eastAsia"/>
            <w:lang w:eastAsia="zh-CN"/>
          </w:rPr>
          <w:t>(一)、消防安全</w:t>
        </w:r>
        <w:r>
          <w:tab/>
        </w:r>
        <w:r>
          <w:fldChar w:fldCharType="begin"/>
        </w:r>
        <w:r>
          <w:instrText xml:space="preserve"> PAGEREF _Toc1000 \h </w:instrText>
        </w:r>
        <w:r>
          <w:fldChar w:fldCharType="separate"/>
        </w:r>
        <w:r>
          <w:t>33</w:t>
        </w:r>
        <w:r>
          <w:fldChar w:fldCharType="end"/>
        </w:r>
      </w:hyperlink>
    </w:p>
    <w:p>
      <w:pPr>
        <w:pStyle w:val="TOC2"/>
        <w:tabs>
          <w:tab w:val="right" w:leader="dot" w:pos="8306"/>
        </w:tabs>
      </w:pPr>
      <w:hyperlink w:anchor="_Toc15437" w:history="1">
        <w:r>
          <w:rPr>
            <w:rFonts w:ascii="仿宋" w:eastAsia="仿宋" w:hAnsi="仿宋" w:cs="仿宋" w:hint="eastAsia"/>
            <w:lang w:eastAsia="zh-CN"/>
          </w:rPr>
          <w:t>(二)、防火防爆总图布置措施</w:t>
        </w:r>
        <w:r>
          <w:tab/>
        </w:r>
        <w:r>
          <w:fldChar w:fldCharType="begin"/>
        </w:r>
        <w:r>
          <w:instrText xml:space="preserve"> PAGEREF _Toc15437 \h </w:instrText>
        </w:r>
        <w:r>
          <w:fldChar w:fldCharType="separate"/>
        </w:r>
        <w:r>
          <w:t>34</w:t>
        </w:r>
        <w:r>
          <w:fldChar w:fldCharType="end"/>
        </w:r>
      </w:hyperlink>
    </w:p>
    <w:p>
      <w:pPr>
        <w:pStyle w:val="TOC2"/>
        <w:tabs>
          <w:tab w:val="right" w:leader="dot" w:pos="8306"/>
        </w:tabs>
      </w:pPr>
      <w:hyperlink w:anchor="_Toc30721" w:history="1">
        <w:r>
          <w:rPr>
            <w:rFonts w:ascii="仿宋" w:eastAsia="仿宋" w:hAnsi="仿宋" w:cs="仿宋" w:hint="eastAsia"/>
            <w:lang w:eastAsia="zh-CN"/>
          </w:rPr>
          <w:t>(三)、自然灾害防范措施</w:t>
        </w:r>
        <w:r>
          <w:tab/>
        </w:r>
        <w:r>
          <w:fldChar w:fldCharType="begin"/>
        </w:r>
        <w:r>
          <w:instrText xml:space="preserve"> PAGEREF _Toc30721 \h </w:instrText>
        </w:r>
        <w:r>
          <w:fldChar w:fldCharType="separate"/>
        </w:r>
        <w:r>
          <w:t>35</w:t>
        </w:r>
        <w:r>
          <w:fldChar w:fldCharType="end"/>
        </w:r>
      </w:hyperlink>
    </w:p>
    <w:p>
      <w:pPr>
        <w:pStyle w:val="TOC2"/>
        <w:tabs>
          <w:tab w:val="right" w:leader="dot" w:pos="8306"/>
        </w:tabs>
      </w:pPr>
      <w:hyperlink w:anchor="_Toc10416" w:history="1">
        <w:r>
          <w:rPr>
            <w:rFonts w:ascii="仿宋" w:eastAsia="仿宋" w:hAnsi="仿宋" w:cs="仿宋" w:hint="eastAsia"/>
            <w:lang w:eastAsia="zh-CN"/>
          </w:rPr>
          <w:t>(四)、安全色及安全标志使用要求</w:t>
        </w:r>
        <w:r>
          <w:tab/>
        </w:r>
        <w:r>
          <w:fldChar w:fldCharType="begin"/>
        </w:r>
        <w:r>
          <w:instrText xml:space="preserve"> PAGEREF _Toc10416 \h </w:instrText>
        </w:r>
        <w:r>
          <w:fldChar w:fldCharType="separate"/>
        </w:r>
        <w:r>
          <w:t>36</w:t>
        </w:r>
        <w:r>
          <w:fldChar w:fldCharType="end"/>
        </w:r>
      </w:hyperlink>
    </w:p>
    <w:p>
      <w:pPr>
        <w:pStyle w:val="TOC2"/>
        <w:tabs>
          <w:tab w:val="right" w:leader="dot" w:pos="8306"/>
        </w:tabs>
      </w:pPr>
      <w:hyperlink w:anchor="_Toc29683" w:history="1">
        <w:r>
          <w:rPr>
            <w:rFonts w:ascii="仿宋" w:eastAsia="仿宋" w:hAnsi="仿宋" w:cs="仿宋" w:hint="eastAsia"/>
            <w:lang w:eastAsia="zh-CN"/>
          </w:rPr>
          <w:t>(五)、防尘防毒措施</w:t>
        </w:r>
        <w:r>
          <w:tab/>
        </w:r>
        <w:r>
          <w:fldChar w:fldCharType="begin"/>
        </w:r>
        <w:r>
          <w:instrText xml:space="preserve"> PAGEREF _Toc29683 \h </w:instrText>
        </w:r>
        <w:r>
          <w:fldChar w:fldCharType="separate"/>
        </w:r>
        <w:r>
          <w:t>37</w:t>
        </w:r>
        <w:r>
          <w:fldChar w:fldCharType="end"/>
        </w:r>
      </w:hyperlink>
    </w:p>
    <w:p>
      <w:pPr>
        <w:pStyle w:val="TOC2"/>
        <w:tabs>
          <w:tab w:val="right" w:leader="dot" w:pos="8306"/>
        </w:tabs>
      </w:pPr>
      <w:hyperlink w:anchor="_Toc8232" w:history="1">
        <w:r>
          <w:rPr>
            <w:rFonts w:ascii="仿宋" w:eastAsia="仿宋" w:hAnsi="仿宋" w:cs="仿宋" w:hint="eastAsia"/>
            <w:lang w:eastAsia="zh-CN"/>
          </w:rPr>
          <w:t>(六)、防静电、触电防护及防雷措施</w:t>
        </w:r>
        <w:r>
          <w:tab/>
        </w:r>
        <w:r>
          <w:fldChar w:fldCharType="begin"/>
        </w:r>
        <w:r>
          <w:instrText xml:space="preserve"> PAGEREF _Toc8232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19" w:history="1">
        <w:r>
          <w:rPr>
            <w:rFonts w:ascii="仿宋" w:eastAsia="仿宋" w:hAnsi="仿宋" w:cs="仿宋" w:hint="eastAsia"/>
            <w:lang w:eastAsia="zh-CN"/>
          </w:rPr>
          <w:t>(七)、机械设备安全保障措施</w:t>
        </w:r>
        <w:r>
          <w:tab/>
        </w:r>
        <w:r>
          <w:fldChar w:fldCharType="begin"/>
        </w:r>
        <w:r>
          <w:instrText xml:space="preserve"> PAGEREF _Toc16319 \h </w:instrText>
        </w:r>
        <w:r>
          <w:fldChar w:fldCharType="separate"/>
        </w:r>
        <w:r>
          <w:t>39</w:t>
        </w:r>
        <w:r>
          <w:fldChar w:fldCharType="end"/>
        </w:r>
      </w:hyperlink>
    </w:p>
    <w:p>
      <w:pPr>
        <w:pStyle w:val="TOC1"/>
        <w:tabs>
          <w:tab w:val="right" w:leader="dot" w:pos="8306"/>
        </w:tabs>
      </w:pPr>
      <w:hyperlink w:anchor="_Toc18885" w:history="1">
        <w:r>
          <w:rPr>
            <w:rFonts w:ascii="仿宋" w:eastAsia="仿宋" w:hAnsi="仿宋" w:cs="仿宋" w:hint="eastAsia"/>
            <w:lang w:eastAsia="zh-CN"/>
          </w:rPr>
          <w:t>十一、铜杆项目社会影响</w:t>
        </w:r>
        <w:r>
          <w:tab/>
        </w:r>
        <w:r>
          <w:fldChar w:fldCharType="begin"/>
        </w:r>
        <w:r>
          <w:instrText xml:space="preserve"> PAGEREF _Toc18885 \h </w:instrText>
        </w:r>
        <w:r>
          <w:fldChar w:fldCharType="separate"/>
        </w:r>
        <w:r>
          <w:t>40</w:t>
        </w:r>
        <w:r>
          <w:fldChar w:fldCharType="end"/>
        </w:r>
      </w:hyperlink>
    </w:p>
    <w:p>
      <w:pPr>
        <w:pStyle w:val="TOC2"/>
        <w:tabs>
          <w:tab w:val="right" w:leader="dot" w:pos="8306"/>
        </w:tabs>
      </w:pPr>
      <w:hyperlink w:anchor="_Toc12544" w:history="1">
        <w:r>
          <w:rPr>
            <w:rFonts w:ascii="仿宋" w:eastAsia="仿宋" w:hAnsi="仿宋" w:cs="仿宋" w:hint="eastAsia"/>
            <w:lang w:eastAsia="zh-CN"/>
          </w:rPr>
          <w:t>(一)、社会责任与义务</w:t>
        </w:r>
        <w:r>
          <w:tab/>
        </w:r>
        <w:r>
          <w:fldChar w:fldCharType="begin"/>
        </w:r>
        <w:r>
          <w:instrText xml:space="preserve"> PAGEREF _Toc12544 \h </w:instrText>
        </w:r>
        <w:r>
          <w:fldChar w:fldCharType="separate"/>
        </w:r>
        <w:r>
          <w:t>40</w:t>
        </w:r>
        <w:r>
          <w:fldChar w:fldCharType="end"/>
        </w:r>
      </w:hyperlink>
    </w:p>
    <w:p>
      <w:pPr>
        <w:pStyle w:val="TOC2"/>
        <w:tabs>
          <w:tab w:val="right" w:leader="dot" w:pos="8306"/>
        </w:tabs>
      </w:pPr>
      <w:hyperlink w:anchor="_Toc27741" w:history="1">
        <w:r>
          <w:rPr>
            <w:rFonts w:ascii="仿宋" w:eastAsia="仿宋" w:hAnsi="仿宋" w:cs="仿宋" w:hint="eastAsia"/>
            <w:lang w:eastAsia="zh-CN"/>
          </w:rPr>
          <w:t>(二)、社会参与与沟通</w:t>
        </w:r>
        <w:r>
          <w:tab/>
        </w:r>
        <w:r>
          <w:fldChar w:fldCharType="begin"/>
        </w:r>
        <w:r>
          <w:instrText xml:space="preserve"> PAGEREF _Toc27741 \h </w:instrText>
        </w:r>
        <w:r>
          <w:fldChar w:fldCharType="separate"/>
        </w:r>
        <w:r>
          <w:t>41</w:t>
        </w:r>
        <w:r>
          <w:fldChar w:fldCharType="end"/>
        </w:r>
      </w:hyperlink>
    </w:p>
    <w:p>
      <w:pPr>
        <w:pStyle w:val="TOC1"/>
        <w:tabs>
          <w:tab w:val="right" w:leader="dot" w:pos="8306"/>
        </w:tabs>
      </w:pPr>
      <w:hyperlink w:anchor="_Toc9294" w:history="1">
        <w:r>
          <w:rPr>
            <w:rFonts w:ascii="仿宋" w:eastAsia="仿宋" w:hAnsi="仿宋" w:cs="仿宋" w:hint="eastAsia"/>
            <w:lang w:eastAsia="zh-CN"/>
          </w:rPr>
          <w:t>十二、铜杆项目计划安排</w:t>
        </w:r>
        <w:r>
          <w:tab/>
        </w:r>
        <w:r>
          <w:fldChar w:fldCharType="begin"/>
        </w:r>
        <w:r>
          <w:instrText xml:space="preserve"> PAGEREF _Toc9294 \h </w:instrText>
        </w:r>
        <w:r>
          <w:fldChar w:fldCharType="separate"/>
        </w:r>
        <w:r>
          <w:t>42</w:t>
        </w:r>
        <w:r>
          <w:fldChar w:fldCharType="end"/>
        </w:r>
      </w:hyperlink>
    </w:p>
    <w:p>
      <w:pPr>
        <w:pStyle w:val="TOC2"/>
        <w:tabs>
          <w:tab w:val="right" w:leader="dot" w:pos="8306"/>
        </w:tabs>
      </w:pPr>
      <w:hyperlink w:anchor="_Toc18132" w:history="1">
        <w:r>
          <w:rPr>
            <w:rFonts w:ascii="仿宋" w:eastAsia="仿宋" w:hAnsi="仿宋" w:cs="仿宋" w:hint="eastAsia"/>
            <w:lang w:eastAsia="zh-CN"/>
          </w:rPr>
          <w:t>(一)、建设周期</w:t>
        </w:r>
        <w:r>
          <w:tab/>
        </w:r>
        <w:r>
          <w:fldChar w:fldCharType="begin"/>
        </w:r>
        <w:r>
          <w:instrText xml:space="preserve"> PAGEREF _Toc18132 \h </w:instrText>
        </w:r>
        <w:r>
          <w:fldChar w:fldCharType="separate"/>
        </w:r>
        <w:r>
          <w:t>42</w:t>
        </w:r>
        <w:r>
          <w:fldChar w:fldCharType="end"/>
        </w:r>
      </w:hyperlink>
    </w:p>
    <w:p>
      <w:pPr>
        <w:pStyle w:val="TOC2"/>
        <w:tabs>
          <w:tab w:val="right" w:leader="dot" w:pos="8306"/>
        </w:tabs>
      </w:pPr>
      <w:hyperlink w:anchor="_Toc9955" w:history="1">
        <w:r>
          <w:rPr>
            <w:rFonts w:ascii="仿宋" w:eastAsia="仿宋" w:hAnsi="仿宋" w:cs="仿宋" w:hint="eastAsia"/>
            <w:lang w:eastAsia="zh-CN"/>
          </w:rPr>
          <w:t>(二)、建设进度</w:t>
        </w:r>
        <w:r>
          <w:tab/>
        </w:r>
        <w:r>
          <w:fldChar w:fldCharType="begin"/>
        </w:r>
        <w:r>
          <w:instrText xml:space="preserve"> PAGEREF _Toc9955 \h </w:instrText>
        </w:r>
        <w:r>
          <w:fldChar w:fldCharType="separate"/>
        </w:r>
        <w:r>
          <w:t>43</w:t>
        </w:r>
        <w:r>
          <w:fldChar w:fldCharType="end"/>
        </w:r>
      </w:hyperlink>
    </w:p>
    <w:p>
      <w:pPr>
        <w:pStyle w:val="TOC2"/>
        <w:tabs>
          <w:tab w:val="right" w:leader="dot" w:pos="8306"/>
        </w:tabs>
      </w:pPr>
      <w:hyperlink w:anchor="_Toc31681" w:history="1">
        <w:r>
          <w:rPr>
            <w:rFonts w:ascii="仿宋" w:eastAsia="仿宋" w:hAnsi="仿宋" w:cs="仿宋" w:hint="eastAsia"/>
            <w:lang w:eastAsia="zh-CN"/>
          </w:rPr>
          <w:t>(三)、进度安排注意事项</w:t>
        </w:r>
        <w:r>
          <w:tab/>
        </w:r>
        <w:r>
          <w:fldChar w:fldCharType="begin"/>
        </w:r>
        <w:r>
          <w:instrText xml:space="preserve"> PAGEREF _Toc31681 \h </w:instrText>
        </w:r>
        <w:r>
          <w:fldChar w:fldCharType="separate"/>
        </w:r>
        <w:r>
          <w:t>44</w:t>
        </w:r>
        <w:r>
          <w:fldChar w:fldCharType="end"/>
        </w:r>
      </w:hyperlink>
    </w:p>
    <w:p>
      <w:pPr>
        <w:pStyle w:val="TOC2"/>
        <w:tabs>
          <w:tab w:val="right" w:leader="dot" w:pos="8306"/>
        </w:tabs>
      </w:pPr>
      <w:hyperlink w:anchor="_Toc31289" w:history="1">
        <w:r>
          <w:rPr>
            <w:rFonts w:ascii="仿宋" w:eastAsia="仿宋" w:hAnsi="仿宋" w:cs="仿宋" w:hint="eastAsia"/>
            <w:lang w:eastAsia="zh-CN"/>
          </w:rPr>
          <w:t>(四)、人力资源配置</w:t>
        </w:r>
        <w:r>
          <w:tab/>
        </w:r>
        <w:r>
          <w:fldChar w:fldCharType="begin"/>
        </w:r>
        <w:r>
          <w:instrText xml:space="preserve"> PAGEREF _Toc31289 \h </w:instrText>
        </w:r>
        <w:r>
          <w:fldChar w:fldCharType="separate"/>
        </w:r>
        <w:r>
          <w:t>45</w:t>
        </w:r>
        <w:r>
          <w:fldChar w:fldCharType="end"/>
        </w:r>
      </w:hyperlink>
    </w:p>
    <w:p>
      <w:pPr>
        <w:pStyle w:val="TOC1"/>
        <w:tabs>
          <w:tab w:val="right" w:leader="dot" w:pos="8306"/>
        </w:tabs>
      </w:pPr>
      <w:hyperlink w:anchor="_Toc13060" w:history="1">
        <w:r>
          <w:rPr>
            <w:rFonts w:ascii="仿宋" w:eastAsia="仿宋" w:hAnsi="仿宋" w:cs="仿宋" w:hint="eastAsia"/>
            <w:lang w:eastAsia="zh-CN"/>
          </w:rPr>
          <w:t>十三、供应链管理</w:t>
        </w:r>
        <w:r>
          <w:tab/>
        </w:r>
        <w:r>
          <w:fldChar w:fldCharType="begin"/>
        </w:r>
        <w:r>
          <w:instrText xml:space="preserve"> PAGEREF _Toc13060 \h </w:instrText>
        </w:r>
        <w:r>
          <w:fldChar w:fldCharType="separate"/>
        </w:r>
        <w:r>
          <w:t>46</w:t>
        </w:r>
        <w:r>
          <w:fldChar w:fldCharType="end"/>
        </w:r>
      </w:hyperlink>
    </w:p>
    <w:p>
      <w:pPr>
        <w:pStyle w:val="TOC2"/>
        <w:tabs>
          <w:tab w:val="right" w:leader="dot" w:pos="8306"/>
        </w:tabs>
      </w:pPr>
      <w:hyperlink w:anchor="_Toc10681" w:history="1">
        <w:r>
          <w:rPr>
            <w:rFonts w:ascii="仿宋" w:eastAsia="仿宋" w:hAnsi="仿宋" w:cs="仿宋" w:hint="eastAsia"/>
            <w:lang w:eastAsia="zh-CN"/>
          </w:rPr>
          <w:t>(一)、供应链战略规划</w:t>
        </w:r>
        <w:r>
          <w:tab/>
        </w:r>
        <w:r>
          <w:fldChar w:fldCharType="begin"/>
        </w:r>
        <w:r>
          <w:instrText xml:space="preserve"> PAGEREF _Toc10681 \h </w:instrText>
        </w:r>
        <w:r>
          <w:fldChar w:fldCharType="separate"/>
        </w:r>
        <w:r>
          <w:t>46</w:t>
        </w:r>
        <w:r>
          <w:fldChar w:fldCharType="end"/>
        </w:r>
      </w:hyperlink>
    </w:p>
    <w:p>
      <w:pPr>
        <w:pStyle w:val="TOC2"/>
        <w:tabs>
          <w:tab w:val="right" w:leader="dot" w:pos="8306"/>
        </w:tabs>
      </w:pPr>
      <w:hyperlink w:anchor="_Toc26957" w:history="1">
        <w:r>
          <w:rPr>
            <w:rFonts w:ascii="仿宋" w:eastAsia="仿宋" w:hAnsi="仿宋" w:cs="仿宋" w:hint="eastAsia"/>
            <w:lang w:eastAsia="zh-CN"/>
          </w:rPr>
          <w:t>(二)、供应商选择与合作</w:t>
        </w:r>
        <w:r>
          <w:tab/>
        </w:r>
        <w:r>
          <w:fldChar w:fldCharType="begin"/>
        </w:r>
        <w:r>
          <w:instrText xml:space="preserve"> PAGEREF _Toc26957 \h </w:instrText>
        </w:r>
        <w:r>
          <w:fldChar w:fldCharType="separate"/>
        </w:r>
        <w:r>
          <w:t>47</w:t>
        </w:r>
        <w:r>
          <w:fldChar w:fldCharType="end"/>
        </w:r>
      </w:hyperlink>
    </w:p>
    <w:p>
      <w:pPr>
        <w:pStyle w:val="TOC2"/>
        <w:tabs>
          <w:tab w:val="right" w:leader="dot" w:pos="8306"/>
        </w:tabs>
      </w:pPr>
      <w:hyperlink w:anchor="_Toc27309" w:history="1">
        <w:r>
          <w:rPr>
            <w:rFonts w:ascii="仿宋" w:eastAsia="仿宋" w:hAnsi="仿宋" w:cs="仿宋" w:hint="eastAsia"/>
            <w:lang w:eastAsia="zh-CN"/>
          </w:rPr>
          <w:t>(三)、物流与库存管理</w:t>
        </w:r>
        <w:r>
          <w:tab/>
        </w:r>
        <w:r>
          <w:fldChar w:fldCharType="begin"/>
        </w:r>
        <w:r>
          <w:instrText xml:space="preserve"> PAGEREF _Toc27309 \h </w:instrText>
        </w:r>
        <w:r>
          <w:fldChar w:fldCharType="separate"/>
        </w:r>
        <w:r>
          <w:t>49</w:t>
        </w:r>
        <w:r>
          <w:fldChar w:fldCharType="end"/>
        </w:r>
      </w:hyperlink>
    </w:p>
    <w:p>
      <w:pPr>
        <w:pStyle w:val="TOC1"/>
        <w:tabs>
          <w:tab w:val="right" w:leader="dot" w:pos="8306"/>
        </w:tabs>
      </w:pPr>
      <w:hyperlink w:anchor="_Toc25766" w:history="1">
        <w:r>
          <w:rPr>
            <w:rFonts w:ascii="仿宋" w:eastAsia="仿宋" w:hAnsi="仿宋" w:cs="仿宋" w:hint="eastAsia"/>
            <w:lang w:eastAsia="zh-CN"/>
          </w:rPr>
          <w:t>十四、铜杆项目实施保障措施</w:t>
        </w:r>
        <w:r>
          <w:tab/>
        </w:r>
        <w:r>
          <w:fldChar w:fldCharType="begin"/>
        </w:r>
        <w:r>
          <w:instrText xml:space="preserve"> PAGEREF _Toc25766 \h </w:instrText>
        </w:r>
        <w:r>
          <w:fldChar w:fldCharType="separate"/>
        </w:r>
        <w:r>
          <w:t>50</w:t>
        </w:r>
        <w:r>
          <w:fldChar w:fldCharType="end"/>
        </w:r>
      </w:hyperlink>
    </w:p>
    <w:p>
      <w:pPr>
        <w:pStyle w:val="TOC2"/>
        <w:tabs>
          <w:tab w:val="right" w:leader="dot" w:pos="8306"/>
        </w:tabs>
      </w:pPr>
      <w:hyperlink w:anchor="_Toc286" w:history="1">
        <w:r>
          <w:rPr>
            <w:rFonts w:ascii="仿宋" w:eastAsia="仿宋" w:hAnsi="仿宋" w:cs="仿宋" w:hint="eastAsia"/>
            <w:lang w:eastAsia="zh-CN"/>
          </w:rPr>
          <w:t>(一)、铜杆项目实施保障机制</w:t>
        </w:r>
        <w:r>
          <w:tab/>
        </w:r>
        <w:r>
          <w:fldChar w:fldCharType="begin"/>
        </w:r>
        <w:r>
          <w:instrText xml:space="preserve"> PAGEREF _Toc286 \h </w:instrText>
        </w:r>
        <w:r>
          <w:fldChar w:fldCharType="separate"/>
        </w:r>
        <w:r>
          <w:t>50</w:t>
        </w:r>
        <w:r>
          <w:fldChar w:fldCharType="end"/>
        </w:r>
      </w:hyperlink>
    </w:p>
    <w:p>
      <w:pPr>
        <w:pStyle w:val="TOC2"/>
        <w:tabs>
          <w:tab w:val="right" w:leader="dot" w:pos="8306"/>
        </w:tabs>
      </w:pPr>
      <w:hyperlink w:anchor="_Toc15996" w:history="1">
        <w:r>
          <w:rPr>
            <w:rFonts w:ascii="仿宋" w:eastAsia="仿宋" w:hAnsi="仿宋" w:cs="仿宋" w:hint="eastAsia"/>
            <w:lang w:eastAsia="zh-CN"/>
          </w:rPr>
          <w:t>(二)、铜杆项目法律合规要求</w:t>
        </w:r>
        <w:r>
          <w:tab/>
        </w:r>
        <w:r>
          <w:fldChar w:fldCharType="begin"/>
        </w:r>
        <w:r>
          <w:instrText xml:space="preserve"> PAGEREF _Toc15996 \h </w:instrText>
        </w:r>
        <w:r>
          <w:fldChar w:fldCharType="separate"/>
        </w:r>
        <w:r>
          <w:t>53</w:t>
        </w:r>
        <w:r>
          <w:fldChar w:fldCharType="end"/>
        </w:r>
      </w:hyperlink>
    </w:p>
    <w:p>
      <w:pPr>
        <w:pStyle w:val="TOC2"/>
        <w:tabs>
          <w:tab w:val="right" w:leader="dot" w:pos="8306"/>
        </w:tabs>
      </w:pPr>
      <w:hyperlink w:anchor="_Toc30786" w:history="1">
        <w:r>
          <w:rPr>
            <w:rFonts w:ascii="仿宋" w:eastAsia="仿宋" w:hAnsi="仿宋" w:cs="仿宋" w:hint="eastAsia"/>
            <w:lang w:eastAsia="zh-CN"/>
          </w:rPr>
          <w:t>(三)、铜杆项目合同管理与法律事务</w:t>
        </w:r>
        <w:r>
          <w:tab/>
        </w:r>
        <w:r>
          <w:fldChar w:fldCharType="begin"/>
        </w:r>
        <w:r>
          <w:instrText xml:space="preserve"> PAGEREF _Toc30786 \h </w:instrText>
        </w:r>
        <w:r>
          <w:fldChar w:fldCharType="separate"/>
        </w:r>
        <w:r>
          <w:t>57</w:t>
        </w:r>
        <w:r>
          <w:fldChar w:fldCharType="end"/>
        </w:r>
      </w:hyperlink>
    </w:p>
    <w:p>
      <w:pPr>
        <w:pStyle w:val="TOC2"/>
        <w:tabs>
          <w:tab w:val="right" w:leader="dot" w:pos="8306"/>
        </w:tabs>
      </w:pPr>
      <w:hyperlink w:anchor="_Toc14011" w:history="1">
        <w:r>
          <w:rPr>
            <w:rFonts w:ascii="仿宋" w:eastAsia="仿宋" w:hAnsi="仿宋" w:cs="仿宋" w:hint="eastAsia"/>
            <w:lang w:eastAsia="zh-CN"/>
          </w:rPr>
          <w:t>(四)、铜杆项目知识产权保护策略</w:t>
        </w:r>
        <w:r>
          <w:tab/>
        </w:r>
        <w:r>
          <w:fldChar w:fldCharType="begin"/>
        </w:r>
        <w:r>
          <w:instrText xml:space="preserve"> PAGEREF _Toc14011 \h </w:instrText>
        </w:r>
        <w:r>
          <w:fldChar w:fldCharType="separate"/>
        </w:r>
        <w:r>
          <w:t>63</w:t>
        </w:r>
        <w:r>
          <w:fldChar w:fldCharType="end"/>
        </w:r>
      </w:hyperlink>
    </w:p>
    <w:p>
      <w:pPr>
        <w:pStyle w:val="TOC1"/>
        <w:tabs>
          <w:tab w:val="right" w:leader="dot" w:pos="8306"/>
        </w:tabs>
      </w:pPr>
      <w:hyperlink w:anchor="_Toc13216" w:history="1">
        <w:r>
          <w:rPr>
            <w:rFonts w:ascii="仿宋" w:eastAsia="仿宋" w:hAnsi="仿宋" w:cs="仿宋" w:hint="eastAsia"/>
            <w:lang w:eastAsia="zh-CN"/>
          </w:rPr>
          <w:t>十五、铜杆项目实施时间节点</w:t>
        </w:r>
        <w:r>
          <w:tab/>
        </w:r>
        <w:r>
          <w:fldChar w:fldCharType="begin"/>
        </w:r>
        <w:r>
          <w:instrText xml:space="preserve"> PAGEREF _Toc13216 \h </w:instrText>
        </w:r>
        <w:r>
          <w:fldChar w:fldCharType="separate"/>
        </w:r>
        <w:r>
          <w:t>66</w:t>
        </w:r>
        <w:r>
          <w:fldChar w:fldCharType="end"/>
        </w:r>
      </w:hyperlink>
    </w:p>
    <w:p>
      <w:pPr>
        <w:pStyle w:val="TOC2"/>
        <w:tabs>
          <w:tab w:val="right" w:leader="dot" w:pos="8306"/>
        </w:tabs>
      </w:pPr>
      <w:hyperlink w:anchor="_Toc24821" w:history="1">
        <w:r>
          <w:rPr>
            <w:rFonts w:ascii="仿宋" w:eastAsia="仿宋" w:hAnsi="仿宋" w:cs="仿宋" w:hint="eastAsia"/>
            <w:lang w:eastAsia="zh-CN"/>
          </w:rPr>
          <w:t>(一)、铜杆项目启动阶段时间节点</w:t>
        </w:r>
        <w:r>
          <w:tab/>
        </w:r>
        <w:r>
          <w:fldChar w:fldCharType="begin"/>
        </w:r>
        <w:r>
          <w:instrText xml:space="preserve"> PAGEREF _Toc24821 \h </w:instrText>
        </w:r>
        <w:r>
          <w:fldChar w:fldCharType="separate"/>
        </w:r>
        <w:r>
          <w:t>66</w:t>
        </w:r>
        <w:r>
          <w:fldChar w:fldCharType="end"/>
        </w:r>
      </w:hyperlink>
    </w:p>
    <w:p>
      <w:pPr>
        <w:pStyle w:val="TOC2"/>
        <w:tabs>
          <w:tab w:val="right" w:leader="dot" w:pos="8306"/>
        </w:tabs>
      </w:pPr>
      <w:hyperlink w:anchor="_Toc17945" w:history="1">
        <w:r>
          <w:rPr>
            <w:rFonts w:ascii="仿宋" w:eastAsia="仿宋" w:hAnsi="仿宋" w:cs="仿宋" w:hint="eastAsia"/>
            <w:lang w:eastAsia="zh-CN"/>
          </w:rPr>
          <w:t>(二)、铜杆项目执行阶段时间节点</w:t>
        </w:r>
        <w:r>
          <w:tab/>
        </w:r>
        <w:r>
          <w:fldChar w:fldCharType="begin"/>
        </w:r>
        <w:r>
          <w:instrText xml:space="preserve"> PAGEREF _Toc17945 \h </w:instrText>
        </w:r>
        <w:r>
          <w:fldChar w:fldCharType="separate"/>
        </w:r>
        <w:r>
          <w:t>67</w:t>
        </w:r>
        <w:r>
          <w:fldChar w:fldCharType="end"/>
        </w:r>
      </w:hyperlink>
    </w:p>
    <w:p>
      <w:pPr>
        <w:pStyle w:val="TOC2"/>
        <w:tabs>
          <w:tab w:val="right" w:leader="dot" w:pos="8306"/>
        </w:tabs>
      </w:pPr>
      <w:hyperlink w:anchor="_Toc950" w:history="1">
        <w:r>
          <w:rPr>
            <w:rFonts w:ascii="仿宋" w:eastAsia="仿宋" w:hAnsi="仿宋" w:cs="仿宋" w:hint="eastAsia"/>
            <w:lang w:eastAsia="zh-CN"/>
          </w:rPr>
          <w:t>(三)、铜杆项目完成阶段时间节点</w:t>
        </w:r>
        <w:r>
          <w:tab/>
        </w:r>
        <w:r>
          <w:fldChar w:fldCharType="begin"/>
        </w:r>
        <w:r>
          <w:instrText xml:space="preserve"> PAGEREF _Toc950 \h </w:instrText>
        </w:r>
        <w:r>
          <w:fldChar w:fldCharType="separate"/>
        </w:r>
        <w:r>
          <w:t>68</w:t>
        </w:r>
        <w:r>
          <w:fldChar w:fldCharType="end"/>
        </w:r>
      </w:hyperlink>
    </w:p>
    <w:p>
      <w:pPr>
        <w:pStyle w:val="TOC1"/>
        <w:tabs>
          <w:tab w:val="right" w:leader="dot" w:pos="8306"/>
        </w:tabs>
      </w:pPr>
      <w:hyperlink w:anchor="_Toc9844" w:history="1">
        <w:r>
          <w:rPr>
            <w:rFonts w:ascii="仿宋" w:eastAsia="仿宋" w:hAnsi="仿宋" w:cs="仿宋" w:hint="eastAsia"/>
            <w:lang w:eastAsia="zh-CN"/>
          </w:rPr>
          <w:t>十六、铜杆项目治理与监督</w:t>
        </w:r>
        <w:r>
          <w:tab/>
        </w:r>
        <w:r>
          <w:fldChar w:fldCharType="begin"/>
        </w:r>
        <w:r>
          <w:instrText xml:space="preserve"> PAGEREF _Toc9844 \h </w:instrText>
        </w:r>
        <w:r>
          <w:fldChar w:fldCharType="separate"/>
        </w:r>
        <w:r>
          <w:t>69</w:t>
        </w:r>
        <w:r>
          <w:fldChar w:fldCharType="end"/>
        </w:r>
      </w:hyperlink>
    </w:p>
    <w:p>
      <w:pPr>
        <w:pStyle w:val="TOC2"/>
        <w:tabs>
          <w:tab w:val="right" w:leader="dot" w:pos="8306"/>
        </w:tabs>
      </w:pPr>
      <w:hyperlink w:anchor="_Toc874" w:history="1">
        <w:r>
          <w:rPr>
            <w:rFonts w:ascii="仿宋" w:eastAsia="仿宋" w:hAnsi="仿宋" w:cs="仿宋" w:hint="eastAsia"/>
            <w:lang w:eastAsia="zh-CN"/>
          </w:rPr>
          <w:t>(一)、铜杆项目治理结构</w:t>
        </w:r>
        <w:r>
          <w:tab/>
        </w:r>
        <w:r>
          <w:fldChar w:fldCharType="begin"/>
        </w:r>
        <w:r>
          <w:instrText xml:space="preserve"> PAGEREF _Toc874 \h </w:instrText>
        </w:r>
        <w:r>
          <w:fldChar w:fldCharType="separate"/>
        </w:r>
        <w:r>
          <w:t>69</w:t>
        </w:r>
        <w:r>
          <w:fldChar w:fldCharType="end"/>
        </w:r>
      </w:hyperlink>
    </w:p>
    <w:p>
      <w:pPr>
        <w:pStyle w:val="TOC2"/>
        <w:tabs>
          <w:tab w:val="right" w:leader="dot" w:pos="8306"/>
        </w:tabs>
      </w:pPr>
      <w:hyperlink w:anchor="_Toc21799" w:history="1">
        <w:r>
          <w:rPr>
            <w:rFonts w:ascii="仿宋" w:eastAsia="仿宋" w:hAnsi="仿宋" w:cs="仿宋" w:hint="eastAsia"/>
            <w:lang w:eastAsia="zh-CN"/>
          </w:rPr>
          <w:t>(二)、监督与审计</w:t>
        </w:r>
        <w:r>
          <w:tab/>
        </w:r>
        <w:r>
          <w:fldChar w:fldCharType="begin"/>
        </w:r>
        <w:r>
          <w:instrText xml:space="preserve"> PAGEREF _Toc21799 \h </w:instrText>
        </w:r>
        <w:r>
          <w:fldChar w:fldCharType="separate"/>
        </w:r>
        <w:r>
          <w:t>70</w:t>
        </w:r>
        <w:r>
          <w:fldChar w:fldCharType="end"/>
        </w:r>
      </w:hyperlink>
    </w:p>
    <w:p>
      <w:pPr>
        <w:pStyle w:val="TOC1"/>
        <w:tabs>
          <w:tab w:val="right" w:leader="dot" w:pos="8306"/>
        </w:tabs>
      </w:pPr>
      <w:hyperlink w:anchor="_Toc15747" w:history="1">
        <w:r>
          <w:rPr>
            <w:rFonts w:ascii="仿宋" w:eastAsia="仿宋" w:hAnsi="仿宋" w:cs="仿宋" w:hint="eastAsia"/>
            <w:lang w:eastAsia="zh-CN"/>
          </w:rPr>
          <w:t>十七、利益相关者分析与沟通计划</w:t>
        </w:r>
        <w:r>
          <w:tab/>
        </w:r>
        <w:r>
          <w:fldChar w:fldCharType="begin"/>
        </w:r>
        <w:r>
          <w:instrText xml:space="preserve"> PAGEREF _Toc15747 \h </w:instrText>
        </w:r>
        <w:r>
          <w:fldChar w:fldCharType="separate"/>
        </w:r>
        <w:r>
          <w:t>71</w:t>
        </w:r>
        <w:r>
          <w:fldChar w:fldCharType="end"/>
        </w:r>
      </w:hyperlink>
    </w:p>
    <w:p>
      <w:pPr>
        <w:pStyle w:val="TOC2"/>
        <w:tabs>
          <w:tab w:val="right" w:leader="dot" w:pos="8306"/>
        </w:tabs>
      </w:pPr>
      <w:hyperlink w:anchor="_Toc25960" w:history="1">
        <w:r>
          <w:rPr>
            <w:rFonts w:ascii="仿宋" w:eastAsia="仿宋" w:hAnsi="仿宋" w:cs="仿宋" w:hint="eastAsia"/>
            <w:lang w:eastAsia="zh-CN"/>
          </w:rPr>
          <w:t>(一)、利益相关者分析</w:t>
        </w:r>
        <w:r>
          <w:tab/>
        </w:r>
        <w:r>
          <w:fldChar w:fldCharType="begin"/>
        </w:r>
        <w:r>
          <w:instrText xml:space="preserve"> PAGEREF _Toc25960 \h </w:instrText>
        </w:r>
        <w:r>
          <w:fldChar w:fldCharType="separate"/>
        </w:r>
        <w:r>
          <w:t>71</w:t>
        </w:r>
        <w:r>
          <w:fldChar w:fldCharType="end"/>
        </w:r>
      </w:hyperlink>
    </w:p>
    <w:p>
      <w:pPr>
        <w:pStyle w:val="TOC2"/>
        <w:tabs>
          <w:tab w:val="right" w:leader="dot" w:pos="8306"/>
        </w:tabs>
      </w:pPr>
      <w:hyperlink w:anchor="_Toc7616" w:history="1">
        <w:r>
          <w:rPr>
            <w:rFonts w:ascii="仿宋" w:eastAsia="仿宋" w:hAnsi="仿宋" w:cs="仿宋" w:hint="eastAsia"/>
            <w:lang w:eastAsia="zh-CN"/>
          </w:rPr>
          <w:t>(二)、沟通计划</w:t>
        </w:r>
        <w:r>
          <w:tab/>
        </w:r>
        <w:r>
          <w:fldChar w:fldCharType="begin"/>
        </w:r>
        <w:r>
          <w:instrText xml:space="preserve"> PAGEREF _Toc7616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668"/>
      <w:r>
        <w:rPr>
          <w:rFonts w:ascii="仿宋" w:eastAsia="仿宋" w:hAnsi="仿宋" w:cs="仿宋" w:hint="eastAsia"/>
          <w:sz w:val="28"/>
          <w:lang w:eastAsia="zh-CN"/>
        </w:rPr>
        <w:t>一、铜杆项目建设单位说明</w:t>
      </w:r>
      <w:bookmarkEnd w:id="2"/>
    </w:p>
    <w:p>
      <w:pPr>
        <w:pStyle w:val="Heading2"/>
        <w:rPr>
          <w:rFonts w:ascii="仿宋" w:eastAsia="仿宋" w:hAnsi="仿宋" w:cs="仿宋" w:hint="eastAsia"/>
          <w:lang w:eastAsia="zh-CN"/>
        </w:rPr>
      </w:pPr>
      <w:bookmarkStart w:id="3" w:name="_Toc14887"/>
      <w:r>
        <w:rPr>
          <w:rFonts w:ascii="仿宋" w:eastAsia="仿宋" w:hAnsi="仿宋" w:cs="仿宋" w:hint="eastAsia"/>
          <w:lang w:eastAsia="zh-CN"/>
        </w:rPr>
        <w:t>(一)、铜杆项目承办单位基本情况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75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铜杆项目承办单位的XXXX，我们着眼于实现可持续的经济效益。通过技术创新和解决方案的提供，公司预计在铜杆项目执行期间将获得可观的收入增长。这一收入来源主要包括铜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同时，我们注重成本控制和效率提升，以确保铜杆项目的可持续盈利。透过精细的管理和资源优化，公司期望实现铜杆项目利润最大化。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铜杆项目实施进行全面的投资评估，包括铜杆项目启动阶段的资金投入和后续运营成本。通过对铜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为确保公司在铜杆项目实施过程中具备足够的资金流动性，公司将进行详尽的现金流分析。这包括资金需求的合理预测、铜杆项目周期内的资金峰谷分析以及灵活的财务管理策略，以应对各种潜在的经济变动。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76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1545"/>
      <w:r>
        <w:rPr>
          <w:rFonts w:ascii="仿宋" w:eastAsia="仿宋" w:hAnsi="仿宋" w:cs="仿宋" w:hint="eastAsia"/>
          <w:lang w:eastAsia="zh-CN"/>
        </w:rPr>
        <w:t>(一)、铜杆行业分析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铜杆行业一直以来都是市场的关注焦点。行业内的发展趋势、竞争态势以及潜在机会都对铜杆项目的推进产生深远的影响。通过深入研究行业的整体概貌，我们将更好地理解行业的核心特征，为铜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杆行业，技术一直是推动创新和发展的关键因素。我们将对当前技术趋势进行详尽分析，包括但不限于人工智能、大数据应用、先进制造技术等。这有助于铜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铜杆项目成功的基础。我们将对主要竞争对手进行深入研究，包括其市场份额、产品特点、市场定位等。通过全面了解竞争对手的优势和劣势，铜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3487"/>
      <w:r>
        <w:rPr>
          <w:rFonts w:ascii="仿宋" w:eastAsia="仿宋" w:hAnsi="仿宋" w:cs="仿宋" w:hint="eastAsia"/>
          <w:sz w:val="28"/>
          <w:lang w:eastAsia="zh-CN"/>
        </w:rPr>
        <w:t>(二)、铜杆市场分析预测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通过对市场规模的深入调研，我们将预测铜杆市场未来的增长趋势。这包括市场的整体规模、各细分领域的发展趋势等。铜杆项目可以根据市场的扩张速度和潜在机会，制定更符合市场需求的发展策略。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了解消费者的需求是市场分析的核心。我们将通过调查研究，深入挖掘目标消费者的需求特点、购买习惯以及对产品和服务的期望。这有助于铜杆项目更好地定位目标市场，提供更符合消费者期待的解决方案。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铜杆项目实施过程中需要充分考虑的因素。我们将对市场风险进行全面评估，包括但不限于政策法规风险、市场竞争风险、技术变革风险等。通过对潜在风险的深入分析，铜杆项目可以制定相应的风险缓解策略，降低不确定性对铜杆项目的影响。</w:t>
      </w:r>
    </w:p>
    <w:p>
      <w:pPr>
        <w:pStyle w:val="Heading1"/>
        <w:ind w:firstLine="560" w:firstLineChars="200"/>
        <w:rPr>
          <w:rFonts w:ascii="仿宋" w:eastAsia="仿宋" w:hAnsi="仿宋" w:cs="仿宋" w:hint="eastAsia"/>
          <w:sz w:val="28"/>
          <w:lang w:eastAsia="zh-CN"/>
        </w:rPr>
      </w:pPr>
      <w:bookmarkStart w:id="8" w:name="_Toc27290"/>
      <w:r>
        <w:rPr>
          <w:rFonts w:ascii="仿宋" w:eastAsia="仿宋" w:hAnsi="仿宋" w:cs="仿宋" w:hint="eastAsia"/>
          <w:sz w:val="28"/>
          <w:lang w:eastAsia="zh-CN"/>
        </w:rPr>
        <w:t>三、铜杆项目危机管理</w:t>
      </w:r>
      <w:bookmarkEnd w:id="8"/>
    </w:p>
    <w:p>
      <w:pPr>
        <w:pStyle w:val="Heading2"/>
        <w:rPr>
          <w:rFonts w:ascii="仿宋" w:eastAsia="仿宋" w:hAnsi="仿宋" w:cs="仿宋" w:hint="eastAsia"/>
          <w:lang w:eastAsia="zh-CN"/>
        </w:rPr>
      </w:pPr>
      <w:bookmarkStart w:id="9" w:name="_Toc1503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铜杆项目危机管理中，危机预警与识别是确保铜杆项目稳健运行的核心步骤。通过建立全面的监测机制，铜杆项目团队旨在及时发现和理解潜在的风险和危机因素，以便采取及时的预防和应对措施，确保铜杆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首先，通过深入的风险评估，铜杆项目团队全面分析了整个铜杆项目和各个阶段可能存在的威胁。这包括准确评估每个潜在风险的发生概率和可能影响的程度，为后续危机预警提供了有力支持。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铜杆项目团队着重于明确定义铜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铜杆项目进展的持续监控，团队能够及时发现潜在问题并作出迅速反应。铜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在这一阶段，团队的专业素养和反应速度将发挥至关重要的作用，以确保潜在危机能够在初期得到有效的处理，最大程度地减轻负面影响。通过危机预警与识别，铜杆项目得以更有序、可控地推进。</w:t>
      </w:r>
    </w:p>
    <w:p>
      <w:pPr>
        <w:pStyle w:val="Heading2"/>
        <w:ind w:firstLine="560" w:firstLineChars="200"/>
        <w:rPr>
          <w:rFonts w:ascii="仿宋" w:eastAsia="仿宋" w:hAnsi="仿宋" w:cs="仿宋" w:hint="eastAsia"/>
          <w:sz w:val="28"/>
          <w:lang w:eastAsia="zh-CN"/>
        </w:rPr>
      </w:pPr>
      <w:bookmarkStart w:id="10" w:name="_Toc2726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在危机发生时，铜杆项目团队立即行动，成立了应急小组。该小组的任务是迅速制定并实施紧急应对措施，以最小化潜在损失。以下是采取的主要措施：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暂停铜杆项目进度：为遏制危机蔓延，铜杆项目暂时停止进行，以便全面评估当前状况。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资源重新分配：重新评估铜杆项目资源的分配，确保最大限度地减小损失。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实时沟通：与关键利益相关者建立实时沟通机制，向他们传递铜杆项目危机的实际状况，保障铜杆项目核心利益。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在紧急应对的同时，铜杆项目团队强调了团队协作和有效沟通的重要性。以下是团队协作的关键举措：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信息共享机制：建立了信息共享平台，确保团队成员能够及时获取铜杆项目危机的实时信息。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领导者沟通：铜杆项目领导者通过定期会议和即时沟通工具，指导团队应对危机，保持团队稳定运行。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随着危机得到初步控制，铜杆项目团队转向制定恢复计划，以确保铜杆项目能够从中迅速恢复。主要恢复计划包括：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修复受损的进度计划：重新评估铜杆项目进度，制定修复计划，确保铜杆项目尽快回归正常进程。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重新调整资源分配：优化资源分配，确保铜杆项目在有限资源下高效运转。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风险管理机制加强：对铜杆项目风险进行全面评估，制定更强化的风险管理策略，以预防未来可能的危机。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0783"/>
      <w:r>
        <w:rPr>
          <w:rFonts w:ascii="仿宋" w:eastAsia="仿宋" w:hAnsi="仿宋" w:cs="仿宋" w:hint="eastAsia"/>
          <w:sz w:val="28"/>
          <w:lang w:eastAsia="zh-CN"/>
        </w:rPr>
        <w:t>四、铜杆项目可持续发展</w:t>
      </w:r>
      <w:bookmarkEnd w:id="11"/>
    </w:p>
    <w:p>
      <w:pPr>
        <w:pStyle w:val="Heading2"/>
        <w:rPr>
          <w:rFonts w:ascii="仿宋" w:eastAsia="仿宋" w:hAnsi="仿宋" w:cs="仿宋" w:hint="eastAsia"/>
          <w:lang w:eastAsia="zh-CN"/>
        </w:rPr>
      </w:pPr>
      <w:bookmarkStart w:id="12" w:name="_Toc1625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杆项目中，铜杆项目团队着眼于未来，明确了可持续发展的战略方向。制定的具体可持续发展目标包括降低资源使用、采用环保技术、最大化社会效益等。这一步骤不仅有助于铜杆项目在环保和社会责任方面达到最高标准，也为未来提供了明确的指引，确保铜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可持续实践的融入铜杆项目管理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铜杆项目管理周期。从铜杆项目规划开始，铜杆项目团队就考虑了环境和社会的因素。在执行阶段，铜杆项目团队积极推动绿色技术的应用，优化资源利用。此外，关注员工的社会责任，通过培训和沟通活动提高员工对可持续发展的认知，使他们能够在日常工作中践行可持续实践。这些举措不仅为铜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9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扎根于铜杆项目的可持续发展理念，我们深信环保与社会责任是铜杆项目成功的关键支柱。在铜杆项目的每一步，我们都致力于通过创新和实践，履行对环境和社会的坚定责任。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团队通过引入先进的环保技术、建立高效的废物处理系统以及推动能源节约措施，积极履行环保责任。定期的环保监测和评估确保铜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不仅致力于自身可持续发展，还注重对社会的回馈。通过支持社区铜杆项目、参与慈善事业、提供培训机会等方式，铜杆项目积极履行社会责任。与当地社区建立积极互动，关注员工的工作与生活平衡，以及员工的身心健康，是铜杆项目在社会责任层面的关键举措。这样的实践不仅增强了铜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1544"/>
      <w:r>
        <w:rPr>
          <w:rFonts w:ascii="仿宋" w:eastAsia="仿宋" w:hAnsi="仿宋" w:cs="仿宋" w:hint="eastAsia"/>
          <w:sz w:val="28"/>
          <w:lang w:eastAsia="zh-CN"/>
        </w:rPr>
        <w:t>五、铜杆项目概论</w:t>
      </w:r>
      <w:bookmarkEnd w:id="14"/>
    </w:p>
    <w:p>
      <w:pPr>
        <w:pStyle w:val="Heading2"/>
        <w:rPr>
          <w:rFonts w:ascii="仿宋" w:eastAsia="仿宋" w:hAnsi="仿宋" w:cs="仿宋" w:hint="eastAsia"/>
          <w:lang w:eastAsia="zh-CN"/>
        </w:rPr>
      </w:pPr>
      <w:bookmarkStart w:id="15" w:name="_Toc62"/>
      <w:r>
        <w:rPr>
          <w:rFonts w:ascii="仿宋" w:eastAsia="仿宋" w:hAnsi="仿宋" w:cs="仿宋" w:hint="eastAsia"/>
          <w:lang w:eastAsia="zh-CN"/>
        </w:rPr>
        <w:t>(一)、铜杆项目概况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铜杆项目的起源追溯至对市场的深入洞察。市场的不断演变与变革为铜杆项目提供了难得的机遇。当前市场存在的需求缺口和变革的大环境共同构成了铜杆项目的背景。这个铜杆项目旨在充分利用市场机遇，填补行业中尚未满足的需求，为客户提供全新的解决方案。市场的变革和需求的增长使得这个铜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铜杆项目名称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铜杆项目正式命名为铜杆。这个名称不仅仅是一个标识，更代表了铜杆项目的核心理念和愿景。它蕴含着铜杆项目所要解决问题的关键字，具有强烈的表达和辨识度，为铜杆项目树立了鲜明的品牌形象。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铜杆项目目标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的核心目标是提供一种全新、高效的解决方案，满足客户日益增长的需求。铜杆项目追求的不仅仅是满足市场需求，更是在市场中获得卓越的竞争优势。通过不断提升产品或服务的质量和创新水平，铜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铜杆项目范围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全面涵盖了产品研发、制造、市场推广和售后服务，确保从产品设计到最终用户体验的全方位关注。这一全面的铜杆项目范围是为了确保铜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铜杆项目时间表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铜杆项目计划在未来18个月内完成，包括研发、测试、市场试点和正式推出等不同阶段。这个时间表的合理设计是为了确保铜杆项目各个阶段的顺利推进，以便按时交付高质量的成果。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铜杆项目预算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铜杆项目总预算估算为XX百万美元，主要分配在研发、市场推广、人员培训和运营等方面。这一充足的预算为铜杆项目提供了充足的资源，确保铜杆项目在各个方面都能取得优异的表现。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铜杆项目风险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铜杆项目可能面临的风险包括市场接受度低、技术难题、竞争激烈等。铜杆项目团队已经制定了相应的风险应对计划，通过前瞻性的风险管理，确保铜杆项目在面对不确定性时能够迅速做出应对。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铜杆项目团队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铜杆项目汇聚了一支经验丰富、多领域专业素养的核心团队，确保铜杆项目在各个方面都能拥有高水平的执行力。团队的协同作战是铜杆项目成功的关键因素之一。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铜杆项目背景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铜杆项目的背景根植于市场对更高效、创新产品的渴望，同时也受到科技发展对行业格局的深刻改变的影响。这为铜杆项目提供了广阔的发展空间和市场需求。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铜杆项目现状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截至目前，铜杆项目已完成市场调研和技术验证，取得了初步的成功。这为铜杆项目在未来的发展奠定了坚实的基础，为更远大的目标打下了坚实的基石。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7960"/>
      <w:r>
        <w:rPr>
          <w:rFonts w:ascii="仿宋" w:eastAsia="仿宋" w:hAnsi="仿宋" w:cs="仿宋" w:hint="eastAsia"/>
          <w:sz w:val="28"/>
          <w:lang w:eastAsia="zh-CN"/>
        </w:rPr>
        <w:t>(二)、铜杆项目目标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keyword》铜杆项目首要业务目标是在市场中占据有利地位，实现产品/服务的成功推广和销售。通过不断提升产品质量、创新性，铜杆项目追求成为行业中的领导者，赢得更多客户的青睐。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在科技迅速发展的时代，铜杆项目着眼于技术创新。通过持续的研发和技术升级，铜杆项目旨在推出更具创新性的产品或服务，以满足市场对新鲜、先进解决方案的需求。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为了建立可持续的客户关系，铜杆项目设定了客户满意度目标。通过提供卓越的产品质量和优质的客户服务，铜杆项目追求赢得客户的信任和忠诚度，确保他们的满意度达到行业领先水平。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铜杆项目注重社会责任和可持续发展。通过实施环保、社会责任铜杆项目，铜杆项目致力于在经济发展的同时保护环境，促进社会公平，实现可持续经营。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铜杆项目的团队是实现目标的核心驱动力。因此，铜杆项目设定了团队发展目标，包括提升团队成员的专业技能、培养领导力，以及搭建协同高效的团队工作氛围。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0599"/>
      <w:r>
        <w:rPr>
          <w:rFonts w:ascii="仿宋" w:eastAsia="仿宋" w:hAnsi="仿宋" w:cs="仿宋" w:hint="eastAsia"/>
          <w:sz w:val="28"/>
          <w:lang w:eastAsia="zh-CN"/>
        </w:rPr>
        <w:t>(三)、铜杆项目提出的理由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铜杆项目提出的理由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的提出源于对市场机遇的深刻洞察。当前市场中存在的需求缺口和行业发展趋势表明，有巨大的商业机会等待被开发。通过准确捕捉市场机遇，铜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的理念基于对技术创新的信仰。通过持续的研发和技术投入，铜杆项目有望推出更具创新性的产品或服务。在科技飞速发展的当下，铜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的提出是为了增强企业的行业竞争力。通过提升产品或服务的质量和独特性，铜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响应了消费者需求的变化。随着社会和科技的不断发展，消费者对产品和服务的需求也在发生变化。通过深入了解并及时回应消费者的新需求，铜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铜杆项目的提出是企业战略发展规划的一部分。在面对日益激烈的市场竞争和不断变化的商业环境中，铜杆项目作为企业战略的一环，旨在为企业开辟新的增长领域，巩固企业在行业中的地位。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铜杆项目的提出不仅仅是基于商业考量，还注重社会责任。通过推出环保、社会责任等方面的铜杆项目，铜杆企业可以在社会中树立积极形象，为社会做出积极贡献，实现经济效益和社会效益的双赢。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铜杆项目的提出反映了对利益相关者期望的关注。包括客户、员工、投资者等利益相关者在企业发展中都有着各自的期望，铜杆项目力求在满足这些期望的同时，取得更大的共赢。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257"/>
      <w:r>
        <w:rPr>
          <w:rFonts w:ascii="仿宋" w:eastAsia="仿宋" w:hAnsi="仿宋" w:cs="仿宋" w:hint="eastAsia"/>
          <w:sz w:val="28"/>
          <w:lang w:eastAsia="zh-CN"/>
        </w:rPr>
        <w:t>(四)、铜杆项目意义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在实施铜杆项目的过程中，我们不仅仅是在追逐商业成功，更是为企业和社会的多个层面创造了深远的意义。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的首要意义在于提升企业的市场竞争力。通过持续的创新和对产品质量的高标准要求，铜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铜杆项目的推进将促使行业技术水平的提升。通过引入先进技术和创新性解决方案，铜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在社会层面，铜杆项目不仅创造了大量就业机会，提高了就业水平，还注重社会责任和环保。通过参与社会公益事业和推动环保铜杆项目，铜杆项目为社会贡献了一份力量，体现了企业对社会的积极回馈。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综合而言，铜杆项目意义重大，不仅推动了企业的发展，也为行业和社会的进步贡献了积极力量。这是一个全面而深刻的影响，将在未来产生可持续的正面效应。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13848"/>
      <w:r>
        <w:rPr>
          <w:rFonts w:ascii="仿宋" w:eastAsia="仿宋" w:hAnsi="仿宋" w:cs="仿宋" w:hint="eastAsia"/>
          <w:sz w:val="28"/>
          <w:lang w:eastAsia="zh-CN"/>
        </w:rPr>
        <w:t>(五)、铜杆项目背景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在当今迅猛发展的商业环境中，铜杆项目的动因根植于对多方面因素的审慎考量。这个铜杆项目的提出并非孤立的决策，而是对企业所处背景深入思考的产物。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市场的不断演变是铜杆项目背后的首要原因。科技的迅速发展和全球市场的快速变化使得企业必须灵活应对。铜杆项目应运而生，旨在通过创新性的解决方案迎合市场的多变需求，赢得竞争中的先机。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竞争的激烈程度也是铜杆项目背景中不可忽视的一环。企业需要在激烈竞争中脱颖而出，为此，铜杆项目致力于打破常规，提供独特的价值主张，以吸引客户并确保市场份额的增长。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技术的迅速发展为企业带来了机遇与挑战。作为铜杆项目启动的背景之一，对新兴技术的应用将有助于提升企业的技术水平，使其在不断演进的商业环境中保持竞争优势。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此外，社会对企业责任的期望也在逐渐升高。铜杆项目充分融入了社会责任的理念，通过可持续经营和社会公益铜杆项目，企图为社会贡献一份力量，在商业成功的同时关注社会价值。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20" w:name="_Toc7450"/>
      <w:r>
        <w:rPr>
          <w:rFonts w:ascii="仿宋" w:eastAsia="仿宋" w:hAnsi="仿宋" w:cs="仿宋" w:hint="eastAsia"/>
          <w:sz w:val="28"/>
          <w:lang w:eastAsia="zh-CN"/>
        </w:rPr>
        <w:t>六、铜杆项目文档管理</w:t>
      </w:r>
      <w:bookmarkEnd w:id="20"/>
    </w:p>
    <w:p>
      <w:pPr>
        <w:pStyle w:val="Heading2"/>
        <w:rPr>
          <w:rFonts w:ascii="仿宋" w:eastAsia="仿宋" w:hAnsi="仿宋" w:cs="仿宋" w:hint="eastAsia"/>
          <w:lang w:eastAsia="zh-CN"/>
        </w:rPr>
      </w:pPr>
      <w:bookmarkStart w:id="21" w:name="_Toc26455"/>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铜杆项目高度重视文档的质量和准确性，以支持铜杆项目的各项活动和决策。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https://d.book118.com/206030231011010035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95675E"/>
    <w:rsid w:val="479567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03023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2024-01-15T14:24:00Z</dcterms:created>
  <dcterms:modified xsi:type="dcterms:W3CDTF">2024-01-15T14:25:01Z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BBC282FDD3E748BDBAAE5487DBCE1CD9_11</vt:lpwstr>
  </property>
  <property fmtid="{D5CDD505-2E9C-101B-9397-08002B2CF9AE}" pid="3" name="KSOProductBuildVer">
    <vt:lpwstr>2052-12.1.0.16120</vt:lpwstr>
  </property>
</Properties>
</file>