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HEDP项目可行性建设方案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6" w:history="1">
        <w:r>
          <w:rPr>
            <w:rFonts w:ascii="仿宋" w:eastAsia="仿宋" w:hAnsi="仿宋" w:cs="仿宋" w:hint="eastAsia"/>
            <w:lang w:eastAsia="zh-CN"/>
          </w:rPr>
          <w:t>序言</w:t>
        </w:r>
        <w:r>
          <w:tab/>
        </w:r>
        <w:r>
          <w:fldChar w:fldCharType="begin"/>
        </w:r>
        <w:r>
          <w:instrText xml:space="preserve"> PAGEREF _Toc22326 \h </w:instrText>
        </w:r>
        <w:r>
          <w:fldChar w:fldCharType="separate"/>
        </w:r>
        <w:r>
          <w:t>3</w:t>
        </w:r>
        <w:r>
          <w:fldChar w:fldCharType="end"/>
        </w:r>
      </w:hyperlink>
    </w:p>
    <w:p>
      <w:pPr>
        <w:pStyle w:val="TOC1"/>
        <w:tabs>
          <w:tab w:val="right" w:leader="dot" w:pos="8306"/>
        </w:tabs>
      </w:pPr>
      <w:hyperlink w:anchor="_Toc10046" w:history="1">
        <w:r>
          <w:rPr>
            <w:rFonts w:ascii="仿宋" w:eastAsia="仿宋" w:hAnsi="仿宋" w:cs="仿宋" w:hint="eastAsia"/>
            <w:lang w:eastAsia="zh-CN"/>
          </w:rPr>
          <w:t>一、项目监理与质量保证</w:t>
        </w:r>
        <w:r>
          <w:tab/>
        </w:r>
        <w:r>
          <w:fldChar w:fldCharType="begin"/>
        </w:r>
        <w:r>
          <w:instrText xml:space="preserve"> PAGEREF _Toc10046 \h </w:instrText>
        </w:r>
        <w:r>
          <w:fldChar w:fldCharType="separate"/>
        </w:r>
        <w:r>
          <w:t>3</w:t>
        </w:r>
        <w:r>
          <w:fldChar w:fldCharType="end"/>
        </w:r>
      </w:hyperlink>
    </w:p>
    <w:p>
      <w:pPr>
        <w:pStyle w:val="TOC2"/>
        <w:tabs>
          <w:tab w:val="right" w:leader="dot" w:pos="8306"/>
        </w:tabs>
      </w:pPr>
      <w:hyperlink w:anchor="_Toc5438" w:history="1">
        <w:r>
          <w:rPr>
            <w:rFonts w:ascii="仿宋" w:eastAsia="仿宋" w:hAnsi="仿宋" w:cs="仿宋" w:hint="eastAsia"/>
            <w:lang w:eastAsia="zh-CN"/>
          </w:rPr>
          <w:t>(一)、监理体系构建</w:t>
        </w:r>
        <w:r>
          <w:tab/>
        </w:r>
        <w:r>
          <w:fldChar w:fldCharType="begin"/>
        </w:r>
        <w:r>
          <w:instrText xml:space="preserve"> PAGEREF _Toc5438 \h </w:instrText>
        </w:r>
        <w:r>
          <w:fldChar w:fldCharType="separate"/>
        </w:r>
        <w:r>
          <w:t>3</w:t>
        </w:r>
        <w:r>
          <w:fldChar w:fldCharType="end"/>
        </w:r>
      </w:hyperlink>
    </w:p>
    <w:p>
      <w:pPr>
        <w:pStyle w:val="TOC2"/>
        <w:tabs>
          <w:tab w:val="right" w:leader="dot" w:pos="8306"/>
        </w:tabs>
      </w:pPr>
      <w:hyperlink w:anchor="_Toc4328" w:history="1">
        <w:r>
          <w:rPr>
            <w:rFonts w:ascii="仿宋" w:eastAsia="仿宋" w:hAnsi="仿宋" w:cs="仿宋" w:hint="eastAsia"/>
            <w:lang w:eastAsia="zh-CN"/>
          </w:rPr>
          <w:t>(二)、质量保证体系实施</w:t>
        </w:r>
        <w:r>
          <w:tab/>
        </w:r>
        <w:r>
          <w:fldChar w:fldCharType="begin"/>
        </w:r>
        <w:r>
          <w:instrText xml:space="preserve"> PAGEREF _Toc4328 \h </w:instrText>
        </w:r>
        <w:r>
          <w:fldChar w:fldCharType="separate"/>
        </w:r>
        <w:r>
          <w:t>4</w:t>
        </w:r>
        <w:r>
          <w:fldChar w:fldCharType="end"/>
        </w:r>
      </w:hyperlink>
    </w:p>
    <w:p>
      <w:pPr>
        <w:pStyle w:val="TOC2"/>
        <w:tabs>
          <w:tab w:val="right" w:leader="dot" w:pos="8306"/>
        </w:tabs>
      </w:pPr>
      <w:hyperlink w:anchor="_Toc27930" w:history="1">
        <w:r>
          <w:rPr>
            <w:rFonts w:ascii="仿宋" w:eastAsia="仿宋" w:hAnsi="仿宋" w:cs="仿宋" w:hint="eastAsia"/>
            <w:lang w:eastAsia="zh-CN"/>
          </w:rPr>
          <w:t>(三)、监理与质量控制流程</w:t>
        </w:r>
        <w:r>
          <w:tab/>
        </w:r>
        <w:r>
          <w:fldChar w:fldCharType="begin"/>
        </w:r>
        <w:r>
          <w:instrText xml:space="preserve"> PAGEREF _Toc27930 \h </w:instrText>
        </w:r>
        <w:r>
          <w:fldChar w:fldCharType="separate"/>
        </w:r>
        <w:r>
          <w:t>4</w:t>
        </w:r>
        <w:r>
          <w:fldChar w:fldCharType="end"/>
        </w:r>
      </w:hyperlink>
    </w:p>
    <w:p>
      <w:pPr>
        <w:pStyle w:val="TOC1"/>
        <w:tabs>
          <w:tab w:val="right" w:leader="dot" w:pos="8306"/>
        </w:tabs>
      </w:pPr>
      <w:hyperlink w:anchor="_Toc19042" w:history="1">
        <w:r>
          <w:rPr>
            <w:rFonts w:ascii="仿宋" w:eastAsia="仿宋" w:hAnsi="仿宋" w:cs="仿宋" w:hint="eastAsia"/>
            <w:lang w:eastAsia="zh-CN"/>
          </w:rPr>
          <w:t>二、发展规划、产业政策和行业准入分析</w:t>
        </w:r>
        <w:r>
          <w:tab/>
        </w:r>
        <w:r>
          <w:fldChar w:fldCharType="begin"/>
        </w:r>
        <w:r>
          <w:instrText xml:space="preserve"> PAGEREF _Toc19042 \h </w:instrText>
        </w:r>
        <w:r>
          <w:fldChar w:fldCharType="separate"/>
        </w:r>
        <w:r>
          <w:t>5</w:t>
        </w:r>
        <w:r>
          <w:fldChar w:fldCharType="end"/>
        </w:r>
      </w:hyperlink>
    </w:p>
    <w:p>
      <w:pPr>
        <w:pStyle w:val="TOC2"/>
        <w:tabs>
          <w:tab w:val="right" w:leader="dot" w:pos="8306"/>
        </w:tabs>
      </w:pPr>
      <w:hyperlink w:anchor="_Toc32420" w:history="1">
        <w:r>
          <w:rPr>
            <w:rFonts w:ascii="仿宋" w:eastAsia="仿宋" w:hAnsi="仿宋" w:cs="仿宋" w:hint="eastAsia"/>
            <w:lang w:eastAsia="zh-CN"/>
          </w:rPr>
          <w:t>(一)、发展规划分析</w:t>
        </w:r>
        <w:r>
          <w:tab/>
        </w:r>
        <w:r>
          <w:fldChar w:fldCharType="begin"/>
        </w:r>
        <w:r>
          <w:instrText xml:space="preserve"> PAGEREF _Toc32420 \h </w:instrText>
        </w:r>
        <w:r>
          <w:fldChar w:fldCharType="separate"/>
        </w:r>
        <w:r>
          <w:t>5</w:t>
        </w:r>
        <w:r>
          <w:fldChar w:fldCharType="end"/>
        </w:r>
      </w:hyperlink>
    </w:p>
    <w:p>
      <w:pPr>
        <w:pStyle w:val="TOC2"/>
        <w:tabs>
          <w:tab w:val="right" w:leader="dot" w:pos="8306"/>
        </w:tabs>
      </w:pPr>
      <w:hyperlink w:anchor="_Toc22655" w:history="1">
        <w:r>
          <w:rPr>
            <w:rFonts w:ascii="仿宋" w:eastAsia="仿宋" w:hAnsi="仿宋" w:cs="仿宋" w:hint="eastAsia"/>
            <w:lang w:eastAsia="zh-CN"/>
          </w:rPr>
          <w:t>(二)、产业政策分析</w:t>
        </w:r>
        <w:r>
          <w:tab/>
        </w:r>
        <w:r>
          <w:fldChar w:fldCharType="begin"/>
        </w:r>
        <w:r>
          <w:instrText xml:space="preserve"> PAGEREF _Toc22655 \h </w:instrText>
        </w:r>
        <w:r>
          <w:fldChar w:fldCharType="separate"/>
        </w:r>
        <w:r>
          <w:t>7</w:t>
        </w:r>
        <w:r>
          <w:fldChar w:fldCharType="end"/>
        </w:r>
      </w:hyperlink>
    </w:p>
    <w:p>
      <w:pPr>
        <w:pStyle w:val="TOC2"/>
        <w:tabs>
          <w:tab w:val="right" w:leader="dot" w:pos="8306"/>
        </w:tabs>
      </w:pPr>
      <w:hyperlink w:anchor="_Toc5688" w:history="1">
        <w:r>
          <w:rPr>
            <w:rFonts w:ascii="仿宋" w:eastAsia="仿宋" w:hAnsi="仿宋" w:cs="仿宋" w:hint="eastAsia"/>
            <w:lang w:eastAsia="zh-CN"/>
          </w:rPr>
          <w:t>(三)、行业准入分析</w:t>
        </w:r>
        <w:r>
          <w:tab/>
        </w:r>
        <w:r>
          <w:fldChar w:fldCharType="begin"/>
        </w:r>
        <w:r>
          <w:instrText xml:space="preserve"> PAGEREF _Toc5688 \h </w:instrText>
        </w:r>
        <w:r>
          <w:fldChar w:fldCharType="separate"/>
        </w:r>
        <w:r>
          <w:t>8</w:t>
        </w:r>
        <w:r>
          <w:fldChar w:fldCharType="end"/>
        </w:r>
      </w:hyperlink>
    </w:p>
    <w:p>
      <w:pPr>
        <w:pStyle w:val="TOC1"/>
        <w:tabs>
          <w:tab w:val="right" w:leader="dot" w:pos="8306"/>
        </w:tabs>
      </w:pPr>
      <w:hyperlink w:anchor="_Toc11681" w:history="1">
        <w:r>
          <w:rPr>
            <w:rFonts w:ascii="仿宋" w:eastAsia="仿宋" w:hAnsi="仿宋" w:cs="仿宋" w:hint="eastAsia"/>
            <w:lang w:eastAsia="zh-CN"/>
          </w:rPr>
          <w:t>三、资源开发及综合利用分析</w:t>
        </w:r>
        <w:r>
          <w:tab/>
        </w:r>
        <w:r>
          <w:fldChar w:fldCharType="begin"/>
        </w:r>
        <w:r>
          <w:instrText xml:space="preserve"> PAGEREF _Toc11681 \h </w:instrText>
        </w:r>
        <w:r>
          <w:fldChar w:fldCharType="separate"/>
        </w:r>
        <w:r>
          <w:t>9</w:t>
        </w:r>
        <w:r>
          <w:fldChar w:fldCharType="end"/>
        </w:r>
      </w:hyperlink>
    </w:p>
    <w:p>
      <w:pPr>
        <w:pStyle w:val="TOC2"/>
        <w:tabs>
          <w:tab w:val="right" w:leader="dot" w:pos="8306"/>
        </w:tabs>
      </w:pPr>
      <w:hyperlink w:anchor="_Toc7773" w:history="1">
        <w:r>
          <w:rPr>
            <w:rFonts w:ascii="仿宋" w:eastAsia="仿宋" w:hAnsi="仿宋" w:cs="仿宋" w:hint="eastAsia"/>
            <w:lang w:eastAsia="zh-CN"/>
          </w:rPr>
          <w:t>(一)、资源开发方案</w:t>
        </w:r>
        <w:r>
          <w:tab/>
        </w:r>
        <w:r>
          <w:fldChar w:fldCharType="begin"/>
        </w:r>
        <w:r>
          <w:instrText xml:space="preserve"> PAGEREF _Toc7773 \h </w:instrText>
        </w:r>
        <w:r>
          <w:fldChar w:fldCharType="separate"/>
        </w:r>
        <w:r>
          <w:t>9</w:t>
        </w:r>
        <w:r>
          <w:fldChar w:fldCharType="end"/>
        </w:r>
      </w:hyperlink>
    </w:p>
    <w:p>
      <w:pPr>
        <w:pStyle w:val="TOC2"/>
        <w:tabs>
          <w:tab w:val="right" w:leader="dot" w:pos="8306"/>
        </w:tabs>
      </w:pPr>
      <w:hyperlink w:anchor="_Toc27951" w:history="1">
        <w:r>
          <w:rPr>
            <w:rFonts w:ascii="仿宋" w:eastAsia="仿宋" w:hAnsi="仿宋" w:cs="仿宋" w:hint="eastAsia"/>
            <w:lang w:eastAsia="zh-CN"/>
          </w:rPr>
          <w:t>(二)、资源利用方案</w:t>
        </w:r>
        <w:r>
          <w:tab/>
        </w:r>
        <w:r>
          <w:fldChar w:fldCharType="begin"/>
        </w:r>
        <w:r>
          <w:instrText xml:space="preserve"> PAGEREF _Toc27951 \h </w:instrText>
        </w:r>
        <w:r>
          <w:fldChar w:fldCharType="separate"/>
        </w:r>
        <w:r>
          <w:t>11</w:t>
        </w:r>
        <w:r>
          <w:fldChar w:fldCharType="end"/>
        </w:r>
      </w:hyperlink>
    </w:p>
    <w:p>
      <w:pPr>
        <w:pStyle w:val="TOC2"/>
        <w:tabs>
          <w:tab w:val="right" w:leader="dot" w:pos="8306"/>
        </w:tabs>
      </w:pPr>
      <w:hyperlink w:anchor="_Toc3033" w:history="1">
        <w:r>
          <w:rPr>
            <w:rFonts w:ascii="仿宋" w:eastAsia="仿宋" w:hAnsi="仿宋" w:cs="仿宋" w:hint="eastAsia"/>
            <w:lang w:eastAsia="zh-CN"/>
          </w:rPr>
          <w:t>(三)、资源节约措施</w:t>
        </w:r>
        <w:r>
          <w:tab/>
        </w:r>
        <w:r>
          <w:fldChar w:fldCharType="begin"/>
        </w:r>
        <w:r>
          <w:instrText xml:space="preserve"> PAGEREF _Toc3033 \h </w:instrText>
        </w:r>
        <w:r>
          <w:fldChar w:fldCharType="separate"/>
        </w:r>
        <w:r>
          <w:t>12</w:t>
        </w:r>
        <w:r>
          <w:fldChar w:fldCharType="end"/>
        </w:r>
      </w:hyperlink>
    </w:p>
    <w:p>
      <w:pPr>
        <w:pStyle w:val="TOC1"/>
        <w:tabs>
          <w:tab w:val="right" w:leader="dot" w:pos="8306"/>
        </w:tabs>
      </w:pPr>
      <w:hyperlink w:anchor="_Toc1007" w:history="1">
        <w:r>
          <w:rPr>
            <w:rFonts w:ascii="仿宋" w:eastAsia="仿宋" w:hAnsi="仿宋" w:cs="仿宋" w:hint="eastAsia"/>
            <w:lang w:eastAsia="zh-CN"/>
          </w:rPr>
          <w:t>四、社会影响分析</w:t>
        </w:r>
        <w:r>
          <w:tab/>
        </w:r>
        <w:r>
          <w:fldChar w:fldCharType="begin"/>
        </w:r>
        <w:r>
          <w:instrText xml:space="preserve"> PAGEREF _Toc1007 \h </w:instrText>
        </w:r>
        <w:r>
          <w:fldChar w:fldCharType="separate"/>
        </w:r>
        <w:r>
          <w:t>13</w:t>
        </w:r>
        <w:r>
          <w:fldChar w:fldCharType="end"/>
        </w:r>
      </w:hyperlink>
    </w:p>
    <w:p>
      <w:pPr>
        <w:pStyle w:val="TOC2"/>
        <w:tabs>
          <w:tab w:val="right" w:leader="dot" w:pos="8306"/>
        </w:tabs>
      </w:pPr>
      <w:hyperlink w:anchor="_Toc32542" w:history="1">
        <w:r>
          <w:rPr>
            <w:rFonts w:ascii="仿宋" w:eastAsia="仿宋" w:hAnsi="仿宋" w:cs="仿宋" w:hint="eastAsia"/>
            <w:lang w:eastAsia="zh-CN"/>
          </w:rPr>
          <w:t>(一)、社会影响效果分析</w:t>
        </w:r>
        <w:r>
          <w:tab/>
        </w:r>
        <w:r>
          <w:fldChar w:fldCharType="begin"/>
        </w:r>
        <w:r>
          <w:instrText xml:space="preserve"> PAGEREF _Toc32542 \h </w:instrText>
        </w:r>
        <w:r>
          <w:fldChar w:fldCharType="separate"/>
        </w:r>
        <w:r>
          <w:t>13</w:t>
        </w:r>
        <w:r>
          <w:fldChar w:fldCharType="end"/>
        </w:r>
      </w:hyperlink>
    </w:p>
    <w:p>
      <w:pPr>
        <w:pStyle w:val="TOC2"/>
        <w:tabs>
          <w:tab w:val="right" w:leader="dot" w:pos="8306"/>
        </w:tabs>
      </w:pPr>
      <w:hyperlink w:anchor="_Toc1064" w:history="1">
        <w:r>
          <w:rPr>
            <w:rFonts w:ascii="仿宋" w:eastAsia="仿宋" w:hAnsi="仿宋" w:cs="仿宋" w:hint="eastAsia"/>
            <w:lang w:eastAsia="zh-CN"/>
          </w:rPr>
          <w:t>(二)、社会适应性分析</w:t>
        </w:r>
        <w:r>
          <w:tab/>
        </w:r>
        <w:r>
          <w:fldChar w:fldCharType="begin"/>
        </w:r>
        <w:r>
          <w:instrText xml:space="preserve"> PAGEREF _Toc1064 \h </w:instrText>
        </w:r>
        <w:r>
          <w:fldChar w:fldCharType="separate"/>
        </w:r>
        <w:r>
          <w:t>15</w:t>
        </w:r>
        <w:r>
          <w:fldChar w:fldCharType="end"/>
        </w:r>
      </w:hyperlink>
    </w:p>
    <w:p>
      <w:pPr>
        <w:pStyle w:val="TOC2"/>
        <w:tabs>
          <w:tab w:val="right" w:leader="dot" w:pos="8306"/>
        </w:tabs>
      </w:pPr>
      <w:hyperlink w:anchor="_Toc28283" w:history="1">
        <w:r>
          <w:rPr>
            <w:rFonts w:ascii="仿宋" w:eastAsia="仿宋" w:hAnsi="仿宋" w:cs="仿宋" w:hint="eastAsia"/>
            <w:lang w:eastAsia="zh-CN"/>
          </w:rPr>
          <w:t>(三)、社会风险及对策分析</w:t>
        </w:r>
        <w:r>
          <w:tab/>
        </w:r>
        <w:r>
          <w:fldChar w:fldCharType="begin"/>
        </w:r>
        <w:r>
          <w:instrText xml:space="preserve"> PAGEREF _Toc28283 \h </w:instrText>
        </w:r>
        <w:r>
          <w:fldChar w:fldCharType="separate"/>
        </w:r>
        <w:r>
          <w:t>17</w:t>
        </w:r>
        <w:r>
          <w:fldChar w:fldCharType="end"/>
        </w:r>
      </w:hyperlink>
    </w:p>
    <w:p>
      <w:pPr>
        <w:pStyle w:val="TOC1"/>
        <w:tabs>
          <w:tab w:val="right" w:leader="dot" w:pos="8306"/>
        </w:tabs>
      </w:pPr>
      <w:hyperlink w:anchor="_Toc27556" w:history="1">
        <w:r>
          <w:rPr>
            <w:rFonts w:ascii="仿宋" w:eastAsia="仿宋" w:hAnsi="仿宋" w:cs="仿宋" w:hint="eastAsia"/>
            <w:lang w:eastAsia="zh-CN"/>
          </w:rPr>
          <w:t>五、项目选址研究</w:t>
        </w:r>
        <w:r>
          <w:tab/>
        </w:r>
        <w:r>
          <w:fldChar w:fldCharType="begin"/>
        </w:r>
        <w:r>
          <w:instrText xml:space="preserve"> PAGEREF _Toc27556 \h </w:instrText>
        </w:r>
        <w:r>
          <w:fldChar w:fldCharType="separate"/>
        </w:r>
        <w:r>
          <w:t>20</w:t>
        </w:r>
        <w:r>
          <w:fldChar w:fldCharType="end"/>
        </w:r>
      </w:hyperlink>
    </w:p>
    <w:p>
      <w:pPr>
        <w:pStyle w:val="TOC2"/>
        <w:tabs>
          <w:tab w:val="right" w:leader="dot" w:pos="8306"/>
        </w:tabs>
      </w:pPr>
      <w:hyperlink w:anchor="_Toc1650" w:history="1">
        <w:r>
          <w:rPr>
            <w:rFonts w:ascii="仿宋" w:eastAsia="仿宋" w:hAnsi="仿宋" w:cs="仿宋" w:hint="eastAsia"/>
            <w:lang w:eastAsia="zh-CN"/>
          </w:rPr>
          <w:t>(一)、项目选址原则</w:t>
        </w:r>
        <w:r>
          <w:tab/>
        </w:r>
        <w:r>
          <w:fldChar w:fldCharType="begin"/>
        </w:r>
        <w:r>
          <w:instrText xml:space="preserve"> PAGEREF _Toc1650 \h </w:instrText>
        </w:r>
        <w:r>
          <w:fldChar w:fldCharType="separate"/>
        </w:r>
        <w:r>
          <w:t>20</w:t>
        </w:r>
        <w:r>
          <w:fldChar w:fldCharType="end"/>
        </w:r>
      </w:hyperlink>
    </w:p>
    <w:p>
      <w:pPr>
        <w:pStyle w:val="TOC2"/>
        <w:tabs>
          <w:tab w:val="right" w:leader="dot" w:pos="8306"/>
        </w:tabs>
      </w:pPr>
      <w:hyperlink w:anchor="_Toc27416" w:history="1">
        <w:r>
          <w:rPr>
            <w:rFonts w:ascii="仿宋" w:eastAsia="仿宋" w:hAnsi="仿宋" w:cs="仿宋" w:hint="eastAsia"/>
            <w:lang w:eastAsia="zh-CN"/>
          </w:rPr>
          <w:t>(二)、项目选址</w:t>
        </w:r>
        <w:r>
          <w:tab/>
        </w:r>
        <w:r>
          <w:fldChar w:fldCharType="begin"/>
        </w:r>
        <w:r>
          <w:instrText xml:space="preserve"> PAGEREF _Toc27416 \h </w:instrText>
        </w:r>
        <w:r>
          <w:fldChar w:fldCharType="separate"/>
        </w:r>
        <w:r>
          <w:t>24</w:t>
        </w:r>
        <w:r>
          <w:fldChar w:fldCharType="end"/>
        </w:r>
      </w:hyperlink>
    </w:p>
    <w:p>
      <w:pPr>
        <w:pStyle w:val="TOC2"/>
        <w:tabs>
          <w:tab w:val="right" w:leader="dot" w:pos="8306"/>
        </w:tabs>
      </w:pPr>
      <w:hyperlink w:anchor="_Toc6691" w:history="1">
        <w:r>
          <w:rPr>
            <w:rFonts w:ascii="仿宋" w:eastAsia="仿宋" w:hAnsi="仿宋" w:cs="仿宋" w:hint="eastAsia"/>
            <w:lang w:eastAsia="zh-CN"/>
          </w:rPr>
          <w:t>(三)、建设条件分析</w:t>
        </w:r>
        <w:r>
          <w:tab/>
        </w:r>
        <w:r>
          <w:fldChar w:fldCharType="begin"/>
        </w:r>
        <w:r>
          <w:instrText xml:space="preserve"> PAGEREF _Toc6691 \h </w:instrText>
        </w:r>
        <w:r>
          <w:fldChar w:fldCharType="separate"/>
        </w:r>
        <w:r>
          <w:t>26</w:t>
        </w:r>
        <w:r>
          <w:fldChar w:fldCharType="end"/>
        </w:r>
      </w:hyperlink>
    </w:p>
    <w:p>
      <w:pPr>
        <w:pStyle w:val="TOC2"/>
        <w:tabs>
          <w:tab w:val="right" w:leader="dot" w:pos="8306"/>
        </w:tabs>
      </w:pPr>
      <w:hyperlink w:anchor="_Toc16764" w:history="1">
        <w:r>
          <w:rPr>
            <w:rFonts w:ascii="仿宋" w:eastAsia="仿宋" w:hAnsi="仿宋" w:cs="仿宋" w:hint="eastAsia"/>
            <w:lang w:eastAsia="zh-CN"/>
          </w:rPr>
          <w:t>(四)、用地控制指标</w:t>
        </w:r>
        <w:r>
          <w:tab/>
        </w:r>
        <w:r>
          <w:fldChar w:fldCharType="begin"/>
        </w:r>
        <w:r>
          <w:instrText xml:space="preserve"> PAGEREF _Toc16764 \h </w:instrText>
        </w:r>
        <w:r>
          <w:fldChar w:fldCharType="separate"/>
        </w:r>
        <w:r>
          <w:t>27</w:t>
        </w:r>
        <w:r>
          <w:fldChar w:fldCharType="end"/>
        </w:r>
      </w:hyperlink>
    </w:p>
    <w:p>
      <w:pPr>
        <w:pStyle w:val="TOC2"/>
        <w:tabs>
          <w:tab w:val="right" w:leader="dot" w:pos="8306"/>
        </w:tabs>
      </w:pPr>
      <w:hyperlink w:anchor="_Toc2991" w:history="1">
        <w:r>
          <w:rPr>
            <w:rFonts w:ascii="仿宋" w:eastAsia="仿宋" w:hAnsi="仿宋" w:cs="仿宋" w:hint="eastAsia"/>
            <w:lang w:eastAsia="zh-CN"/>
          </w:rPr>
          <w:t>(五)、地总体要求</w:t>
        </w:r>
        <w:r>
          <w:tab/>
        </w:r>
        <w:r>
          <w:fldChar w:fldCharType="begin"/>
        </w:r>
        <w:r>
          <w:instrText xml:space="preserve"> PAGEREF _Toc2991 \h </w:instrText>
        </w:r>
        <w:r>
          <w:fldChar w:fldCharType="separate"/>
        </w:r>
        <w:r>
          <w:t>28</w:t>
        </w:r>
        <w:r>
          <w:fldChar w:fldCharType="end"/>
        </w:r>
      </w:hyperlink>
    </w:p>
    <w:p>
      <w:pPr>
        <w:pStyle w:val="TOC2"/>
        <w:tabs>
          <w:tab w:val="right" w:leader="dot" w:pos="8306"/>
        </w:tabs>
      </w:pPr>
      <w:hyperlink w:anchor="_Toc4943" w:history="1">
        <w:r>
          <w:rPr>
            <w:rFonts w:ascii="仿宋" w:eastAsia="仿宋" w:hAnsi="仿宋" w:cs="仿宋" w:hint="eastAsia"/>
            <w:lang w:eastAsia="zh-CN"/>
          </w:rPr>
          <w:t>(六)、节约用地措施</w:t>
        </w:r>
        <w:r>
          <w:tab/>
        </w:r>
        <w:r>
          <w:fldChar w:fldCharType="begin"/>
        </w:r>
        <w:r>
          <w:instrText xml:space="preserve"> PAGEREF _Toc4943 \h </w:instrText>
        </w:r>
        <w:r>
          <w:fldChar w:fldCharType="separate"/>
        </w:r>
        <w:r>
          <w:t>30</w:t>
        </w:r>
        <w:r>
          <w:fldChar w:fldCharType="end"/>
        </w:r>
      </w:hyperlink>
    </w:p>
    <w:p>
      <w:pPr>
        <w:pStyle w:val="TOC2"/>
        <w:tabs>
          <w:tab w:val="right" w:leader="dot" w:pos="8306"/>
        </w:tabs>
      </w:pPr>
      <w:hyperlink w:anchor="_Toc5366" w:history="1">
        <w:r>
          <w:rPr>
            <w:rFonts w:ascii="仿宋" w:eastAsia="仿宋" w:hAnsi="仿宋" w:cs="仿宋" w:hint="eastAsia"/>
            <w:lang w:eastAsia="zh-CN"/>
          </w:rPr>
          <w:t>(七)、选址综合评价</w:t>
        </w:r>
        <w:r>
          <w:tab/>
        </w:r>
        <w:r>
          <w:fldChar w:fldCharType="begin"/>
        </w:r>
        <w:r>
          <w:instrText xml:space="preserve"> PAGEREF _Toc5366 \h </w:instrText>
        </w:r>
        <w:r>
          <w:fldChar w:fldCharType="separate"/>
        </w:r>
        <w:r>
          <w:t>31</w:t>
        </w:r>
        <w:r>
          <w:fldChar w:fldCharType="end"/>
        </w:r>
      </w:hyperlink>
    </w:p>
    <w:p>
      <w:pPr>
        <w:pStyle w:val="TOC1"/>
        <w:tabs>
          <w:tab w:val="right" w:leader="dot" w:pos="8306"/>
        </w:tabs>
      </w:pPr>
      <w:hyperlink w:anchor="_Toc9442" w:history="1">
        <w:r>
          <w:rPr>
            <w:rFonts w:ascii="仿宋" w:eastAsia="仿宋" w:hAnsi="仿宋" w:cs="仿宋" w:hint="eastAsia"/>
            <w:lang w:eastAsia="zh-CN"/>
          </w:rPr>
          <w:t>六、经济影响分析</w:t>
        </w:r>
        <w:r>
          <w:tab/>
        </w:r>
        <w:r>
          <w:fldChar w:fldCharType="begin"/>
        </w:r>
        <w:r>
          <w:instrText xml:space="preserve"> PAGEREF _Toc9442 \h </w:instrText>
        </w:r>
        <w:r>
          <w:fldChar w:fldCharType="separate"/>
        </w:r>
        <w:r>
          <w:t>32</w:t>
        </w:r>
        <w:r>
          <w:fldChar w:fldCharType="end"/>
        </w:r>
      </w:hyperlink>
    </w:p>
    <w:p>
      <w:pPr>
        <w:pStyle w:val="TOC2"/>
        <w:tabs>
          <w:tab w:val="right" w:leader="dot" w:pos="8306"/>
        </w:tabs>
      </w:pPr>
      <w:hyperlink w:anchor="_Toc23337" w:history="1">
        <w:r>
          <w:rPr>
            <w:rFonts w:ascii="仿宋" w:eastAsia="仿宋" w:hAnsi="仿宋" w:cs="仿宋" w:hint="eastAsia"/>
            <w:lang w:eastAsia="zh-CN"/>
          </w:rPr>
          <w:t>(一)、经济费用效益或费用效果分析</w:t>
        </w:r>
        <w:r>
          <w:tab/>
        </w:r>
        <w:r>
          <w:fldChar w:fldCharType="begin"/>
        </w:r>
        <w:r>
          <w:instrText xml:space="preserve"> PAGEREF _Toc23337 \h </w:instrText>
        </w:r>
        <w:r>
          <w:fldChar w:fldCharType="separate"/>
        </w:r>
        <w:r>
          <w:t>32</w:t>
        </w:r>
        <w:r>
          <w:fldChar w:fldCharType="end"/>
        </w:r>
      </w:hyperlink>
    </w:p>
    <w:p>
      <w:pPr>
        <w:pStyle w:val="TOC2"/>
        <w:tabs>
          <w:tab w:val="right" w:leader="dot" w:pos="8306"/>
        </w:tabs>
      </w:pPr>
      <w:hyperlink w:anchor="_Toc22561" w:history="1">
        <w:r>
          <w:rPr>
            <w:rFonts w:ascii="仿宋" w:eastAsia="仿宋" w:hAnsi="仿宋" w:cs="仿宋" w:hint="eastAsia"/>
            <w:lang w:eastAsia="zh-CN"/>
          </w:rPr>
          <w:t>(二)、行业影响分析</w:t>
        </w:r>
        <w:r>
          <w:tab/>
        </w:r>
        <w:r>
          <w:fldChar w:fldCharType="begin"/>
        </w:r>
        <w:r>
          <w:instrText xml:space="preserve"> PAGEREF _Toc22561 \h </w:instrText>
        </w:r>
        <w:r>
          <w:fldChar w:fldCharType="separate"/>
        </w:r>
        <w:r>
          <w:t>34</w:t>
        </w:r>
        <w:r>
          <w:fldChar w:fldCharType="end"/>
        </w:r>
      </w:hyperlink>
    </w:p>
    <w:p>
      <w:pPr>
        <w:pStyle w:val="TOC2"/>
        <w:tabs>
          <w:tab w:val="right" w:leader="dot" w:pos="8306"/>
        </w:tabs>
      </w:pPr>
      <w:hyperlink w:anchor="_Toc19459" w:history="1">
        <w:r>
          <w:rPr>
            <w:rFonts w:ascii="仿宋" w:eastAsia="仿宋" w:hAnsi="仿宋" w:cs="仿宋" w:hint="eastAsia"/>
            <w:lang w:eastAsia="zh-CN"/>
          </w:rPr>
          <w:t>(三)、区域经济影响分析</w:t>
        </w:r>
        <w:r>
          <w:tab/>
        </w:r>
        <w:r>
          <w:fldChar w:fldCharType="begin"/>
        </w:r>
        <w:r>
          <w:instrText xml:space="preserve"> PAGEREF _Toc19459 \h </w:instrText>
        </w:r>
        <w:r>
          <w:fldChar w:fldCharType="separate"/>
        </w:r>
        <w:r>
          <w:t>36</w:t>
        </w:r>
        <w:r>
          <w:fldChar w:fldCharType="end"/>
        </w:r>
      </w:hyperlink>
    </w:p>
    <w:p>
      <w:pPr>
        <w:pStyle w:val="TOC2"/>
        <w:tabs>
          <w:tab w:val="right" w:leader="dot" w:pos="8306"/>
        </w:tabs>
      </w:pPr>
      <w:hyperlink w:anchor="_Toc4462" w:history="1">
        <w:r>
          <w:rPr>
            <w:rFonts w:ascii="仿宋" w:eastAsia="仿宋" w:hAnsi="仿宋" w:cs="仿宋" w:hint="eastAsia"/>
            <w:lang w:eastAsia="zh-CN"/>
          </w:rPr>
          <w:t>(四)、宏观经济影响分析</w:t>
        </w:r>
        <w:r>
          <w:tab/>
        </w:r>
        <w:r>
          <w:fldChar w:fldCharType="begin"/>
        </w:r>
        <w:r>
          <w:instrText xml:space="preserve"> PAGEREF _Toc4462 \h </w:instrText>
        </w:r>
        <w:r>
          <w:fldChar w:fldCharType="separate"/>
        </w:r>
        <w:r>
          <w:t>37</w:t>
        </w:r>
        <w:r>
          <w:fldChar w:fldCharType="end"/>
        </w:r>
      </w:hyperlink>
    </w:p>
    <w:p>
      <w:pPr>
        <w:pStyle w:val="TOC1"/>
        <w:tabs>
          <w:tab w:val="right" w:leader="dot" w:pos="8306"/>
        </w:tabs>
      </w:pPr>
      <w:hyperlink w:anchor="_Toc31141" w:history="1">
        <w:r>
          <w:rPr>
            <w:rFonts w:ascii="仿宋" w:eastAsia="仿宋" w:hAnsi="仿宋" w:cs="仿宋" w:hint="eastAsia"/>
            <w:lang w:eastAsia="zh-CN"/>
          </w:rPr>
          <w:t>七、资金管理与财务规划</w:t>
        </w:r>
        <w:r>
          <w:tab/>
        </w:r>
        <w:r>
          <w:fldChar w:fldCharType="begin"/>
        </w:r>
        <w:r>
          <w:instrText xml:space="preserve"> PAGEREF _Toc31141 \h </w:instrText>
        </w:r>
        <w:r>
          <w:fldChar w:fldCharType="separate"/>
        </w:r>
        <w:r>
          <w:t>38</w:t>
        </w:r>
        <w:r>
          <w:fldChar w:fldCharType="end"/>
        </w:r>
      </w:hyperlink>
    </w:p>
    <w:p>
      <w:pPr>
        <w:pStyle w:val="TOC2"/>
        <w:tabs>
          <w:tab w:val="right" w:leader="dot" w:pos="8306"/>
        </w:tabs>
      </w:pPr>
      <w:hyperlink w:anchor="_Toc1163" w:history="1">
        <w:r>
          <w:rPr>
            <w:rFonts w:ascii="仿宋" w:eastAsia="仿宋" w:hAnsi="仿宋" w:cs="仿宋" w:hint="eastAsia"/>
            <w:lang w:eastAsia="zh-CN"/>
          </w:rPr>
          <w:t>(一)、项目资金来源与筹措</w:t>
        </w:r>
        <w:r>
          <w:tab/>
        </w:r>
        <w:r>
          <w:fldChar w:fldCharType="begin"/>
        </w:r>
        <w:r>
          <w:instrText xml:space="preserve"> PAGEREF _Toc1163 \h </w:instrText>
        </w:r>
        <w:r>
          <w:fldChar w:fldCharType="separate"/>
        </w:r>
        <w:r>
          <w:t>38</w:t>
        </w:r>
        <w:r>
          <w:fldChar w:fldCharType="end"/>
        </w:r>
      </w:hyperlink>
    </w:p>
    <w:p>
      <w:pPr>
        <w:pStyle w:val="TOC2"/>
        <w:tabs>
          <w:tab w:val="right" w:leader="dot" w:pos="8306"/>
        </w:tabs>
      </w:pPr>
      <w:hyperlink w:anchor="_Toc4708" w:history="1">
        <w:r>
          <w:rPr>
            <w:rFonts w:ascii="仿宋" w:eastAsia="仿宋" w:hAnsi="仿宋" w:cs="仿宋" w:hint="eastAsia"/>
            <w:lang w:eastAsia="zh-CN"/>
          </w:rPr>
          <w:t>(二)、资金使用与监管</w:t>
        </w:r>
        <w:r>
          <w:tab/>
        </w:r>
        <w:r>
          <w:fldChar w:fldCharType="begin"/>
        </w:r>
        <w:r>
          <w:instrText xml:space="preserve"> PAGEREF _Toc4708 \h </w:instrText>
        </w:r>
        <w:r>
          <w:fldChar w:fldCharType="separate"/>
        </w:r>
        <w:r>
          <w:t>40</w:t>
        </w:r>
        <w:r>
          <w:fldChar w:fldCharType="end"/>
        </w:r>
      </w:hyperlink>
    </w:p>
    <w:p>
      <w:pPr>
        <w:pStyle w:val="TOC2"/>
        <w:tabs>
          <w:tab w:val="right" w:leader="dot" w:pos="8306"/>
        </w:tabs>
      </w:pPr>
      <w:hyperlink w:anchor="_Toc12716" w:history="1">
        <w:r>
          <w:rPr>
            <w:rFonts w:ascii="仿宋" w:eastAsia="仿宋" w:hAnsi="仿宋" w:cs="仿宋" w:hint="eastAsia"/>
            <w:lang w:eastAsia="zh-CN"/>
          </w:rPr>
          <w:t>(三)、财务规划与预测</w:t>
        </w:r>
        <w:r>
          <w:tab/>
        </w:r>
        <w:r>
          <w:fldChar w:fldCharType="begin"/>
        </w:r>
        <w:r>
          <w:instrText xml:space="preserve"> PAGEREF _Toc12716 \h </w:instrText>
        </w:r>
        <w:r>
          <w:fldChar w:fldCharType="separate"/>
        </w:r>
        <w:r>
          <w:t>41</w:t>
        </w:r>
        <w:r>
          <w:fldChar w:fldCharType="end"/>
        </w:r>
      </w:hyperlink>
    </w:p>
    <w:p>
      <w:pPr>
        <w:pStyle w:val="TOC1"/>
        <w:tabs>
          <w:tab w:val="right" w:leader="dot" w:pos="8306"/>
        </w:tabs>
      </w:pPr>
      <w:hyperlink w:anchor="_Toc15377" w:history="1">
        <w:r>
          <w:rPr>
            <w:rFonts w:ascii="仿宋" w:eastAsia="仿宋" w:hAnsi="仿宋" w:cs="仿宋" w:hint="eastAsia"/>
            <w:lang w:eastAsia="zh-CN"/>
          </w:rPr>
          <w:t>八、经济效益与社会效益优化</w:t>
        </w:r>
        <w:r>
          <w:tab/>
        </w:r>
        <w:r>
          <w:fldChar w:fldCharType="begin"/>
        </w:r>
        <w:r>
          <w:instrText xml:space="preserve"> PAGEREF _Toc15377 \h </w:instrText>
        </w:r>
        <w:r>
          <w:fldChar w:fldCharType="separate"/>
        </w:r>
        <w:r>
          <w:t>42</w:t>
        </w:r>
        <w:r>
          <w:fldChar w:fldCharType="end"/>
        </w:r>
      </w:hyperlink>
    </w:p>
    <w:p>
      <w:pPr>
        <w:pStyle w:val="TOC2"/>
        <w:tabs>
          <w:tab w:val="right" w:leader="dot" w:pos="8306"/>
        </w:tabs>
      </w:pPr>
      <w:hyperlink w:anchor="_Toc23578" w:history="1">
        <w:r>
          <w:rPr>
            <w:rFonts w:ascii="仿宋" w:eastAsia="仿宋" w:hAnsi="仿宋" w:cs="仿宋" w:hint="eastAsia"/>
            <w:lang w:eastAsia="zh-CN"/>
          </w:rPr>
          <w:t>(一)、经济效益提升策略</w:t>
        </w:r>
        <w:r>
          <w:tab/>
        </w:r>
        <w:r>
          <w:fldChar w:fldCharType="begin"/>
        </w:r>
        <w:r>
          <w:instrText xml:space="preserve"> PAGEREF _Toc23578 \h </w:instrText>
        </w:r>
        <w:r>
          <w:fldChar w:fldCharType="separate"/>
        </w:r>
        <w:r>
          <w:t>42</w:t>
        </w:r>
        <w:r>
          <w:fldChar w:fldCharType="end"/>
        </w:r>
      </w:hyperlink>
    </w:p>
    <w:p>
      <w:pPr>
        <w:pStyle w:val="TOC2"/>
        <w:tabs>
          <w:tab w:val="right" w:leader="dot" w:pos="8306"/>
        </w:tabs>
      </w:pPr>
      <w:hyperlink w:anchor="_Toc5765" w:history="1">
        <w:r>
          <w:rPr>
            <w:rFonts w:ascii="仿宋" w:eastAsia="仿宋" w:hAnsi="仿宋" w:cs="仿宋" w:hint="eastAsia"/>
            <w:lang w:eastAsia="zh-CN"/>
          </w:rPr>
          <w:t>(二)、社会效益增强方案</w:t>
        </w:r>
        <w:r>
          <w:tab/>
        </w:r>
        <w:r>
          <w:fldChar w:fldCharType="begin"/>
        </w:r>
        <w:r>
          <w:instrText xml:space="preserve"> PAGEREF _Toc5765 \h </w:instrText>
        </w:r>
        <w:r>
          <w:fldChar w:fldCharType="separate"/>
        </w:r>
        <w:r>
          <w:t>43</w:t>
        </w:r>
        <w:r>
          <w:fldChar w:fldCharType="end"/>
        </w:r>
      </w:hyperlink>
    </w:p>
    <w:p>
      <w:pPr>
        <w:pStyle w:val="TOC1"/>
        <w:tabs>
          <w:tab w:val="right" w:leader="dot" w:pos="8306"/>
        </w:tabs>
      </w:pPr>
      <w:hyperlink w:anchor="_Toc20255" w:history="1">
        <w:r>
          <w:rPr>
            <w:rFonts w:ascii="仿宋" w:eastAsia="仿宋" w:hAnsi="仿宋" w:cs="仿宋" w:hint="eastAsia"/>
            <w:lang w:eastAsia="zh-CN"/>
          </w:rPr>
          <w:t>九、技术创新与产业升级</w:t>
        </w:r>
        <w:r>
          <w:tab/>
        </w:r>
        <w:r>
          <w:fldChar w:fldCharType="begin"/>
        </w:r>
        <w:r>
          <w:instrText xml:space="preserve"> PAGEREF _Toc20255 \h </w:instrText>
        </w:r>
        <w:r>
          <w:fldChar w:fldCharType="separate"/>
        </w:r>
        <w:r>
          <w:t>44</w:t>
        </w:r>
        <w:r>
          <w:fldChar w:fldCharType="end"/>
        </w:r>
      </w:hyperlink>
    </w:p>
    <w:p>
      <w:pPr>
        <w:pStyle w:val="TOC2"/>
        <w:tabs>
          <w:tab w:val="right" w:leader="dot" w:pos="8306"/>
        </w:tabs>
      </w:pPr>
      <w:hyperlink w:anchor="_Toc1906" w:history="1">
        <w:r>
          <w:rPr>
            <w:rFonts w:ascii="仿宋" w:eastAsia="仿宋" w:hAnsi="仿宋" w:cs="仿宋" w:hint="eastAsia"/>
            <w:lang w:eastAsia="zh-CN"/>
          </w:rPr>
          <w:t>(一)、技术创新方向与目标</w:t>
        </w:r>
        <w:r>
          <w:tab/>
        </w:r>
        <w:r>
          <w:fldChar w:fldCharType="begin"/>
        </w:r>
        <w:r>
          <w:instrText xml:space="preserve"> PAGEREF _Toc1906 \h </w:instrText>
        </w:r>
        <w:r>
          <w:fldChar w:fldCharType="separate"/>
        </w:r>
        <w:r>
          <w:t>44</w:t>
        </w:r>
        <w:r>
          <w:fldChar w:fldCharType="end"/>
        </w:r>
      </w:hyperlink>
    </w:p>
    <w:p>
      <w:pPr>
        <w:pStyle w:val="TOC2"/>
        <w:tabs>
          <w:tab w:val="right" w:leader="dot" w:pos="8306"/>
        </w:tabs>
      </w:pPr>
      <w:hyperlink w:anchor="_Toc11017" w:history="1">
        <w:r>
          <w:rPr>
            <w:rFonts w:ascii="仿宋" w:eastAsia="仿宋" w:hAnsi="仿宋" w:cs="仿宋" w:hint="eastAsia"/>
            <w:lang w:eastAsia="zh-CN"/>
          </w:rPr>
          <w:t>(二)、产业升级路径与措施</w:t>
        </w:r>
        <w:r>
          <w:tab/>
        </w:r>
        <w:r>
          <w:fldChar w:fldCharType="begin"/>
        </w:r>
        <w:r>
          <w:instrText xml:space="preserve"> PAGEREF _Toc11017 \h </w:instrText>
        </w:r>
        <w:r>
          <w:fldChar w:fldCharType="separate"/>
        </w:r>
        <w:r>
          <w:t>45</w:t>
        </w:r>
        <w:r>
          <w:fldChar w:fldCharType="end"/>
        </w:r>
      </w:hyperlink>
    </w:p>
    <w:p>
      <w:pPr>
        <w:pStyle w:val="TOC1"/>
        <w:tabs>
          <w:tab w:val="right" w:leader="dot" w:pos="8306"/>
        </w:tabs>
      </w:pPr>
      <w:hyperlink w:anchor="_Toc16835" w:history="1">
        <w:r>
          <w:rPr>
            <w:rFonts w:ascii="仿宋" w:eastAsia="仿宋" w:hAnsi="仿宋" w:cs="仿宋" w:hint="eastAsia"/>
            <w:lang w:eastAsia="zh-CN"/>
          </w:rPr>
          <w:t>十、项目变更管理</w:t>
        </w:r>
        <w:r>
          <w:tab/>
        </w:r>
        <w:r>
          <w:fldChar w:fldCharType="begin"/>
        </w:r>
        <w:r>
          <w:instrText xml:space="preserve"> PAGEREF _Toc16835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1" w:history="1">
        <w:r>
          <w:rPr>
            <w:rFonts w:ascii="仿宋" w:eastAsia="仿宋" w:hAnsi="仿宋" w:cs="仿宋" w:hint="eastAsia"/>
            <w:lang w:eastAsia="zh-CN"/>
          </w:rPr>
          <w:t>(一)、变更控制流程</w:t>
        </w:r>
        <w:r>
          <w:tab/>
        </w:r>
        <w:r>
          <w:fldChar w:fldCharType="begin"/>
        </w:r>
        <w:r>
          <w:instrText xml:space="preserve"> PAGEREF _Toc901 \h </w:instrText>
        </w:r>
        <w:r>
          <w:fldChar w:fldCharType="separate"/>
        </w:r>
        <w:r>
          <w:t>47</w:t>
        </w:r>
        <w:r>
          <w:fldChar w:fldCharType="end"/>
        </w:r>
      </w:hyperlink>
    </w:p>
    <w:p>
      <w:pPr>
        <w:pStyle w:val="TOC2"/>
        <w:tabs>
          <w:tab w:val="right" w:leader="dot" w:pos="8306"/>
        </w:tabs>
      </w:pPr>
      <w:hyperlink w:anchor="_Toc19741" w:history="1">
        <w:r>
          <w:rPr>
            <w:rFonts w:ascii="仿宋" w:eastAsia="仿宋" w:hAnsi="仿宋" w:cs="仿宋" w:hint="eastAsia"/>
            <w:lang w:eastAsia="zh-CN"/>
          </w:rPr>
          <w:t>(二)、影响评估与处理</w:t>
        </w:r>
        <w:r>
          <w:tab/>
        </w:r>
        <w:r>
          <w:fldChar w:fldCharType="begin"/>
        </w:r>
        <w:r>
          <w:instrText xml:space="preserve"> PAGEREF _Toc19741 \h </w:instrText>
        </w:r>
        <w:r>
          <w:fldChar w:fldCharType="separate"/>
        </w:r>
        <w:r>
          <w:t>47</w:t>
        </w:r>
        <w:r>
          <w:fldChar w:fldCharType="end"/>
        </w:r>
      </w:hyperlink>
    </w:p>
    <w:p>
      <w:pPr>
        <w:pStyle w:val="TOC2"/>
        <w:tabs>
          <w:tab w:val="right" w:leader="dot" w:pos="8306"/>
        </w:tabs>
      </w:pPr>
      <w:hyperlink w:anchor="_Toc8617" w:history="1">
        <w:r>
          <w:rPr>
            <w:rFonts w:ascii="仿宋" w:eastAsia="仿宋" w:hAnsi="仿宋" w:cs="仿宋" w:hint="eastAsia"/>
            <w:lang w:eastAsia="zh-CN"/>
          </w:rPr>
          <w:t>(三)、变更记录与追踪</w:t>
        </w:r>
        <w:r>
          <w:tab/>
        </w:r>
        <w:r>
          <w:fldChar w:fldCharType="begin"/>
        </w:r>
        <w:r>
          <w:instrText xml:space="preserve"> PAGEREF _Toc8617 \h </w:instrText>
        </w:r>
        <w:r>
          <w:fldChar w:fldCharType="separate"/>
        </w:r>
        <w:r>
          <w:t>49</w:t>
        </w:r>
        <w:r>
          <w:fldChar w:fldCharType="end"/>
        </w:r>
      </w:hyperlink>
    </w:p>
    <w:p>
      <w:pPr>
        <w:pStyle w:val="TOC2"/>
        <w:tabs>
          <w:tab w:val="right" w:leader="dot" w:pos="8306"/>
        </w:tabs>
      </w:pPr>
      <w:hyperlink w:anchor="_Toc13881" w:history="1">
        <w:r>
          <w:rPr>
            <w:rFonts w:ascii="仿宋" w:eastAsia="仿宋" w:hAnsi="仿宋" w:cs="仿宋" w:hint="eastAsia"/>
            <w:lang w:eastAsia="zh-CN"/>
          </w:rPr>
          <w:t>(四)、变更管理策略</w:t>
        </w:r>
        <w:r>
          <w:tab/>
        </w:r>
        <w:r>
          <w:fldChar w:fldCharType="begin"/>
        </w:r>
        <w:r>
          <w:instrText xml:space="preserve"> PAGEREF _Toc13881 \h </w:instrText>
        </w:r>
        <w:r>
          <w:fldChar w:fldCharType="separate"/>
        </w:r>
        <w:r>
          <w:t>51</w:t>
        </w:r>
        <w:r>
          <w:fldChar w:fldCharType="end"/>
        </w:r>
      </w:hyperlink>
    </w:p>
    <w:p>
      <w:pPr>
        <w:pStyle w:val="TOC1"/>
        <w:tabs>
          <w:tab w:val="right" w:leader="dot" w:pos="8306"/>
        </w:tabs>
      </w:pPr>
      <w:hyperlink w:anchor="_Toc3933" w:history="1">
        <w:r>
          <w:rPr>
            <w:rFonts w:ascii="仿宋" w:eastAsia="仿宋" w:hAnsi="仿宋" w:cs="仿宋" w:hint="eastAsia"/>
            <w:lang w:eastAsia="zh-CN"/>
          </w:rPr>
          <w:t>十一、项目质量与标准</w:t>
        </w:r>
        <w:r>
          <w:tab/>
        </w:r>
        <w:r>
          <w:fldChar w:fldCharType="begin"/>
        </w:r>
        <w:r>
          <w:instrText xml:space="preserve"> PAGEREF _Toc3933 \h </w:instrText>
        </w:r>
        <w:r>
          <w:fldChar w:fldCharType="separate"/>
        </w:r>
        <w:r>
          <w:t>52</w:t>
        </w:r>
        <w:r>
          <w:fldChar w:fldCharType="end"/>
        </w:r>
      </w:hyperlink>
    </w:p>
    <w:p>
      <w:pPr>
        <w:pStyle w:val="TOC2"/>
        <w:tabs>
          <w:tab w:val="right" w:leader="dot" w:pos="8306"/>
        </w:tabs>
      </w:pPr>
      <w:hyperlink w:anchor="_Toc5930" w:history="1">
        <w:r>
          <w:rPr>
            <w:rFonts w:ascii="仿宋" w:eastAsia="仿宋" w:hAnsi="仿宋" w:cs="仿宋" w:hint="eastAsia"/>
            <w:lang w:eastAsia="zh-CN"/>
          </w:rPr>
          <w:t>(一)、质量保障体系</w:t>
        </w:r>
        <w:r>
          <w:tab/>
        </w:r>
        <w:r>
          <w:fldChar w:fldCharType="begin"/>
        </w:r>
        <w:r>
          <w:instrText xml:space="preserve"> PAGEREF _Toc5930 \h </w:instrText>
        </w:r>
        <w:r>
          <w:fldChar w:fldCharType="separate"/>
        </w:r>
        <w:r>
          <w:t>52</w:t>
        </w:r>
        <w:r>
          <w:fldChar w:fldCharType="end"/>
        </w:r>
      </w:hyperlink>
    </w:p>
    <w:p>
      <w:pPr>
        <w:pStyle w:val="TOC2"/>
        <w:tabs>
          <w:tab w:val="right" w:leader="dot" w:pos="8306"/>
        </w:tabs>
      </w:pPr>
      <w:hyperlink w:anchor="_Toc32518" w:history="1">
        <w:r>
          <w:rPr>
            <w:rFonts w:ascii="仿宋" w:eastAsia="仿宋" w:hAnsi="仿宋" w:cs="仿宋" w:hint="eastAsia"/>
            <w:lang w:eastAsia="zh-CN"/>
          </w:rPr>
          <w:t>(二)、标准化作业流程</w:t>
        </w:r>
        <w:r>
          <w:tab/>
        </w:r>
        <w:r>
          <w:fldChar w:fldCharType="begin"/>
        </w:r>
        <w:r>
          <w:instrText xml:space="preserve"> PAGEREF _Toc32518 \h </w:instrText>
        </w:r>
        <w:r>
          <w:fldChar w:fldCharType="separate"/>
        </w:r>
        <w:r>
          <w:t>54</w:t>
        </w:r>
        <w:r>
          <w:fldChar w:fldCharType="end"/>
        </w:r>
      </w:hyperlink>
    </w:p>
    <w:p>
      <w:pPr>
        <w:pStyle w:val="TOC2"/>
        <w:tabs>
          <w:tab w:val="right" w:leader="dot" w:pos="8306"/>
        </w:tabs>
      </w:pPr>
      <w:hyperlink w:anchor="_Toc24278" w:history="1">
        <w:r>
          <w:rPr>
            <w:rFonts w:ascii="仿宋" w:eastAsia="仿宋" w:hAnsi="仿宋" w:cs="仿宋" w:hint="eastAsia"/>
            <w:lang w:eastAsia="zh-CN"/>
          </w:rPr>
          <w:t>(三)、质量监控与评估</w:t>
        </w:r>
        <w:r>
          <w:tab/>
        </w:r>
        <w:r>
          <w:fldChar w:fldCharType="begin"/>
        </w:r>
        <w:r>
          <w:instrText xml:space="preserve"> PAGEREF _Toc24278 \h </w:instrText>
        </w:r>
        <w:r>
          <w:fldChar w:fldCharType="separate"/>
        </w:r>
        <w:r>
          <w:t>56</w:t>
        </w:r>
        <w:r>
          <w:fldChar w:fldCharType="end"/>
        </w:r>
      </w:hyperlink>
    </w:p>
    <w:p>
      <w:pPr>
        <w:pStyle w:val="TOC2"/>
        <w:tabs>
          <w:tab w:val="right" w:leader="dot" w:pos="8306"/>
        </w:tabs>
      </w:pPr>
      <w:hyperlink w:anchor="_Toc31143" w:history="1">
        <w:r>
          <w:rPr>
            <w:rFonts w:ascii="仿宋" w:eastAsia="仿宋" w:hAnsi="仿宋" w:cs="仿宋" w:hint="eastAsia"/>
            <w:lang w:eastAsia="zh-CN"/>
          </w:rPr>
          <w:t>(四)、质量改进计划</w:t>
        </w:r>
        <w:r>
          <w:tab/>
        </w:r>
        <w:r>
          <w:fldChar w:fldCharType="begin"/>
        </w:r>
        <w:r>
          <w:instrText xml:space="preserve"> PAGEREF _Toc31143 \h </w:instrText>
        </w:r>
        <w:r>
          <w:fldChar w:fldCharType="separate"/>
        </w:r>
        <w:r>
          <w:t>56</w:t>
        </w:r>
        <w:r>
          <w:fldChar w:fldCharType="end"/>
        </w:r>
      </w:hyperlink>
    </w:p>
    <w:p>
      <w:pPr>
        <w:pStyle w:val="TOC1"/>
        <w:tabs>
          <w:tab w:val="right" w:leader="dot" w:pos="8306"/>
        </w:tabs>
      </w:pPr>
      <w:hyperlink w:anchor="_Toc14630" w:history="1">
        <w:r>
          <w:rPr>
            <w:rFonts w:ascii="仿宋" w:eastAsia="仿宋" w:hAnsi="仿宋" w:cs="仿宋" w:hint="eastAsia"/>
            <w:lang w:eastAsia="zh-CN"/>
          </w:rPr>
          <w:t>十二、安全与应急管理</w:t>
        </w:r>
        <w:r>
          <w:tab/>
        </w:r>
        <w:r>
          <w:fldChar w:fldCharType="begin"/>
        </w:r>
        <w:r>
          <w:instrText xml:space="preserve"> PAGEREF _Toc14630 \h </w:instrText>
        </w:r>
        <w:r>
          <w:fldChar w:fldCharType="separate"/>
        </w:r>
        <w:r>
          <w:t>58</w:t>
        </w:r>
        <w:r>
          <w:fldChar w:fldCharType="end"/>
        </w:r>
      </w:hyperlink>
    </w:p>
    <w:p>
      <w:pPr>
        <w:pStyle w:val="TOC2"/>
        <w:tabs>
          <w:tab w:val="right" w:leader="dot" w:pos="8306"/>
        </w:tabs>
      </w:pPr>
      <w:hyperlink w:anchor="_Toc20168" w:history="1">
        <w:r>
          <w:rPr>
            <w:rFonts w:ascii="仿宋" w:eastAsia="仿宋" w:hAnsi="仿宋" w:cs="仿宋" w:hint="eastAsia"/>
            <w:lang w:eastAsia="zh-CN"/>
          </w:rPr>
          <w:t>(一)、安全生产管理</w:t>
        </w:r>
        <w:r>
          <w:tab/>
        </w:r>
        <w:r>
          <w:fldChar w:fldCharType="begin"/>
        </w:r>
        <w:r>
          <w:instrText xml:space="preserve"> PAGEREF _Toc20168 \h </w:instrText>
        </w:r>
        <w:r>
          <w:fldChar w:fldCharType="separate"/>
        </w:r>
        <w:r>
          <w:t>58</w:t>
        </w:r>
        <w:r>
          <w:fldChar w:fldCharType="end"/>
        </w:r>
      </w:hyperlink>
    </w:p>
    <w:p>
      <w:pPr>
        <w:pStyle w:val="TOC2"/>
        <w:tabs>
          <w:tab w:val="right" w:leader="dot" w:pos="8306"/>
        </w:tabs>
      </w:pPr>
      <w:hyperlink w:anchor="_Toc17843" w:history="1">
        <w:r>
          <w:rPr>
            <w:rFonts w:ascii="仿宋" w:eastAsia="仿宋" w:hAnsi="仿宋" w:cs="仿宋" w:hint="eastAsia"/>
            <w:lang w:eastAsia="zh-CN"/>
          </w:rPr>
          <w:t>(二)、应急预案与响应</w:t>
        </w:r>
        <w:r>
          <w:tab/>
        </w:r>
        <w:r>
          <w:fldChar w:fldCharType="begin"/>
        </w:r>
        <w:r>
          <w:instrText xml:space="preserve"> PAGEREF _Toc17843 \h </w:instrText>
        </w:r>
        <w:r>
          <w:fldChar w:fldCharType="separate"/>
        </w:r>
        <w:r>
          <w:t>59</w:t>
        </w:r>
        <w:r>
          <w:fldChar w:fldCharType="end"/>
        </w:r>
      </w:hyperlink>
    </w:p>
    <w:p>
      <w:pPr>
        <w:pStyle w:val="TOC1"/>
        <w:tabs>
          <w:tab w:val="right" w:leader="dot" w:pos="8306"/>
        </w:tabs>
      </w:pPr>
      <w:hyperlink w:anchor="_Toc23787" w:history="1">
        <w:r>
          <w:rPr>
            <w:rFonts w:ascii="仿宋" w:eastAsia="仿宋" w:hAnsi="仿宋" w:cs="仿宋" w:hint="eastAsia"/>
            <w:lang w:eastAsia="zh-CN"/>
          </w:rPr>
          <w:t>十三、产业协同与集群发展</w:t>
        </w:r>
        <w:r>
          <w:tab/>
        </w:r>
        <w:r>
          <w:fldChar w:fldCharType="begin"/>
        </w:r>
        <w:r>
          <w:instrText xml:space="preserve"> PAGEREF _Toc23787 \h </w:instrText>
        </w:r>
        <w:r>
          <w:fldChar w:fldCharType="separate"/>
        </w:r>
        <w:r>
          <w:t>61</w:t>
        </w:r>
        <w:r>
          <w:fldChar w:fldCharType="end"/>
        </w:r>
      </w:hyperlink>
    </w:p>
    <w:p>
      <w:pPr>
        <w:pStyle w:val="TOC2"/>
        <w:tabs>
          <w:tab w:val="right" w:leader="dot" w:pos="8306"/>
        </w:tabs>
      </w:pPr>
      <w:hyperlink w:anchor="_Toc30984" w:history="1">
        <w:r>
          <w:rPr>
            <w:rFonts w:ascii="仿宋" w:eastAsia="仿宋" w:hAnsi="仿宋" w:cs="仿宋" w:hint="eastAsia"/>
            <w:lang w:eastAsia="zh-CN"/>
          </w:rPr>
          <w:t>(一)、产业协同机制建设</w:t>
        </w:r>
        <w:r>
          <w:tab/>
        </w:r>
        <w:r>
          <w:fldChar w:fldCharType="begin"/>
        </w:r>
        <w:r>
          <w:instrText xml:space="preserve"> PAGEREF _Toc30984 \h </w:instrText>
        </w:r>
        <w:r>
          <w:fldChar w:fldCharType="separate"/>
        </w:r>
        <w:r>
          <w:t>61</w:t>
        </w:r>
        <w:r>
          <w:fldChar w:fldCharType="end"/>
        </w:r>
      </w:hyperlink>
    </w:p>
    <w:p>
      <w:pPr>
        <w:pStyle w:val="TOC2"/>
        <w:tabs>
          <w:tab w:val="right" w:leader="dot" w:pos="8306"/>
        </w:tabs>
      </w:pPr>
      <w:hyperlink w:anchor="_Toc15959" w:history="1">
        <w:r>
          <w:rPr>
            <w:rFonts w:ascii="仿宋" w:eastAsia="仿宋" w:hAnsi="仿宋" w:cs="仿宋" w:hint="eastAsia"/>
            <w:lang w:eastAsia="zh-CN"/>
          </w:rPr>
          <w:t>(二)、产业集群培育与发展</w:t>
        </w:r>
        <w:r>
          <w:tab/>
        </w:r>
        <w:r>
          <w:fldChar w:fldCharType="begin"/>
        </w:r>
        <w:r>
          <w:instrText xml:space="preserve"> PAGEREF _Toc15959 \h </w:instrText>
        </w:r>
        <w:r>
          <w:fldChar w:fldCharType="separate"/>
        </w:r>
        <w:r>
          <w:t>62</w:t>
        </w:r>
        <w:r>
          <w:fldChar w:fldCharType="end"/>
        </w:r>
      </w:hyperlink>
    </w:p>
    <w:p>
      <w:pPr>
        <w:pStyle w:val="TOC1"/>
        <w:tabs>
          <w:tab w:val="right" w:leader="dot" w:pos="8306"/>
        </w:tabs>
      </w:pPr>
      <w:hyperlink w:anchor="_Toc9380" w:history="1">
        <w:r>
          <w:rPr>
            <w:rFonts w:ascii="仿宋" w:eastAsia="仿宋" w:hAnsi="仿宋" w:cs="仿宋" w:hint="eastAsia"/>
            <w:lang w:eastAsia="zh-CN"/>
          </w:rPr>
          <w:t>十四、设施与设备管理</w:t>
        </w:r>
        <w:r>
          <w:tab/>
        </w:r>
        <w:r>
          <w:fldChar w:fldCharType="begin"/>
        </w:r>
        <w:r>
          <w:instrText xml:space="preserve"> PAGEREF _Toc9380 \h </w:instrText>
        </w:r>
        <w:r>
          <w:fldChar w:fldCharType="separate"/>
        </w:r>
        <w:r>
          <w:t>63</w:t>
        </w:r>
        <w:r>
          <w:fldChar w:fldCharType="end"/>
        </w:r>
      </w:hyperlink>
    </w:p>
    <w:p>
      <w:pPr>
        <w:pStyle w:val="TOC2"/>
        <w:tabs>
          <w:tab w:val="right" w:leader="dot" w:pos="8306"/>
        </w:tabs>
      </w:pPr>
      <w:hyperlink w:anchor="_Toc1404" w:history="1">
        <w:r>
          <w:rPr>
            <w:rFonts w:ascii="仿宋" w:eastAsia="仿宋" w:hAnsi="仿宋" w:cs="仿宋" w:hint="eastAsia"/>
            <w:lang w:eastAsia="zh-CN"/>
          </w:rPr>
          <w:t>(一)、设施规划与配置</w:t>
        </w:r>
        <w:r>
          <w:tab/>
        </w:r>
        <w:r>
          <w:fldChar w:fldCharType="begin"/>
        </w:r>
        <w:r>
          <w:instrText xml:space="preserve"> PAGEREF _Toc1404 \h </w:instrText>
        </w:r>
        <w:r>
          <w:fldChar w:fldCharType="separate"/>
        </w:r>
        <w:r>
          <w:t>63</w:t>
        </w:r>
        <w:r>
          <w:fldChar w:fldCharType="end"/>
        </w:r>
      </w:hyperlink>
    </w:p>
    <w:p>
      <w:pPr>
        <w:pStyle w:val="TOC2"/>
        <w:tabs>
          <w:tab w:val="right" w:leader="dot" w:pos="8306"/>
        </w:tabs>
      </w:pPr>
      <w:hyperlink w:anchor="_Toc17510" w:history="1">
        <w:r>
          <w:rPr>
            <w:rFonts w:ascii="仿宋" w:eastAsia="仿宋" w:hAnsi="仿宋" w:cs="仿宋" w:hint="eastAsia"/>
            <w:lang w:eastAsia="zh-CN"/>
          </w:rPr>
          <w:t>(二)、设备采购与维护管理</w:t>
        </w:r>
        <w:r>
          <w:tab/>
        </w:r>
        <w:r>
          <w:fldChar w:fldCharType="begin"/>
        </w:r>
        <w:r>
          <w:instrText xml:space="preserve"> PAGEREF _Toc17510 \h </w:instrText>
        </w:r>
        <w:r>
          <w:fldChar w:fldCharType="separate"/>
        </w:r>
        <w:r>
          <w:t>64</w:t>
        </w:r>
        <w:r>
          <w:fldChar w:fldCharType="end"/>
        </w:r>
      </w:hyperlink>
    </w:p>
    <w:p>
      <w:pPr>
        <w:pStyle w:val="TOC2"/>
        <w:tabs>
          <w:tab w:val="right" w:leader="dot" w:pos="8306"/>
        </w:tabs>
      </w:pPr>
      <w:hyperlink w:anchor="_Toc19779" w:history="1">
        <w:r>
          <w:rPr>
            <w:rFonts w:ascii="仿宋" w:eastAsia="仿宋" w:hAnsi="仿宋" w:cs="仿宋" w:hint="eastAsia"/>
            <w:lang w:eastAsia="zh-CN"/>
          </w:rPr>
          <w:t>(三)、设施设备升级策略</w:t>
        </w:r>
        <w:r>
          <w:tab/>
        </w:r>
        <w:r>
          <w:fldChar w:fldCharType="begin"/>
        </w:r>
        <w:r>
          <w:instrText xml:space="preserve"> PAGEREF _Toc19779 \h </w:instrText>
        </w:r>
        <w:r>
          <w:fldChar w:fldCharType="separate"/>
        </w:r>
        <w:r>
          <w:t>64</w:t>
        </w:r>
        <w:r>
          <w:fldChar w:fldCharType="end"/>
        </w:r>
      </w:hyperlink>
    </w:p>
    <w:p>
      <w:pPr>
        <w:pStyle w:val="TOC1"/>
        <w:tabs>
          <w:tab w:val="right" w:leader="dot" w:pos="8306"/>
        </w:tabs>
      </w:pPr>
      <w:hyperlink w:anchor="_Toc25614" w:history="1">
        <w:r>
          <w:rPr>
            <w:rFonts w:ascii="仿宋" w:eastAsia="仿宋" w:hAnsi="仿宋" w:cs="仿宋" w:hint="eastAsia"/>
            <w:lang w:eastAsia="zh-CN"/>
          </w:rPr>
          <w:t>十五、人力资源管理与开发</w:t>
        </w:r>
        <w:r>
          <w:tab/>
        </w:r>
        <w:r>
          <w:fldChar w:fldCharType="begin"/>
        </w:r>
        <w:r>
          <w:instrText xml:space="preserve"> PAGEREF _Toc25614 \h </w:instrText>
        </w:r>
        <w:r>
          <w:fldChar w:fldCharType="separate"/>
        </w:r>
        <w:r>
          <w:t>65</w:t>
        </w:r>
        <w:r>
          <w:fldChar w:fldCharType="end"/>
        </w:r>
      </w:hyperlink>
    </w:p>
    <w:p>
      <w:pPr>
        <w:pStyle w:val="TOC2"/>
        <w:tabs>
          <w:tab w:val="right" w:leader="dot" w:pos="8306"/>
        </w:tabs>
      </w:pPr>
      <w:hyperlink w:anchor="_Toc17662" w:history="1">
        <w:r>
          <w:rPr>
            <w:rFonts w:ascii="仿宋" w:eastAsia="仿宋" w:hAnsi="仿宋" w:cs="仿宋" w:hint="eastAsia"/>
            <w:lang w:eastAsia="zh-CN"/>
          </w:rPr>
          <w:t>(一)、人力资源规划</w:t>
        </w:r>
        <w:r>
          <w:tab/>
        </w:r>
        <w:r>
          <w:fldChar w:fldCharType="begin"/>
        </w:r>
        <w:r>
          <w:instrText xml:space="preserve"> PAGEREF _Toc17662 \h </w:instrText>
        </w:r>
        <w:r>
          <w:fldChar w:fldCharType="separate"/>
        </w:r>
        <w:r>
          <w:t>65</w:t>
        </w:r>
        <w:r>
          <w:fldChar w:fldCharType="end"/>
        </w:r>
      </w:hyperlink>
    </w:p>
    <w:p>
      <w:pPr>
        <w:pStyle w:val="TOC2"/>
        <w:tabs>
          <w:tab w:val="right" w:leader="dot" w:pos="8306"/>
        </w:tabs>
      </w:pPr>
      <w:hyperlink w:anchor="_Toc17897" w:history="1">
        <w:r>
          <w:rPr>
            <w:rFonts w:ascii="仿宋" w:eastAsia="仿宋" w:hAnsi="仿宋" w:cs="仿宋" w:hint="eastAsia"/>
            <w:lang w:eastAsia="zh-CN"/>
          </w:rPr>
          <w:t>(二)、人力资源开发与培训</w:t>
        </w:r>
        <w:r>
          <w:tab/>
        </w:r>
        <w:r>
          <w:fldChar w:fldCharType="begin"/>
        </w:r>
        <w:r>
          <w:instrText xml:space="preserve"> PAGEREF _Toc17897 \h </w:instrText>
        </w:r>
        <w:r>
          <w:fldChar w:fldCharType="separate"/>
        </w:r>
        <w:r>
          <w:t>67</w:t>
        </w:r>
        <w:r>
          <w:fldChar w:fldCharType="end"/>
        </w:r>
      </w:hyperlink>
    </w:p>
    <w:p>
      <w:pPr>
        <w:pStyle w:val="TOC1"/>
        <w:tabs>
          <w:tab w:val="right" w:leader="dot" w:pos="8306"/>
        </w:tabs>
      </w:pPr>
      <w:hyperlink w:anchor="_Toc23778" w:history="1">
        <w:r>
          <w:rPr>
            <w:rFonts w:ascii="仿宋" w:eastAsia="仿宋" w:hAnsi="仿宋" w:cs="仿宋" w:hint="eastAsia"/>
            <w:lang w:eastAsia="zh-CN"/>
          </w:rPr>
          <w:t>十六、法律法规与政策遵循</w:t>
        </w:r>
        <w:r>
          <w:tab/>
        </w:r>
        <w:r>
          <w:fldChar w:fldCharType="begin"/>
        </w:r>
        <w:r>
          <w:instrText xml:space="preserve"> PAGEREF _Toc23778 \h </w:instrText>
        </w:r>
        <w:r>
          <w:fldChar w:fldCharType="separate"/>
        </w:r>
        <w:r>
          <w:t>69</w:t>
        </w:r>
        <w:r>
          <w:fldChar w:fldCharType="end"/>
        </w:r>
      </w:hyperlink>
    </w:p>
    <w:p>
      <w:pPr>
        <w:pStyle w:val="TOC2"/>
        <w:tabs>
          <w:tab w:val="right" w:leader="dot" w:pos="8306"/>
        </w:tabs>
      </w:pPr>
      <w:hyperlink w:anchor="_Toc31736" w:history="1">
        <w:r>
          <w:rPr>
            <w:rFonts w:ascii="仿宋" w:eastAsia="仿宋" w:hAnsi="仿宋" w:cs="仿宋" w:hint="eastAsia"/>
            <w:lang w:eastAsia="zh-CN"/>
          </w:rPr>
          <w:t>(一)、法律法规遵守</w:t>
        </w:r>
        <w:r>
          <w:tab/>
        </w:r>
        <w:r>
          <w:fldChar w:fldCharType="begin"/>
        </w:r>
        <w:r>
          <w:instrText xml:space="preserve"> PAGEREF _Toc31736 \h </w:instrText>
        </w:r>
        <w:r>
          <w:fldChar w:fldCharType="separate"/>
        </w:r>
        <w:r>
          <w:t>69</w:t>
        </w:r>
        <w:r>
          <w:fldChar w:fldCharType="end"/>
        </w:r>
      </w:hyperlink>
    </w:p>
    <w:p>
      <w:pPr>
        <w:pStyle w:val="TOC2"/>
        <w:tabs>
          <w:tab w:val="right" w:leader="dot" w:pos="8306"/>
        </w:tabs>
      </w:pPr>
      <w:hyperlink w:anchor="_Toc7974" w:history="1">
        <w:r>
          <w:rPr>
            <w:rFonts w:ascii="仿宋" w:eastAsia="仿宋" w:hAnsi="仿宋" w:cs="仿宋" w:hint="eastAsia"/>
            <w:lang w:eastAsia="zh-CN"/>
          </w:rPr>
          <w:t>(二)、政策导向与利用</w:t>
        </w:r>
        <w:r>
          <w:tab/>
        </w:r>
        <w:r>
          <w:fldChar w:fldCharType="begin"/>
        </w:r>
        <w:r>
          <w:instrText xml:space="preserve"> PAGEREF _Toc7974 \h </w:instrText>
        </w:r>
        <w:r>
          <w:fldChar w:fldCharType="separate"/>
        </w:r>
        <w:r>
          <w:t>70</w:t>
        </w:r>
        <w:r>
          <w:fldChar w:fldCharType="end"/>
        </w:r>
      </w:hyperlink>
    </w:p>
    <w:p>
      <w:pPr>
        <w:pStyle w:val="TOC1"/>
        <w:tabs>
          <w:tab w:val="right" w:leader="dot" w:pos="8306"/>
        </w:tabs>
      </w:pPr>
      <w:hyperlink w:anchor="_Toc28415" w:history="1">
        <w:r>
          <w:rPr>
            <w:rFonts w:ascii="仿宋" w:eastAsia="仿宋" w:hAnsi="仿宋" w:cs="仿宋" w:hint="eastAsia"/>
            <w:lang w:eastAsia="zh-CN"/>
          </w:rPr>
          <w:t>十七、项目施工方案</w:t>
        </w:r>
        <w:r>
          <w:tab/>
        </w:r>
        <w:r>
          <w:fldChar w:fldCharType="begin"/>
        </w:r>
        <w:r>
          <w:instrText xml:space="preserve"> PAGEREF _Toc28415 \h </w:instrText>
        </w:r>
        <w:r>
          <w:fldChar w:fldCharType="separate"/>
        </w:r>
        <w:r>
          <w:t>71</w:t>
        </w:r>
        <w:r>
          <w:fldChar w:fldCharType="end"/>
        </w:r>
      </w:hyperlink>
    </w:p>
    <w:p>
      <w:pPr>
        <w:pStyle w:val="TOC2"/>
        <w:tabs>
          <w:tab w:val="right" w:leader="dot" w:pos="8306"/>
        </w:tabs>
      </w:pPr>
      <w:hyperlink w:anchor="_Toc25403" w:history="1">
        <w:r>
          <w:rPr>
            <w:rFonts w:ascii="仿宋" w:eastAsia="仿宋" w:hAnsi="仿宋" w:cs="仿宋" w:hint="eastAsia"/>
            <w:lang w:eastAsia="zh-CN"/>
          </w:rPr>
          <w:t>(一)、施工组织设计</w:t>
        </w:r>
        <w:r>
          <w:tab/>
        </w:r>
        <w:r>
          <w:fldChar w:fldCharType="begin"/>
        </w:r>
        <w:r>
          <w:instrText xml:space="preserve"> PAGEREF _Toc25403 \h </w:instrText>
        </w:r>
        <w:r>
          <w:fldChar w:fldCharType="separate"/>
        </w:r>
        <w:r>
          <w:t>71</w:t>
        </w:r>
        <w:r>
          <w:fldChar w:fldCharType="end"/>
        </w:r>
      </w:hyperlink>
    </w:p>
    <w:p>
      <w:pPr>
        <w:pStyle w:val="TOC2"/>
        <w:tabs>
          <w:tab w:val="right" w:leader="dot" w:pos="8306"/>
        </w:tabs>
      </w:pPr>
      <w:hyperlink w:anchor="_Toc27492" w:history="1">
        <w:r>
          <w:rPr>
            <w:rFonts w:ascii="仿宋" w:eastAsia="仿宋" w:hAnsi="仿宋" w:cs="仿宋" w:hint="eastAsia"/>
            <w:lang w:eastAsia="zh-CN"/>
          </w:rPr>
          <w:t>(二)、施工工艺与技术路线</w:t>
        </w:r>
        <w:r>
          <w:tab/>
        </w:r>
        <w:r>
          <w:fldChar w:fldCharType="begin"/>
        </w:r>
        <w:r>
          <w:instrText xml:space="preserve"> PAGEREF _Toc27492 \h </w:instrText>
        </w:r>
        <w:r>
          <w:fldChar w:fldCharType="separate"/>
        </w:r>
        <w:r>
          <w:t>73</w:t>
        </w:r>
        <w:r>
          <w:fldChar w:fldCharType="end"/>
        </w:r>
      </w:hyperlink>
    </w:p>
    <w:p>
      <w:pPr>
        <w:pStyle w:val="TOC2"/>
        <w:tabs>
          <w:tab w:val="right" w:leader="dot" w:pos="8306"/>
        </w:tabs>
      </w:pPr>
      <w:hyperlink w:anchor="_Toc13249" w:history="1">
        <w:r>
          <w:rPr>
            <w:rFonts w:ascii="仿宋" w:eastAsia="仿宋" w:hAnsi="仿宋" w:cs="仿宋" w:hint="eastAsia"/>
            <w:lang w:eastAsia="zh-CN"/>
          </w:rPr>
          <w:t>(三)、关键节点施工计划</w:t>
        </w:r>
        <w:r>
          <w:tab/>
        </w:r>
        <w:r>
          <w:fldChar w:fldCharType="begin"/>
        </w:r>
        <w:r>
          <w:instrText xml:space="preserve"> PAGEREF _Toc13249 \h </w:instrText>
        </w:r>
        <w:r>
          <w:fldChar w:fldCharType="separate"/>
        </w:r>
        <w:r>
          <w:t>74</w:t>
        </w:r>
        <w:r>
          <w:fldChar w:fldCharType="end"/>
        </w:r>
      </w:hyperlink>
    </w:p>
    <w:p>
      <w:pPr>
        <w:pStyle w:val="TOC2"/>
        <w:tabs>
          <w:tab w:val="right" w:leader="dot" w:pos="8306"/>
        </w:tabs>
      </w:pPr>
      <w:hyperlink w:anchor="_Toc18895" w:history="1">
        <w:r>
          <w:rPr>
            <w:rFonts w:ascii="仿宋" w:eastAsia="仿宋" w:hAnsi="仿宋" w:cs="仿宋" w:hint="eastAsia"/>
            <w:lang w:eastAsia="zh-CN"/>
          </w:rPr>
          <w:t>(四)、施工现场管理</w:t>
        </w:r>
        <w:r>
          <w:tab/>
        </w:r>
        <w:r>
          <w:fldChar w:fldCharType="begin"/>
        </w:r>
        <w:r>
          <w:instrText xml:space="preserve"> PAGEREF _Toc18895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04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43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432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93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04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242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265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568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一、HEDP项目的市场准入条件分析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HEDP项目而言，市场准入条件首先取决于政策法规环境。政府对于[行业名称]领域的法规，如环保标准、税收政策、和技术使用规范，直接影响HEDP项目的运营和成本结构。例如，若政府针对使用可再生能源的企业提供税收优惠，这将对HEDP项目的财务规划产生重要影响。同时，考虑经济环境和消费者偏好的变化对HEDP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二、HEDP项目的行业规范与合规性要求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HEDP项目来说，遵守行业规范和合规性要求是确保项目顺利进行的基础。这包括遵循质量控制标准、安全规定、数据保护法规等。例如，若HEDP项目涉及数据处理，须严格遵守相关的数据保护法规。此外，行业内部的自律规范，如产品标准和服务流程，也对于提升HEDP项目在行业内的认可度和竞争力至关重要。项目管理团队必须不断更新策略，以应对行业规范和法规的变化，确保HEDP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三、HEDP项目的竞争格局和战略定位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HEDP项目的发展规划中，理解行业的竞争格局对于制定有效的市场策略极为关键。这包括分析主要竞争对手的市场地位、优势及其业务模式。HEDP项目面临的竞争对手可能包括大型成熟企业和创新型初创公司，各自采取不同的市场策略。因此，HEDP项目需精确地定位自己的市场策略，如专注于产品创新、客户服务或成本效率，以在竞争中占据优势。通过深入的市场和竞争分析，HEDP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1681"/>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7773"/>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一、HEDP项目的技术资源开发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HEDP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二、HEDP项目的人力资源管理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HEDP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三、HEDP项目的资金资源筹措与优化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HEDP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7951"/>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HEDP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HEDP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https://d.book118.com/206051000202010054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HEDP项目可行性建设方案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87F38"/>
    <w:rsid w:val="07A87F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051000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2024-02-19T04:23:00Z</dcterms:created>
  <dcterms:modified xsi:type="dcterms:W3CDTF">2024-02-19T04:23:54Z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5EA4747845EE4A71894AE167695C0945_11</vt:lpwstr>
  </property>
  <property fmtid="{D5CDD505-2E9C-101B-9397-08002B2CF9AE}" pid="3" name="KSOProductBuildVer">
    <vt:lpwstr>2052-12.1.0.16250</vt:lpwstr>
  </property>
</Properties>
</file>