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6198" w:rsidRPr="00F16198" w:rsidP="00F16198">
      <w:pPr>
        <w:jc w:val="center"/>
        <w:rPr>
          <w:rFonts w:ascii="微软雅黑" w:eastAsia="微软雅黑" w:hAnsi="微软雅黑"/>
          <w:b/>
          <w:bCs/>
          <w:sz w:val="28"/>
        </w:rPr>
      </w:pPr>
      <w:r w:rsidRPr="00F16198">
        <w:rPr>
          <w:rFonts w:ascii="微软雅黑" w:eastAsia="微软雅黑" w:hAnsi="微软雅黑"/>
          <w:b/>
          <w:bCs/>
          <w:sz w:val="28"/>
        </w:rPr>
        <w:t>2024届云南省昆明市禄劝县一中语文高三上期末达标检测模拟试题</w:t>
      </w:r>
    </w:p>
    <w:p w:rsidR="00723F8E" w:rsidRPr="00723F8E" w:rsidP="00F20ED6">
      <w:pPr>
        <w:jc w:val="left"/>
        <w:rPr>
          <w:rFonts w:ascii="宋体" w:hAnsi="宋体"/>
          <w:b/>
          <w:bCs/>
        </w:rPr>
      </w:pPr>
      <w:r w:rsidRPr="00723F8E">
        <w:rPr>
          <w:rFonts w:ascii="宋体" w:hAnsi="宋体" w:hint="eastAsia"/>
          <w:b/>
          <w:bCs/>
        </w:rPr>
        <w:t>注意事项</w:t>
      </w:r>
    </w:p>
    <w:p w:rsidR="00723F8E" w:rsidRPr="00723F8E" w:rsidP="00F20ED6">
      <w:pPr>
        <w:jc w:val="left"/>
        <w:rPr>
          <w:rFonts w:ascii="宋体" w:hAnsi="宋体" w:hint="eastAsia"/>
          <w:b/>
          <w:bCs/>
        </w:rPr>
      </w:pPr>
      <w:r w:rsidRPr="00723F8E">
        <w:rPr>
          <w:rFonts w:ascii="宋体" w:hAnsi="宋体" w:hint="eastAsia"/>
          <w:b/>
          <w:bCs/>
        </w:rPr>
        <w:t>1．考生要认真填写考场号和座位序号。</w:t>
      </w:r>
    </w:p>
    <w:p w:rsidR="00723F8E" w:rsidRPr="00723F8E" w:rsidP="00F20ED6">
      <w:pPr>
        <w:jc w:val="left"/>
        <w:rPr>
          <w:rFonts w:ascii="宋体" w:hAnsi="宋体" w:hint="eastAsia"/>
          <w:b/>
          <w:bCs/>
        </w:rPr>
      </w:pPr>
      <w:r w:rsidRPr="00723F8E">
        <w:rPr>
          <w:rFonts w:ascii="宋体" w:hAnsi="宋体" w:hint="eastAsia"/>
          <w:b/>
          <w:bCs/>
        </w:rPr>
        <w:t>2．试题所有答案必须填涂或书写在答题卡上，在试卷上作答无效。第一部分必须用2B 铅笔作答；第二部分必须用黑色字迹的签字笔作答。</w:t>
      </w:r>
    </w:p>
    <w:p w:rsidR="00723F8E" w:rsidRPr="00723F8E" w:rsidP="00F20ED6">
      <w:pPr>
        <w:rPr>
          <w:b/>
        </w:rPr>
      </w:pPr>
      <w:r w:rsidRPr="00723F8E">
        <w:rPr>
          <w:rFonts w:ascii="宋体" w:hAnsi="宋体" w:hint="eastAsia"/>
          <w:b/>
          <w:bCs/>
        </w:rPr>
        <w:t>3．考试结束后，考生须将试卷和答题卡放在桌面上，待监考员收回。</w:t>
      </w:r>
    </w:p>
    <w:p w:rsidR="00723F8E" w:rsidRPr="00723F8E" w:rsidP="00723F8E">
      <w:pPr>
        <w:jc w:val="center"/>
        <w:rPr>
          <w:rFonts w:ascii="宋体" w:hAnsi="宋体"/>
          <w:b/>
        </w:rPr>
      </w:pPr>
    </w:p>
    <w:p w:rsidR="00723F8E" w:rsidRPr="00723F8E" w:rsidP="00723F8E">
      <w:pPr>
        <w:jc w:val="left"/>
        <w:rPr>
          <w:rFonts w:ascii="宋体" w:hAnsi="宋体"/>
          <w:b/>
        </w:rPr>
      </w:pPr>
    </w:p>
    <w:p w:rsidR="00723F8E" w:rsidRPr="00723F8E" w:rsidP="00F20ED6">
      <w:pPr>
        <w:spacing w:line="360" w:lineRule="auto"/>
        <w:jc w:val="left"/>
        <w:textAlignment w:val="center"/>
        <w:rPr>
          <w:rFonts w:ascii="宋体" w:hAnsi="宋体" w:cs="宋体"/>
          <w:b/>
        </w:rPr>
      </w:pPr>
      <w:r w:rsidRPr="00723F8E">
        <w:rPr>
          <w:rFonts w:ascii="宋体" w:hAnsi="宋体"/>
          <w:b/>
        </w:rPr>
        <w:t>1．</w:t>
      </w:r>
      <w:r w:rsidRPr="00723F8E">
        <w:rPr>
          <w:rFonts w:ascii="宋体" w:hAnsi="宋体" w:cs="宋体"/>
          <w:b/>
        </w:rPr>
        <w:t>阅读下面的文字，完成下面小题。</w:t>
      </w:r>
    </w:p>
    <w:p w:rsidR="00723F8E" w:rsidRPr="00723F8E" w:rsidP="00F20ED6">
      <w:pPr>
        <w:spacing w:line="360" w:lineRule="auto"/>
        <w:ind w:firstLine="420"/>
        <w:jc w:val="left"/>
        <w:textAlignment w:val="center"/>
        <w:rPr>
          <w:rFonts w:ascii="楷体" w:eastAsia="楷体" w:hAnsi="楷体" w:cs="楷体"/>
          <w:b/>
        </w:rPr>
      </w:pPr>
      <w:r w:rsidRPr="00723F8E">
        <w:rPr>
          <w:rFonts w:ascii="楷体" w:eastAsia="楷体" w:hAnsi="楷体" w:cs="楷体"/>
          <w:b/>
        </w:rPr>
        <w:t>材料一：</w:t>
      </w:r>
    </w:p>
    <w:p w:rsidR="00723F8E" w:rsidRPr="00723F8E" w:rsidP="00F20ED6">
      <w:pPr>
        <w:spacing w:line="360" w:lineRule="auto"/>
        <w:ind w:firstLine="420"/>
        <w:jc w:val="left"/>
        <w:textAlignment w:val="center"/>
        <w:rPr>
          <w:rFonts w:ascii="楷体" w:eastAsia="楷体" w:hAnsi="楷体" w:cs="楷体"/>
          <w:b/>
        </w:rPr>
      </w:pPr>
      <w:r w:rsidRPr="00723F8E">
        <w:rPr>
          <w:rFonts w:ascii="楷体" w:eastAsia="楷体" w:hAnsi="楷体" w:cs="楷体"/>
          <w:b/>
        </w:rPr>
        <w:t>不断加剧的人类活动已对自然资源和生态环境的可持续发展构成了巨大威胁，这就需要人为干预生态修复活动，使遭破坏的生态系统逐渐恢复动态平衡，并向良性循环方向发展。</w:t>
      </w:r>
    </w:p>
    <w:p w:rsidR="00723F8E" w:rsidRPr="00723F8E" w:rsidP="00F20ED6">
      <w:pPr>
        <w:spacing w:line="360" w:lineRule="auto"/>
        <w:ind w:firstLine="420"/>
        <w:jc w:val="left"/>
        <w:textAlignment w:val="center"/>
        <w:rPr>
          <w:rFonts w:ascii="楷体" w:eastAsia="楷体" w:hAnsi="楷体" w:cs="楷体"/>
          <w:b/>
        </w:rPr>
      </w:pPr>
      <w:r w:rsidRPr="00723F8E">
        <w:rPr>
          <w:rFonts w:ascii="楷体" w:eastAsia="楷体" w:hAnsi="楷体" w:cs="楷体"/>
          <w:b/>
        </w:rPr>
        <w:t>2011年以来，政府出台的如“水十条”“土十条”等环保政策致力于水资源、土壤、大气、固定废弃物等生态修复的实施。在政策指引下，全国开始深入实施大气、水、土壤等污染防治计划，以保护优先、自然恢复为主，实施山水林田湖生态保护和修复工程，开展大规模国土绿化行动。目前，农业发展造成的生态环境好转。在资金推动下，生态修复行业有新一轮迅猛发展，河流、湖泊、场地、矿山、耕地、草原等生态修复均取得显著成效。</w:t>
      </w:r>
    </w:p>
    <w:p w:rsidR="00723F8E" w:rsidRPr="00723F8E" w:rsidP="00F20ED6">
      <w:pPr>
        <w:spacing w:line="360" w:lineRule="auto"/>
        <w:ind w:firstLine="420"/>
        <w:jc w:val="left"/>
        <w:textAlignment w:val="center"/>
        <w:rPr>
          <w:rFonts w:ascii="楷体" w:eastAsia="楷体" w:hAnsi="楷体" w:cs="楷体"/>
          <w:b/>
        </w:rPr>
      </w:pPr>
      <w:r w:rsidRPr="00723F8E">
        <w:rPr>
          <w:rFonts w:ascii="楷体" w:eastAsia="楷体" w:hAnsi="楷体" w:cs="楷体"/>
          <w:b/>
        </w:rPr>
        <w:t>因城市化、工业化造成的生态环境恶化，我国生态修复行业发展也面临诸多问题。生态修复技术较为粗放，尤其是场地修复仍以传统的异位阻隔填埋为主，或者采用挖掘与热脱附、固化稳定化、水泥窑处置相结合的处理方式，而欧盟的原位和异位修复技术比重相当，美国的原位修复技术接近70％。</w:t>
      </w:r>
    </w:p>
    <w:p w:rsidR="00723F8E" w:rsidRPr="00723F8E" w:rsidP="00F20ED6">
      <w:pPr>
        <w:spacing w:line="360" w:lineRule="auto"/>
        <w:jc w:val="left"/>
        <w:textAlignment w:val="center"/>
        <w:rPr>
          <w:rFonts w:ascii="楷体" w:eastAsia="楷体" w:hAnsi="楷体" w:cs="楷体"/>
          <w:b/>
        </w:rPr>
      </w:pPr>
      <w:r w:rsidRPr="00723F8E">
        <w:rPr>
          <w:rFonts w:ascii="楷体" w:eastAsia="楷体" w:hAnsi="楷体" w:cs="楷体"/>
          <w:b/>
        </w:rPr>
        <w:t>（摘编自环保网2019年2月24日《2018年自然生态修复现状》）</w:t>
      </w:r>
    </w:p>
    <w:p w:rsidR="00723F8E" w:rsidRPr="00723F8E" w:rsidP="00F20ED6">
      <w:pPr>
        <w:spacing w:line="360" w:lineRule="auto"/>
        <w:ind w:firstLine="420"/>
        <w:jc w:val="left"/>
        <w:textAlignment w:val="center"/>
        <w:rPr>
          <w:rFonts w:ascii="楷体" w:eastAsia="楷体" w:hAnsi="楷体" w:cs="楷体"/>
          <w:b/>
        </w:rPr>
      </w:pPr>
      <w:r w:rsidRPr="00723F8E">
        <w:rPr>
          <w:rFonts w:ascii="楷体" w:eastAsia="楷体" w:hAnsi="楷体" w:cs="楷体"/>
          <w:b/>
        </w:rPr>
        <w:t>材料二：</w:t>
      </w:r>
    </w:p>
    <w:p w:rsidR="00723F8E" w:rsidRPr="00723F8E" w:rsidP="00F20ED6">
      <w:pPr>
        <w:spacing w:line="360" w:lineRule="auto"/>
        <w:ind w:firstLine="420"/>
        <w:jc w:val="left"/>
        <w:textAlignment w:val="center"/>
        <w:rPr>
          <w:rFonts w:ascii="楷体" w:eastAsia="楷体" w:hAnsi="楷体" w:cs="楷体"/>
          <w:b/>
        </w:rPr>
      </w:pPr>
      <w:r w:rsidRPr="00723F8E">
        <w:rPr>
          <w:rFonts w:ascii="楷体" w:eastAsia="楷体" w:hAnsi="楷体" w:cs="楷体"/>
          <w:b/>
        </w:rPr>
        <w:t>从宏观层面看，我国生态状况变化是趋好的。三大主要陆地生态系统中，森林生态系统和草地生态系统整体好转，而湿地生态系统还在退化。中科院生态环境中心主任欧阳志云说：“例如一些区域地表水资源与地下水开采过度，致使河流干涸，湿地湖泊丧失。同时，海河生态功能和黄河自然水文过程基本丧失，长江上游水电资源开发强度大，生态破坏严重。”</w:t>
      </w:r>
    </w:p>
    <w:p w:rsidR="00723F8E" w:rsidRPr="00723F8E" w:rsidP="00F20ED6">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723F8E" w:rsidRPr="00723F8E" w:rsidP="00F20ED6">
      <w:pPr>
        <w:spacing w:line="360" w:lineRule="auto"/>
        <w:ind w:firstLine="420"/>
        <w:jc w:val="left"/>
        <w:textAlignment w:val="center"/>
        <w:rPr>
          <w:rFonts w:ascii="楷体" w:eastAsia="楷体" w:hAnsi="楷体" w:cs="楷体"/>
          <w:b/>
        </w:rPr>
      </w:pPr>
      <w:r w:rsidRPr="00723F8E">
        <w:rPr>
          <w:rFonts w:ascii="楷体" w:eastAsia="楷体" w:hAnsi="楷体" w:cs="楷体"/>
          <w:b/>
        </w:rPr>
        <w:t>从国际标准化来看，在人均GDP达到一万至一万四千美元时，开始环境污染治理。据国家统计局发布的2017年我国人均GDP为八千多美元。在此条件下，中国在生态环境治理方面采取了高强度行动。然而，促进生态环境改善需要遵循社会经济和自然演变规律，要避免造成过高的社会经济成本。这意味着打赢生态环境质量保护这场硬仗，还需要长期科学治理。实施山水林田湖草的流域系统治理，以水为载体，以中小流域为单元，系统规划、统一整治。此外，还需在科技、标准、制度、立法等方面，加强针对各类新型污染物的前瞻性布局，建立面向新型污染物的防治体系。</w:t>
      </w:r>
    </w:p>
    <w:p w:rsidR="00723F8E" w:rsidRPr="00723F8E" w:rsidP="00F20ED6">
      <w:pPr>
        <w:spacing w:line="360" w:lineRule="auto"/>
        <w:jc w:val="left"/>
        <w:textAlignment w:val="center"/>
        <w:rPr>
          <w:rFonts w:ascii="楷体" w:eastAsia="楷体" w:hAnsi="楷体" w:cs="楷体"/>
          <w:b/>
        </w:rPr>
      </w:pPr>
      <w:r w:rsidRPr="00723F8E">
        <w:rPr>
          <w:rFonts w:ascii="楷体" w:eastAsia="楷体" w:hAnsi="楷体" w:cs="楷体"/>
          <w:b/>
        </w:rPr>
        <w:t>（选自《中国科学报》2019年1月8日《生态环境质量拐点，中国准备好了吗》）</w:t>
      </w:r>
    </w:p>
    <w:p w:rsidR="00723F8E" w:rsidRPr="00723F8E" w:rsidP="00F20ED6">
      <w:pPr>
        <w:spacing w:line="360" w:lineRule="auto"/>
        <w:ind w:firstLine="420"/>
        <w:jc w:val="left"/>
        <w:textAlignment w:val="center"/>
        <w:rPr>
          <w:rFonts w:ascii="楷体" w:eastAsia="楷体" w:hAnsi="楷体" w:cs="楷体"/>
          <w:b/>
        </w:rPr>
      </w:pPr>
      <w:r w:rsidRPr="00723F8E">
        <w:rPr>
          <w:rFonts w:ascii="楷体" w:eastAsia="楷体" w:hAnsi="楷体" w:cs="楷体"/>
          <w:b/>
        </w:rPr>
        <w:t>材料三：</w:t>
      </w:r>
    </w:p>
    <w:p w:rsidR="00723F8E" w:rsidRPr="00723F8E" w:rsidP="00F20ED6">
      <w:pPr>
        <w:spacing w:line="360" w:lineRule="auto"/>
        <w:ind w:firstLine="420"/>
        <w:jc w:val="left"/>
        <w:textAlignment w:val="center"/>
        <w:rPr>
          <w:rFonts w:ascii="楷体" w:eastAsia="楷体" w:hAnsi="楷体" w:cs="楷体"/>
          <w:b/>
        </w:rPr>
      </w:pPr>
      <w:r w:rsidRPr="00723F8E">
        <w:rPr>
          <w:rFonts w:ascii="楷体" w:eastAsia="楷体" w:hAnsi="楷体" w:cs="楷体"/>
          <w:b/>
        </w:rPr>
        <w:t>表：“十三五”部分重点流域治理后目前水质状况</w:t>
      </w:r>
    </w:p>
    <w:p w:rsidR="00723F8E" w:rsidRPr="00723F8E" w:rsidP="00F20ED6">
      <w:pPr>
        <w:spacing w:line="360" w:lineRule="auto"/>
        <w:ind w:firstLine="420"/>
        <w:jc w:val="left"/>
        <w:textAlignment w:val="center"/>
        <w:rPr>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409.35pt;height:159.1pt;visibility:visible" filled="f" stroked="f">
            <v:imagedata r:id="rId5" o:title="figure"/>
          </v:shape>
        </w:pict>
      </w:r>
    </w:p>
    <w:p w:rsidR="00723F8E" w:rsidRPr="00723F8E" w:rsidP="00F20ED6">
      <w:pPr>
        <w:spacing w:line="360" w:lineRule="auto"/>
        <w:ind w:firstLine="420"/>
        <w:jc w:val="left"/>
        <w:textAlignment w:val="center"/>
        <w:rPr>
          <w:rFonts w:ascii="楷体" w:eastAsia="楷体" w:hAnsi="楷体" w:cs="楷体"/>
          <w:b/>
        </w:rPr>
      </w:pPr>
      <w:r w:rsidRPr="00723F8E">
        <w:rPr>
          <w:rFonts w:ascii="楷体" w:eastAsia="楷体" w:hAnsi="楷体" w:cs="楷体"/>
          <w:b/>
        </w:rPr>
        <w:t>图：2018年环保类PPP项目（政府和社会合资的公共基础设施项目）分布</w:t>
      </w:r>
    </w:p>
    <w:p w:rsidR="00723F8E" w:rsidRPr="00723F8E" w:rsidP="00F20ED6">
      <w:pPr>
        <w:spacing w:line="360" w:lineRule="auto"/>
        <w:ind w:firstLine="420"/>
        <w:jc w:val="left"/>
        <w:textAlignment w:val="center"/>
        <w:rPr>
          <w:b/>
        </w:rPr>
      </w:pPr>
      <w:r>
        <w:rPr>
          <w:b/>
          <w:noProof/>
        </w:rPr>
        <w:pict>
          <v:shape id="_x0000_i1026" type="#_x0000_t75" alt="figure" style="width:410.5pt;height:168.1pt;visibility:visible" filled="f" stroked="f">
            <v:imagedata r:id="rId6" o:title="figure"/>
          </v:shape>
        </w:pict>
      </w:r>
    </w:p>
    <w:p w:rsidR="00723F8E" w:rsidRPr="00723F8E" w:rsidP="00F20ED6">
      <w:pPr>
        <w:spacing w:line="360" w:lineRule="auto"/>
        <w:ind w:firstLine="420"/>
        <w:jc w:val="left"/>
        <w:textAlignment w:val="center"/>
        <w:rPr>
          <w:rFonts w:ascii="楷体" w:eastAsia="楷体" w:hAnsi="楷体" w:cs="楷体"/>
          <w:b/>
        </w:rPr>
      </w:pPr>
      <w:r w:rsidRPr="00723F8E">
        <w:rPr>
          <w:rFonts w:ascii="楷体" w:eastAsia="楷体" w:hAnsi="楷体" w:cs="楷体"/>
          <w:b/>
        </w:rPr>
        <w:t>材料四：</w:t>
      </w:r>
    </w:p>
    <w:p w:rsidR="00723F8E" w:rsidRPr="00723F8E" w:rsidP="00F20ED6">
      <w:pPr>
        <w:spacing w:line="360" w:lineRule="auto"/>
        <w:ind w:firstLine="420"/>
        <w:jc w:val="left"/>
        <w:textAlignment w:val="center"/>
        <w:rPr>
          <w:rFonts w:ascii="楷体" w:eastAsia="楷体" w:hAnsi="楷体" w:cs="楷体"/>
          <w:b/>
        </w:rPr>
      </w:pPr>
      <w:r w:rsidRPr="00723F8E">
        <w:rPr>
          <w:rFonts w:ascii="楷体" w:eastAsia="楷体" w:hAnsi="楷体" w:cs="楷体"/>
          <w:b/>
        </w:rPr>
        <w:t>目前政府对环保行业保持高度重视，环境治理已开始实施。据环保部规划院测算显示，“十三五”全社会的环保投资将达17万亿元，是“十二五”的三倍，环保产业将是拉动经济增长的重要支柱。</w:t>
      </w:r>
    </w:p>
    <w:p w:rsidR="00723F8E" w:rsidRPr="00723F8E" w:rsidP="00F20ED6">
      <w:pPr>
        <w:spacing w:line="360" w:lineRule="auto"/>
        <w:ind w:firstLine="420"/>
        <w:jc w:val="left"/>
        <w:textAlignment w:val="center"/>
        <w:rPr>
          <w:rFonts w:ascii="楷体" w:eastAsia="楷体" w:hAnsi="楷体" w:cs="楷体"/>
          <w:b/>
        </w:rPr>
      </w:pPr>
      <w:r w:rsidRPr="00723F8E">
        <w:rPr>
          <w:rFonts w:ascii="楷体" w:eastAsia="楷体" w:hAnsi="楷体" w:cs="楷体"/>
          <w:b/>
        </w:rPr>
        <w:t>中国环保产业潜在需求旺盛。理论上，一个国家环保产业的潜在需求通常是由工业生产和经济活动所造成的环境污染总量与自然环境承载能力的关系决定的，习惯于用单位国土面积的化石能源消耗量来估算环保产业的潜在需求量。资料显示，中国是世界上为数不多的单位国土面积和单位GDP化石能源消耗量“双高”的国家。</w:t>
      </w:r>
    </w:p>
    <w:p w:rsidR="00723F8E" w:rsidRPr="00723F8E" w:rsidP="00F20ED6">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p>
    <w:p w:rsidR="00723F8E" w:rsidRPr="00723F8E" w:rsidP="00F20ED6">
      <w:pPr>
        <w:spacing w:line="360" w:lineRule="auto"/>
        <w:ind w:firstLine="420"/>
        <w:jc w:val="left"/>
        <w:textAlignment w:val="center"/>
        <w:rPr>
          <w:rFonts w:ascii="楷体" w:eastAsia="楷体" w:hAnsi="楷体" w:cs="楷体"/>
          <w:b/>
        </w:rPr>
      </w:pPr>
      <w:r w:rsidRPr="00723F8E">
        <w:rPr>
          <w:rFonts w:ascii="楷体" w:eastAsia="楷体" w:hAnsi="楷体" w:cs="楷体"/>
          <w:b/>
        </w:rPr>
        <w:t>虽环保行业发展前景看好，大量资本涌入环保行业，填补了污染治理资金缺口，但造成了产能过剩和低价竞标，影响其健康发展。同时，环保设备企业小散弱特征眀显，“低档过剩、高档缺少”问题尤为突出。还有，如具备环保技术的机械和液压免烧砖设备因标准化不一，价格不同，企业趋利明显而影响规模和质量。</w:t>
      </w:r>
    </w:p>
    <w:p w:rsidR="00723F8E" w:rsidRPr="00723F8E" w:rsidP="00F20ED6">
      <w:pPr>
        <w:spacing w:line="360" w:lineRule="auto"/>
        <w:jc w:val="left"/>
        <w:textAlignment w:val="center"/>
        <w:rPr>
          <w:rFonts w:ascii="楷体" w:eastAsia="楷体" w:hAnsi="楷体" w:cs="楷体"/>
          <w:b/>
        </w:rPr>
      </w:pPr>
      <w:r w:rsidRPr="00723F8E">
        <w:rPr>
          <w:rFonts w:ascii="楷体" w:eastAsia="楷体" w:hAnsi="楷体" w:cs="楷体"/>
          <w:b/>
        </w:rPr>
        <w:t>（摘编自中国产业信息网2019年3月15日《环保行业发展前景及分析》）</w:t>
      </w:r>
    </w:p>
    <w:p w:rsidR="00723F8E" w:rsidRPr="00723F8E" w:rsidP="00F20ED6">
      <w:pPr>
        <w:spacing w:line="360" w:lineRule="auto"/>
        <w:jc w:val="left"/>
        <w:textAlignment w:val="center"/>
        <w:rPr>
          <w:rFonts w:ascii="宋体" w:hAnsi="宋体" w:cs="宋体"/>
          <w:b/>
        </w:rPr>
      </w:pPr>
      <w:r w:rsidRPr="00723F8E">
        <w:rPr>
          <w:b/>
        </w:rPr>
        <w:t>1．</w:t>
      </w:r>
      <w:r w:rsidRPr="00723F8E">
        <w:rPr>
          <w:rFonts w:ascii="宋体" w:hAnsi="宋体" w:cs="宋体"/>
          <w:b/>
        </w:rPr>
        <w:t>下列对材料三相关内容的理解和分析，不正确的一项是</w:t>
      </w:r>
    </w:p>
    <w:p w:rsidR="00723F8E" w:rsidRPr="00723F8E" w:rsidP="00F20ED6">
      <w:pPr>
        <w:spacing w:line="360" w:lineRule="auto"/>
        <w:jc w:val="left"/>
        <w:textAlignment w:val="center"/>
        <w:rPr>
          <w:rFonts w:ascii="宋体" w:hAnsi="宋体" w:cs="宋体"/>
          <w:b/>
        </w:rPr>
      </w:pPr>
      <w:r w:rsidRPr="00723F8E">
        <w:rPr>
          <w:b/>
        </w:rPr>
        <w:t>A．</w:t>
      </w:r>
      <w:r w:rsidRPr="00723F8E">
        <w:rPr>
          <w:rFonts w:ascii="宋体" w:hAnsi="宋体" w:cs="宋体"/>
          <w:b/>
        </w:rPr>
        <w:t>珠江流域、长江流域各有15％的区域的水体还需要进一步治理，每个流域都存在只能用于工农业而不能供饮用的水体。</w:t>
      </w:r>
    </w:p>
    <w:p w:rsidR="00723F8E" w:rsidRPr="00723F8E" w:rsidP="00F20ED6">
      <w:pPr>
        <w:spacing w:line="360" w:lineRule="auto"/>
        <w:jc w:val="left"/>
        <w:textAlignment w:val="center"/>
        <w:rPr>
          <w:rFonts w:ascii="宋体" w:hAnsi="宋体" w:cs="宋体"/>
          <w:b/>
        </w:rPr>
      </w:pPr>
      <w:r w:rsidRPr="00723F8E">
        <w:rPr>
          <w:b/>
        </w:rPr>
        <w:t>B．</w:t>
      </w:r>
      <w:r w:rsidRPr="00723F8E">
        <w:rPr>
          <w:rFonts w:ascii="宋体" w:hAnsi="宋体" w:cs="宋体"/>
          <w:b/>
        </w:rPr>
        <w:t>从治理后的水质状况来看，目前辽河流域和海河流域的污染程度还非常严重，经净化处理后可供饮用的水占比不到一半。</w:t>
      </w:r>
    </w:p>
    <w:p w:rsidR="00723F8E" w:rsidRPr="00723F8E" w:rsidP="00F20ED6">
      <w:pPr>
        <w:spacing w:line="360" w:lineRule="auto"/>
        <w:jc w:val="left"/>
        <w:textAlignment w:val="center"/>
        <w:rPr>
          <w:rFonts w:ascii="宋体" w:hAnsi="宋体" w:cs="宋体"/>
          <w:b/>
        </w:rPr>
      </w:pPr>
      <w:r w:rsidRPr="00723F8E">
        <w:rPr>
          <w:b/>
        </w:rPr>
        <w:t>C．</w:t>
      </w:r>
      <w:r w:rsidRPr="00723F8E">
        <w:rPr>
          <w:rFonts w:ascii="宋体" w:hAnsi="宋体" w:cs="宋体"/>
          <w:b/>
        </w:rPr>
        <w:t>各流域经过治理后，到目前为止，西南诸河、西北诸河、浙闽片河流均有超过95％的区域的水体经净化处理可供饮用。其中，西北诸河和浙闽片河流已经没有污染了。</w:t>
      </w:r>
    </w:p>
    <w:p w:rsidR="00723F8E" w:rsidRPr="00723F8E" w:rsidP="00F20ED6">
      <w:pPr>
        <w:spacing w:line="360" w:lineRule="auto"/>
        <w:jc w:val="left"/>
        <w:textAlignment w:val="center"/>
        <w:rPr>
          <w:rFonts w:ascii="宋体" w:hAnsi="宋体" w:cs="宋体"/>
          <w:b/>
        </w:rPr>
      </w:pPr>
      <w:r w:rsidRPr="00723F8E">
        <w:rPr>
          <w:b/>
        </w:rPr>
        <w:t>D．</w:t>
      </w:r>
      <w:r w:rsidRPr="00723F8E">
        <w:rPr>
          <w:rFonts w:ascii="宋体" w:hAnsi="宋体" w:cs="宋体"/>
          <w:b/>
        </w:rPr>
        <w:t>2018年环保类PPP项目中，污水处理、生态建设和环境保护这两类共占比超过三分之二，垃圾发电和海绵城市则占比较小。</w:t>
      </w:r>
    </w:p>
    <w:p w:rsidR="00723F8E" w:rsidRPr="00723F8E" w:rsidP="00F20ED6">
      <w:pPr>
        <w:spacing w:line="360" w:lineRule="auto"/>
        <w:jc w:val="left"/>
        <w:textAlignment w:val="center"/>
        <w:rPr>
          <w:rFonts w:ascii="宋体" w:hAnsi="宋体" w:cs="宋体"/>
          <w:b/>
        </w:rPr>
      </w:pPr>
      <w:r w:rsidRPr="00723F8E">
        <w:rPr>
          <w:b/>
        </w:rPr>
        <w:t>2．</w:t>
      </w:r>
      <w:r w:rsidRPr="00723F8E">
        <w:rPr>
          <w:rFonts w:ascii="宋体" w:hAnsi="宋体" w:cs="宋体"/>
          <w:b/>
        </w:rPr>
        <w:t>下列对材料相关内容的概括和分析，不正确的一项是</w:t>
      </w:r>
    </w:p>
    <w:p w:rsidR="00723F8E" w:rsidRPr="00723F8E" w:rsidP="00F20ED6">
      <w:pPr>
        <w:spacing w:line="360" w:lineRule="auto"/>
        <w:jc w:val="left"/>
        <w:textAlignment w:val="center"/>
        <w:rPr>
          <w:rFonts w:ascii="宋体" w:hAnsi="宋体" w:cs="宋体"/>
          <w:b/>
        </w:rPr>
      </w:pPr>
      <w:r w:rsidRPr="00723F8E">
        <w:rPr>
          <w:b/>
        </w:rPr>
        <w:t>A．</w:t>
      </w:r>
      <w:r w:rsidRPr="00723F8E">
        <w:rPr>
          <w:rFonts w:ascii="宋体" w:hAnsi="宋体" w:cs="宋体"/>
          <w:b/>
        </w:rPr>
        <w:t>2011年以来，在政策指引和资金推动下，我国的河流、湖泊、场地、矿山、耕地、草原等生态修复均取得显著成效。</w:t>
      </w:r>
    </w:p>
    <w:p w:rsidR="00723F8E" w:rsidRPr="00723F8E" w:rsidP="00F20ED6">
      <w:pPr>
        <w:spacing w:line="360" w:lineRule="auto"/>
        <w:jc w:val="left"/>
        <w:textAlignment w:val="center"/>
        <w:rPr>
          <w:rFonts w:ascii="宋体" w:hAnsi="宋体" w:cs="宋体"/>
          <w:b/>
        </w:rPr>
      </w:pPr>
      <w:r w:rsidRPr="00723F8E">
        <w:rPr>
          <w:b/>
        </w:rPr>
        <w:t>B．</w:t>
      </w:r>
      <w:r w:rsidRPr="00723F8E">
        <w:rPr>
          <w:rFonts w:ascii="宋体" w:hAnsi="宋体" w:cs="宋体"/>
          <w:b/>
        </w:rPr>
        <w:t>我国在场地修复活动中大多采用传统的异位阻隔填埋方式，这一修复技术与欧盟、美国相比还有较大差距。</w:t>
      </w:r>
    </w:p>
    <w:p w:rsidR="00723F8E" w:rsidRPr="00723F8E" w:rsidP="00F20ED6">
      <w:pPr>
        <w:spacing w:line="360" w:lineRule="auto"/>
        <w:jc w:val="left"/>
        <w:textAlignment w:val="center"/>
        <w:rPr>
          <w:rFonts w:ascii="宋体" w:hAnsi="宋体" w:cs="宋体"/>
          <w:b/>
        </w:rPr>
      </w:pPr>
      <w:r w:rsidRPr="00723F8E">
        <w:rPr>
          <w:b/>
        </w:rPr>
        <w:t>C．</w:t>
      </w:r>
      <w:r w:rsidRPr="00723F8E">
        <w:rPr>
          <w:rFonts w:ascii="宋体" w:hAnsi="宋体" w:cs="宋体"/>
          <w:b/>
        </w:rPr>
        <w:t>在生态环境治理方面，我国在人均GDP低于国际标准人均GDP的条件下采取高强度行动，但并不意味着势必造成社会经济成本过高。</w:t>
      </w:r>
    </w:p>
    <w:p w:rsidR="00723F8E" w:rsidRPr="00723F8E" w:rsidP="00F20ED6">
      <w:pPr>
        <w:spacing w:line="360" w:lineRule="auto"/>
        <w:jc w:val="left"/>
        <w:textAlignment w:val="center"/>
        <w:rPr>
          <w:rFonts w:ascii="宋体" w:hAnsi="宋体" w:cs="宋体"/>
          <w:b/>
        </w:rPr>
      </w:pPr>
      <w:r w:rsidRPr="00723F8E">
        <w:rPr>
          <w:b/>
        </w:rPr>
        <w:t>D．</w:t>
      </w:r>
      <w:r w:rsidRPr="00723F8E">
        <w:rPr>
          <w:rFonts w:ascii="宋体" w:hAnsi="宋体" w:cs="宋体"/>
          <w:b/>
        </w:rPr>
        <w:t>中国是一个单位国土面积和单位GDP化石能源消耗量“双高”的国家，环保产业前景很好。</w:t>
      </w:r>
    </w:p>
    <w:p w:rsidR="00723F8E" w:rsidRPr="00723F8E" w:rsidP="00F20ED6">
      <w:pPr>
        <w:spacing w:line="360" w:lineRule="auto"/>
        <w:jc w:val="left"/>
        <w:textAlignment w:val="center"/>
        <w:rPr>
          <w:rFonts w:ascii="宋体" w:hAnsi="宋体" w:cs="宋体"/>
          <w:b/>
        </w:rPr>
      </w:pPr>
      <w:r w:rsidRPr="00723F8E">
        <w:rPr>
          <w:b/>
        </w:rPr>
        <w:t>3．</w:t>
      </w:r>
      <w:r w:rsidRPr="00723F8E">
        <w:rPr>
          <w:rFonts w:ascii="宋体" w:hAnsi="宋体" w:cs="宋体"/>
          <w:b/>
        </w:rPr>
        <w:t>请简要概括目前我国生态环境保护修复工作中存在的不足。</w:t>
      </w:r>
    </w:p>
    <w:p w:rsidR="00723F8E" w:rsidRPr="00723F8E" w:rsidP="00F20ED6">
      <w:pPr>
        <w:spacing w:line="360" w:lineRule="auto"/>
        <w:jc w:val="left"/>
        <w:textAlignment w:val="center"/>
        <w:rPr>
          <w:rFonts w:ascii="宋体" w:hAnsi="宋体" w:cs="宋体"/>
          <w:b/>
        </w:rPr>
      </w:pPr>
      <w:r w:rsidRPr="00723F8E">
        <w:rPr>
          <w:rFonts w:ascii="宋体" w:hAnsi="宋体"/>
          <w:b/>
        </w:rPr>
        <w:t>2．</w:t>
      </w:r>
      <w:r w:rsidRPr="00723F8E">
        <w:rPr>
          <w:rFonts w:ascii="宋体" w:hAnsi="宋体" w:cs="宋体"/>
          <w:b/>
        </w:rPr>
        <w:t>阅读下面的文字，完成下列小题。</w:t>
      </w:r>
    </w:p>
    <w:p w:rsidR="00723F8E" w:rsidRPr="00723F8E" w:rsidP="00F20ED6">
      <w:pPr>
        <w:spacing w:line="360" w:lineRule="auto"/>
        <w:ind w:firstLine="420"/>
        <w:jc w:val="left"/>
        <w:textAlignment w:val="center"/>
        <w:rPr>
          <w:rFonts w:ascii="楷体" w:eastAsia="楷体" w:hAnsi="楷体" w:cs="楷体"/>
          <w:b/>
        </w:rPr>
      </w:pPr>
      <w:r w:rsidRPr="00723F8E">
        <w:rPr>
          <w:rFonts w:ascii="楷体" w:eastAsia="楷体" w:hAnsi="楷体" w:cs="楷体"/>
          <w:b/>
        </w:rPr>
        <w:t>超人</w:t>
      </w:r>
    </w:p>
    <w:p w:rsidR="00723F8E" w:rsidRPr="00723F8E" w:rsidP="00F20ED6">
      <w:pPr>
        <w:spacing w:line="360" w:lineRule="auto"/>
        <w:ind w:firstLine="420"/>
        <w:jc w:val="left"/>
        <w:textAlignment w:val="center"/>
        <w:rPr>
          <w:rFonts w:ascii="楷体" w:eastAsia="楷体" w:hAnsi="楷体" w:cs="楷体"/>
          <w:b/>
        </w:rPr>
      </w:pPr>
      <w:r w:rsidRPr="00723F8E">
        <w:rPr>
          <w:rFonts w:ascii="楷体" w:eastAsia="楷体" w:hAnsi="楷体" w:cs="楷体"/>
          <w:b/>
        </w:rPr>
        <w:t>冰心</w:t>
      </w:r>
    </w:p>
    <w:p w:rsidR="00723F8E" w:rsidRPr="00723F8E" w:rsidP="00F20ED6">
      <w:pPr>
        <w:spacing w:line="360" w:lineRule="auto"/>
        <w:ind w:firstLine="420"/>
        <w:jc w:val="left"/>
        <w:textAlignment w:val="center"/>
        <w:rPr>
          <w:rFonts w:ascii="楷体" w:eastAsia="楷体" w:hAnsi="楷体" w:cs="楷体"/>
          <w:b/>
        </w:rPr>
      </w:pPr>
      <w:r w:rsidRPr="00723F8E">
        <w:rPr>
          <w:rFonts w:ascii="楷体" w:eastAsia="楷体" w:hAnsi="楷体" w:cs="楷体"/>
          <w:b/>
        </w:rPr>
        <w:t>何彬是一个冷心肠的青年，从来没有人看见他和人有什么来往。他从局里低头独步的回来，关上门，摘下帽子，便坐在书桌旁边，随手拿起一本书来，无意识的看着。</w:t>
      </w:r>
    </w:p>
    <w:p w:rsidR="00723F8E" w:rsidRPr="00723F8E" w:rsidP="00F20ED6">
      <w:pPr>
        <w:spacing w:line="360" w:lineRule="auto"/>
        <w:ind w:firstLine="420"/>
        <w:jc w:val="left"/>
        <w:textAlignment w:val="center"/>
        <w:rPr>
          <w:rFonts w:ascii="楷体" w:eastAsia="楷体" w:hAnsi="楷体" w:cs="楷体"/>
          <w:b/>
        </w:rPr>
      </w:pPr>
      <w:r w:rsidRPr="00723F8E">
        <w:rPr>
          <w:rFonts w:ascii="楷体" w:eastAsia="楷体" w:hAnsi="楷体" w:cs="楷体"/>
          <w:b/>
        </w:rPr>
        <w:t>房东程姥姥总算是他另眼看待的一个人；她端进饭去，有时便站在一边，絮絮叼叨的问上几十句，何彬偶然答应几句说：“世界是虚空的，人生是无意识的。人和人，和宇宙，和万物的聚合，都不过如同演剧一般……与其互相牵连，不如互相遗弃。”</w:t>
      </w:r>
    </w:p>
    <w:p w:rsidR="00723F8E" w:rsidRPr="00723F8E" w:rsidP="00F20ED6">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723F8E" w:rsidRPr="00723F8E" w:rsidP="00F20ED6">
      <w:pPr>
        <w:spacing w:line="360" w:lineRule="auto"/>
        <w:ind w:firstLine="420"/>
        <w:jc w:val="left"/>
        <w:textAlignment w:val="center"/>
        <w:rPr>
          <w:rFonts w:ascii="楷体" w:eastAsia="楷体" w:hAnsi="楷体" w:cs="楷体"/>
          <w:b/>
        </w:rPr>
      </w:pPr>
      <w:r w:rsidRPr="00723F8E">
        <w:rPr>
          <w:rFonts w:ascii="楷体" w:eastAsia="楷体" w:hAnsi="楷体" w:cs="楷体"/>
          <w:b/>
        </w:rPr>
        <w:t>这一夜他忽然醒了。听得对面楼下凄惨的呻吟着，这痛苦的声音，断断续续的，在这沉寂的黑夜里只管颤动。他虽然毫不动心，却也搅得他一夜睡不着。月光如水，从窗纱外泻将进来，他想起了许多幼年的事情——慈爱的母亲，天上的繁星，院子里的花……他的脑子累极了，极力的想摈绝这些思想，无奈这些事只管奔凑了来，直到天明，才微微的合合眼。</w:t>
      </w:r>
    </w:p>
    <w:p w:rsidR="00723F8E" w:rsidRPr="00723F8E" w:rsidP="00F20ED6">
      <w:pPr>
        <w:spacing w:line="360" w:lineRule="auto"/>
        <w:ind w:firstLine="420"/>
        <w:jc w:val="left"/>
        <w:textAlignment w:val="center"/>
        <w:rPr>
          <w:rFonts w:ascii="楷体" w:eastAsia="楷体" w:hAnsi="楷体" w:cs="楷体"/>
          <w:b/>
        </w:rPr>
      </w:pPr>
      <w:r w:rsidRPr="00723F8E">
        <w:rPr>
          <w:rFonts w:ascii="楷体" w:eastAsia="楷体" w:hAnsi="楷体" w:cs="楷体"/>
          <w:b/>
        </w:rPr>
        <w:t>他听了三夜的呻吟，看了三夜的月，想了三夜的往事。</w:t>
      </w:r>
    </w:p>
    <w:p w:rsidR="00723F8E" w:rsidRPr="00723F8E" w:rsidP="00F20ED6">
      <w:pPr>
        <w:spacing w:line="360" w:lineRule="auto"/>
        <w:ind w:firstLine="420"/>
        <w:jc w:val="left"/>
        <w:textAlignment w:val="center"/>
        <w:rPr>
          <w:rFonts w:ascii="楷体" w:eastAsia="楷体" w:hAnsi="楷体" w:cs="楷体"/>
          <w:b/>
        </w:rPr>
      </w:pPr>
      <w:r w:rsidRPr="00723F8E">
        <w:rPr>
          <w:rFonts w:ascii="楷体" w:eastAsia="楷体" w:hAnsi="楷体" w:cs="楷体"/>
          <w:b/>
        </w:rPr>
        <w:t>第七天早起，他忽然问程姥姥对面楼下的病人是谁?程姥姥一面惊讶着，一面说：“那是厨房里跑街的孩子禄儿，那天上街去了，不知道为什么把腿掉坏了，自己买块膏药贴上了，还是不好。这孩子真可怜，今年才十二岁呢……”.何彬自己只管穿衣戴帽，好像没有听见似的，自己走到门边。程姥姥也住了口，端起碗来，刚要出门，何彬慢慢的从袋里拿出一张钞票来，递给程姥姥说：“给那禄儿罢，叫他请大夫治一治。”说完了，头也不回，径自走了。程姥姥一看那巨大的数目，不禁愕然，何先生也会动起慈悲念头来，这是破天荒的事情呵!她端着碗，站在门口，只管出神。</w:t>
      </w:r>
    </w:p>
    <w:p w:rsidR="00723F8E" w:rsidRPr="00723F8E" w:rsidP="00F20ED6">
      <w:pPr>
        <w:spacing w:line="360" w:lineRule="auto"/>
        <w:ind w:firstLine="420"/>
        <w:jc w:val="left"/>
        <w:textAlignment w:val="center"/>
        <w:rPr>
          <w:rFonts w:ascii="楷体" w:eastAsia="楷体" w:hAnsi="楷体" w:cs="楷体"/>
          <w:b/>
        </w:rPr>
      </w:pPr>
      <w:r w:rsidRPr="00723F8E">
        <w:rPr>
          <w:rFonts w:ascii="楷体" w:eastAsia="楷体" w:hAnsi="楷体" w:cs="楷体"/>
          <w:b/>
        </w:rPr>
        <w:t>呻吟的声音，渐渐的轻了，月儿也渐渐的缺了。何彬还是朦朦胧胧的——慈爱的母亲，天上的繁星，院子里的花……他的脑子累极了，竭力的想摈绝这些思想，无奈这些事只管奔凑了来。</w:t>
      </w:r>
    </w:p>
    <w:p w:rsidR="00723F8E" w:rsidRPr="00723F8E" w:rsidP="00F20ED6">
      <w:pPr>
        <w:spacing w:line="360" w:lineRule="auto"/>
        <w:ind w:firstLine="420"/>
        <w:jc w:val="left"/>
        <w:textAlignment w:val="center"/>
        <w:rPr>
          <w:rFonts w:ascii="楷体" w:eastAsia="楷体" w:hAnsi="楷体" w:cs="楷体"/>
          <w:b/>
        </w:rPr>
      </w:pPr>
      <w:r w:rsidRPr="00723F8E">
        <w:rPr>
          <w:rFonts w:ascii="楷体" w:eastAsia="楷体" w:hAnsi="楷体" w:cs="楷体"/>
          <w:b/>
        </w:rPr>
        <w:t>程姥姥带着禄儿几次来叩门，要跟他道谢；他好像忘记了似的，冷冷的抬起头来看了一看，又摇了摇头，仍去看他的书。禄儿仰着黑胖的脸，在门外张着，几乎要哭了出来。这一天晚饭的时候，何彬告诉程姥姥说他要调到别的局了，后天早晨便要起身，请她将房租饭钱，都清算一下。</w:t>
      </w:r>
    </w:p>
    <w:p w:rsidR="00723F8E" w:rsidRPr="00723F8E" w:rsidP="00F20ED6">
      <w:pPr>
        <w:spacing w:line="360" w:lineRule="auto"/>
        <w:ind w:firstLine="420"/>
        <w:jc w:val="left"/>
        <w:textAlignment w:val="center"/>
        <w:rPr>
          <w:rFonts w:ascii="楷体" w:eastAsia="楷体" w:hAnsi="楷体" w:cs="楷体"/>
          <w:b/>
        </w:rPr>
      </w:pPr>
      <w:r w:rsidRPr="00723F8E">
        <w:rPr>
          <w:rFonts w:ascii="楷体" w:eastAsia="楷体" w:hAnsi="楷体" w:cs="楷体"/>
          <w:b/>
        </w:rPr>
        <w:t>他觉得很疲倦，一会儿便睡下了。忽然听得自己的门钮动了几下，接着又听见似乎有人用手推的样子。他不言不动，只静静的卧着，一会儿也便渺无声息。</w:t>
      </w:r>
    </w:p>
    <w:p w:rsidR="00723F8E" w:rsidRPr="00723F8E" w:rsidP="00F20ED6">
      <w:pPr>
        <w:spacing w:line="360" w:lineRule="auto"/>
        <w:ind w:firstLine="420"/>
        <w:jc w:val="left"/>
        <w:textAlignment w:val="center"/>
        <w:rPr>
          <w:rFonts w:ascii="楷体" w:eastAsia="楷体" w:hAnsi="楷体" w:cs="楷体"/>
          <w:b/>
        </w:rPr>
      </w:pPr>
      <w:r w:rsidRPr="00723F8E">
        <w:rPr>
          <w:rFonts w:ascii="楷体" w:eastAsia="楷体" w:hAnsi="楷体" w:cs="楷体"/>
          <w:b/>
        </w:rPr>
        <w:t>第二天他自己又关着门忙时，忽然想起绳子忘了买了。他打开门，只见人影儿一闪，再看时，禄儿在对面门后藏着呢。他踌躇着四围看了一看，一个仆人都没有，便喚：“禄儿，你替我买几根绳子来。”禄儿趑趄的走过来，欢天喜地的接了钱，如飞走下楼去。</w:t>
      </w:r>
    </w:p>
    <w:p w:rsidR="00723F8E" w:rsidRPr="00723F8E" w:rsidP="00F20ED6">
      <w:pPr>
        <w:spacing w:line="360" w:lineRule="auto"/>
        <w:ind w:firstLine="420"/>
        <w:jc w:val="left"/>
        <w:textAlignment w:val="center"/>
        <w:rPr>
          <w:rFonts w:ascii="楷体" w:eastAsia="楷体" w:hAnsi="楷体" w:cs="楷体"/>
          <w:b/>
        </w:rPr>
      </w:pPr>
      <w:r w:rsidRPr="00723F8E">
        <w:rPr>
          <w:rFonts w:ascii="楷体" w:eastAsia="楷体" w:hAnsi="楷体" w:cs="楷体"/>
          <w:b/>
          <w:u w:val="single"/>
        </w:rPr>
        <w:t>不一会儿，禄儿跑的通红的脸，喘息着走上来，一只手拿着绳子，一只手背在身后，微微露着一两点金黄色的星儿。</w:t>
      </w:r>
      <w:r w:rsidRPr="00723F8E">
        <w:rPr>
          <w:rFonts w:ascii="楷体" w:eastAsia="楷体" w:hAnsi="楷体" w:cs="楷体"/>
          <w:b/>
        </w:rPr>
        <w:t>他递过了绳子，仰着头似乎要说话，何彬却不理会，拿着绳子自己进屋去了。</w:t>
      </w:r>
    </w:p>
    <w:p w:rsidR="00723F8E" w:rsidRPr="00723F8E" w:rsidP="00F20ED6">
      <w:pPr>
        <w:spacing w:line="360" w:lineRule="auto"/>
        <w:ind w:firstLine="420"/>
        <w:jc w:val="left"/>
        <w:textAlignment w:val="center"/>
        <w:rPr>
          <w:rFonts w:ascii="楷体" w:eastAsia="楷体" w:hAnsi="楷体" w:cs="楷体"/>
          <w:b/>
        </w:rPr>
      </w:pPr>
      <w:r w:rsidRPr="00723F8E">
        <w:rPr>
          <w:rFonts w:ascii="楷体" w:eastAsia="楷体" w:hAnsi="楷体" w:cs="楷体"/>
          <w:b/>
        </w:rPr>
        <w:t>累了两天了，何彬闭上双眼，又想起了深夜的病人——慈爱的母亲，满天的繁星，院子里的花……十几年来隐藏起来的爱的神情，又呈露在何彬的脸上；十几年来不见点滴的泪儿，也珍珠般散落了下来。微微睁开眼，四面的白壁，一天的微光，屡屡清香，一个小人儿，蹑手蹑脚的走了出去，临到门口，还回过小脸儿来，望了一望。</w:t>
      </w:r>
    </w:p>
    <w:p w:rsidR="00723F8E" w:rsidRPr="00723F8E" w:rsidP="00F20ED6">
      <w:pPr>
        <w:spacing w:line="360" w:lineRule="auto"/>
        <w:ind w:firstLine="420"/>
        <w:jc w:val="left"/>
        <w:textAlignment w:val="center"/>
        <w:rPr>
          <w:rFonts w:ascii="楷体" w:eastAsia="楷体" w:hAnsi="楷体" w:cs="楷体"/>
          <w:b/>
        </w:rPr>
      </w:pPr>
      <w:r w:rsidRPr="00723F8E">
        <w:rPr>
          <w:rFonts w:ascii="楷体" w:eastAsia="楷体" w:hAnsi="楷体" w:cs="楷体"/>
          <w:b/>
        </w:rPr>
        <w:br/>
      </w:r>
      <w:r w:rsidRPr="00723F8E">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
            <w:bCs/>
            <w:color w:val="0000EE"/>
            <w:kern w:val="0"/>
            <w:sz w:val="30"/>
            <w:szCs w:val="30"/>
            <w:u w:val="single" w:color="0000EE"/>
          </w:rPr>
          <w:t>https://d.book118.com/206104211051010041</w:t>
        </w:r>
      </w:hyperlink>
    </w:p>
    <w:p w:rsidR="00723F8E" w:rsidRPr="00723F8E" w:rsidP="00F20ED6">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Cambria Math">
    <w:panose1 w:val="02040503050406030204"/>
    <w:charset w:val="00"/>
    <w:family w:val="roman"/>
    <w:pitch w:val="variable"/>
    <w:sig w:usb0="A00002EF" w:usb1="420020EB" w:usb2="00000000" w:usb3="00000000" w:csb0="0000009F" w:csb1="00000000"/>
  </w:font>
  <w:font w:name="Times New Romance">
    <w:altName w:val="Times New Roman"/>
    <w:panose1 w:val="00000000000000000000"/>
    <w:charset w:val="00"/>
    <w:family w:val="roman"/>
    <w:notTrueType/>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15C50"/>
    <w:rsid w:val="003D3C46"/>
    <w:rsid w:val="00464523"/>
    <w:rsid w:val="00622F25"/>
    <w:rsid w:val="006B2EBA"/>
    <w:rsid w:val="00723F8E"/>
    <w:rsid w:val="00850032"/>
    <w:rsid w:val="008D2EAE"/>
    <w:rsid w:val="008F1F6E"/>
    <w:rsid w:val="00911EF2"/>
    <w:rsid w:val="00A12C77"/>
    <w:rsid w:val="00C57401"/>
    <w:rsid w:val="00F16198"/>
    <w:rsid w:val="00F20ED6"/>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hyperlink" Target="https://d.book118.com/206104211051010041" TargetMode="Externa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3812</Words>
  <Characters>21733</Characters>
  <Application>Microsoft Office Word</Application>
  <DocSecurity>0</DocSecurity>
  <Lines>181</Lines>
  <Paragraphs>50</Paragraphs>
  <ScaleCrop>false</ScaleCrop>
  <Company>zxxk.com</Company>
  <LinksUpToDate>false</LinksUpToDate>
  <CharactersWithSpaces>25495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2022-07-08T08:03:00Z</dcterms:created>
  <dcterms:modified xsi:type="dcterms:W3CDTF">2023-05-16T22:33:00Z</dcterms:modified>
</cp:coreProperties>
</file>