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报刊杂志项目建设总纲及方案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702" w:history="1">
        <w:r>
          <w:rPr>
            <w:rFonts w:ascii="仿宋" w:eastAsia="仿宋" w:hAnsi="仿宋" w:cs="仿宋" w:hint="eastAsia"/>
            <w:lang w:eastAsia="zh-CN"/>
          </w:rPr>
          <w:t>概论</w:t>
        </w:r>
        <w:r>
          <w:tab/>
        </w:r>
        <w:r>
          <w:fldChar w:fldCharType="begin"/>
        </w:r>
        <w:r>
          <w:instrText xml:space="preserve"> PAGEREF _Toc11702 \h </w:instrText>
        </w:r>
        <w:r>
          <w:fldChar w:fldCharType="separate"/>
        </w:r>
        <w:r>
          <w:t>3</w:t>
        </w:r>
        <w:r>
          <w:fldChar w:fldCharType="end"/>
        </w:r>
      </w:hyperlink>
    </w:p>
    <w:p>
      <w:pPr>
        <w:pStyle w:val="TOC1"/>
        <w:tabs>
          <w:tab w:val="right" w:leader="dot" w:pos="8306"/>
        </w:tabs>
      </w:pPr>
      <w:hyperlink w:anchor="_Toc19315" w:history="1">
        <w:r>
          <w:rPr>
            <w:rFonts w:ascii="仿宋" w:eastAsia="仿宋" w:hAnsi="仿宋" w:cs="仿宋" w:hint="eastAsia"/>
            <w:lang w:eastAsia="zh-CN"/>
          </w:rPr>
          <w:t>一、报刊杂志项目概论</w:t>
        </w:r>
        <w:r>
          <w:tab/>
        </w:r>
        <w:r>
          <w:fldChar w:fldCharType="begin"/>
        </w:r>
        <w:r>
          <w:instrText xml:space="preserve"> PAGEREF _Toc19315 \h </w:instrText>
        </w:r>
        <w:r>
          <w:fldChar w:fldCharType="separate"/>
        </w:r>
        <w:r>
          <w:t>3</w:t>
        </w:r>
        <w:r>
          <w:fldChar w:fldCharType="end"/>
        </w:r>
      </w:hyperlink>
    </w:p>
    <w:p>
      <w:pPr>
        <w:pStyle w:val="TOC2"/>
        <w:tabs>
          <w:tab w:val="right" w:leader="dot" w:pos="8306"/>
        </w:tabs>
      </w:pPr>
      <w:hyperlink w:anchor="_Toc13763" w:history="1">
        <w:r>
          <w:rPr>
            <w:rFonts w:ascii="仿宋" w:eastAsia="仿宋" w:hAnsi="仿宋" w:cs="仿宋" w:hint="eastAsia"/>
            <w:lang w:eastAsia="zh-CN"/>
          </w:rPr>
          <w:t>(一)、项目申报单位概况</w:t>
        </w:r>
        <w:r>
          <w:tab/>
        </w:r>
        <w:r>
          <w:fldChar w:fldCharType="begin"/>
        </w:r>
        <w:r>
          <w:instrText xml:space="preserve"> PAGEREF _Toc13763 \h </w:instrText>
        </w:r>
        <w:r>
          <w:fldChar w:fldCharType="separate"/>
        </w:r>
        <w:r>
          <w:t>3</w:t>
        </w:r>
        <w:r>
          <w:fldChar w:fldCharType="end"/>
        </w:r>
      </w:hyperlink>
    </w:p>
    <w:p>
      <w:pPr>
        <w:pStyle w:val="TOC2"/>
        <w:tabs>
          <w:tab w:val="right" w:leader="dot" w:pos="8306"/>
        </w:tabs>
      </w:pPr>
      <w:hyperlink w:anchor="_Toc31533" w:history="1">
        <w:r>
          <w:rPr>
            <w:rFonts w:ascii="仿宋" w:eastAsia="仿宋" w:hAnsi="仿宋" w:cs="仿宋" w:hint="eastAsia"/>
            <w:lang w:eastAsia="zh-CN"/>
          </w:rPr>
          <w:t>(二)、项目概况</w:t>
        </w:r>
        <w:r>
          <w:tab/>
        </w:r>
        <w:r>
          <w:fldChar w:fldCharType="begin"/>
        </w:r>
        <w:r>
          <w:instrText xml:space="preserve"> PAGEREF _Toc31533 \h </w:instrText>
        </w:r>
        <w:r>
          <w:fldChar w:fldCharType="separate"/>
        </w:r>
        <w:r>
          <w:t>4</w:t>
        </w:r>
        <w:r>
          <w:fldChar w:fldCharType="end"/>
        </w:r>
      </w:hyperlink>
    </w:p>
    <w:p>
      <w:pPr>
        <w:pStyle w:val="TOC1"/>
        <w:tabs>
          <w:tab w:val="right" w:leader="dot" w:pos="8306"/>
        </w:tabs>
      </w:pPr>
      <w:hyperlink w:anchor="_Toc28942" w:history="1">
        <w:r>
          <w:rPr>
            <w:rFonts w:ascii="仿宋" w:eastAsia="仿宋" w:hAnsi="仿宋" w:cs="仿宋" w:hint="eastAsia"/>
            <w:lang w:eastAsia="zh-CN"/>
          </w:rPr>
          <w:t>二、资源开发及综合利用分析</w:t>
        </w:r>
        <w:r>
          <w:tab/>
        </w:r>
        <w:r>
          <w:fldChar w:fldCharType="begin"/>
        </w:r>
        <w:r>
          <w:instrText xml:space="preserve"> PAGEREF _Toc28942 \h </w:instrText>
        </w:r>
        <w:r>
          <w:fldChar w:fldCharType="separate"/>
        </w:r>
        <w:r>
          <w:t>7</w:t>
        </w:r>
        <w:r>
          <w:fldChar w:fldCharType="end"/>
        </w:r>
      </w:hyperlink>
    </w:p>
    <w:p>
      <w:pPr>
        <w:pStyle w:val="TOC2"/>
        <w:tabs>
          <w:tab w:val="right" w:leader="dot" w:pos="8306"/>
        </w:tabs>
      </w:pPr>
      <w:hyperlink w:anchor="_Toc894" w:history="1">
        <w:r>
          <w:rPr>
            <w:rFonts w:ascii="仿宋" w:eastAsia="仿宋" w:hAnsi="仿宋" w:cs="仿宋" w:hint="eastAsia"/>
            <w:lang w:eastAsia="zh-CN"/>
          </w:rPr>
          <w:t>(一)、资源开发方案</w:t>
        </w:r>
        <w:r>
          <w:tab/>
        </w:r>
        <w:r>
          <w:fldChar w:fldCharType="begin"/>
        </w:r>
        <w:r>
          <w:instrText xml:space="preserve"> PAGEREF _Toc894 \h </w:instrText>
        </w:r>
        <w:r>
          <w:fldChar w:fldCharType="separate"/>
        </w:r>
        <w:r>
          <w:t>7</w:t>
        </w:r>
        <w:r>
          <w:fldChar w:fldCharType="end"/>
        </w:r>
      </w:hyperlink>
    </w:p>
    <w:p>
      <w:pPr>
        <w:pStyle w:val="TOC2"/>
        <w:tabs>
          <w:tab w:val="right" w:leader="dot" w:pos="8306"/>
        </w:tabs>
      </w:pPr>
      <w:hyperlink w:anchor="_Toc23716" w:history="1">
        <w:r>
          <w:rPr>
            <w:rFonts w:ascii="仿宋" w:eastAsia="仿宋" w:hAnsi="仿宋" w:cs="仿宋" w:hint="eastAsia"/>
            <w:lang w:eastAsia="zh-CN"/>
          </w:rPr>
          <w:t>(二)、资源利用方案</w:t>
        </w:r>
        <w:r>
          <w:tab/>
        </w:r>
        <w:r>
          <w:fldChar w:fldCharType="begin"/>
        </w:r>
        <w:r>
          <w:instrText xml:space="preserve"> PAGEREF _Toc23716 \h </w:instrText>
        </w:r>
        <w:r>
          <w:fldChar w:fldCharType="separate"/>
        </w:r>
        <w:r>
          <w:t>8</w:t>
        </w:r>
        <w:r>
          <w:fldChar w:fldCharType="end"/>
        </w:r>
      </w:hyperlink>
    </w:p>
    <w:p>
      <w:pPr>
        <w:pStyle w:val="TOC2"/>
        <w:tabs>
          <w:tab w:val="right" w:leader="dot" w:pos="8306"/>
        </w:tabs>
      </w:pPr>
      <w:hyperlink w:anchor="_Toc6592" w:history="1">
        <w:r>
          <w:rPr>
            <w:rFonts w:ascii="仿宋" w:eastAsia="仿宋" w:hAnsi="仿宋" w:cs="仿宋" w:hint="eastAsia"/>
            <w:lang w:eastAsia="zh-CN"/>
          </w:rPr>
          <w:t>(三)、资源节约措施</w:t>
        </w:r>
        <w:r>
          <w:tab/>
        </w:r>
        <w:r>
          <w:fldChar w:fldCharType="begin"/>
        </w:r>
        <w:r>
          <w:instrText xml:space="preserve"> PAGEREF _Toc6592 \h </w:instrText>
        </w:r>
        <w:r>
          <w:fldChar w:fldCharType="separate"/>
        </w:r>
        <w:r>
          <w:t>9</w:t>
        </w:r>
        <w:r>
          <w:fldChar w:fldCharType="end"/>
        </w:r>
      </w:hyperlink>
    </w:p>
    <w:p>
      <w:pPr>
        <w:pStyle w:val="TOC1"/>
        <w:tabs>
          <w:tab w:val="right" w:leader="dot" w:pos="8306"/>
        </w:tabs>
      </w:pPr>
      <w:hyperlink w:anchor="_Toc23281" w:history="1">
        <w:r>
          <w:rPr>
            <w:rFonts w:ascii="仿宋" w:eastAsia="仿宋" w:hAnsi="仿宋" w:cs="仿宋" w:hint="eastAsia"/>
            <w:lang w:eastAsia="zh-CN"/>
          </w:rPr>
          <w:t>三、背景、必要性分析</w:t>
        </w:r>
        <w:r>
          <w:tab/>
        </w:r>
        <w:r>
          <w:fldChar w:fldCharType="begin"/>
        </w:r>
        <w:r>
          <w:instrText xml:space="preserve"> PAGEREF _Toc23281 \h </w:instrText>
        </w:r>
        <w:r>
          <w:fldChar w:fldCharType="separate"/>
        </w:r>
        <w:r>
          <w:t>10</w:t>
        </w:r>
        <w:r>
          <w:fldChar w:fldCharType="end"/>
        </w:r>
      </w:hyperlink>
    </w:p>
    <w:p>
      <w:pPr>
        <w:pStyle w:val="TOC2"/>
        <w:tabs>
          <w:tab w:val="right" w:leader="dot" w:pos="8306"/>
        </w:tabs>
      </w:pPr>
      <w:hyperlink w:anchor="_Toc30532" w:history="1">
        <w:r>
          <w:rPr>
            <w:rFonts w:ascii="仿宋" w:eastAsia="仿宋" w:hAnsi="仿宋" w:cs="仿宋" w:hint="eastAsia"/>
            <w:lang w:eastAsia="zh-CN"/>
          </w:rPr>
          <w:t>(一)、项目建设背景</w:t>
        </w:r>
        <w:r>
          <w:tab/>
        </w:r>
        <w:r>
          <w:fldChar w:fldCharType="begin"/>
        </w:r>
        <w:r>
          <w:instrText xml:space="preserve"> PAGEREF _Toc30532 \h </w:instrText>
        </w:r>
        <w:r>
          <w:fldChar w:fldCharType="separate"/>
        </w:r>
        <w:r>
          <w:t>10</w:t>
        </w:r>
        <w:r>
          <w:fldChar w:fldCharType="end"/>
        </w:r>
      </w:hyperlink>
    </w:p>
    <w:p>
      <w:pPr>
        <w:pStyle w:val="TOC2"/>
        <w:tabs>
          <w:tab w:val="right" w:leader="dot" w:pos="8306"/>
        </w:tabs>
      </w:pPr>
      <w:hyperlink w:anchor="_Toc26186" w:history="1">
        <w:r>
          <w:rPr>
            <w:rFonts w:ascii="仿宋" w:eastAsia="仿宋" w:hAnsi="仿宋" w:cs="仿宋" w:hint="eastAsia"/>
            <w:lang w:eastAsia="zh-CN"/>
          </w:rPr>
          <w:t>(二)、必要性分析</w:t>
        </w:r>
        <w:r>
          <w:tab/>
        </w:r>
        <w:r>
          <w:fldChar w:fldCharType="begin"/>
        </w:r>
        <w:r>
          <w:instrText xml:space="preserve"> PAGEREF _Toc26186 \h </w:instrText>
        </w:r>
        <w:r>
          <w:fldChar w:fldCharType="separate"/>
        </w:r>
        <w:r>
          <w:t>11</w:t>
        </w:r>
        <w:r>
          <w:fldChar w:fldCharType="end"/>
        </w:r>
      </w:hyperlink>
    </w:p>
    <w:p>
      <w:pPr>
        <w:pStyle w:val="TOC2"/>
        <w:tabs>
          <w:tab w:val="right" w:leader="dot" w:pos="8306"/>
        </w:tabs>
      </w:pPr>
      <w:hyperlink w:anchor="_Toc25128" w:history="1">
        <w:r>
          <w:rPr>
            <w:rFonts w:ascii="仿宋" w:eastAsia="仿宋" w:hAnsi="仿宋" w:cs="仿宋" w:hint="eastAsia"/>
            <w:lang w:eastAsia="zh-CN"/>
          </w:rPr>
          <w:t>(三)、项目建设有利条件</w:t>
        </w:r>
        <w:r>
          <w:tab/>
        </w:r>
        <w:r>
          <w:fldChar w:fldCharType="begin"/>
        </w:r>
        <w:r>
          <w:instrText xml:space="preserve"> PAGEREF _Toc25128 \h </w:instrText>
        </w:r>
        <w:r>
          <w:fldChar w:fldCharType="separate"/>
        </w:r>
        <w:r>
          <w:t>13</w:t>
        </w:r>
        <w:r>
          <w:fldChar w:fldCharType="end"/>
        </w:r>
      </w:hyperlink>
    </w:p>
    <w:p>
      <w:pPr>
        <w:pStyle w:val="TOC1"/>
        <w:tabs>
          <w:tab w:val="right" w:leader="dot" w:pos="8306"/>
        </w:tabs>
      </w:pPr>
      <w:hyperlink w:anchor="_Toc5362" w:history="1">
        <w:r>
          <w:rPr>
            <w:rFonts w:ascii="仿宋" w:eastAsia="仿宋" w:hAnsi="仿宋" w:cs="仿宋" w:hint="eastAsia"/>
            <w:lang w:eastAsia="zh-CN"/>
          </w:rPr>
          <w:t>四、社会影响分析</w:t>
        </w:r>
        <w:r>
          <w:tab/>
        </w:r>
        <w:r>
          <w:fldChar w:fldCharType="begin"/>
        </w:r>
        <w:r>
          <w:instrText xml:space="preserve"> PAGEREF _Toc5362 \h </w:instrText>
        </w:r>
        <w:r>
          <w:fldChar w:fldCharType="separate"/>
        </w:r>
        <w:r>
          <w:t>14</w:t>
        </w:r>
        <w:r>
          <w:fldChar w:fldCharType="end"/>
        </w:r>
      </w:hyperlink>
    </w:p>
    <w:p>
      <w:pPr>
        <w:pStyle w:val="TOC2"/>
        <w:tabs>
          <w:tab w:val="right" w:leader="dot" w:pos="8306"/>
        </w:tabs>
      </w:pPr>
      <w:hyperlink w:anchor="_Toc17879" w:history="1">
        <w:r>
          <w:rPr>
            <w:rFonts w:ascii="仿宋" w:eastAsia="仿宋" w:hAnsi="仿宋" w:cs="仿宋" w:hint="eastAsia"/>
            <w:lang w:eastAsia="zh-CN"/>
          </w:rPr>
          <w:t>(一)、社会影响效果分析</w:t>
        </w:r>
        <w:r>
          <w:tab/>
        </w:r>
        <w:r>
          <w:fldChar w:fldCharType="begin"/>
        </w:r>
        <w:r>
          <w:instrText xml:space="preserve"> PAGEREF _Toc17879 \h </w:instrText>
        </w:r>
        <w:r>
          <w:fldChar w:fldCharType="separate"/>
        </w:r>
        <w:r>
          <w:t>14</w:t>
        </w:r>
        <w:r>
          <w:fldChar w:fldCharType="end"/>
        </w:r>
      </w:hyperlink>
    </w:p>
    <w:p>
      <w:pPr>
        <w:pStyle w:val="TOC2"/>
        <w:tabs>
          <w:tab w:val="right" w:leader="dot" w:pos="8306"/>
        </w:tabs>
      </w:pPr>
      <w:hyperlink w:anchor="_Toc25101" w:history="1">
        <w:r>
          <w:rPr>
            <w:rFonts w:ascii="仿宋" w:eastAsia="仿宋" w:hAnsi="仿宋" w:cs="仿宋" w:hint="eastAsia"/>
            <w:lang w:eastAsia="zh-CN"/>
          </w:rPr>
          <w:t>(二)、社会适应性分析</w:t>
        </w:r>
        <w:r>
          <w:tab/>
        </w:r>
        <w:r>
          <w:fldChar w:fldCharType="begin"/>
        </w:r>
        <w:r>
          <w:instrText xml:space="preserve"> PAGEREF _Toc25101 \h </w:instrText>
        </w:r>
        <w:r>
          <w:fldChar w:fldCharType="separate"/>
        </w:r>
        <w:r>
          <w:t>17</w:t>
        </w:r>
        <w:r>
          <w:fldChar w:fldCharType="end"/>
        </w:r>
      </w:hyperlink>
    </w:p>
    <w:p>
      <w:pPr>
        <w:pStyle w:val="TOC2"/>
        <w:tabs>
          <w:tab w:val="right" w:leader="dot" w:pos="8306"/>
        </w:tabs>
      </w:pPr>
      <w:hyperlink w:anchor="_Toc8357" w:history="1">
        <w:r>
          <w:rPr>
            <w:rFonts w:ascii="仿宋" w:eastAsia="仿宋" w:hAnsi="仿宋" w:cs="仿宋" w:hint="eastAsia"/>
            <w:lang w:eastAsia="zh-CN"/>
          </w:rPr>
          <w:t>(三)、社会风险及对策分析</w:t>
        </w:r>
        <w:r>
          <w:tab/>
        </w:r>
        <w:r>
          <w:fldChar w:fldCharType="begin"/>
        </w:r>
        <w:r>
          <w:instrText xml:space="preserve"> PAGEREF _Toc8357 \h </w:instrText>
        </w:r>
        <w:r>
          <w:fldChar w:fldCharType="separate"/>
        </w:r>
        <w:r>
          <w:t>18</w:t>
        </w:r>
        <w:r>
          <w:fldChar w:fldCharType="end"/>
        </w:r>
      </w:hyperlink>
    </w:p>
    <w:p>
      <w:pPr>
        <w:pStyle w:val="TOC1"/>
        <w:tabs>
          <w:tab w:val="right" w:leader="dot" w:pos="8306"/>
        </w:tabs>
      </w:pPr>
      <w:hyperlink w:anchor="_Toc2910" w:history="1">
        <w:r>
          <w:rPr>
            <w:rFonts w:ascii="仿宋" w:eastAsia="仿宋" w:hAnsi="仿宋" w:cs="仿宋" w:hint="eastAsia"/>
            <w:lang w:eastAsia="zh-CN"/>
          </w:rPr>
          <w:t>五、环境和生态影响分析</w:t>
        </w:r>
        <w:r>
          <w:tab/>
        </w:r>
        <w:r>
          <w:fldChar w:fldCharType="begin"/>
        </w:r>
        <w:r>
          <w:instrText xml:space="preserve"> PAGEREF _Toc2910 \h </w:instrText>
        </w:r>
        <w:r>
          <w:fldChar w:fldCharType="separate"/>
        </w:r>
        <w:r>
          <w:t>22</w:t>
        </w:r>
        <w:r>
          <w:fldChar w:fldCharType="end"/>
        </w:r>
      </w:hyperlink>
    </w:p>
    <w:p>
      <w:pPr>
        <w:pStyle w:val="TOC2"/>
        <w:tabs>
          <w:tab w:val="right" w:leader="dot" w:pos="8306"/>
        </w:tabs>
      </w:pPr>
      <w:hyperlink w:anchor="_Toc30496" w:history="1">
        <w:r>
          <w:rPr>
            <w:rFonts w:ascii="仿宋" w:eastAsia="仿宋" w:hAnsi="仿宋" w:cs="仿宋" w:hint="eastAsia"/>
            <w:lang w:eastAsia="zh-CN"/>
          </w:rPr>
          <w:t>(一)、环境和生态现状</w:t>
        </w:r>
        <w:r>
          <w:tab/>
        </w:r>
        <w:r>
          <w:fldChar w:fldCharType="begin"/>
        </w:r>
        <w:r>
          <w:instrText xml:space="preserve"> PAGEREF _Toc30496 \h </w:instrText>
        </w:r>
        <w:r>
          <w:fldChar w:fldCharType="separate"/>
        </w:r>
        <w:r>
          <w:t>22</w:t>
        </w:r>
        <w:r>
          <w:fldChar w:fldCharType="end"/>
        </w:r>
      </w:hyperlink>
    </w:p>
    <w:p>
      <w:pPr>
        <w:pStyle w:val="TOC2"/>
        <w:tabs>
          <w:tab w:val="right" w:leader="dot" w:pos="8306"/>
        </w:tabs>
      </w:pPr>
      <w:hyperlink w:anchor="_Toc4548" w:history="1">
        <w:r>
          <w:rPr>
            <w:rFonts w:ascii="仿宋" w:eastAsia="仿宋" w:hAnsi="仿宋" w:cs="仿宋" w:hint="eastAsia"/>
            <w:lang w:eastAsia="zh-CN"/>
          </w:rPr>
          <w:t>(二)、生态环境影响分析</w:t>
        </w:r>
        <w:r>
          <w:tab/>
        </w:r>
        <w:r>
          <w:fldChar w:fldCharType="begin"/>
        </w:r>
        <w:r>
          <w:instrText xml:space="preserve"> PAGEREF _Toc4548 \h </w:instrText>
        </w:r>
        <w:r>
          <w:fldChar w:fldCharType="separate"/>
        </w:r>
        <w:r>
          <w:t>23</w:t>
        </w:r>
        <w:r>
          <w:fldChar w:fldCharType="end"/>
        </w:r>
      </w:hyperlink>
    </w:p>
    <w:p>
      <w:pPr>
        <w:pStyle w:val="TOC2"/>
        <w:tabs>
          <w:tab w:val="right" w:leader="dot" w:pos="8306"/>
        </w:tabs>
      </w:pPr>
      <w:hyperlink w:anchor="_Toc17163" w:history="1">
        <w:r>
          <w:rPr>
            <w:rFonts w:ascii="仿宋" w:eastAsia="仿宋" w:hAnsi="仿宋" w:cs="仿宋" w:hint="eastAsia"/>
            <w:lang w:eastAsia="zh-CN"/>
          </w:rPr>
          <w:t>(三)、生态环境保护措施</w:t>
        </w:r>
        <w:r>
          <w:tab/>
        </w:r>
        <w:r>
          <w:fldChar w:fldCharType="begin"/>
        </w:r>
        <w:r>
          <w:instrText xml:space="preserve"> PAGEREF _Toc17163 \h </w:instrText>
        </w:r>
        <w:r>
          <w:fldChar w:fldCharType="separate"/>
        </w:r>
        <w:r>
          <w:t>24</w:t>
        </w:r>
        <w:r>
          <w:fldChar w:fldCharType="end"/>
        </w:r>
      </w:hyperlink>
    </w:p>
    <w:p>
      <w:pPr>
        <w:pStyle w:val="TOC2"/>
        <w:tabs>
          <w:tab w:val="right" w:leader="dot" w:pos="8306"/>
        </w:tabs>
      </w:pPr>
      <w:hyperlink w:anchor="_Toc6864" w:history="1">
        <w:r>
          <w:rPr>
            <w:rFonts w:ascii="仿宋" w:eastAsia="仿宋" w:hAnsi="仿宋" w:cs="仿宋" w:hint="eastAsia"/>
            <w:lang w:eastAsia="zh-CN"/>
          </w:rPr>
          <w:t>(四)、地质灾害影响分析</w:t>
        </w:r>
        <w:r>
          <w:tab/>
        </w:r>
        <w:r>
          <w:fldChar w:fldCharType="begin"/>
        </w:r>
        <w:r>
          <w:instrText xml:space="preserve"> PAGEREF _Toc6864 \h </w:instrText>
        </w:r>
        <w:r>
          <w:fldChar w:fldCharType="separate"/>
        </w:r>
        <w:r>
          <w:t>26</w:t>
        </w:r>
        <w:r>
          <w:fldChar w:fldCharType="end"/>
        </w:r>
      </w:hyperlink>
    </w:p>
    <w:p>
      <w:pPr>
        <w:pStyle w:val="TOC2"/>
        <w:tabs>
          <w:tab w:val="right" w:leader="dot" w:pos="8306"/>
        </w:tabs>
      </w:pPr>
      <w:hyperlink w:anchor="_Toc17188" w:history="1">
        <w:r>
          <w:rPr>
            <w:rFonts w:ascii="仿宋" w:eastAsia="仿宋" w:hAnsi="仿宋" w:cs="仿宋" w:hint="eastAsia"/>
            <w:lang w:eastAsia="zh-CN"/>
          </w:rPr>
          <w:t>(五)、特殊环境影响</w:t>
        </w:r>
        <w:r>
          <w:tab/>
        </w:r>
        <w:r>
          <w:fldChar w:fldCharType="begin"/>
        </w:r>
        <w:r>
          <w:instrText xml:space="preserve"> PAGEREF _Toc17188 \h </w:instrText>
        </w:r>
        <w:r>
          <w:fldChar w:fldCharType="separate"/>
        </w:r>
        <w:r>
          <w:t>28</w:t>
        </w:r>
        <w:r>
          <w:fldChar w:fldCharType="end"/>
        </w:r>
      </w:hyperlink>
    </w:p>
    <w:p>
      <w:pPr>
        <w:pStyle w:val="TOC1"/>
        <w:tabs>
          <w:tab w:val="right" w:leader="dot" w:pos="8306"/>
        </w:tabs>
      </w:pPr>
      <w:hyperlink w:anchor="_Toc9201" w:history="1">
        <w:r>
          <w:rPr>
            <w:rFonts w:ascii="仿宋" w:eastAsia="仿宋" w:hAnsi="仿宋" w:cs="仿宋" w:hint="eastAsia"/>
            <w:lang w:eastAsia="zh-CN"/>
          </w:rPr>
          <w:t>六、财务管理与成本控制</w:t>
        </w:r>
        <w:r>
          <w:tab/>
        </w:r>
        <w:r>
          <w:fldChar w:fldCharType="begin"/>
        </w:r>
        <w:r>
          <w:instrText xml:space="preserve"> PAGEREF _Toc9201 \h </w:instrText>
        </w:r>
        <w:r>
          <w:fldChar w:fldCharType="separate"/>
        </w:r>
        <w:r>
          <w:t>29</w:t>
        </w:r>
        <w:r>
          <w:fldChar w:fldCharType="end"/>
        </w:r>
      </w:hyperlink>
    </w:p>
    <w:p>
      <w:pPr>
        <w:pStyle w:val="TOC2"/>
        <w:tabs>
          <w:tab w:val="right" w:leader="dot" w:pos="8306"/>
        </w:tabs>
      </w:pPr>
      <w:hyperlink w:anchor="_Toc31264" w:history="1">
        <w:r>
          <w:rPr>
            <w:rFonts w:ascii="仿宋" w:eastAsia="仿宋" w:hAnsi="仿宋" w:cs="仿宋" w:hint="eastAsia"/>
            <w:lang w:eastAsia="zh-CN"/>
          </w:rPr>
          <w:t>(一)、财务管理体系建设</w:t>
        </w:r>
        <w:r>
          <w:tab/>
        </w:r>
        <w:r>
          <w:fldChar w:fldCharType="begin"/>
        </w:r>
        <w:r>
          <w:instrText xml:space="preserve"> PAGEREF _Toc31264 \h </w:instrText>
        </w:r>
        <w:r>
          <w:fldChar w:fldCharType="separate"/>
        </w:r>
        <w:r>
          <w:t>29</w:t>
        </w:r>
        <w:r>
          <w:fldChar w:fldCharType="end"/>
        </w:r>
      </w:hyperlink>
    </w:p>
    <w:p>
      <w:pPr>
        <w:pStyle w:val="TOC2"/>
        <w:tabs>
          <w:tab w:val="right" w:leader="dot" w:pos="8306"/>
        </w:tabs>
      </w:pPr>
      <w:hyperlink w:anchor="_Toc15360" w:history="1">
        <w:r>
          <w:rPr>
            <w:rFonts w:ascii="仿宋" w:eastAsia="仿宋" w:hAnsi="仿宋" w:cs="仿宋" w:hint="eastAsia"/>
            <w:lang w:eastAsia="zh-CN"/>
          </w:rPr>
          <w:t>(二)、成本控制措施</w:t>
        </w:r>
        <w:r>
          <w:tab/>
        </w:r>
        <w:r>
          <w:fldChar w:fldCharType="begin"/>
        </w:r>
        <w:r>
          <w:instrText xml:space="preserve"> PAGEREF _Toc15360 \h </w:instrText>
        </w:r>
        <w:r>
          <w:fldChar w:fldCharType="separate"/>
        </w:r>
        <w:r>
          <w:t>30</w:t>
        </w:r>
        <w:r>
          <w:fldChar w:fldCharType="end"/>
        </w:r>
      </w:hyperlink>
    </w:p>
    <w:p>
      <w:pPr>
        <w:pStyle w:val="TOC1"/>
        <w:tabs>
          <w:tab w:val="right" w:leader="dot" w:pos="8306"/>
        </w:tabs>
      </w:pPr>
      <w:hyperlink w:anchor="_Toc24197" w:history="1">
        <w:r>
          <w:rPr>
            <w:rFonts w:ascii="仿宋" w:eastAsia="仿宋" w:hAnsi="仿宋" w:cs="仿宋" w:hint="eastAsia"/>
            <w:lang w:eastAsia="zh-CN"/>
          </w:rPr>
          <w:t>七、环境保护与绿色发展</w:t>
        </w:r>
        <w:r>
          <w:tab/>
        </w:r>
        <w:r>
          <w:fldChar w:fldCharType="begin"/>
        </w:r>
        <w:r>
          <w:instrText xml:space="preserve"> PAGEREF _Toc24197 \h </w:instrText>
        </w:r>
        <w:r>
          <w:fldChar w:fldCharType="separate"/>
        </w:r>
        <w:r>
          <w:t>31</w:t>
        </w:r>
        <w:r>
          <w:fldChar w:fldCharType="end"/>
        </w:r>
      </w:hyperlink>
    </w:p>
    <w:p>
      <w:pPr>
        <w:pStyle w:val="TOC2"/>
        <w:tabs>
          <w:tab w:val="right" w:leader="dot" w:pos="8306"/>
        </w:tabs>
      </w:pPr>
      <w:hyperlink w:anchor="_Toc24120" w:history="1">
        <w:r>
          <w:rPr>
            <w:rFonts w:ascii="仿宋" w:eastAsia="仿宋" w:hAnsi="仿宋" w:cs="仿宋" w:hint="eastAsia"/>
            <w:lang w:eastAsia="zh-CN"/>
          </w:rPr>
          <w:t>(一)、环境保护措施</w:t>
        </w:r>
        <w:r>
          <w:tab/>
        </w:r>
        <w:r>
          <w:fldChar w:fldCharType="begin"/>
        </w:r>
        <w:r>
          <w:instrText xml:space="preserve"> PAGEREF _Toc24120 \h </w:instrText>
        </w:r>
        <w:r>
          <w:fldChar w:fldCharType="separate"/>
        </w:r>
        <w:r>
          <w:t>31</w:t>
        </w:r>
        <w:r>
          <w:fldChar w:fldCharType="end"/>
        </w:r>
      </w:hyperlink>
    </w:p>
    <w:p>
      <w:pPr>
        <w:pStyle w:val="TOC2"/>
        <w:tabs>
          <w:tab w:val="right" w:leader="dot" w:pos="8306"/>
        </w:tabs>
      </w:pPr>
      <w:hyperlink w:anchor="_Toc2630" w:history="1">
        <w:r>
          <w:rPr>
            <w:rFonts w:ascii="仿宋" w:eastAsia="仿宋" w:hAnsi="仿宋" w:cs="仿宋" w:hint="eastAsia"/>
            <w:lang w:eastAsia="zh-CN"/>
          </w:rPr>
          <w:t>(二)、绿色发展与可持续发展策略</w:t>
        </w:r>
        <w:r>
          <w:tab/>
        </w:r>
        <w:r>
          <w:fldChar w:fldCharType="begin"/>
        </w:r>
        <w:r>
          <w:instrText xml:space="preserve"> PAGEREF _Toc2630 \h </w:instrText>
        </w:r>
        <w:r>
          <w:fldChar w:fldCharType="separate"/>
        </w:r>
        <w:r>
          <w:t>33</w:t>
        </w:r>
        <w:r>
          <w:fldChar w:fldCharType="end"/>
        </w:r>
      </w:hyperlink>
    </w:p>
    <w:p>
      <w:pPr>
        <w:pStyle w:val="TOC1"/>
        <w:tabs>
          <w:tab w:val="right" w:leader="dot" w:pos="8306"/>
        </w:tabs>
      </w:pPr>
      <w:hyperlink w:anchor="_Toc8668" w:history="1">
        <w:r>
          <w:rPr>
            <w:rFonts w:ascii="仿宋" w:eastAsia="仿宋" w:hAnsi="仿宋" w:cs="仿宋" w:hint="eastAsia"/>
            <w:lang w:eastAsia="zh-CN"/>
          </w:rPr>
          <w:t>八、项目质量与标准</w:t>
        </w:r>
        <w:r>
          <w:tab/>
        </w:r>
        <w:r>
          <w:fldChar w:fldCharType="begin"/>
        </w:r>
        <w:r>
          <w:instrText xml:space="preserve"> PAGEREF _Toc8668 \h </w:instrText>
        </w:r>
        <w:r>
          <w:fldChar w:fldCharType="separate"/>
        </w:r>
        <w:r>
          <w:t>34</w:t>
        </w:r>
        <w:r>
          <w:fldChar w:fldCharType="end"/>
        </w:r>
      </w:hyperlink>
    </w:p>
    <w:p>
      <w:pPr>
        <w:pStyle w:val="TOC2"/>
        <w:tabs>
          <w:tab w:val="right" w:leader="dot" w:pos="8306"/>
        </w:tabs>
      </w:pPr>
      <w:hyperlink w:anchor="_Toc28748" w:history="1">
        <w:r>
          <w:rPr>
            <w:rFonts w:ascii="仿宋" w:eastAsia="仿宋" w:hAnsi="仿宋" w:cs="仿宋" w:hint="eastAsia"/>
            <w:lang w:eastAsia="zh-CN"/>
          </w:rPr>
          <w:t>(一)、质量保障体系</w:t>
        </w:r>
        <w:r>
          <w:tab/>
        </w:r>
        <w:r>
          <w:fldChar w:fldCharType="begin"/>
        </w:r>
        <w:r>
          <w:instrText xml:space="preserve"> PAGEREF _Toc28748 \h </w:instrText>
        </w:r>
        <w:r>
          <w:fldChar w:fldCharType="separate"/>
        </w:r>
        <w:r>
          <w:t>34</w:t>
        </w:r>
        <w:r>
          <w:fldChar w:fldCharType="end"/>
        </w:r>
      </w:hyperlink>
    </w:p>
    <w:p>
      <w:pPr>
        <w:pStyle w:val="TOC2"/>
        <w:tabs>
          <w:tab w:val="right" w:leader="dot" w:pos="8306"/>
        </w:tabs>
      </w:pPr>
      <w:hyperlink w:anchor="_Toc19478" w:history="1">
        <w:r>
          <w:rPr>
            <w:rFonts w:ascii="仿宋" w:eastAsia="仿宋" w:hAnsi="仿宋" w:cs="仿宋" w:hint="eastAsia"/>
            <w:lang w:eastAsia="zh-CN"/>
          </w:rPr>
          <w:t>(二)、标准化作业流程</w:t>
        </w:r>
        <w:r>
          <w:tab/>
        </w:r>
        <w:r>
          <w:fldChar w:fldCharType="begin"/>
        </w:r>
        <w:r>
          <w:instrText xml:space="preserve"> PAGEREF _Toc19478 \h </w:instrText>
        </w:r>
        <w:r>
          <w:fldChar w:fldCharType="separate"/>
        </w:r>
        <w:r>
          <w:t>36</w:t>
        </w:r>
        <w:r>
          <w:fldChar w:fldCharType="end"/>
        </w:r>
      </w:hyperlink>
    </w:p>
    <w:p>
      <w:pPr>
        <w:pStyle w:val="TOC2"/>
        <w:tabs>
          <w:tab w:val="right" w:leader="dot" w:pos="8306"/>
        </w:tabs>
      </w:pPr>
      <w:hyperlink w:anchor="_Toc3930" w:history="1">
        <w:r>
          <w:rPr>
            <w:rFonts w:ascii="仿宋" w:eastAsia="仿宋" w:hAnsi="仿宋" w:cs="仿宋" w:hint="eastAsia"/>
            <w:lang w:eastAsia="zh-CN"/>
          </w:rPr>
          <w:t>(三)、质量监控与评估</w:t>
        </w:r>
        <w:r>
          <w:tab/>
        </w:r>
        <w:r>
          <w:fldChar w:fldCharType="begin"/>
        </w:r>
        <w:r>
          <w:instrText xml:space="preserve"> PAGEREF _Toc3930 \h </w:instrText>
        </w:r>
        <w:r>
          <w:fldChar w:fldCharType="separate"/>
        </w:r>
        <w:r>
          <w:t>37</w:t>
        </w:r>
        <w:r>
          <w:fldChar w:fldCharType="end"/>
        </w:r>
      </w:hyperlink>
    </w:p>
    <w:p>
      <w:pPr>
        <w:pStyle w:val="TOC2"/>
        <w:tabs>
          <w:tab w:val="right" w:leader="dot" w:pos="8306"/>
        </w:tabs>
      </w:pPr>
      <w:hyperlink w:anchor="_Toc32218" w:history="1">
        <w:r>
          <w:rPr>
            <w:rFonts w:ascii="仿宋" w:eastAsia="仿宋" w:hAnsi="仿宋" w:cs="仿宋" w:hint="eastAsia"/>
            <w:lang w:eastAsia="zh-CN"/>
          </w:rPr>
          <w:t>(四)、质量改进计划</w:t>
        </w:r>
        <w:r>
          <w:tab/>
        </w:r>
        <w:r>
          <w:fldChar w:fldCharType="begin"/>
        </w:r>
        <w:r>
          <w:instrText xml:space="preserve"> PAGEREF _Toc32218 \h </w:instrText>
        </w:r>
        <w:r>
          <w:fldChar w:fldCharType="separate"/>
        </w:r>
        <w:r>
          <w:t>38</w:t>
        </w:r>
        <w:r>
          <w:fldChar w:fldCharType="end"/>
        </w:r>
      </w:hyperlink>
    </w:p>
    <w:p>
      <w:pPr>
        <w:pStyle w:val="TOC1"/>
        <w:tabs>
          <w:tab w:val="right" w:leader="dot" w:pos="8306"/>
        </w:tabs>
      </w:pPr>
      <w:hyperlink w:anchor="_Toc5349" w:history="1">
        <w:r>
          <w:rPr>
            <w:rFonts w:ascii="仿宋" w:eastAsia="仿宋" w:hAnsi="仿宋" w:cs="仿宋" w:hint="eastAsia"/>
            <w:lang w:eastAsia="zh-CN"/>
          </w:rPr>
          <w:t>九、环境保护与治理方案</w:t>
        </w:r>
        <w:r>
          <w:tab/>
        </w:r>
        <w:r>
          <w:fldChar w:fldCharType="begin"/>
        </w:r>
        <w:r>
          <w:instrText xml:space="preserve"> PAGEREF _Toc5349 \h </w:instrText>
        </w:r>
        <w:r>
          <w:fldChar w:fldCharType="separate"/>
        </w:r>
        <w:r>
          <w:t>40</w:t>
        </w:r>
        <w:r>
          <w:fldChar w:fldCharType="end"/>
        </w:r>
      </w:hyperlink>
    </w:p>
    <w:p>
      <w:pPr>
        <w:pStyle w:val="TOC2"/>
        <w:tabs>
          <w:tab w:val="right" w:leader="dot" w:pos="8306"/>
        </w:tabs>
      </w:pPr>
      <w:hyperlink w:anchor="_Toc17871" w:history="1">
        <w:r>
          <w:rPr>
            <w:rFonts w:ascii="仿宋" w:eastAsia="仿宋" w:hAnsi="仿宋" w:cs="仿宋" w:hint="eastAsia"/>
            <w:lang w:eastAsia="zh-CN"/>
          </w:rPr>
          <w:t>(一)、项目环境影响评估</w:t>
        </w:r>
        <w:r>
          <w:tab/>
        </w:r>
        <w:r>
          <w:fldChar w:fldCharType="begin"/>
        </w:r>
        <w:r>
          <w:instrText xml:space="preserve"> PAGEREF _Toc17871 \h </w:instrText>
        </w:r>
        <w:r>
          <w:fldChar w:fldCharType="separate"/>
        </w:r>
        <w:r>
          <w:t>40</w:t>
        </w:r>
        <w:r>
          <w:fldChar w:fldCharType="end"/>
        </w:r>
      </w:hyperlink>
    </w:p>
    <w:p>
      <w:pPr>
        <w:pStyle w:val="TOC2"/>
        <w:tabs>
          <w:tab w:val="right" w:leader="dot" w:pos="8306"/>
        </w:tabs>
      </w:pPr>
      <w:hyperlink w:anchor="_Toc14299" w:history="1">
        <w:r>
          <w:rPr>
            <w:rFonts w:ascii="仿宋" w:eastAsia="仿宋" w:hAnsi="仿宋" w:cs="仿宋" w:hint="eastAsia"/>
            <w:lang w:eastAsia="zh-CN"/>
          </w:rPr>
          <w:t>(二)、环境保护措施与治理方案</w:t>
        </w:r>
        <w:r>
          <w:tab/>
        </w:r>
        <w:r>
          <w:fldChar w:fldCharType="begin"/>
        </w:r>
        <w:r>
          <w:instrText xml:space="preserve"> PAGEREF _Toc14299 \h </w:instrText>
        </w:r>
        <w:r>
          <w:fldChar w:fldCharType="separate"/>
        </w:r>
        <w:r>
          <w:t>40</w:t>
        </w:r>
        <w:r>
          <w:fldChar w:fldCharType="end"/>
        </w:r>
      </w:hyperlink>
    </w:p>
    <w:p>
      <w:pPr>
        <w:pStyle w:val="TOC1"/>
        <w:tabs>
          <w:tab w:val="right" w:leader="dot" w:pos="8306"/>
        </w:tabs>
      </w:pPr>
      <w:hyperlink w:anchor="_Toc24204" w:history="1">
        <w:r>
          <w:rPr>
            <w:rFonts w:ascii="仿宋" w:eastAsia="仿宋" w:hAnsi="仿宋" w:cs="仿宋" w:hint="eastAsia"/>
            <w:lang w:eastAsia="zh-CN"/>
          </w:rPr>
          <w:t>十、安全与应急管理</w:t>
        </w:r>
        <w:r>
          <w:tab/>
        </w:r>
        <w:r>
          <w:fldChar w:fldCharType="begin"/>
        </w:r>
        <w:r>
          <w:instrText xml:space="preserve"> PAGEREF _Toc24204 \h </w:instrText>
        </w:r>
        <w:r>
          <w:fldChar w:fldCharType="separate"/>
        </w:r>
        <w:r>
          <w:t>41</w:t>
        </w:r>
        <w:r>
          <w:fldChar w:fldCharType="end"/>
        </w:r>
      </w:hyperlink>
    </w:p>
    <w:p>
      <w:pPr>
        <w:pStyle w:val="TOC2"/>
        <w:tabs>
          <w:tab w:val="right" w:leader="dot" w:pos="8306"/>
        </w:tabs>
      </w:pPr>
      <w:hyperlink w:anchor="_Toc4715" w:history="1">
        <w:r>
          <w:rPr>
            <w:rFonts w:ascii="仿宋" w:eastAsia="仿宋" w:hAnsi="仿宋" w:cs="仿宋" w:hint="eastAsia"/>
            <w:lang w:eastAsia="zh-CN"/>
          </w:rPr>
          <w:t>(一)、安全生产管理</w:t>
        </w:r>
        <w:r>
          <w:tab/>
        </w:r>
        <w:r>
          <w:fldChar w:fldCharType="begin"/>
        </w:r>
        <w:r>
          <w:instrText xml:space="preserve"> PAGEREF _Toc4715 \h </w:instrText>
        </w:r>
        <w:r>
          <w:fldChar w:fldCharType="separate"/>
        </w:r>
        <w:r>
          <w:t>41</w:t>
        </w:r>
        <w:r>
          <w:fldChar w:fldCharType="end"/>
        </w:r>
      </w:hyperlink>
    </w:p>
    <w:p>
      <w:pPr>
        <w:pStyle w:val="TOC2"/>
        <w:tabs>
          <w:tab w:val="right" w:leader="dot" w:pos="8306"/>
        </w:tabs>
      </w:pPr>
      <w:hyperlink w:anchor="_Toc25512" w:history="1">
        <w:r>
          <w:rPr>
            <w:rFonts w:ascii="仿宋" w:eastAsia="仿宋" w:hAnsi="仿宋" w:cs="仿宋" w:hint="eastAsia"/>
            <w:lang w:eastAsia="zh-CN"/>
          </w:rPr>
          <w:t>(二)、应急预案与响应</w:t>
        </w:r>
        <w:r>
          <w:tab/>
        </w:r>
        <w:r>
          <w:fldChar w:fldCharType="begin"/>
        </w:r>
        <w:r>
          <w:instrText xml:space="preserve"> PAGEREF _Toc25512 \h </w:instrText>
        </w:r>
        <w:r>
          <w:fldChar w:fldCharType="separate"/>
        </w:r>
        <w:r>
          <w:t>42</w:t>
        </w:r>
        <w:r>
          <w:fldChar w:fldCharType="end"/>
        </w:r>
      </w:hyperlink>
    </w:p>
    <w:p>
      <w:pPr>
        <w:pStyle w:val="TOC1"/>
        <w:tabs>
          <w:tab w:val="right" w:leader="dot" w:pos="8306"/>
        </w:tabs>
      </w:pPr>
      <w:hyperlink w:anchor="_Toc15183" w:history="1">
        <w:r>
          <w:rPr>
            <w:rFonts w:ascii="仿宋" w:eastAsia="仿宋" w:hAnsi="仿宋" w:cs="仿宋" w:hint="eastAsia"/>
            <w:lang w:eastAsia="zh-CN"/>
          </w:rPr>
          <w:t>十一、客户关系管理与市场拓展</w:t>
        </w:r>
        <w:r>
          <w:tab/>
        </w:r>
        <w:r>
          <w:fldChar w:fldCharType="begin"/>
        </w:r>
        <w:r>
          <w:instrText xml:space="preserve"> PAGEREF _Toc15183 \h </w:instrText>
        </w:r>
        <w:r>
          <w:fldChar w:fldCharType="separate"/>
        </w:r>
        <w:r>
          <w:t>44</w:t>
        </w:r>
        <w:r>
          <w:fldChar w:fldCharType="end"/>
        </w:r>
      </w:hyperlink>
    </w:p>
    <w:p>
      <w:pPr>
        <w:pStyle w:val="TOC2"/>
        <w:tabs>
          <w:tab w:val="right" w:leader="dot" w:pos="8306"/>
        </w:tabs>
      </w:pPr>
      <w:hyperlink w:anchor="_Toc23669" w:history="1">
        <w:r>
          <w:rPr>
            <w:rFonts w:ascii="仿宋" w:eastAsia="仿宋" w:hAnsi="仿宋" w:cs="仿宋" w:hint="eastAsia"/>
            <w:lang w:eastAsia="zh-CN"/>
          </w:rPr>
          <w:t>(一)、客户关系管理策略</w:t>
        </w:r>
        <w:r>
          <w:tab/>
        </w:r>
        <w:r>
          <w:fldChar w:fldCharType="begin"/>
        </w:r>
        <w:r>
          <w:instrText xml:space="preserve"> PAGEREF _Toc23669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743" w:history="1">
        <w:r>
          <w:rPr>
            <w:rFonts w:ascii="仿宋" w:eastAsia="仿宋" w:hAnsi="仿宋" w:cs="仿宋" w:hint="eastAsia"/>
            <w:lang w:eastAsia="zh-CN"/>
          </w:rPr>
          <w:t>(二)、市场拓展方案</w:t>
        </w:r>
        <w:r>
          <w:tab/>
        </w:r>
        <w:r>
          <w:fldChar w:fldCharType="begin"/>
        </w:r>
        <w:r>
          <w:instrText xml:space="preserve"> PAGEREF _Toc8743 \h </w:instrText>
        </w:r>
        <w:r>
          <w:fldChar w:fldCharType="separate"/>
        </w:r>
        <w:r>
          <w:t>45</w:t>
        </w:r>
        <w:r>
          <w:fldChar w:fldCharType="end"/>
        </w:r>
      </w:hyperlink>
    </w:p>
    <w:p>
      <w:pPr>
        <w:pStyle w:val="TOC1"/>
        <w:tabs>
          <w:tab w:val="right" w:leader="dot" w:pos="8306"/>
        </w:tabs>
      </w:pPr>
      <w:hyperlink w:anchor="_Toc12631" w:history="1">
        <w:r>
          <w:rPr>
            <w:rFonts w:ascii="仿宋" w:eastAsia="仿宋" w:hAnsi="仿宋" w:cs="仿宋" w:hint="eastAsia"/>
            <w:lang w:eastAsia="zh-CN"/>
          </w:rPr>
          <w:t>十二、项目变更管理</w:t>
        </w:r>
        <w:r>
          <w:tab/>
        </w:r>
        <w:r>
          <w:fldChar w:fldCharType="begin"/>
        </w:r>
        <w:r>
          <w:instrText xml:space="preserve"> PAGEREF _Toc12631 \h </w:instrText>
        </w:r>
        <w:r>
          <w:fldChar w:fldCharType="separate"/>
        </w:r>
        <w:r>
          <w:t>46</w:t>
        </w:r>
        <w:r>
          <w:fldChar w:fldCharType="end"/>
        </w:r>
      </w:hyperlink>
    </w:p>
    <w:p>
      <w:pPr>
        <w:pStyle w:val="TOC2"/>
        <w:tabs>
          <w:tab w:val="right" w:leader="dot" w:pos="8306"/>
        </w:tabs>
      </w:pPr>
      <w:hyperlink w:anchor="_Toc4066" w:history="1">
        <w:r>
          <w:rPr>
            <w:rFonts w:ascii="仿宋" w:eastAsia="仿宋" w:hAnsi="仿宋" w:cs="仿宋" w:hint="eastAsia"/>
            <w:lang w:eastAsia="zh-CN"/>
          </w:rPr>
          <w:t>(一)、变更控制流程</w:t>
        </w:r>
        <w:r>
          <w:tab/>
        </w:r>
        <w:r>
          <w:fldChar w:fldCharType="begin"/>
        </w:r>
        <w:r>
          <w:instrText xml:space="preserve"> PAGEREF _Toc4066 \h </w:instrText>
        </w:r>
        <w:r>
          <w:fldChar w:fldCharType="separate"/>
        </w:r>
        <w:r>
          <w:t>46</w:t>
        </w:r>
        <w:r>
          <w:fldChar w:fldCharType="end"/>
        </w:r>
      </w:hyperlink>
    </w:p>
    <w:p>
      <w:pPr>
        <w:pStyle w:val="TOC2"/>
        <w:tabs>
          <w:tab w:val="right" w:leader="dot" w:pos="8306"/>
        </w:tabs>
      </w:pPr>
      <w:hyperlink w:anchor="_Toc2331" w:history="1">
        <w:r>
          <w:rPr>
            <w:rFonts w:ascii="仿宋" w:eastAsia="仿宋" w:hAnsi="仿宋" w:cs="仿宋" w:hint="eastAsia"/>
            <w:lang w:eastAsia="zh-CN"/>
          </w:rPr>
          <w:t>(二)、影响评估与处理</w:t>
        </w:r>
        <w:r>
          <w:tab/>
        </w:r>
        <w:r>
          <w:fldChar w:fldCharType="begin"/>
        </w:r>
        <w:r>
          <w:instrText xml:space="preserve"> PAGEREF _Toc2331 \h </w:instrText>
        </w:r>
        <w:r>
          <w:fldChar w:fldCharType="separate"/>
        </w:r>
        <w:r>
          <w:t>47</w:t>
        </w:r>
        <w:r>
          <w:fldChar w:fldCharType="end"/>
        </w:r>
      </w:hyperlink>
    </w:p>
    <w:p>
      <w:pPr>
        <w:pStyle w:val="TOC2"/>
        <w:tabs>
          <w:tab w:val="right" w:leader="dot" w:pos="8306"/>
        </w:tabs>
      </w:pPr>
      <w:hyperlink w:anchor="_Toc29523" w:history="1">
        <w:r>
          <w:rPr>
            <w:rFonts w:ascii="仿宋" w:eastAsia="仿宋" w:hAnsi="仿宋" w:cs="仿宋" w:hint="eastAsia"/>
            <w:lang w:eastAsia="zh-CN"/>
          </w:rPr>
          <w:t>(三)、变更记录与追踪</w:t>
        </w:r>
        <w:r>
          <w:tab/>
        </w:r>
        <w:r>
          <w:fldChar w:fldCharType="begin"/>
        </w:r>
        <w:r>
          <w:instrText xml:space="preserve"> PAGEREF _Toc29523 \h </w:instrText>
        </w:r>
        <w:r>
          <w:fldChar w:fldCharType="separate"/>
        </w:r>
        <w:r>
          <w:t>49</w:t>
        </w:r>
        <w:r>
          <w:fldChar w:fldCharType="end"/>
        </w:r>
      </w:hyperlink>
    </w:p>
    <w:p>
      <w:pPr>
        <w:pStyle w:val="TOC2"/>
        <w:tabs>
          <w:tab w:val="right" w:leader="dot" w:pos="8306"/>
        </w:tabs>
      </w:pPr>
      <w:hyperlink w:anchor="_Toc13752" w:history="1">
        <w:r>
          <w:rPr>
            <w:rFonts w:ascii="仿宋" w:eastAsia="仿宋" w:hAnsi="仿宋" w:cs="仿宋" w:hint="eastAsia"/>
            <w:lang w:eastAsia="zh-CN"/>
          </w:rPr>
          <w:t>(四)、变更管理策略</w:t>
        </w:r>
        <w:r>
          <w:tab/>
        </w:r>
        <w:r>
          <w:fldChar w:fldCharType="begin"/>
        </w:r>
        <w:r>
          <w:instrText xml:space="preserve"> PAGEREF _Toc13752 \h </w:instrText>
        </w:r>
        <w:r>
          <w:fldChar w:fldCharType="separate"/>
        </w:r>
        <w:r>
          <w:t>50</w:t>
        </w:r>
        <w:r>
          <w:fldChar w:fldCharType="end"/>
        </w:r>
      </w:hyperlink>
    </w:p>
    <w:p>
      <w:pPr>
        <w:pStyle w:val="TOC1"/>
        <w:tabs>
          <w:tab w:val="right" w:leader="dot" w:pos="8306"/>
        </w:tabs>
      </w:pPr>
      <w:hyperlink w:anchor="_Toc9041" w:history="1">
        <w:r>
          <w:rPr>
            <w:rFonts w:ascii="仿宋" w:eastAsia="仿宋" w:hAnsi="仿宋" w:cs="仿宋" w:hint="eastAsia"/>
            <w:lang w:eastAsia="zh-CN"/>
          </w:rPr>
          <w:t>十三、知识产权管理与保护</w:t>
        </w:r>
        <w:r>
          <w:tab/>
        </w:r>
        <w:r>
          <w:fldChar w:fldCharType="begin"/>
        </w:r>
        <w:r>
          <w:instrText xml:space="preserve"> PAGEREF _Toc9041 \h </w:instrText>
        </w:r>
        <w:r>
          <w:fldChar w:fldCharType="separate"/>
        </w:r>
        <w:r>
          <w:t>52</w:t>
        </w:r>
        <w:r>
          <w:fldChar w:fldCharType="end"/>
        </w:r>
      </w:hyperlink>
    </w:p>
    <w:p>
      <w:pPr>
        <w:pStyle w:val="TOC2"/>
        <w:tabs>
          <w:tab w:val="right" w:leader="dot" w:pos="8306"/>
        </w:tabs>
      </w:pPr>
      <w:hyperlink w:anchor="_Toc21597" w:history="1">
        <w:r>
          <w:rPr>
            <w:rFonts w:ascii="仿宋" w:eastAsia="仿宋" w:hAnsi="仿宋" w:cs="仿宋" w:hint="eastAsia"/>
            <w:lang w:eastAsia="zh-CN"/>
          </w:rPr>
          <w:t>(一)、知识产权管理体系建设</w:t>
        </w:r>
        <w:r>
          <w:tab/>
        </w:r>
        <w:r>
          <w:fldChar w:fldCharType="begin"/>
        </w:r>
        <w:r>
          <w:instrText xml:space="preserve"> PAGEREF _Toc21597 \h </w:instrText>
        </w:r>
        <w:r>
          <w:fldChar w:fldCharType="separate"/>
        </w:r>
        <w:r>
          <w:t>52</w:t>
        </w:r>
        <w:r>
          <w:fldChar w:fldCharType="end"/>
        </w:r>
      </w:hyperlink>
    </w:p>
    <w:p>
      <w:pPr>
        <w:pStyle w:val="TOC2"/>
        <w:tabs>
          <w:tab w:val="right" w:leader="dot" w:pos="8306"/>
        </w:tabs>
      </w:pPr>
      <w:hyperlink w:anchor="_Toc19235" w:history="1">
        <w:r>
          <w:rPr>
            <w:rFonts w:ascii="仿宋" w:eastAsia="仿宋" w:hAnsi="仿宋" w:cs="仿宋" w:hint="eastAsia"/>
            <w:lang w:eastAsia="zh-CN"/>
          </w:rPr>
          <w:t>(二)、知识产权保护措施</w:t>
        </w:r>
        <w:r>
          <w:tab/>
        </w:r>
        <w:r>
          <w:fldChar w:fldCharType="begin"/>
        </w:r>
        <w:r>
          <w:instrText xml:space="preserve"> PAGEREF _Toc19235 \h </w:instrText>
        </w:r>
        <w:r>
          <w:fldChar w:fldCharType="separate"/>
        </w:r>
        <w:r>
          <w:t>53</w:t>
        </w:r>
        <w:r>
          <w:fldChar w:fldCharType="end"/>
        </w:r>
      </w:hyperlink>
    </w:p>
    <w:p>
      <w:pPr>
        <w:pStyle w:val="TOC1"/>
        <w:tabs>
          <w:tab w:val="right" w:leader="dot" w:pos="8306"/>
        </w:tabs>
      </w:pPr>
      <w:hyperlink w:anchor="_Toc8897" w:history="1">
        <w:r>
          <w:rPr>
            <w:rFonts w:ascii="仿宋" w:eastAsia="仿宋" w:hAnsi="仿宋" w:cs="仿宋" w:hint="eastAsia"/>
            <w:lang w:eastAsia="zh-CN"/>
          </w:rPr>
          <w:t>十四、人力资源管理与开发</w:t>
        </w:r>
        <w:r>
          <w:tab/>
        </w:r>
        <w:r>
          <w:fldChar w:fldCharType="begin"/>
        </w:r>
        <w:r>
          <w:instrText xml:space="preserve"> PAGEREF _Toc8897 \h </w:instrText>
        </w:r>
        <w:r>
          <w:fldChar w:fldCharType="separate"/>
        </w:r>
        <w:r>
          <w:t>55</w:t>
        </w:r>
        <w:r>
          <w:fldChar w:fldCharType="end"/>
        </w:r>
      </w:hyperlink>
    </w:p>
    <w:p>
      <w:pPr>
        <w:pStyle w:val="TOC2"/>
        <w:tabs>
          <w:tab w:val="right" w:leader="dot" w:pos="8306"/>
        </w:tabs>
      </w:pPr>
      <w:hyperlink w:anchor="_Toc6918" w:history="1">
        <w:r>
          <w:rPr>
            <w:rFonts w:ascii="仿宋" w:eastAsia="仿宋" w:hAnsi="仿宋" w:cs="仿宋" w:hint="eastAsia"/>
            <w:lang w:eastAsia="zh-CN"/>
          </w:rPr>
          <w:t>(一)、人力资源规划</w:t>
        </w:r>
        <w:r>
          <w:tab/>
        </w:r>
        <w:r>
          <w:fldChar w:fldCharType="begin"/>
        </w:r>
        <w:r>
          <w:instrText xml:space="preserve"> PAGEREF _Toc6918 \h </w:instrText>
        </w:r>
        <w:r>
          <w:fldChar w:fldCharType="separate"/>
        </w:r>
        <w:r>
          <w:t>55</w:t>
        </w:r>
        <w:r>
          <w:fldChar w:fldCharType="end"/>
        </w:r>
      </w:hyperlink>
    </w:p>
    <w:p>
      <w:pPr>
        <w:pStyle w:val="TOC2"/>
        <w:tabs>
          <w:tab w:val="right" w:leader="dot" w:pos="8306"/>
        </w:tabs>
      </w:pPr>
      <w:hyperlink w:anchor="_Toc23559" w:history="1">
        <w:r>
          <w:rPr>
            <w:rFonts w:ascii="仿宋" w:eastAsia="仿宋" w:hAnsi="仿宋" w:cs="仿宋" w:hint="eastAsia"/>
            <w:lang w:eastAsia="zh-CN"/>
          </w:rPr>
          <w:t>(二)、人力资源开发与培训</w:t>
        </w:r>
        <w:r>
          <w:tab/>
        </w:r>
        <w:r>
          <w:fldChar w:fldCharType="begin"/>
        </w:r>
        <w:r>
          <w:instrText xml:space="preserve"> PAGEREF _Toc23559 \h </w:instrText>
        </w:r>
        <w:r>
          <w:fldChar w:fldCharType="separate"/>
        </w:r>
        <w:r>
          <w:t>56</w:t>
        </w:r>
        <w:r>
          <w:fldChar w:fldCharType="end"/>
        </w:r>
      </w:hyperlink>
    </w:p>
    <w:p>
      <w:pPr>
        <w:pStyle w:val="TOC1"/>
        <w:tabs>
          <w:tab w:val="right" w:leader="dot" w:pos="8306"/>
        </w:tabs>
      </w:pPr>
      <w:hyperlink w:anchor="_Toc26118" w:history="1">
        <w:r>
          <w:rPr>
            <w:rFonts w:ascii="仿宋" w:eastAsia="仿宋" w:hAnsi="仿宋" w:cs="仿宋" w:hint="eastAsia"/>
            <w:lang w:eastAsia="zh-CN"/>
          </w:rPr>
          <w:t>十五、合作与交流机制建立</w:t>
        </w:r>
        <w:r>
          <w:tab/>
        </w:r>
        <w:r>
          <w:fldChar w:fldCharType="begin"/>
        </w:r>
        <w:r>
          <w:instrText xml:space="preserve"> PAGEREF _Toc26118 \h </w:instrText>
        </w:r>
        <w:r>
          <w:fldChar w:fldCharType="separate"/>
        </w:r>
        <w:r>
          <w:t>59</w:t>
        </w:r>
        <w:r>
          <w:fldChar w:fldCharType="end"/>
        </w:r>
      </w:hyperlink>
    </w:p>
    <w:p>
      <w:pPr>
        <w:pStyle w:val="TOC2"/>
        <w:tabs>
          <w:tab w:val="right" w:leader="dot" w:pos="8306"/>
        </w:tabs>
      </w:pPr>
      <w:hyperlink w:anchor="_Toc16824" w:history="1">
        <w:r>
          <w:rPr>
            <w:rFonts w:ascii="仿宋" w:eastAsia="仿宋" w:hAnsi="仿宋" w:cs="仿宋" w:hint="eastAsia"/>
            <w:lang w:eastAsia="zh-CN"/>
          </w:rPr>
          <w:t>(一)、合作伙伴选择与合作方式</w:t>
        </w:r>
        <w:r>
          <w:tab/>
        </w:r>
        <w:r>
          <w:fldChar w:fldCharType="begin"/>
        </w:r>
        <w:r>
          <w:instrText xml:space="preserve"> PAGEREF _Toc16824 \h </w:instrText>
        </w:r>
        <w:r>
          <w:fldChar w:fldCharType="separate"/>
        </w:r>
        <w:r>
          <w:t>59</w:t>
        </w:r>
        <w:r>
          <w:fldChar w:fldCharType="end"/>
        </w:r>
      </w:hyperlink>
    </w:p>
    <w:p>
      <w:pPr>
        <w:pStyle w:val="TOC2"/>
        <w:tabs>
          <w:tab w:val="right" w:leader="dot" w:pos="8306"/>
        </w:tabs>
      </w:pPr>
      <w:hyperlink w:anchor="_Toc24453" w:history="1">
        <w:r>
          <w:rPr>
            <w:rFonts w:ascii="仿宋" w:eastAsia="仿宋" w:hAnsi="仿宋" w:cs="仿宋" w:hint="eastAsia"/>
            <w:lang w:eastAsia="zh-CN"/>
          </w:rPr>
          <w:t>(二)、交流与合作平台搭建</w:t>
        </w:r>
        <w:r>
          <w:tab/>
        </w:r>
        <w:r>
          <w:fldChar w:fldCharType="begin"/>
        </w:r>
        <w:r>
          <w:instrText xml:space="preserve"> PAGEREF _Toc24453 \h </w:instrText>
        </w:r>
        <w:r>
          <w:fldChar w:fldCharType="separate"/>
        </w:r>
        <w:r>
          <w:t>60</w:t>
        </w:r>
        <w:r>
          <w:fldChar w:fldCharType="end"/>
        </w:r>
      </w:hyperlink>
    </w:p>
    <w:p>
      <w:pPr>
        <w:pStyle w:val="TOC1"/>
        <w:tabs>
          <w:tab w:val="right" w:leader="dot" w:pos="8306"/>
        </w:tabs>
      </w:pPr>
      <w:hyperlink w:anchor="_Toc22948" w:history="1">
        <w:r>
          <w:rPr>
            <w:rFonts w:ascii="仿宋" w:eastAsia="仿宋" w:hAnsi="仿宋" w:cs="仿宋" w:hint="eastAsia"/>
            <w:lang w:eastAsia="zh-CN"/>
          </w:rPr>
          <w:t>十六、产业协同与集群发展</w:t>
        </w:r>
        <w:r>
          <w:tab/>
        </w:r>
        <w:r>
          <w:fldChar w:fldCharType="begin"/>
        </w:r>
        <w:r>
          <w:instrText xml:space="preserve"> PAGEREF _Toc22948 \h </w:instrText>
        </w:r>
        <w:r>
          <w:fldChar w:fldCharType="separate"/>
        </w:r>
        <w:r>
          <w:t>62</w:t>
        </w:r>
        <w:r>
          <w:fldChar w:fldCharType="end"/>
        </w:r>
      </w:hyperlink>
    </w:p>
    <w:p>
      <w:pPr>
        <w:pStyle w:val="TOC2"/>
        <w:tabs>
          <w:tab w:val="right" w:leader="dot" w:pos="8306"/>
        </w:tabs>
      </w:pPr>
      <w:hyperlink w:anchor="_Toc32297" w:history="1">
        <w:r>
          <w:rPr>
            <w:rFonts w:ascii="仿宋" w:eastAsia="仿宋" w:hAnsi="仿宋" w:cs="仿宋" w:hint="eastAsia"/>
            <w:lang w:eastAsia="zh-CN"/>
          </w:rPr>
          <w:t>(一)、产业协同机制建设</w:t>
        </w:r>
        <w:r>
          <w:tab/>
        </w:r>
        <w:r>
          <w:fldChar w:fldCharType="begin"/>
        </w:r>
        <w:r>
          <w:instrText xml:space="preserve"> PAGEREF _Toc32297 \h </w:instrText>
        </w:r>
        <w:r>
          <w:fldChar w:fldCharType="separate"/>
        </w:r>
        <w:r>
          <w:t>62</w:t>
        </w:r>
        <w:r>
          <w:fldChar w:fldCharType="end"/>
        </w:r>
      </w:hyperlink>
    </w:p>
    <w:p>
      <w:pPr>
        <w:pStyle w:val="TOC2"/>
        <w:tabs>
          <w:tab w:val="right" w:leader="dot" w:pos="8306"/>
        </w:tabs>
      </w:pPr>
      <w:hyperlink w:anchor="_Toc28579" w:history="1">
        <w:r>
          <w:rPr>
            <w:rFonts w:ascii="仿宋" w:eastAsia="仿宋" w:hAnsi="仿宋" w:cs="仿宋" w:hint="eastAsia"/>
            <w:lang w:eastAsia="zh-CN"/>
          </w:rPr>
          <w:t>(二)、产业集群培育与发展</w:t>
        </w:r>
        <w:r>
          <w:tab/>
        </w:r>
        <w:r>
          <w:fldChar w:fldCharType="begin"/>
        </w:r>
        <w:r>
          <w:instrText xml:space="preserve"> PAGEREF _Toc28579 \h </w:instrText>
        </w:r>
        <w:r>
          <w:fldChar w:fldCharType="separate"/>
        </w:r>
        <w:r>
          <w:t>63</w:t>
        </w:r>
        <w:r>
          <w:fldChar w:fldCharType="end"/>
        </w:r>
      </w:hyperlink>
    </w:p>
    <w:p>
      <w:pPr>
        <w:pStyle w:val="TOC1"/>
        <w:tabs>
          <w:tab w:val="right" w:leader="dot" w:pos="8306"/>
        </w:tabs>
      </w:pPr>
      <w:hyperlink w:anchor="_Toc30470" w:history="1">
        <w:r>
          <w:rPr>
            <w:rFonts w:ascii="仿宋" w:eastAsia="仿宋" w:hAnsi="仿宋" w:cs="仿宋" w:hint="eastAsia"/>
            <w:lang w:eastAsia="zh-CN"/>
          </w:rPr>
          <w:t>十七、项目施工方案</w:t>
        </w:r>
        <w:r>
          <w:tab/>
        </w:r>
        <w:r>
          <w:fldChar w:fldCharType="begin"/>
        </w:r>
        <w:r>
          <w:instrText xml:space="preserve"> PAGEREF _Toc30470 \h </w:instrText>
        </w:r>
        <w:r>
          <w:fldChar w:fldCharType="separate"/>
        </w:r>
        <w:r>
          <w:t>64</w:t>
        </w:r>
        <w:r>
          <w:fldChar w:fldCharType="end"/>
        </w:r>
      </w:hyperlink>
    </w:p>
    <w:p>
      <w:pPr>
        <w:pStyle w:val="TOC2"/>
        <w:tabs>
          <w:tab w:val="right" w:leader="dot" w:pos="8306"/>
        </w:tabs>
      </w:pPr>
      <w:hyperlink w:anchor="_Toc8851" w:history="1">
        <w:r>
          <w:rPr>
            <w:rFonts w:ascii="仿宋" w:eastAsia="仿宋" w:hAnsi="仿宋" w:cs="仿宋" w:hint="eastAsia"/>
            <w:lang w:eastAsia="zh-CN"/>
          </w:rPr>
          <w:t>(一)、施工组织设计</w:t>
        </w:r>
        <w:r>
          <w:tab/>
        </w:r>
        <w:r>
          <w:fldChar w:fldCharType="begin"/>
        </w:r>
        <w:r>
          <w:instrText xml:space="preserve"> PAGEREF _Toc8851 \h </w:instrText>
        </w:r>
        <w:r>
          <w:fldChar w:fldCharType="separate"/>
        </w:r>
        <w:r>
          <w:t>64</w:t>
        </w:r>
        <w:r>
          <w:fldChar w:fldCharType="end"/>
        </w:r>
      </w:hyperlink>
    </w:p>
    <w:p>
      <w:pPr>
        <w:pStyle w:val="TOC2"/>
        <w:tabs>
          <w:tab w:val="right" w:leader="dot" w:pos="8306"/>
        </w:tabs>
      </w:pPr>
      <w:hyperlink w:anchor="_Toc6972" w:history="1">
        <w:r>
          <w:rPr>
            <w:rFonts w:ascii="仿宋" w:eastAsia="仿宋" w:hAnsi="仿宋" w:cs="仿宋" w:hint="eastAsia"/>
            <w:lang w:eastAsia="zh-CN"/>
          </w:rPr>
          <w:t>(二)、施工工艺与技术路线</w:t>
        </w:r>
        <w:r>
          <w:tab/>
        </w:r>
        <w:r>
          <w:fldChar w:fldCharType="begin"/>
        </w:r>
        <w:r>
          <w:instrText xml:space="preserve"> PAGEREF _Toc6972 \h </w:instrText>
        </w:r>
        <w:r>
          <w:fldChar w:fldCharType="separate"/>
        </w:r>
        <w:r>
          <w:t>65</w:t>
        </w:r>
        <w:r>
          <w:fldChar w:fldCharType="end"/>
        </w:r>
      </w:hyperlink>
    </w:p>
    <w:p>
      <w:pPr>
        <w:pStyle w:val="TOC2"/>
        <w:tabs>
          <w:tab w:val="right" w:leader="dot" w:pos="8306"/>
        </w:tabs>
      </w:pPr>
      <w:hyperlink w:anchor="_Toc15873" w:history="1">
        <w:r>
          <w:rPr>
            <w:rFonts w:ascii="仿宋" w:eastAsia="仿宋" w:hAnsi="仿宋" w:cs="仿宋" w:hint="eastAsia"/>
            <w:lang w:eastAsia="zh-CN"/>
          </w:rPr>
          <w:t>(三)、关键节点施工计划</w:t>
        </w:r>
        <w:r>
          <w:tab/>
        </w:r>
        <w:r>
          <w:fldChar w:fldCharType="begin"/>
        </w:r>
        <w:r>
          <w:instrText xml:space="preserve"> PAGEREF _Toc15873 \h </w:instrText>
        </w:r>
        <w:r>
          <w:fldChar w:fldCharType="separate"/>
        </w:r>
        <w:r>
          <w:t>67</w:t>
        </w:r>
        <w:r>
          <w:fldChar w:fldCharType="end"/>
        </w:r>
      </w:hyperlink>
    </w:p>
    <w:p>
      <w:pPr>
        <w:pStyle w:val="TOC2"/>
        <w:tabs>
          <w:tab w:val="right" w:leader="dot" w:pos="8306"/>
        </w:tabs>
      </w:pPr>
      <w:hyperlink w:anchor="_Toc29539" w:history="1">
        <w:r>
          <w:rPr>
            <w:rFonts w:ascii="仿宋" w:eastAsia="仿宋" w:hAnsi="仿宋" w:cs="仿宋" w:hint="eastAsia"/>
            <w:lang w:eastAsia="zh-CN"/>
          </w:rPr>
          <w:t>(四)、施工现场管理</w:t>
        </w:r>
        <w:r>
          <w:tab/>
        </w:r>
        <w:r>
          <w:fldChar w:fldCharType="begin"/>
        </w:r>
        <w:r>
          <w:instrText xml:space="preserve"> PAGEREF _Toc29539 \h </w:instrText>
        </w:r>
        <w:r>
          <w:fldChar w:fldCharType="separate"/>
        </w:r>
        <w:r>
          <w:t>68</w:t>
        </w:r>
        <w:r>
          <w:fldChar w:fldCharType="end"/>
        </w:r>
      </w:hyperlink>
    </w:p>
    <w:p>
      <w:pPr>
        <w:pStyle w:val="TOC1"/>
        <w:tabs>
          <w:tab w:val="right" w:leader="dot" w:pos="8306"/>
        </w:tabs>
      </w:pPr>
      <w:hyperlink w:anchor="_Toc28253" w:history="1">
        <w:r>
          <w:rPr>
            <w:rFonts w:ascii="仿宋" w:eastAsia="仿宋" w:hAnsi="仿宋" w:cs="仿宋" w:hint="eastAsia"/>
            <w:lang w:eastAsia="zh-CN"/>
          </w:rPr>
          <w:t>十八、质量管理与控制</w:t>
        </w:r>
        <w:r>
          <w:tab/>
        </w:r>
        <w:r>
          <w:fldChar w:fldCharType="begin"/>
        </w:r>
        <w:r>
          <w:instrText xml:space="preserve"> PAGEREF _Toc28253 \h </w:instrText>
        </w:r>
        <w:r>
          <w:fldChar w:fldCharType="separate"/>
        </w:r>
        <w:r>
          <w:t>70</w:t>
        </w:r>
        <w:r>
          <w:fldChar w:fldCharType="end"/>
        </w:r>
      </w:hyperlink>
    </w:p>
    <w:p>
      <w:pPr>
        <w:pStyle w:val="TOC2"/>
        <w:tabs>
          <w:tab w:val="right" w:leader="dot" w:pos="8306"/>
        </w:tabs>
      </w:pPr>
      <w:hyperlink w:anchor="_Toc3962" w:history="1">
        <w:r>
          <w:rPr>
            <w:rFonts w:ascii="仿宋" w:eastAsia="仿宋" w:hAnsi="仿宋" w:cs="仿宋" w:hint="eastAsia"/>
            <w:lang w:eastAsia="zh-CN"/>
          </w:rPr>
          <w:t>(一)、质量管理体系建设</w:t>
        </w:r>
        <w:r>
          <w:tab/>
        </w:r>
        <w:r>
          <w:fldChar w:fldCharType="begin"/>
        </w:r>
        <w:r>
          <w:instrText xml:space="preserve"> PAGEREF _Toc3962 \h </w:instrText>
        </w:r>
        <w:r>
          <w:fldChar w:fldCharType="separate"/>
        </w:r>
        <w:r>
          <w:t>70</w:t>
        </w:r>
        <w:r>
          <w:fldChar w:fldCharType="end"/>
        </w:r>
      </w:hyperlink>
    </w:p>
    <w:p>
      <w:pPr>
        <w:pStyle w:val="TOC2"/>
        <w:tabs>
          <w:tab w:val="right" w:leader="dot" w:pos="8306"/>
        </w:tabs>
      </w:pPr>
      <w:hyperlink w:anchor="_Toc2999" w:history="1">
        <w:r>
          <w:rPr>
            <w:rFonts w:ascii="仿宋" w:eastAsia="仿宋" w:hAnsi="仿宋" w:cs="仿宋" w:hint="eastAsia"/>
            <w:lang w:eastAsia="zh-CN"/>
          </w:rPr>
          <w:t>(二)、质量控制措施</w:t>
        </w:r>
        <w:r>
          <w:tab/>
        </w:r>
        <w:r>
          <w:fldChar w:fldCharType="begin"/>
        </w:r>
        <w:r>
          <w:instrText xml:space="preserve"> PAGEREF _Toc2999 \h </w:instrText>
        </w:r>
        <w:r>
          <w:fldChar w:fldCharType="separate"/>
        </w:r>
        <w:r>
          <w:t>72</w:t>
        </w:r>
        <w:r>
          <w:fldChar w:fldCharType="end"/>
        </w:r>
      </w:hyperlink>
    </w:p>
    <w:p>
      <w:pPr>
        <w:pStyle w:val="TOC1"/>
        <w:tabs>
          <w:tab w:val="right" w:leader="dot" w:pos="8306"/>
        </w:tabs>
      </w:pPr>
      <w:hyperlink w:anchor="_Toc30517" w:history="1">
        <w:r>
          <w:rPr>
            <w:rFonts w:ascii="仿宋" w:eastAsia="仿宋" w:hAnsi="仿宋" w:cs="仿宋" w:hint="eastAsia"/>
            <w:lang w:eastAsia="zh-CN"/>
          </w:rPr>
          <w:t>十九、设施与设备管理</w:t>
        </w:r>
        <w:r>
          <w:tab/>
        </w:r>
        <w:r>
          <w:fldChar w:fldCharType="begin"/>
        </w:r>
        <w:r>
          <w:instrText xml:space="preserve"> PAGEREF _Toc30517 \h </w:instrText>
        </w:r>
        <w:r>
          <w:fldChar w:fldCharType="separate"/>
        </w:r>
        <w:r>
          <w:t>73</w:t>
        </w:r>
        <w:r>
          <w:fldChar w:fldCharType="end"/>
        </w:r>
      </w:hyperlink>
    </w:p>
    <w:p>
      <w:pPr>
        <w:pStyle w:val="TOC2"/>
        <w:tabs>
          <w:tab w:val="right" w:leader="dot" w:pos="8306"/>
        </w:tabs>
      </w:pPr>
      <w:hyperlink w:anchor="_Toc22342" w:history="1">
        <w:r>
          <w:rPr>
            <w:rFonts w:ascii="仿宋" w:eastAsia="仿宋" w:hAnsi="仿宋" w:cs="仿宋" w:hint="eastAsia"/>
            <w:lang w:eastAsia="zh-CN"/>
          </w:rPr>
          <w:t>(一)、设施规划与配置</w:t>
        </w:r>
        <w:r>
          <w:tab/>
        </w:r>
        <w:r>
          <w:fldChar w:fldCharType="begin"/>
        </w:r>
        <w:r>
          <w:instrText xml:space="preserve"> PAGEREF _Toc22342 \h </w:instrText>
        </w:r>
        <w:r>
          <w:fldChar w:fldCharType="separate"/>
        </w:r>
        <w:r>
          <w:t>73</w:t>
        </w:r>
        <w:r>
          <w:fldChar w:fldCharType="end"/>
        </w:r>
      </w:hyperlink>
    </w:p>
    <w:p>
      <w:pPr>
        <w:pStyle w:val="TOC2"/>
        <w:tabs>
          <w:tab w:val="right" w:leader="dot" w:pos="8306"/>
        </w:tabs>
      </w:pPr>
      <w:hyperlink w:anchor="_Toc17891" w:history="1">
        <w:r>
          <w:rPr>
            <w:rFonts w:ascii="仿宋" w:eastAsia="仿宋" w:hAnsi="仿宋" w:cs="仿宋" w:hint="eastAsia"/>
            <w:lang w:eastAsia="zh-CN"/>
          </w:rPr>
          <w:t>(二)、设备采购与维护管理</w:t>
        </w:r>
        <w:r>
          <w:tab/>
        </w:r>
        <w:r>
          <w:fldChar w:fldCharType="begin"/>
        </w:r>
        <w:r>
          <w:instrText xml:space="preserve"> PAGEREF _Toc17891 \h </w:instrText>
        </w:r>
        <w:r>
          <w:fldChar w:fldCharType="separate"/>
        </w:r>
        <w:r>
          <w:t>73</w:t>
        </w:r>
        <w:r>
          <w:fldChar w:fldCharType="end"/>
        </w:r>
      </w:hyperlink>
    </w:p>
    <w:p>
      <w:pPr>
        <w:pStyle w:val="TOC2"/>
        <w:tabs>
          <w:tab w:val="right" w:leader="dot" w:pos="8306"/>
        </w:tabs>
      </w:pPr>
      <w:hyperlink w:anchor="_Toc10829" w:history="1">
        <w:r>
          <w:rPr>
            <w:rFonts w:ascii="仿宋" w:eastAsia="仿宋" w:hAnsi="仿宋" w:cs="仿宋" w:hint="eastAsia"/>
            <w:lang w:eastAsia="zh-CN"/>
          </w:rPr>
          <w:t>(三)、设施设备升级策略</w:t>
        </w:r>
        <w:r>
          <w:tab/>
        </w:r>
        <w:r>
          <w:fldChar w:fldCharType="begin"/>
        </w:r>
        <w:r>
          <w:instrText xml:space="preserve"> PAGEREF _Toc10829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70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9315"/>
      <w:r>
        <w:rPr>
          <w:rFonts w:ascii="仿宋" w:eastAsia="仿宋" w:hAnsi="仿宋" w:cs="仿宋" w:hint="eastAsia"/>
          <w:sz w:val="28"/>
          <w:lang w:eastAsia="zh-CN"/>
        </w:rPr>
        <w:t>一、报刊杂志项目概论</w:t>
      </w:r>
      <w:bookmarkEnd w:id="2"/>
    </w:p>
    <w:p>
      <w:pPr>
        <w:pStyle w:val="Heading2"/>
        <w:rPr>
          <w:rFonts w:ascii="仿宋" w:eastAsia="仿宋" w:hAnsi="仿宋" w:cs="仿宋" w:hint="eastAsia"/>
          <w:lang w:eastAsia="zh-CN"/>
        </w:rPr>
      </w:pPr>
      <w:bookmarkStart w:id="3" w:name="_Toc13763"/>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报刊杂志项目的申报单位是“XXX实业发展公司”，这是一家在其所处行业内备受尊敬的企业。公司自成立以来，通过其在报刊杂志项目中表现出的创新精神和卓越执行力，在市场上赢得了显著的地位。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该公司的法定代表人秦XX，在报刊杂志项目及其他多个行业领域中都有着显著的贡献。秦XX以其出色的领导才能和敏锐的商业洞察力，带领公司在报刊杂志项目等多个领域实现了持续的成长和成功。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实业发展公司，成立于[具体年份]，是报刊杂志项目的重要合作伙伴。公司专注于[行业名称]领域，以创新作为驱动力，不断推动技术进步和市场扩张。在报刊杂志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报刊杂志项目中展现了强劲的增长和稳定的财务表现。公司通过有效的策略，在报刊杂志项目中扩大了其市场份额并增强了盈利能力。同时，公司积极承担社会责任，参与各类社会公益项目，增强了其在报刊杂志项目中的品牌形象和社会影响力。</w:t>
      </w:r>
    </w:p>
    <w:p>
      <w:pPr>
        <w:pStyle w:val="Heading2"/>
        <w:ind w:firstLine="560" w:firstLineChars="200"/>
        <w:rPr>
          <w:rFonts w:ascii="仿宋" w:eastAsia="仿宋" w:hAnsi="仿宋" w:cs="仿宋" w:hint="eastAsia"/>
          <w:sz w:val="28"/>
          <w:lang w:eastAsia="zh-CN"/>
        </w:rPr>
      </w:pPr>
      <w:bookmarkStart w:id="4" w:name="_Toc31533"/>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报刊杂志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报刊杂志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8942"/>
      <w:r>
        <w:rPr>
          <w:rFonts w:ascii="仿宋" w:eastAsia="仿宋" w:hAnsi="仿宋" w:cs="仿宋" w:hint="eastAsia"/>
          <w:sz w:val="28"/>
          <w:lang w:eastAsia="zh-CN"/>
        </w:rPr>
        <w:t>二、资源开发及综合利用分析</w:t>
      </w:r>
      <w:bookmarkEnd w:id="5"/>
    </w:p>
    <w:p>
      <w:pPr>
        <w:pStyle w:val="Heading2"/>
        <w:rPr>
          <w:rFonts w:ascii="仿宋" w:eastAsia="仿宋" w:hAnsi="仿宋" w:cs="仿宋" w:hint="eastAsia"/>
          <w:lang w:eastAsia="zh-CN"/>
        </w:rPr>
      </w:pPr>
      <w:bookmarkStart w:id="6" w:name="_Toc894"/>
      <w:r>
        <w:rPr>
          <w:rFonts w:ascii="仿宋" w:eastAsia="仿宋" w:hAnsi="仿宋" w:cs="仿宋" w:hint="eastAsia"/>
          <w:lang w:eastAsia="zh-CN"/>
        </w:rPr>
        <w:t>(一)、资源开发方案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一、报刊杂志项目的技术资源开发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杂志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二、报刊杂志项目的人力资源管理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报刊杂志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三、报刊杂志项目的资金资源筹措与优化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报刊杂志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7" w:name="_Toc23716"/>
      <w:r>
        <w:rPr>
          <w:rFonts w:ascii="仿宋" w:eastAsia="仿宋" w:hAnsi="仿宋" w:cs="仿宋" w:hint="eastAsia"/>
          <w:sz w:val="28"/>
          <w:lang w:eastAsia="zh-CN"/>
        </w:rPr>
        <w:t>(二)、资源利用方案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制定报刊杂志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报刊杂志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报刊杂志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8" w:name="_Toc6592"/>
      <w:r>
        <w:rPr>
          <w:rFonts w:ascii="仿宋" w:eastAsia="仿宋" w:hAnsi="仿宋" w:cs="仿宋" w:hint="eastAsia"/>
          <w:sz w:val="28"/>
          <w:lang w:eastAsia="zh-CN"/>
        </w:rPr>
        <w:t>(三)、资源节约措施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报刊杂志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报刊杂志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智能技术的应用：报刊杂志项目将利用智能技术，如物联网（IoT）和大数据分析，来监控和优化资源使用。通过实时数据分析，项目可以更有效地管理能源消耗、减少原材料浪费，并提高生产过程的整体效率。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9" w:name="_Toc23281"/>
      <w:r>
        <w:rPr>
          <w:rFonts w:ascii="仿宋" w:eastAsia="仿宋" w:hAnsi="仿宋" w:cs="仿宋" w:hint="eastAsia"/>
          <w:sz w:val="28"/>
          <w:lang w:eastAsia="zh-CN"/>
        </w:rPr>
        <w:t>三、背景、必要性分析</w:t>
      </w:r>
      <w:bookmarkEnd w:id="9"/>
    </w:p>
    <w:p>
      <w:pPr>
        <w:pStyle w:val="Heading2"/>
        <w:rPr>
          <w:rFonts w:ascii="仿宋" w:eastAsia="仿宋" w:hAnsi="仿宋" w:cs="仿宋" w:hint="eastAsia"/>
          <w:lang w:eastAsia="zh-CN"/>
        </w:rPr>
      </w:pPr>
      <w:bookmarkStart w:id="10" w:name="_Toc30532"/>
      <w:r>
        <w:rPr>
          <w:rFonts w:ascii="仿宋" w:eastAsia="仿宋" w:hAnsi="仿宋" w:cs="仿宋" w:hint="eastAsia"/>
          <w:lang w:eastAsia="zh-CN"/>
        </w:rPr>
        <w:t>(一)、项目建设背景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报刊杂志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报刊杂志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杂志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报刊杂志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11" w:name="_Toc26186"/>
      <w:r>
        <w:rPr>
          <w:rFonts w:ascii="仿宋" w:eastAsia="仿宋" w:hAnsi="仿宋" w:cs="仿宋" w:hint="eastAsia"/>
          <w:sz w:val="28"/>
          <w:lang w:eastAsia="zh-CN"/>
        </w:rPr>
        <w:t>(二)、必要性分析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报刊杂志项目的必要性在当前经济和社会背景下表现得尤为重要，其对市场需求的满足、技术创新的推动、社会经济发展的促进以及环境可持续性的提高，共同构成了项目建设的核心价值和必要性。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https://d.book118.com/206110052224010034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报刊杂志项目建设总纲及方案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报刊杂志项目建设总纲及方案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报刊杂志项目建设总纲及方案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报刊杂志项目建设总纲及方案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报刊杂志项目建设总纲及方案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报刊杂志项目建设总纲及方案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报刊杂志项目建设总纲及方案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报刊杂志项目建设总纲及方案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报刊杂志项目建设总纲及方案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报刊杂志项目建设总纲及方案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报刊杂志项目建设总纲及方案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报刊杂志项目建设总纲及方案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4441C6"/>
    <w:rsid w:val="6C4441C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06110052224010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2024-01-08T02:28:00Z</dcterms:created>
  <dcterms:modified xsi:type="dcterms:W3CDTF">2024-01-08T02:29:00Z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FE51031478024363AAA42D083AF0736A_11</vt:lpwstr>
  </property>
  <property fmtid="{D5CDD505-2E9C-101B-9397-08002B2CF9AE}" pid="3" name="KSOProductBuildVer">
    <vt:lpwstr>2052-12.1.0.16120</vt:lpwstr>
  </property>
</Properties>
</file>