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431" w:lineRule="exact"/>
      </w:pPr>
    </w:p>
    <w:p>
      <w:pPr>
        <w:widowControl/>
        <w:jc w:val="left"/>
        <w:sectPr>
          <w:type w:val="continuous"/>
          <w:pgSz w:w="11906" w:h="16842"/>
          <w:pgMar w:top="1440" w:right="938" w:bottom="1200" w:left="1298" w:header="0" w:footer="0" w:gutter="0"/>
          <w:cols w:num="1" w:space="720"/>
          <w:docGrid w:type="lines" w:linePitch="312" w:charSpace="0"/>
        </w:sectPr>
      </w:pPr>
    </w:p>
    <w:p>
      <w:pPr>
        <w:tabs>
          <w:tab w:val="left" w:pos="3448"/>
          <w:tab w:val="left" w:pos="5136"/>
          <w:tab w:val="left" w:pos="6823"/>
        </w:tabs>
        <w:spacing w:before="0" w:after="0" w:line="840" w:lineRule="exact"/>
        <w:ind w:left="1760"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3" o:spid="_x0000_s1025" type="#_x0000_t12" style="width:445.85pt;height:2.25pt;margin-top:260.3pt;margin-left:73.7pt;mso-height-relative:page;mso-position-horizontal-relative:page;mso-position-vertical-relative:page;mso-width-relative:page;position:absolute;z-index:251658240" coordsize="21600,21600" stroked="t" strokecolor="black">
            <v:fill opacity="0"/>
            <v:stroke joinstyle="miter"/>
          </v:shape>
        </w:pict>
      </w:r>
      <w:r>
        <w:pict>
          <v:shape id="WS_polygon68" o:spid="_x0000_s1026" type="#_x0000_t12" style="width:439.5pt;height:1.2pt;margin-top:686.7pt;margin-left:73.7pt;mso-height-relative:page;mso-position-horizontal-relative:page;mso-position-vertical-relative:page;mso-width-relative:page;position:absolute;z-index:251659264" coordsize="21600,21600" stroked="t" strokecolor="black">
            <v:fill opacity="0"/>
            <v:stroke joinstyle="miter"/>
          </v:shape>
        </w:pict>
      </w:r>
      <w:r>
        <w:rPr>
          <w:rFonts w:ascii="宋体" w:eastAsia="宋体" w:hAnsi="宋体" w:cs="宋体"/>
          <w:color w:val="000000"/>
          <w:spacing w:val="-1"/>
          <w:w w:val="100"/>
          <w:position w:val="0"/>
          <w:sz w:val="84"/>
          <w:u w:val="none"/>
        </w:rPr>
        <w:t>团</w:t>
      </w:r>
      <w:r>
        <w:rPr>
          <w:rFonts w:cs="Calibri"/>
          <w:color w:val="000000"/>
          <w:spacing w:val="1319590736"/>
          <w:w w:val="100"/>
          <w:u w:val="none"/>
        </w:rPr>
        <w:tab/>
      </w:r>
      <w:r>
        <w:rPr>
          <w:rFonts w:ascii="宋体" w:eastAsia="宋体" w:hAnsi="宋体" w:cs="宋体"/>
          <w:color w:val="000000"/>
          <w:spacing w:val="-1"/>
          <w:w w:val="100"/>
          <w:position w:val="0"/>
          <w:sz w:val="84"/>
          <w:u w:val="none"/>
        </w:rPr>
        <w:t>体</w:t>
      </w:r>
      <w:r>
        <w:rPr>
          <w:rFonts w:cs="Calibri"/>
          <w:color w:val="000000"/>
          <w:spacing w:val="183887212"/>
          <w:w w:val="100"/>
          <w:u w:val="none"/>
        </w:rPr>
        <w:tab/>
      </w:r>
      <w:r>
        <w:rPr>
          <w:rFonts w:ascii="宋体" w:eastAsia="宋体" w:hAnsi="宋体" w:cs="宋体"/>
          <w:color w:val="000000"/>
          <w:spacing w:val="-1"/>
          <w:w w:val="100"/>
          <w:position w:val="0"/>
          <w:sz w:val="84"/>
          <w:u w:val="none"/>
        </w:rPr>
        <w:t>标</w:t>
      </w:r>
      <w:r>
        <w:rPr>
          <w:rFonts w:cs="Calibri"/>
          <w:color w:val="000000"/>
          <w:spacing w:val="0"/>
          <w:w w:val="100"/>
          <w:u w:val="none"/>
        </w:rPr>
        <w:tab/>
      </w:r>
      <w:r>
        <w:rPr>
          <w:rFonts w:ascii="宋体" w:eastAsia="宋体" w:hAnsi="宋体" w:cs="宋体"/>
          <w:color w:val="000000"/>
          <w:spacing w:val="-1"/>
          <w:w w:val="100"/>
          <w:position w:val="0"/>
          <w:sz w:val="84"/>
          <w:u w:val="none"/>
        </w:rPr>
        <w:t>准</w:t>
      </w: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14" w:lineRule="exact"/>
        <w:ind w:left="1760" w:firstLine="5101"/>
        <w:jc w:val="left"/>
      </w:pPr>
      <w:r>
        <w:rPr>
          <w:rFonts w:ascii="Times New Roman" w:hAnsi="Times New Roman" w:cs="Times New Roman"/>
          <w:b/>
          <w:color w:val="000000"/>
          <w:spacing w:val="0"/>
          <w:w w:val="95"/>
          <w:position w:val="0"/>
          <w:sz w:val="28"/>
          <w:u w:val="none"/>
        </w:rPr>
        <w:t>T/NDIE</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02001-2023</w:t>
      </w:r>
    </w:p>
    <w:p>
      <w:pPr>
        <w:widowControl/>
        <w:jc w:val="left"/>
        <w:sectPr>
          <w:type w:val="continuous"/>
          <w:pgSz w:w="11906" w:h="16842"/>
          <w:pgMar w:top="1440" w:right="938" w:bottom="1200" w:left="1298" w:header="0" w:footer="0" w:gutter="0"/>
          <w:pgNumType w:start="2"/>
          <w:cols w:num="1" w:space="708" w:equalWidth="0">
            <w:col w:w="9671" w:space="0"/>
          </w:cols>
          <w:docGrid w:type="lines" w:linePitch="312" w:charSpace="0"/>
        </w:sectPr>
      </w:pPr>
    </w:p>
    <w:p>
      <w:pPr>
        <w:spacing w:before="0" w:after="0" w:line="240" w:lineRule="exact"/>
        <w:ind w:left="1760" w:firstLine="5101"/>
      </w:pPr>
    </w:p>
    <w:p>
      <w:pPr>
        <w:spacing w:before="0" w:after="0" w:line="240" w:lineRule="exact"/>
        <w:ind w:left="1760" w:firstLine="5101"/>
      </w:pPr>
    </w:p>
    <w:p>
      <w:pPr>
        <w:spacing w:before="0" w:after="0" w:line="240" w:lineRule="exact"/>
        <w:ind w:left="1760" w:firstLine="5101"/>
      </w:pPr>
    </w:p>
    <w:p>
      <w:pPr>
        <w:spacing w:before="0" w:after="0" w:line="240" w:lineRule="exact"/>
        <w:ind w:left="1760" w:firstLine="5101"/>
      </w:pPr>
    </w:p>
    <w:p>
      <w:pPr>
        <w:spacing w:before="0" w:after="0" w:line="240" w:lineRule="exact"/>
        <w:ind w:left="1760" w:firstLine="5101"/>
      </w:pPr>
    </w:p>
    <w:p>
      <w:pPr>
        <w:spacing w:before="0" w:after="0" w:line="240" w:lineRule="exact"/>
        <w:ind w:left="1760" w:firstLine="5101"/>
      </w:pPr>
    </w:p>
    <w:p>
      <w:pPr>
        <w:spacing w:before="0" w:after="0" w:line="240" w:lineRule="exact"/>
        <w:ind w:left="1760" w:firstLine="5101"/>
      </w:pPr>
    </w:p>
    <w:p>
      <w:pPr>
        <w:spacing w:before="0" w:after="0" w:line="419" w:lineRule="exact"/>
        <w:ind w:left="1760" w:firstLine="5101"/>
      </w:pPr>
    </w:p>
    <w:p>
      <w:pPr>
        <w:widowControl/>
        <w:jc w:val="left"/>
        <w:sectPr>
          <w:type w:val="continuous"/>
          <w:pgSz w:w="11906" w:h="16842"/>
          <w:pgMar w:top="1440" w:right="938" w:bottom="1200" w:left="1298" w:header="0" w:footer="0" w:gutter="0"/>
          <w:pgNumType w:start="3"/>
          <w:cols w:num="1" w:space="720"/>
          <w:docGrid w:type="lines" w:linePitch="312" w:charSpace="0"/>
        </w:sectPr>
      </w:pPr>
    </w:p>
    <w:p>
      <w:pPr>
        <w:spacing w:before="0" w:after="0" w:line="521" w:lineRule="exact"/>
        <w:ind w:left="407" w:firstLine="0"/>
        <w:jc w:val="left"/>
      </w:pPr>
      <w:r>
        <w:rPr>
          <w:rFonts w:ascii="黑体" w:eastAsia="黑体" w:hAnsi="黑体" w:cs="黑体"/>
          <w:color w:val="000000"/>
          <w:spacing w:val="15"/>
          <w:w w:val="100"/>
          <w:position w:val="0"/>
          <w:sz w:val="52"/>
          <w:u w:val="none"/>
        </w:rPr>
        <w:t>国防科技工业电子产品静电防护管理</w:t>
      </w:r>
    </w:p>
    <w:p>
      <w:pPr>
        <w:spacing w:before="0" w:after="0" w:line="240" w:lineRule="exact"/>
        <w:ind w:left="407" w:firstLine="0"/>
      </w:pPr>
    </w:p>
    <w:p>
      <w:pPr>
        <w:spacing w:before="0" w:after="0" w:line="240" w:lineRule="exact"/>
        <w:ind w:left="407" w:firstLine="0"/>
      </w:pPr>
    </w:p>
    <w:p>
      <w:pPr>
        <w:spacing w:before="0" w:after="0" w:line="533" w:lineRule="exact"/>
        <w:ind w:left="407" w:firstLine="2691"/>
        <w:jc w:val="left"/>
      </w:pPr>
      <w:r>
        <w:rPr>
          <w:rFonts w:ascii="黑体" w:eastAsia="黑体" w:hAnsi="黑体" w:cs="黑体"/>
          <w:color w:val="000000"/>
          <w:spacing w:val="14"/>
          <w:w w:val="100"/>
          <w:position w:val="0"/>
          <w:sz w:val="52"/>
          <w:u w:val="none"/>
        </w:rPr>
        <w:t>体系认证要求</w:t>
      </w:r>
    </w:p>
    <w:p>
      <w:pPr>
        <w:spacing w:before="0" w:after="0" w:line="426" w:lineRule="exact"/>
        <w:ind w:left="407" w:firstLine="2691"/>
      </w:pPr>
    </w:p>
    <w:p>
      <w:pPr>
        <w:spacing w:before="0" w:after="0" w:line="311" w:lineRule="exact"/>
        <w:ind w:left="407" w:firstLine="204"/>
        <w:jc w:val="left"/>
      </w:pPr>
      <w:r>
        <w:rPr>
          <w:rFonts w:ascii="Times New Roman" w:hAnsi="Times New Roman" w:cs="Times New Roman"/>
          <w:b/>
          <w:color w:val="000000"/>
          <w:spacing w:val="0"/>
          <w:w w:val="95"/>
          <w:position w:val="0"/>
          <w:sz w:val="28"/>
          <w:u w:val="none"/>
        </w:rPr>
        <w:t>Certification</w:t>
      </w:r>
      <w:r>
        <w:rPr>
          <w:rFonts w:ascii="Calibri" w:hAnsi="Calibri" w:cs="Calibri"/>
          <w:b/>
          <w:color w:val="000000"/>
          <w:spacing w:val="6"/>
          <w:w w:val="100"/>
          <w:sz w:val="28"/>
          <w:u w:val="none"/>
        </w:rPr>
        <w:t> </w:t>
      </w:r>
      <w:r>
        <w:rPr>
          <w:rFonts w:ascii="Times New Roman" w:hAnsi="Times New Roman" w:cs="Times New Roman"/>
          <w:b/>
          <w:color w:val="000000"/>
          <w:spacing w:val="-1"/>
          <w:w w:val="95"/>
          <w:position w:val="0"/>
          <w:sz w:val="28"/>
          <w:u w:val="none"/>
        </w:rPr>
        <w:t>Requirements</w:t>
      </w:r>
      <w:r>
        <w:rPr>
          <w:rFonts w:ascii="Calibri" w:hAnsi="Calibri" w:cs="Calibri"/>
          <w:b/>
          <w:color w:val="000000"/>
          <w:spacing w:val="7"/>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National</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Defense</w:t>
      </w:r>
      <w:r>
        <w:rPr>
          <w:rFonts w:ascii="Calibri" w:hAnsi="Calibri" w:cs="Calibri"/>
          <w:b/>
          <w:color w:val="000000"/>
          <w:spacing w:val="3"/>
          <w:w w:val="100"/>
          <w:sz w:val="28"/>
          <w:u w:val="none"/>
        </w:rPr>
        <w:t> </w:t>
      </w:r>
      <w:r>
        <w:rPr>
          <w:rFonts w:ascii="Times New Roman" w:hAnsi="Times New Roman" w:cs="Times New Roman"/>
          <w:b/>
          <w:color w:val="000000"/>
          <w:spacing w:val="-1"/>
          <w:w w:val="95"/>
          <w:position w:val="0"/>
          <w:sz w:val="28"/>
          <w:u w:val="none"/>
        </w:rPr>
        <w:t>Industry</w:t>
      </w:r>
      <w:r>
        <w:rPr>
          <w:rFonts w:ascii="Calibri" w:hAnsi="Calibri" w:cs="Calibri"/>
          <w:b/>
          <w:color w:val="000000"/>
          <w:spacing w:val="9"/>
          <w:w w:val="100"/>
          <w:sz w:val="28"/>
          <w:u w:val="none"/>
        </w:rPr>
        <w:t> </w:t>
      </w:r>
      <w:r>
        <w:rPr>
          <w:rFonts w:ascii="Times New Roman" w:hAnsi="Times New Roman" w:cs="Times New Roman"/>
          <w:b/>
          <w:color w:val="000000"/>
          <w:spacing w:val="-1"/>
          <w:w w:val="95"/>
          <w:position w:val="0"/>
          <w:sz w:val="28"/>
          <w:u w:val="none"/>
        </w:rPr>
        <w:t>Electronic</w:t>
      </w:r>
    </w:p>
    <w:p>
      <w:pPr>
        <w:spacing w:before="0" w:after="0" w:line="322" w:lineRule="exact"/>
        <w:ind w:left="407" w:firstLine="1526"/>
        <w:jc w:val="left"/>
      </w:pPr>
      <w:r>
        <w:rPr>
          <w:rFonts w:ascii="Times New Roman" w:hAnsi="Times New Roman" w:cs="Times New Roman"/>
          <w:b/>
          <w:color w:val="000000"/>
          <w:spacing w:val="-1"/>
          <w:w w:val="95"/>
          <w:position w:val="0"/>
          <w:sz w:val="28"/>
          <w:u w:val="none"/>
        </w:rPr>
        <w:t>Products</w:t>
      </w:r>
      <w:r>
        <w:rPr>
          <w:rFonts w:ascii="Calibri" w:hAnsi="Calibri" w:cs="Calibri"/>
          <w:b/>
          <w:color w:val="000000"/>
          <w:spacing w:val="6"/>
          <w:w w:val="100"/>
          <w:sz w:val="28"/>
          <w:u w:val="none"/>
        </w:rPr>
        <w:t> </w:t>
      </w:r>
      <w:r>
        <w:rPr>
          <w:rFonts w:ascii="Times New Roman" w:hAnsi="Times New Roman" w:cs="Times New Roman"/>
          <w:b/>
          <w:color w:val="000000"/>
          <w:spacing w:val="0"/>
          <w:w w:val="95"/>
          <w:position w:val="0"/>
          <w:sz w:val="28"/>
          <w:u w:val="none"/>
        </w:rPr>
        <w:t>ESD</w:t>
      </w:r>
      <w:r>
        <w:rPr>
          <w:rFonts w:ascii="Calibri" w:hAnsi="Calibri" w:cs="Calibri"/>
          <w:b/>
          <w:color w:val="000000"/>
          <w:spacing w:val="3"/>
          <w:w w:val="100"/>
          <w:sz w:val="28"/>
          <w:u w:val="none"/>
        </w:rPr>
        <w:t> </w:t>
      </w:r>
      <w:r>
        <w:rPr>
          <w:rFonts w:ascii="Times New Roman" w:hAnsi="Times New Roman" w:cs="Times New Roman"/>
          <w:b/>
          <w:color w:val="000000"/>
          <w:spacing w:val="-1"/>
          <w:w w:val="95"/>
          <w:position w:val="0"/>
          <w:sz w:val="28"/>
          <w:u w:val="none"/>
        </w:rPr>
        <w:t>Protection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Management</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System</w:t>
      </w:r>
    </w:p>
    <w:p>
      <w:pPr>
        <w:widowControl/>
        <w:jc w:val="left"/>
        <w:sectPr>
          <w:type w:val="continuous"/>
          <w:pgSz w:w="11906" w:h="16842"/>
          <w:pgMar w:top="1440" w:right="938" w:bottom="1200" w:left="1298" w:header="0" w:footer="0" w:gutter="0"/>
          <w:pgNumType w:start="4"/>
          <w:cols w:num="1" w:space="708" w:equalWidth="0">
            <w:col w:w="9671" w:space="0"/>
          </w:cols>
          <w:docGrid w:type="lines" w:linePitch="312" w:charSpace="0"/>
        </w:sectPr>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240" w:lineRule="exact"/>
        <w:ind w:left="407" w:firstLine="1526"/>
      </w:pPr>
    </w:p>
    <w:p>
      <w:pPr>
        <w:spacing w:before="0" w:after="0" w:line="458" w:lineRule="exact"/>
        <w:ind w:left="407" w:firstLine="1526"/>
      </w:pPr>
    </w:p>
    <w:p>
      <w:pPr>
        <w:widowControl/>
        <w:jc w:val="left"/>
        <w:sectPr>
          <w:type w:val="continuous"/>
          <w:pgSz w:w="11906" w:h="16842"/>
          <w:pgMar w:top="1440" w:right="938" w:bottom="1200" w:left="1298" w:header="0" w:footer="0" w:gutter="0"/>
          <w:pgNumType w:start="5"/>
          <w:cols w:num="1" w:space="720"/>
          <w:docGrid w:type="lines" w:linePitch="312" w:charSpace="0"/>
        </w:sectPr>
      </w:pPr>
    </w:p>
    <w:p>
      <w:pPr>
        <w:tabs>
          <w:tab w:val="left" w:pos="6736"/>
        </w:tabs>
        <w:spacing w:before="0" w:after="0" w:line="311" w:lineRule="exact"/>
        <w:ind w:left="176" w:firstLine="0"/>
        <w:jc w:val="left"/>
      </w:pPr>
      <w:r>
        <w:rPr>
          <w:rFonts w:ascii="Times New Roman" w:hAnsi="Times New Roman" w:cs="Times New Roman"/>
          <w:b/>
          <w:color w:val="000000"/>
          <w:spacing w:val="-2"/>
          <w:w w:val="95"/>
          <w:position w:val="0"/>
          <w:sz w:val="28"/>
          <w:u w:val="none"/>
        </w:rPr>
        <w:t>2023-04-11</w:t>
      </w:r>
      <w:r>
        <w:rPr>
          <w:rFonts w:ascii="Calibri" w:hAnsi="Calibri" w:cs="Calibri"/>
          <w:color w:val="000000"/>
          <w:spacing w:val="4"/>
          <w:w w:val="100"/>
          <w:sz w:val="28"/>
          <w:u w:val="none"/>
        </w:rPr>
        <w:t> </w:t>
      </w:r>
      <w:r>
        <w:rPr>
          <w:rFonts w:ascii="黑体" w:eastAsia="黑体" w:hAnsi="黑体" w:cs="黑体"/>
          <w:color w:val="000000"/>
          <w:spacing w:val="1"/>
          <w:w w:val="100"/>
          <w:position w:val="2"/>
          <w:sz w:val="28"/>
          <w:u w:val="none"/>
        </w:rPr>
        <w:t>发布</w:t>
      </w:r>
      <w:r>
        <w:rPr>
          <w:rFonts w:cs="Calibri"/>
          <w:color w:val="000000"/>
          <w:spacing w:val="-1"/>
          <w:w w:val="100"/>
          <w:u w:val="none"/>
        </w:rPr>
        <w:tab/>
      </w:r>
      <w:r>
        <w:rPr>
          <w:rFonts w:ascii="Times New Roman" w:hAnsi="Times New Roman" w:cs="Times New Roman"/>
          <w:b/>
          <w:color w:val="000000"/>
          <w:spacing w:val="-1"/>
          <w:w w:val="95"/>
          <w:position w:val="0"/>
          <w:sz w:val="28"/>
          <w:u w:val="none"/>
        </w:rPr>
        <w:t>2023-04-11</w:t>
      </w:r>
      <w:r>
        <w:rPr>
          <w:rFonts w:ascii="Calibri" w:hAnsi="Calibri" w:cs="Calibri"/>
          <w:color w:val="000000"/>
          <w:spacing w:val="4"/>
          <w:w w:val="100"/>
          <w:sz w:val="28"/>
          <w:u w:val="none"/>
        </w:rPr>
        <w:t> </w:t>
      </w:r>
      <w:r>
        <w:rPr>
          <w:rFonts w:ascii="黑体" w:eastAsia="黑体" w:hAnsi="黑体" w:cs="黑体"/>
          <w:color w:val="000000"/>
          <w:spacing w:val="0"/>
          <w:w w:val="100"/>
          <w:position w:val="2"/>
          <w:sz w:val="28"/>
          <w:u w:val="none"/>
        </w:rPr>
        <w:t>实施</w:t>
      </w:r>
    </w:p>
    <w:p>
      <w:pPr>
        <w:spacing w:before="0" w:after="0" w:line="240" w:lineRule="exact"/>
        <w:ind w:left="176" w:firstLine="0"/>
      </w:pPr>
    </w:p>
    <w:p>
      <w:pPr>
        <w:tabs>
          <w:tab w:val="left" w:pos="5976"/>
        </w:tabs>
        <w:spacing w:before="0" w:after="0" w:line="447" w:lineRule="exact"/>
        <w:ind w:left="176" w:firstLine="2708"/>
        <w:jc w:val="left"/>
      </w:pPr>
      <w:r>
        <w:rPr>
          <w:rFonts w:ascii="宋体" w:eastAsia="宋体" w:hAnsi="宋体" w:cs="宋体"/>
          <w:color w:val="000000"/>
          <w:spacing w:val="0"/>
          <w:w w:val="100"/>
          <w:position w:val="0"/>
          <w:sz w:val="28"/>
          <w:u w:val="none"/>
        </w:rPr>
        <w:t>中国国防工业企业协会</w:t>
      </w:r>
      <w:r>
        <w:rPr>
          <w:rFonts w:cs="Calibri"/>
          <w:color w:val="000000"/>
          <w:spacing w:val="0"/>
          <w:w w:val="100"/>
          <w:u w:val="none"/>
        </w:rPr>
        <w:tab/>
      </w:r>
      <w:r>
        <w:rPr>
          <w:rFonts w:ascii="宋体" w:eastAsia="宋体" w:hAnsi="宋体" w:cs="宋体"/>
          <w:color w:val="000000"/>
          <w:spacing w:val="1"/>
          <w:w w:val="100"/>
          <w:position w:val="0"/>
          <w:sz w:val="28"/>
          <w:u w:val="none"/>
        </w:rPr>
        <w:t>发布</w:t>
      </w:r>
    </w:p>
    <w:p>
      <w:pPr>
        <w:widowControl/>
        <w:jc w:val="left"/>
        <w:sectPr>
          <w:type w:val="continuous"/>
          <w:pgSz w:w="11906" w:h="16842"/>
          <w:pgMar w:top="1440" w:right="938" w:bottom="1200" w:left="1298" w:header="0" w:footer="0" w:gutter="0"/>
          <w:pgNumType w:start="6"/>
          <w:cols w:num="1" w:space="708" w:equalWidth="0">
            <w:col w:w="9671" w:space="0"/>
          </w:cols>
          <w:docGrid w:type="lines" w:linePitch="312" w:charSpace="0"/>
        </w:sectPr>
      </w:pPr>
    </w:p>
    <w:p>
      <w:pPr>
        <w:spacing w:before="0" w:after="0" w:line="240" w:lineRule="exact"/>
      </w:pPr>
      <w:bookmarkStart w:id="1" w:name="2"/>
      <w:bookmarkEnd w:id="1"/>
    </w:p>
    <w:p>
      <w:pPr>
        <w:tabs>
          <w:tab w:val="left" w:pos="4861"/>
        </w:tabs>
        <w:spacing w:before="0" w:after="0" w:line="367" w:lineRule="exact"/>
        <w:ind w:left="166" w:firstLine="405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录</w:t>
      </w:r>
    </w:p>
    <w:p>
      <w:pPr>
        <w:spacing w:before="0" w:after="0" w:line="240" w:lineRule="exact"/>
        <w:ind w:left="166" w:firstLine="4057"/>
      </w:pPr>
    </w:p>
    <w:p>
      <w:pPr>
        <w:spacing w:before="0" w:after="0" w:line="240" w:lineRule="exact"/>
        <w:ind w:left="166" w:firstLine="4057"/>
      </w:pPr>
    </w:p>
    <w:p>
      <w:pPr>
        <w:tabs>
          <w:tab w:val="left" w:pos="631"/>
        </w:tabs>
        <w:spacing w:before="0" w:after="0" w:line="326" w:lineRule="exact"/>
        <w:ind w:left="166" w:firstLine="0"/>
        <w:jc w:val="left"/>
      </w:pPr>
      <w:hyperlink w:anchor="3" w:history="1">
        <w:r>
          <w:rPr>
            <w:rStyle w:val="Hyperlink"/>
            <w:rFonts w:ascii="宋体" w:eastAsia="宋体" w:hAnsi="宋体" w:cs="宋体"/>
            <w:color w:val="000000"/>
            <w:spacing w:val="0"/>
            <w:w w:val="100"/>
            <w:position w:val="0"/>
            <w:sz w:val="21"/>
            <w:u w:val="none"/>
          </w:rPr>
          <w:t>引</w:t>
        </w:r>
      </w:hyperlink>
      <w:r>
        <w:rPr>
          <w:rFonts w:cs="Calibri"/>
          <w:color w:val="000000"/>
          <w:w w:val="100"/>
          <w:u w:val="none"/>
        </w:rPr>
        <w:tab/>
      </w:r>
      <w:hyperlink w:anchor="3"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18"/>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hyperlink w:anchor="3" w:history="1">
        <w:r>
          <w:rPr>
            <w:rStyle w:val="Hyperlink"/>
            <w:rFonts w:ascii="宋体" w:hAnsi="宋体" w:cs="宋体"/>
            <w:color w:val="000000"/>
            <w:spacing w:val="0"/>
            <w:w w:val="100"/>
            <w:position w:val="0"/>
            <w:sz w:val="21"/>
            <w:u w:val="none"/>
          </w:rPr>
          <w:t>I</w:t>
        </w:r>
      </w:hyperlink>
    </w:p>
    <w:p>
      <w:pPr>
        <w:tabs>
          <w:tab w:val="left" w:pos="631"/>
        </w:tabs>
        <w:spacing w:before="0" w:after="0" w:line="394" w:lineRule="exact"/>
        <w:ind w:left="166" w:firstLine="0"/>
        <w:jc w:val="left"/>
      </w:pPr>
      <w:hyperlink w:anchor="4" w:history="1">
        <w:r>
          <w:rPr>
            <w:rStyle w:val="Hyperlink"/>
            <w:rFonts w:ascii="宋体" w:eastAsia="宋体" w:hAnsi="宋体" w:cs="宋体"/>
            <w:color w:val="000000"/>
            <w:spacing w:val="0"/>
            <w:w w:val="100"/>
            <w:position w:val="0"/>
            <w:sz w:val="21"/>
            <w:u w:val="none"/>
          </w:rPr>
          <w:t>前</w:t>
        </w:r>
      </w:hyperlink>
      <w:r>
        <w:rPr>
          <w:rFonts w:cs="Calibri"/>
          <w:color w:val="000000"/>
          <w:w w:val="100"/>
          <w:u w:val="none"/>
        </w:rPr>
        <w:tab/>
      </w:r>
      <w:hyperlink w:anchor="4"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hyperlink w:anchor="4" w:history="1">
        <w:r>
          <w:rPr>
            <w:rStyle w:val="Hyperlink"/>
            <w:rFonts w:ascii="宋体" w:hAnsi="宋体" w:cs="宋体"/>
            <w:color w:val="000000"/>
            <w:spacing w:val="0"/>
            <w:w w:val="100"/>
            <w:position w:val="0"/>
            <w:sz w:val="21"/>
            <w:u w:val="none"/>
          </w:rPr>
          <w:t>II</w:t>
        </w:r>
      </w:hyperlink>
    </w:p>
    <w:p>
      <w:pPr>
        <w:tabs>
          <w:tab w:val="left" w:pos="9124"/>
        </w:tabs>
        <w:spacing w:before="0" w:after="0" w:line="394" w:lineRule="exact"/>
        <w:ind w:left="166" w:firstLine="0"/>
        <w:jc w:val="left"/>
      </w:pPr>
      <w:hyperlink w:anchor="5"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5" w:history="1">
        <w:r>
          <w:rPr>
            <w:rStyle w:val="Hyperlink"/>
            <w:rFonts w:ascii="宋体" w:eastAsia="宋体" w:hAnsi="宋体" w:cs="宋体"/>
            <w:color w:val="000000"/>
            <w:spacing w:val="0"/>
            <w:w w:val="100"/>
            <w:position w:val="0"/>
            <w:sz w:val="21"/>
            <w:u w:val="none"/>
          </w:rPr>
          <w:t>范围</w:t>
        </w:r>
      </w:hyperlink>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124"/>
        </w:tabs>
        <w:spacing w:before="0" w:after="0" w:line="394" w:lineRule="exact"/>
        <w:ind w:left="166" w:firstLine="0"/>
        <w:jc w:val="left"/>
      </w:pPr>
      <w:hyperlink w:anchor="5"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5" w:history="1">
        <w:r>
          <w:rPr>
            <w:rStyle w:val="Hyperlink"/>
            <w:rFonts w:ascii="宋体" w:eastAsia="宋体" w:hAnsi="宋体" w:cs="宋体"/>
            <w:color w:val="000000"/>
            <w:spacing w:val="0"/>
            <w:w w:val="100"/>
            <w:position w:val="0"/>
            <w:sz w:val="21"/>
            <w:u w:val="none"/>
          </w:rPr>
          <w:t>规范性引用文件</w:t>
        </w:r>
      </w:hyperlink>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124"/>
        </w:tabs>
        <w:spacing w:before="0" w:after="0" w:line="394" w:lineRule="exact"/>
        <w:ind w:left="166" w:firstLine="0"/>
        <w:jc w:val="left"/>
      </w:pPr>
      <w:hyperlink w:anchor="5"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5" w:history="1">
        <w:r>
          <w:rPr>
            <w:rStyle w:val="Hyperlink"/>
            <w:rFonts w:ascii="宋体" w:hAnsi="宋体" w:cs="宋体"/>
            <w:color w:val="000000"/>
            <w:spacing w:val="0"/>
            <w:w w:val="100"/>
            <w:position w:val="0"/>
            <w:sz w:val="21"/>
            <w:u w:val="none"/>
          </w:rPr>
          <w:t>术语与定义、缩略语</w:t>
        </w:r>
      </w:hyperlink>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3"/>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124"/>
        </w:tabs>
        <w:spacing w:before="0" w:after="0" w:line="394" w:lineRule="exact"/>
        <w:ind w:left="166" w:firstLine="0"/>
        <w:jc w:val="left"/>
      </w:pPr>
      <w:hyperlink w:anchor="6"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申请要求</w:t>
        </w:r>
      </w:hyperlink>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2</w:t>
        </w:r>
      </w:hyperlink>
    </w:p>
    <w:p>
      <w:pPr>
        <w:tabs>
          <w:tab w:val="left" w:pos="9124"/>
        </w:tabs>
        <w:spacing w:before="0" w:after="0" w:line="397" w:lineRule="exact"/>
        <w:ind w:left="166" w:firstLine="0"/>
        <w:jc w:val="left"/>
      </w:pPr>
      <w:hyperlink w:anchor="6"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申请类型</w:t>
        </w:r>
      </w:hyperlink>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2</w:t>
        </w:r>
      </w:hyperlink>
    </w:p>
    <w:p>
      <w:pPr>
        <w:tabs>
          <w:tab w:val="left" w:pos="9124"/>
        </w:tabs>
        <w:spacing w:before="0" w:after="0" w:line="394" w:lineRule="exact"/>
        <w:ind w:left="166" w:firstLine="0"/>
        <w:jc w:val="left"/>
      </w:pPr>
      <w:hyperlink w:anchor="8"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认证程序</w:t>
        </w:r>
      </w:hyperlink>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9124"/>
        </w:tabs>
        <w:spacing w:before="0" w:after="0" w:line="394" w:lineRule="exact"/>
        <w:ind w:left="166" w:firstLine="0"/>
        <w:jc w:val="left"/>
      </w:pPr>
      <w:hyperlink w:anchor="11"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0"/>
            <w:w w:val="100"/>
            <w:position w:val="0"/>
            <w:sz w:val="21"/>
            <w:u w:val="none"/>
          </w:rPr>
          <w:t>认证资格证书</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124"/>
        </w:tabs>
        <w:spacing w:before="0" w:after="0" w:line="394" w:lineRule="exact"/>
        <w:ind w:left="166" w:firstLine="0"/>
        <w:jc w:val="left"/>
      </w:pPr>
      <w:hyperlink w:anchor="11"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22"/>
          <w:sz w:val="21"/>
          <w:u w:val="none"/>
        </w:rPr>
        <w:t> </w:t>
      </w:r>
      <w:hyperlink w:anchor="11" w:history="1">
        <w:r>
          <w:rPr>
            <w:rStyle w:val="Hyperlink"/>
            <w:rFonts w:ascii="宋体" w:hAnsi="宋体" w:cs="宋体"/>
            <w:color w:val="000000"/>
            <w:spacing w:val="0"/>
            <w:w w:val="100"/>
            <w:position w:val="0"/>
            <w:sz w:val="21"/>
            <w:u w:val="none"/>
          </w:rPr>
          <w:t>认证资格的保持、暂停、恢复、撤销和注销</w:t>
        </w:r>
      </w:hyperlink>
      <w:r>
        <w:rPr>
          <w:rFonts w:ascii="Calibri" w:hAnsi="Calibri" w:cs="Calibri"/>
          <w:color w:val="000000"/>
          <w:spacing w:val="-24"/>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124"/>
        </w:tabs>
        <w:spacing w:before="0" w:after="0" w:line="394" w:lineRule="exact"/>
        <w:ind w:left="166" w:firstLine="0"/>
        <w:jc w:val="left"/>
      </w:pPr>
      <w:hyperlink w:anchor="12"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信息报送制度</w:t>
        </w:r>
      </w:hyperlink>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124"/>
        </w:tabs>
        <w:spacing w:before="0" w:after="0" w:line="394" w:lineRule="exact"/>
        <w:ind w:left="166" w:firstLine="0"/>
        <w:jc w:val="left"/>
      </w:pPr>
      <w:hyperlink w:anchor="12"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1"/>
            <w:w w:val="100"/>
            <w:position w:val="0"/>
            <w:sz w:val="21"/>
            <w:u w:val="none"/>
          </w:rPr>
          <w:t>申诉</w:t>
        </w:r>
      </w:hyperlink>
      <w:hyperlink w:anchor="12" w:history="1">
        <w:r>
          <w:rPr>
            <w:rStyle w:val="Hyperlink"/>
            <w:rFonts w:ascii="宋体" w:hAnsi="宋体" w:cs="宋体"/>
            <w:color w:val="000000"/>
            <w:spacing w:val="0"/>
            <w:w w:val="100"/>
            <w:position w:val="0"/>
            <w:sz w:val="21"/>
            <w:u w:val="none"/>
          </w:rPr>
          <w:t>/</w:t>
        </w:r>
      </w:hyperlink>
      <w:hyperlink w:anchor="12" w:history="1">
        <w:r>
          <w:rPr>
            <w:rStyle w:val="Hyperlink"/>
            <w:rFonts w:ascii="宋体" w:eastAsia="宋体" w:hAnsi="宋体" w:cs="宋体"/>
            <w:color w:val="000000"/>
            <w:spacing w:val="-1"/>
            <w:w w:val="100"/>
            <w:position w:val="0"/>
            <w:sz w:val="21"/>
            <w:u w:val="none"/>
          </w:rPr>
          <w:t>投诉</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124"/>
        </w:tabs>
        <w:spacing w:before="0" w:after="0" w:line="394" w:lineRule="exact"/>
        <w:ind w:left="166" w:firstLine="0"/>
        <w:jc w:val="left"/>
      </w:pPr>
      <w:hyperlink w:anchor="12"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0"/>
            <w:w w:val="100"/>
            <w:position w:val="0"/>
            <w:sz w:val="21"/>
            <w:u w:val="none"/>
          </w:rPr>
          <w:t>公正性</w:t>
        </w:r>
      </w:hyperlink>
      <w:r>
        <w:rPr>
          <w:rFonts w:ascii="Calibri" w:hAnsi="Calibri" w:cs="Calibri"/>
          <w:color w:val="000000"/>
          <w:spacing w:val="1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124"/>
        </w:tabs>
        <w:spacing w:before="0" w:after="0" w:line="394" w:lineRule="exact"/>
        <w:ind w:left="166" w:firstLine="0"/>
        <w:jc w:val="left"/>
      </w:pPr>
      <w:hyperlink w:anchor="12"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0"/>
            <w:w w:val="100"/>
            <w:position w:val="0"/>
            <w:sz w:val="21"/>
            <w:u w:val="none"/>
          </w:rPr>
          <w:t>公开性</w:t>
        </w:r>
      </w:hyperlink>
      <w:r>
        <w:rPr>
          <w:rFonts w:ascii="Calibri" w:hAnsi="Calibri" w:cs="Calibri"/>
          <w:color w:val="000000"/>
          <w:spacing w:val="1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124"/>
        </w:tabs>
        <w:spacing w:before="0" w:after="0" w:line="396" w:lineRule="exact"/>
        <w:ind w:left="166" w:firstLine="0"/>
        <w:jc w:val="left"/>
      </w:pPr>
      <w:hyperlink w:anchor="12"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0"/>
            <w:w w:val="100"/>
            <w:position w:val="0"/>
            <w:sz w:val="21"/>
            <w:u w:val="none"/>
          </w:rPr>
          <w:t>保密性</w:t>
        </w:r>
      </w:hyperlink>
      <w:r>
        <w:rPr>
          <w:rFonts w:ascii="Calibri" w:hAnsi="Calibri" w:cs="Calibri"/>
          <w:color w:val="000000"/>
          <w:spacing w:val="1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018"/>
        </w:tabs>
        <w:spacing w:before="0" w:after="0" w:line="394" w:lineRule="exact"/>
        <w:ind w:left="166"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0"/>
          <w:w w:val="222"/>
          <w:sz w:val="21"/>
          <w:u w:val="none"/>
        </w:rPr>
        <w:t> </w:t>
      </w:r>
      <w:hyperlink w:anchor="14" w:history="1">
        <w:r>
          <w:rPr>
            <w:rStyle w:val="Hyperlink"/>
            <w:rFonts w:ascii="宋体" w:hAnsi="宋体" w:cs="宋体"/>
            <w:color w:val="000000"/>
            <w:spacing w:val="0"/>
            <w:w w:val="100"/>
            <w:position w:val="0"/>
            <w:sz w:val="21"/>
            <w:u w:val="none"/>
          </w:rPr>
          <w:t>A</w:t>
        </w:r>
      </w:hyperlink>
      <w:hyperlink w:anchor="14" w:history="1">
        <w:r>
          <w:rPr>
            <w:rStyle w:val="Hyperlink"/>
            <w:rFonts w:ascii="宋体" w:eastAsia="宋体" w:hAnsi="宋体" w:cs="宋体"/>
            <w:color w:val="000000"/>
            <w:spacing w:val="0"/>
            <w:w w:val="100"/>
            <w:position w:val="0"/>
            <w:sz w:val="21"/>
            <w:u w:val="none"/>
          </w:rPr>
          <w:t>（资料性）中国国防工业企业协会静电防护管理体系认证申请书</w:t>
        </w:r>
      </w:hyperlink>
      <w:r>
        <w:rPr>
          <w:rFonts w:ascii="Calibri" w:hAnsi="Calibri" w:cs="Calibri"/>
          <w:color w:val="000000"/>
          <w:spacing w:val="-12"/>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9018"/>
        </w:tabs>
        <w:spacing w:before="0" w:after="0" w:line="394" w:lineRule="exact"/>
        <w:ind w:left="166" w:firstLine="0"/>
        <w:jc w:val="left"/>
      </w:pPr>
      <w:hyperlink w:anchor="2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0"/>
          <w:w w:val="222"/>
          <w:sz w:val="21"/>
          <w:u w:val="none"/>
        </w:rPr>
        <w:t> </w:t>
      </w:r>
      <w:hyperlink w:anchor="25" w:history="1">
        <w:r>
          <w:rPr>
            <w:rStyle w:val="Hyperlink"/>
            <w:rFonts w:ascii="宋体" w:hAnsi="宋体" w:cs="宋体"/>
            <w:color w:val="000000"/>
            <w:spacing w:val="0"/>
            <w:w w:val="100"/>
            <w:position w:val="0"/>
            <w:sz w:val="21"/>
            <w:u w:val="none"/>
          </w:rPr>
          <w:t>B</w:t>
        </w:r>
      </w:hyperlink>
      <w:hyperlink w:anchor="25" w:history="1">
        <w:r>
          <w:rPr>
            <w:rStyle w:val="Hyperlink"/>
            <w:rFonts w:ascii="宋体" w:eastAsia="宋体" w:hAnsi="宋体" w:cs="宋体"/>
            <w:color w:val="000000"/>
            <w:spacing w:val="0"/>
            <w:w w:val="100"/>
            <w:position w:val="0"/>
            <w:sz w:val="21"/>
            <w:u w:val="none"/>
          </w:rPr>
          <w:t>（资料性）中国国防工业企业协会静电防护管理体系认证审核报告</w:t>
        </w:r>
      </w:hyperlink>
      <w:r>
        <w:rPr>
          <w:rFonts w:ascii="Calibri" w:hAnsi="Calibri" w:cs="Calibri"/>
          <w:color w:val="000000"/>
          <w:spacing w:val="-9"/>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3"/>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21</w:t>
        </w:r>
      </w:hyperlink>
    </w:p>
    <w:p>
      <w:pPr>
        <w:tabs>
          <w:tab w:val="left" w:pos="9018"/>
        </w:tabs>
        <w:spacing w:before="0" w:after="0" w:line="394" w:lineRule="exact"/>
        <w:ind w:left="166" w:firstLine="0"/>
        <w:jc w:val="left"/>
      </w:pPr>
      <w:hyperlink w:anchor="3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0"/>
          <w:w w:val="222"/>
          <w:sz w:val="21"/>
          <w:u w:val="none"/>
        </w:rPr>
        <w:t> </w:t>
      </w:r>
      <w:hyperlink w:anchor="32" w:history="1">
        <w:r>
          <w:rPr>
            <w:rStyle w:val="Hyperlink"/>
            <w:rFonts w:ascii="宋体" w:hAnsi="宋体" w:cs="宋体"/>
            <w:color w:val="000000"/>
            <w:spacing w:val="0"/>
            <w:w w:val="100"/>
            <w:position w:val="0"/>
            <w:sz w:val="21"/>
            <w:u w:val="none"/>
          </w:rPr>
          <w:t>C</w:t>
        </w:r>
      </w:hyperlink>
      <w:hyperlink w:anchor="32" w:history="1">
        <w:r>
          <w:rPr>
            <w:rStyle w:val="Hyperlink"/>
            <w:rFonts w:ascii="宋体" w:eastAsia="宋体" w:hAnsi="宋体" w:cs="宋体"/>
            <w:color w:val="000000"/>
            <w:spacing w:val="0"/>
            <w:w w:val="100"/>
            <w:position w:val="0"/>
            <w:sz w:val="21"/>
            <w:u w:val="none"/>
          </w:rPr>
          <w:t>（资料性）中国国防工业企业协会静电防护管理体系认证不符合项整改报告</w:t>
        </w:r>
      </w:hyperlink>
      <w:r>
        <w:rPr>
          <w:rFonts w:ascii="Calibri" w:hAnsi="Calibri" w:cs="Calibri"/>
          <w:color w:val="000000"/>
          <w:spacing w:val="-6"/>
          <w:w w:val="100"/>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1"/>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28</w:t>
        </w:r>
      </w:hyperlink>
    </w:p>
    <w:p>
      <w:pPr>
        <w:tabs>
          <w:tab w:val="left" w:pos="9018"/>
        </w:tabs>
        <w:spacing w:before="0" w:after="0" w:line="394" w:lineRule="exact"/>
        <w:ind w:left="166" w:firstLine="0"/>
        <w:jc w:val="left"/>
      </w:pPr>
      <w:hyperlink w:anchor="3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0"/>
          <w:w w:val="222"/>
          <w:sz w:val="21"/>
          <w:u w:val="none"/>
        </w:rPr>
        <w:t> </w:t>
      </w:r>
      <w:hyperlink w:anchor="35" w:history="1">
        <w:r>
          <w:rPr>
            <w:rStyle w:val="Hyperlink"/>
            <w:rFonts w:ascii="宋体" w:hAnsi="宋体" w:cs="宋体"/>
            <w:color w:val="000000"/>
            <w:spacing w:val="0"/>
            <w:w w:val="100"/>
            <w:position w:val="0"/>
            <w:sz w:val="21"/>
            <w:u w:val="none"/>
          </w:rPr>
          <w:t>D</w:t>
        </w:r>
      </w:hyperlink>
      <w:hyperlink w:anchor="35" w:history="1">
        <w:r>
          <w:rPr>
            <w:rStyle w:val="Hyperlink"/>
            <w:rFonts w:ascii="宋体" w:hAnsi="宋体" w:cs="宋体"/>
            <w:color w:val="000000"/>
            <w:spacing w:val="0"/>
            <w:w w:val="100"/>
            <w:position w:val="0"/>
            <w:sz w:val="21"/>
            <w:u w:val="none"/>
          </w:rPr>
          <w:t>（资料性）认证资格证书和认证资格暂停、恢复、撤销</w:t>
        </w:r>
      </w:hyperlink>
      <w:hyperlink w:anchor="35" w:history="1">
        <w:r>
          <w:rPr>
            <w:rStyle w:val="Hyperlink"/>
            <w:rFonts w:ascii="宋体" w:hAnsi="宋体" w:cs="宋体"/>
            <w:color w:val="000000"/>
            <w:spacing w:val="0"/>
            <w:w w:val="100"/>
            <w:position w:val="0"/>
            <w:sz w:val="21"/>
            <w:u w:val="none"/>
          </w:rPr>
          <w:t>/</w:t>
        </w:r>
      </w:hyperlink>
      <w:hyperlink w:anchor="35" w:history="1">
        <w:r>
          <w:rPr>
            <w:rStyle w:val="Hyperlink"/>
            <w:rFonts w:ascii="宋体" w:eastAsia="宋体" w:hAnsi="宋体" w:cs="宋体"/>
            <w:color w:val="000000"/>
            <w:spacing w:val="0"/>
            <w:w w:val="100"/>
            <w:position w:val="0"/>
            <w:sz w:val="21"/>
            <w:u w:val="none"/>
          </w:rPr>
          <w:t>注销通知书</w:t>
        </w:r>
      </w:hyperlink>
      <w:r>
        <w:rPr>
          <w:rFonts w:ascii="Calibri" w:hAnsi="Calibri" w:cs="Calibri"/>
          <w:color w:val="000000"/>
          <w:spacing w:val="-10"/>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3"/>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31</w:t>
        </w:r>
      </w:hyperlink>
    </w:p>
    <w:p>
      <w:pPr>
        <w:tabs>
          <w:tab w:val="left" w:pos="9018"/>
        </w:tabs>
        <w:spacing w:before="0" w:after="0" w:line="394" w:lineRule="exact"/>
        <w:ind w:left="166" w:firstLine="0"/>
        <w:jc w:val="left"/>
        <w:sectPr>
          <w:type w:val="continuous"/>
          <w:pgSz w:w="11906" w:h="16841"/>
          <w:pgMar w:top="1440" w:right="948" w:bottom="1200" w:left="1308" w:header="0" w:footer="0" w:gutter="0"/>
          <w:pgNumType w:start="7"/>
          <w:cols w:num="1" w:space="720"/>
        </w:sectPr>
      </w:pPr>
      <w:hyperlink w:anchor="4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0"/>
          <w:w w:val="222"/>
          <w:sz w:val="21"/>
          <w:u w:val="none"/>
        </w:rPr>
        <w:t> </w:t>
      </w:r>
      <w:hyperlink w:anchor="40" w:history="1">
        <w:r>
          <w:rPr>
            <w:rStyle w:val="Hyperlink"/>
            <w:rFonts w:ascii="宋体" w:hAnsi="宋体" w:cs="宋体"/>
            <w:color w:val="000000"/>
            <w:spacing w:val="0"/>
            <w:w w:val="100"/>
            <w:position w:val="0"/>
            <w:sz w:val="21"/>
            <w:u w:val="none"/>
          </w:rPr>
          <w:t>E</w:t>
        </w:r>
      </w:hyperlink>
      <w:hyperlink w:anchor="40" w:history="1">
        <w:r>
          <w:rPr>
            <w:rStyle w:val="Hyperlink"/>
            <w:rFonts w:ascii="宋体" w:eastAsia="宋体" w:hAnsi="宋体" w:cs="宋体"/>
            <w:color w:val="000000"/>
            <w:spacing w:val="0"/>
            <w:w w:val="100"/>
            <w:position w:val="0"/>
            <w:sz w:val="21"/>
            <w:u w:val="none"/>
          </w:rPr>
          <w:t>（资料性）申诉表和投诉表</w:t>
        </w:r>
      </w:hyperlink>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3"/>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36</w:t>
        </w:r>
      </w:hyperlink>
    </w:p>
    <w:p>
      <w:pPr>
        <w:spacing w:before="0" w:after="0" w:line="240" w:lineRule="exact"/>
      </w:pPr>
      <w:bookmarkStart w:id="2" w:name="3"/>
      <w:bookmarkEnd w:id="2"/>
    </w:p>
    <w:p>
      <w:pPr>
        <w:spacing w:before="0" w:after="0" w:line="240" w:lineRule="exact"/>
      </w:pPr>
    </w:p>
    <w:p>
      <w:pPr>
        <w:spacing w:before="0" w:after="0" w:line="240" w:lineRule="exact"/>
      </w:pPr>
    </w:p>
    <w:p>
      <w:pPr>
        <w:spacing w:before="0" w:after="0" w:line="240" w:lineRule="exact"/>
      </w:pPr>
    </w:p>
    <w:p>
      <w:pPr>
        <w:spacing w:before="0" w:after="0" w:line="420" w:lineRule="exact"/>
      </w:pPr>
    </w:p>
    <w:p>
      <w:pPr>
        <w:widowControl/>
        <w:jc w:val="left"/>
        <w:sectPr>
          <w:type w:val="continuous"/>
          <w:pgSz w:w="11906" w:h="16842"/>
          <w:pgMar w:top="108" w:right="961" w:bottom="0" w:left="1321" w:header="0" w:footer="0" w:gutter="0"/>
          <w:pgNumType w:start="8"/>
          <w:cols w:num="1" w:space="720"/>
          <w:docGrid w:type="lines" w:linePitch="312" w:charSpace="0"/>
        </w:sectPr>
      </w:pPr>
    </w:p>
    <w:p>
      <w:pPr>
        <w:tabs>
          <w:tab w:val="left" w:pos="4865"/>
        </w:tabs>
        <w:spacing w:before="0" w:after="0" w:line="319" w:lineRule="exact"/>
        <w:ind w:left="153" w:firstLine="4023"/>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153" w:firstLine="4023"/>
      </w:pPr>
    </w:p>
    <w:p>
      <w:pPr>
        <w:spacing w:before="0" w:after="0" w:line="240" w:lineRule="exact"/>
        <w:ind w:left="153" w:firstLine="4023"/>
      </w:pPr>
    </w:p>
    <w:p>
      <w:pPr>
        <w:spacing w:before="0" w:after="0" w:line="395" w:lineRule="exact"/>
        <w:ind w:left="153" w:firstLine="451"/>
        <w:jc w:val="left"/>
      </w:pPr>
      <w:r>
        <w:rPr>
          <w:rFonts w:ascii="宋体" w:hAnsi="宋体" w:cs="宋体"/>
          <w:color w:val="000000"/>
          <w:spacing w:val="15"/>
          <w:w w:val="100"/>
          <w:position w:val="0"/>
          <w:sz w:val="21"/>
          <w:u w:val="none"/>
        </w:rPr>
        <w:t>为加强国防科技工业电子产品承研、承制单位的静电防护管理，提高静电防护能力，确</w:t>
      </w:r>
    </w:p>
    <w:p>
      <w:pPr>
        <w:spacing w:before="0" w:after="0" w:line="360" w:lineRule="exact"/>
        <w:ind w:left="153" w:firstLine="0"/>
        <w:jc w:val="left"/>
      </w:pPr>
      <w:r>
        <w:rPr>
          <w:rFonts w:ascii="宋体" w:hAnsi="宋体" w:cs="宋体"/>
          <w:color w:val="000000"/>
          <w:spacing w:val="14"/>
          <w:w w:val="100"/>
          <w:position w:val="0"/>
          <w:sz w:val="21"/>
          <w:u w:val="none"/>
        </w:rPr>
        <w:t>保电子产品质量，需要建立并有效运行静电防护管理体系。</w:t>
      </w:r>
    </w:p>
    <w:p>
      <w:pPr>
        <w:spacing w:before="0" w:after="0" w:line="360" w:lineRule="exact"/>
        <w:ind w:left="153" w:firstLine="451"/>
        <w:jc w:val="left"/>
      </w:pPr>
      <w:r>
        <w:rPr>
          <w:rFonts w:ascii="宋体" w:eastAsia="宋体" w:hAnsi="宋体" w:cs="宋体"/>
          <w:color w:val="000000"/>
          <w:spacing w:val="0"/>
          <w:w w:val="100"/>
          <w:position w:val="0"/>
          <w:sz w:val="21"/>
          <w:u w:val="none"/>
        </w:rPr>
        <w:t>本文件为承担国防科技工业电子产品研制</w:t>
      </w:r>
      <w:r>
        <w:rPr>
          <w:rFonts w:ascii="宋体" w:hAnsi="宋体" w:cs="宋体"/>
          <w:color w:val="000000"/>
          <w:spacing w:val="-8"/>
          <w:w w:val="100"/>
          <w:position w:val="0"/>
          <w:sz w:val="21"/>
          <w:u w:val="none"/>
        </w:rPr>
        <w:t>、生</w:t>
      </w:r>
      <w:r>
        <w:rPr>
          <w:rFonts w:ascii="宋体" w:eastAsia="宋体" w:hAnsi="宋体" w:cs="宋体"/>
          <w:color w:val="000000"/>
          <w:spacing w:val="0"/>
          <w:w w:val="100"/>
          <w:position w:val="0"/>
          <w:sz w:val="21"/>
          <w:u w:val="none"/>
        </w:rPr>
        <w:t>产</w:t>
      </w:r>
      <w:r>
        <w:rPr>
          <w:rFonts w:ascii="宋体" w:hAnsi="宋体" w:cs="宋体"/>
          <w:color w:val="000000"/>
          <w:spacing w:val="-8"/>
          <w:w w:val="100"/>
          <w:position w:val="0"/>
          <w:sz w:val="21"/>
          <w:u w:val="none"/>
        </w:rPr>
        <w:t>、采</w:t>
      </w:r>
      <w:r>
        <w:rPr>
          <w:rFonts w:ascii="宋体" w:eastAsia="宋体" w:hAnsi="宋体" w:cs="宋体"/>
          <w:color w:val="000000"/>
          <w:spacing w:val="0"/>
          <w:w w:val="100"/>
          <w:position w:val="0"/>
          <w:sz w:val="21"/>
          <w:u w:val="none"/>
        </w:rPr>
        <w:t>购</w:t>
      </w:r>
      <w:r>
        <w:rPr>
          <w:rFonts w:ascii="宋体" w:hAnsi="宋体" w:cs="宋体"/>
          <w:color w:val="000000"/>
          <w:spacing w:val="-8"/>
          <w:w w:val="100"/>
          <w:position w:val="0"/>
          <w:sz w:val="21"/>
          <w:u w:val="none"/>
        </w:rPr>
        <w:t>、检</w:t>
      </w:r>
      <w:r>
        <w:rPr>
          <w:rFonts w:ascii="宋体" w:eastAsia="宋体" w:hAnsi="宋体" w:cs="宋体"/>
          <w:color w:val="000000"/>
          <w:spacing w:val="0"/>
          <w:w w:val="100"/>
          <w:position w:val="0"/>
          <w:sz w:val="21"/>
          <w:u w:val="none"/>
        </w:rPr>
        <w:t>验</w:t>
      </w:r>
      <w:r>
        <w:rPr>
          <w:rFonts w:ascii="宋体" w:hAnsi="宋体" w:cs="宋体"/>
          <w:color w:val="000000"/>
          <w:spacing w:val="-8"/>
          <w:w w:val="100"/>
          <w:position w:val="0"/>
          <w:sz w:val="21"/>
          <w:u w:val="none"/>
        </w:rPr>
        <w:t>、测</w:t>
      </w:r>
      <w:r>
        <w:rPr>
          <w:rFonts w:ascii="宋体" w:eastAsia="宋体" w:hAnsi="宋体" w:cs="宋体"/>
          <w:color w:val="000000"/>
          <w:spacing w:val="0"/>
          <w:w w:val="100"/>
          <w:position w:val="0"/>
          <w:sz w:val="21"/>
          <w:u w:val="none"/>
        </w:rPr>
        <w:t>试</w:t>
      </w:r>
      <w:r>
        <w:rPr>
          <w:rFonts w:ascii="宋体" w:hAnsi="宋体" w:cs="宋体"/>
          <w:color w:val="000000"/>
          <w:spacing w:val="-8"/>
          <w:w w:val="100"/>
          <w:position w:val="0"/>
          <w:sz w:val="21"/>
          <w:u w:val="none"/>
        </w:rPr>
        <w:t>、失</w:t>
      </w:r>
      <w:r>
        <w:rPr>
          <w:rFonts w:ascii="宋体" w:eastAsia="宋体" w:hAnsi="宋体" w:cs="宋体"/>
          <w:color w:val="000000"/>
          <w:spacing w:val="0"/>
          <w:w w:val="100"/>
          <w:position w:val="0"/>
          <w:sz w:val="21"/>
          <w:u w:val="none"/>
        </w:rPr>
        <w:t>效分析</w:t>
      </w:r>
      <w:r>
        <w:rPr>
          <w:rFonts w:ascii="宋体" w:hAnsi="宋体" w:cs="宋体"/>
          <w:color w:val="000000"/>
          <w:spacing w:val="-8"/>
          <w:w w:val="100"/>
          <w:position w:val="0"/>
          <w:sz w:val="21"/>
          <w:u w:val="none"/>
        </w:rPr>
        <w:t>、包</w:t>
      </w:r>
      <w:r>
        <w:rPr>
          <w:rFonts w:ascii="宋体" w:eastAsia="宋体" w:hAnsi="宋体" w:cs="宋体"/>
          <w:color w:val="000000"/>
          <w:spacing w:val="0"/>
          <w:w w:val="100"/>
          <w:position w:val="0"/>
          <w:sz w:val="21"/>
          <w:u w:val="none"/>
        </w:rPr>
        <w:t>装</w:t>
      </w:r>
      <w:r>
        <w:rPr>
          <w:rFonts w:ascii="宋体" w:hAnsi="宋体" w:cs="宋体"/>
          <w:color w:val="000000"/>
          <w:spacing w:val="0"/>
          <w:w w:val="100"/>
          <w:position w:val="0"/>
          <w:sz w:val="21"/>
          <w:u w:val="none"/>
        </w:rPr>
        <w:t>、</w:t>
      </w:r>
    </w:p>
    <w:p>
      <w:pPr>
        <w:spacing w:before="0" w:after="0" w:line="360" w:lineRule="exact"/>
        <w:ind w:left="153" w:firstLine="0"/>
        <w:jc w:val="left"/>
      </w:pPr>
      <w:r>
        <w:rPr>
          <w:rFonts w:ascii="宋体" w:hAnsi="宋体" w:cs="宋体"/>
          <w:color w:val="000000"/>
          <w:spacing w:val="14"/>
          <w:w w:val="100"/>
          <w:position w:val="0"/>
          <w:sz w:val="21"/>
          <w:u w:val="none"/>
        </w:rPr>
        <w:t>标识、维修、储存、分发和运输等任务的单位进行静电防护管理体系认证提供依据。</w:t>
      </w:r>
    </w:p>
    <w:p>
      <w:pPr>
        <w:widowControl/>
        <w:jc w:val="left"/>
        <w:sectPr>
          <w:type w:val="continuous"/>
          <w:pgSz w:w="11906" w:h="16842"/>
          <w:pgMar w:top="108" w:right="961" w:bottom="0" w:left="1321" w:header="0" w:footer="0" w:gutter="0"/>
          <w:pgNumType w:start="9"/>
          <w:cols w:num="1" w:space="708" w:equalWidth="0">
            <w:col w:w="9624" w:space="0"/>
          </w:cols>
          <w:docGrid w:type="lines" w:linePitch="312" w:charSpace="0"/>
        </w:sectPr>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240" w:lineRule="exact"/>
        <w:ind w:left="153" w:firstLine="0"/>
      </w:pPr>
    </w:p>
    <w:p>
      <w:pPr>
        <w:spacing w:before="0" w:after="0" w:line="406" w:lineRule="exact"/>
        <w:ind w:left="153" w:firstLine="0"/>
      </w:pPr>
    </w:p>
    <w:p>
      <w:pPr>
        <w:widowControl/>
        <w:jc w:val="left"/>
        <w:sectPr>
          <w:type w:val="continuous"/>
          <w:pgSz w:w="11906" w:h="16842"/>
          <w:pgMar w:top="108" w:right="961" w:bottom="0" w:left="1321" w:header="0" w:footer="0" w:gutter="0"/>
          <w:pgNumType w:start="10"/>
          <w:cols w:num="1" w:space="720"/>
          <w:docGrid w:type="lines" w:linePitch="312" w:charSpace="0"/>
        </w:sectPr>
      </w:pPr>
    </w:p>
    <w:p>
      <w:pPr>
        <w:spacing w:before="0" w:after="0" w:line="180" w:lineRule="exact"/>
        <w:ind w:left="3382" w:firstLine="1284"/>
        <w:jc w:val="left"/>
      </w:pPr>
      <w:r>
        <w:rPr>
          <w:rFonts w:ascii="Calibri" w:hAnsi="Calibri" w:cs="Calibri"/>
          <w:color w:val="000000"/>
          <w:spacing w:val="-1"/>
          <w:w w:val="100"/>
          <w:position w:val="0"/>
          <w:sz w:val="18"/>
          <w:u w:val="none"/>
        </w:rPr>
        <w:t>I</w:t>
      </w:r>
    </w:p>
    <w:p>
      <w:pPr>
        <w:spacing w:before="0" w:after="0" w:line="240" w:lineRule="exact"/>
        <w:ind w:left="3382" w:firstLine="1284"/>
      </w:pPr>
    </w:p>
    <w:p>
      <w:pPr>
        <w:spacing w:before="0" w:after="0" w:line="240" w:lineRule="exact"/>
        <w:ind w:left="3382" w:firstLine="1284"/>
      </w:pPr>
    </w:p>
    <w:p>
      <w:pPr>
        <w:spacing w:before="0" w:after="0" w:line="240" w:lineRule="exact"/>
        <w:ind w:left="3382" w:firstLine="1284"/>
      </w:pPr>
    </w:p>
    <w:p>
      <w:pPr>
        <w:spacing w:before="0" w:after="0" w:line="325" w:lineRule="exact"/>
        <w:ind w:left="3382" w:firstLine="0"/>
        <w:jc w:val="left"/>
        <w:rPr>
          <w:rFonts w:hint="eastAsia"/>
        </w:rPr>
      </w:pPr>
    </w:p>
    <w:p>
      <w:pPr>
        <w:widowControl/>
        <w:jc w:val="left"/>
        <w:sectPr>
          <w:type w:val="continuous"/>
          <w:pgSz w:w="11906" w:h="16842"/>
          <w:pgMar w:top="108" w:right="961" w:bottom="0" w:left="1321" w:header="0" w:footer="0" w:gutter="0"/>
          <w:pgNumType w:start="11"/>
          <w:cols w:num="1" w:space="708" w:equalWidth="0">
            <w:col w:w="9624" w:space="0"/>
          </w:cols>
          <w:docGrid w:type="lines" w:linePitch="312" w:charSpace="0"/>
        </w:sectPr>
      </w:pPr>
    </w:p>
    <w:p>
      <w:pPr>
        <w:spacing w:before="0" w:after="0" w:line="440" w:lineRule="exact"/>
      </w:pPr>
      <w:bookmarkStart w:id="3" w:name="4"/>
      <w:bookmarkEnd w:id="3"/>
    </w:p>
    <w:p>
      <w:pPr>
        <w:widowControl/>
        <w:jc w:val="left"/>
        <w:sectPr>
          <w:type w:val="continuous"/>
          <w:pgSz w:w="11906" w:h="16838"/>
          <w:pgMar w:top="1153" w:right="1275" w:bottom="913" w:left="1635" w:header="0" w:footer="0" w:gutter="0"/>
          <w:pgNumType w:start="12"/>
          <w:cols w:num="1" w:space="720"/>
          <w:docGrid w:type="lines" w:linePitch="312" w:charSpace="0"/>
        </w:sectPr>
      </w:pPr>
    </w:p>
    <w:p>
      <w:pPr>
        <w:tabs>
          <w:tab w:val="left" w:pos="4496"/>
        </w:tabs>
        <w:spacing w:before="0" w:after="0" w:line="319" w:lineRule="exact"/>
        <w:ind w:left="163" w:firstLine="3644"/>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163" w:firstLine="3644"/>
      </w:pPr>
    </w:p>
    <w:p>
      <w:pPr>
        <w:spacing w:before="0" w:after="0" w:line="240" w:lineRule="exact"/>
        <w:ind w:left="163" w:firstLine="3644"/>
      </w:pPr>
    </w:p>
    <w:p>
      <w:pPr>
        <w:tabs>
          <w:tab w:val="left" w:pos="5341"/>
        </w:tabs>
        <w:spacing w:before="0" w:after="0" w:line="394" w:lineRule="exact"/>
        <w:ind w:left="163" w:firstLine="451"/>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23"/>
          <w:w w:val="100"/>
          <w:sz w:val="21"/>
          <w:u w:val="none"/>
        </w:rPr>
        <w:t> </w:t>
      </w:r>
      <w:r>
        <w:rPr>
          <w:rFonts w:ascii="Times New Roman" w:hAnsi="Times New Roman" w:cs="Times New Roman"/>
          <w:color w:val="000000"/>
          <w:spacing w:val="5"/>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4"/>
          <w:w w:val="100"/>
          <w:position w:val="0"/>
          <w:sz w:val="21"/>
          <w:u w:val="none"/>
        </w:rPr>
        <w:t>1.1</w:t>
      </w:r>
      <w:r>
        <w:rPr>
          <w:rFonts w:ascii="宋体" w:hAnsi="宋体" w:cs="宋体"/>
          <w:color w:val="000000"/>
          <w:spacing w:val="0"/>
          <w:w w:val="100"/>
          <w:position w:val="0"/>
          <w:sz w:val="21"/>
          <w:u w:val="none"/>
        </w:rPr>
        <w:t>—</w:t>
      </w:r>
      <w:r>
        <w:rPr>
          <w:rFonts w:ascii="Times New Roman" w:hAnsi="Times New Roman" w:cs="Times New Roman"/>
          <w:color w:val="000000"/>
          <w:spacing w:val="5"/>
          <w:w w:val="100"/>
          <w:position w:val="0"/>
          <w:sz w:val="21"/>
          <w:u w:val="none"/>
        </w:rPr>
        <w:t>2020</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标准化工作导则</w:t>
      </w:r>
      <w:r>
        <w:rPr>
          <w:rFonts w:cs="Calibri"/>
          <w:color w:val="000000"/>
          <w:spacing w:val="0"/>
          <w:w w:val="100"/>
          <w:u w:val="none"/>
        </w:rPr>
        <w:tab/>
      </w:r>
      <w:r>
        <w:rPr>
          <w:rFonts w:ascii="宋体" w:eastAsia="宋体" w:hAnsi="宋体" w:cs="宋体"/>
          <w:color w:val="000000"/>
          <w:spacing w:val="0"/>
          <w:w w:val="100"/>
          <w:position w:val="0"/>
          <w:sz w:val="21"/>
          <w:u w:val="none"/>
        </w:rPr>
        <w:t>第</w:t>
      </w:r>
      <w:r>
        <w:rPr>
          <w:rFonts w:ascii="Calibri" w:hAnsi="Calibri" w:cs="Calibri"/>
          <w:color w:val="000000"/>
          <w:spacing w:val="23"/>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部分</w:t>
      </w:r>
      <w:r>
        <w:rPr>
          <w:rFonts w:ascii="宋体" w:eastAsia="宋体" w:hAnsi="宋体" w:cs="宋体"/>
          <w:color w:val="000000"/>
          <w:spacing w:val="-6"/>
          <w:w w:val="100"/>
          <w:position w:val="0"/>
          <w:sz w:val="21"/>
          <w:u w:val="none"/>
        </w:rPr>
        <w:t>：标</w:t>
      </w:r>
      <w:r>
        <w:rPr>
          <w:rFonts w:ascii="宋体" w:eastAsia="宋体" w:hAnsi="宋体" w:cs="宋体"/>
          <w:color w:val="000000"/>
          <w:spacing w:val="0"/>
          <w:w w:val="100"/>
          <w:position w:val="0"/>
          <w:sz w:val="21"/>
          <w:u w:val="none"/>
        </w:rPr>
        <w:t>准化文件的结构和</w:t>
      </w:r>
    </w:p>
    <w:p>
      <w:pPr>
        <w:spacing w:before="0" w:after="0" w:line="344" w:lineRule="exact"/>
        <w:ind w:left="163" w:firstLine="0"/>
        <w:jc w:val="left"/>
      </w:pPr>
      <w:r>
        <w:rPr>
          <w:rFonts w:ascii="宋体" w:hAnsi="宋体" w:cs="宋体"/>
          <w:color w:val="000000"/>
          <w:spacing w:val="13"/>
          <w:w w:val="100"/>
          <w:position w:val="0"/>
          <w:sz w:val="21"/>
          <w:u w:val="none"/>
        </w:rPr>
        <w:t>起草规则》的规定起草。</w:t>
      </w:r>
    </w:p>
    <w:p>
      <w:pPr>
        <w:spacing w:before="0" w:after="0" w:line="360" w:lineRule="exact"/>
        <w:ind w:left="163" w:firstLine="451"/>
        <w:jc w:val="left"/>
      </w:pPr>
      <w:r>
        <w:rPr>
          <w:rFonts w:ascii="宋体" w:hAnsi="宋体" w:cs="宋体"/>
          <w:color w:val="000000"/>
          <w:spacing w:val="14"/>
          <w:w w:val="100"/>
          <w:position w:val="0"/>
          <w:sz w:val="21"/>
          <w:u w:val="none"/>
        </w:rPr>
        <w:t>本文件由中国国防工业企业协会提出并归口。</w:t>
      </w:r>
    </w:p>
    <w:p>
      <w:pPr>
        <w:spacing w:before="0" w:after="0" w:line="360" w:lineRule="exact"/>
        <w:ind w:left="163" w:firstLine="451"/>
        <w:jc w:val="left"/>
      </w:pPr>
      <w:r>
        <w:rPr>
          <w:rFonts w:ascii="宋体" w:eastAsia="宋体" w:hAnsi="宋体" w:cs="宋体"/>
          <w:color w:val="000000"/>
          <w:spacing w:val="0"/>
          <w:w w:val="100"/>
          <w:position w:val="0"/>
          <w:sz w:val="21"/>
          <w:u w:val="none"/>
        </w:rPr>
        <w:t>本文件起草单位</w:t>
      </w:r>
      <w:r>
        <w:rPr>
          <w:rFonts w:ascii="宋体" w:eastAsia="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国航天科技集团有限公司第五研究院第五一四研究所</w:t>
      </w:r>
      <w:r>
        <w:rPr>
          <w:rFonts w:ascii="Calibri" w:hAnsi="Calibri" w:cs="Calibri"/>
          <w:color w:val="000000"/>
          <w:spacing w:val="0"/>
          <w:w w:val="43"/>
          <w:sz w:val="21"/>
          <w:u w:val="none"/>
        </w:rPr>
        <w:t> </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w:t>
      </w:r>
    </w:p>
    <w:p>
      <w:pPr>
        <w:spacing w:before="0" w:after="0" w:line="360" w:lineRule="exact"/>
        <w:ind w:left="163" w:firstLine="0"/>
        <w:jc w:val="left"/>
      </w:pPr>
      <w:r>
        <w:rPr>
          <w:rFonts w:ascii="宋体" w:eastAsia="宋体" w:hAnsi="宋体" w:cs="宋体"/>
          <w:color w:val="000000"/>
          <w:spacing w:val="0"/>
          <w:w w:val="100"/>
          <w:position w:val="0"/>
          <w:sz w:val="21"/>
          <w:u w:val="none"/>
        </w:rPr>
        <w:t>国防工业企业协会静电分会</w:t>
      </w:r>
      <w:r>
        <w:rPr>
          <w:rFonts w:ascii="宋体" w:hAnsi="宋体" w:cs="宋体"/>
          <w:color w:val="000000"/>
          <w:spacing w:val="0"/>
          <w:w w:val="100"/>
          <w:position w:val="0"/>
          <w:sz w:val="21"/>
          <w:u w:val="none"/>
        </w:rPr>
        <w:t>、中</w:t>
      </w:r>
      <w:r>
        <w:rPr>
          <w:rFonts w:ascii="宋体" w:eastAsia="宋体" w:hAnsi="宋体" w:cs="宋体"/>
          <w:color w:val="000000"/>
          <w:spacing w:val="0"/>
          <w:w w:val="100"/>
          <w:position w:val="0"/>
          <w:sz w:val="21"/>
          <w:u w:val="none"/>
        </w:rPr>
        <w:t>国国防工业企业协会</w:t>
      </w:r>
      <w:r>
        <w:rPr>
          <w:rFonts w:ascii="宋体" w:hAnsi="宋体" w:cs="宋体"/>
          <w:color w:val="000000"/>
          <w:spacing w:val="-1"/>
          <w:w w:val="100"/>
          <w:position w:val="0"/>
          <w:sz w:val="21"/>
          <w:u w:val="none"/>
        </w:rPr>
        <w:t>、北</w:t>
      </w:r>
      <w:r>
        <w:rPr>
          <w:rFonts w:ascii="宋体" w:eastAsia="宋体" w:hAnsi="宋体" w:cs="宋体"/>
          <w:color w:val="000000"/>
          <w:spacing w:val="0"/>
          <w:w w:val="100"/>
          <w:position w:val="0"/>
          <w:sz w:val="21"/>
          <w:u w:val="none"/>
        </w:rPr>
        <w:t>京卫星环境工程研究所</w:t>
      </w:r>
      <w:r>
        <w:rPr>
          <w:rFonts w:ascii="宋体" w:hAnsi="宋体" w:cs="宋体"/>
          <w:color w:val="000000"/>
          <w:spacing w:val="-1"/>
          <w:w w:val="100"/>
          <w:position w:val="0"/>
          <w:sz w:val="21"/>
          <w:u w:val="none"/>
        </w:rPr>
        <w:t>、中</w:t>
      </w:r>
    </w:p>
    <w:p>
      <w:pPr>
        <w:spacing w:before="0" w:after="0" w:line="360" w:lineRule="exact"/>
        <w:ind w:left="163" w:firstLine="0"/>
        <w:jc w:val="left"/>
      </w:pPr>
      <w:r>
        <w:rPr>
          <w:rFonts w:ascii="宋体" w:eastAsia="宋体" w:hAnsi="宋体" w:cs="宋体"/>
          <w:color w:val="000000"/>
          <w:spacing w:val="0"/>
          <w:w w:val="100"/>
          <w:position w:val="0"/>
          <w:sz w:val="21"/>
          <w:u w:val="none"/>
        </w:rPr>
        <w:t>国空间技术研究院</w:t>
      </w:r>
      <w:r>
        <w:rPr>
          <w:rFonts w:ascii="宋体" w:hAnsi="宋体" w:cs="宋体"/>
          <w:color w:val="000000"/>
          <w:spacing w:val="0"/>
          <w:w w:val="100"/>
          <w:position w:val="0"/>
          <w:sz w:val="21"/>
          <w:u w:val="none"/>
        </w:rPr>
        <w:t>、山</w:t>
      </w:r>
      <w:r>
        <w:rPr>
          <w:rFonts w:ascii="宋体" w:eastAsia="宋体" w:hAnsi="宋体" w:cs="宋体"/>
          <w:color w:val="000000"/>
          <w:spacing w:val="0"/>
          <w:w w:val="100"/>
          <w:position w:val="0"/>
          <w:sz w:val="21"/>
          <w:u w:val="none"/>
        </w:rPr>
        <w:t>东航天电子技术研究所</w:t>
      </w:r>
      <w:r>
        <w:rPr>
          <w:rFonts w:ascii="宋体" w:hAnsi="宋体" w:cs="宋体"/>
          <w:color w:val="000000"/>
          <w:spacing w:val="-1"/>
          <w:w w:val="100"/>
          <w:position w:val="0"/>
          <w:sz w:val="21"/>
          <w:u w:val="none"/>
        </w:rPr>
        <w:t>、中</w:t>
      </w:r>
      <w:r>
        <w:rPr>
          <w:rFonts w:ascii="宋体" w:eastAsia="宋体" w:hAnsi="宋体" w:cs="宋体"/>
          <w:color w:val="000000"/>
          <w:spacing w:val="0"/>
          <w:w w:val="100"/>
          <w:position w:val="0"/>
          <w:sz w:val="21"/>
          <w:u w:val="none"/>
        </w:rPr>
        <w:t>国人民解放军陆军工程大学（石家</w:t>
      </w:r>
    </w:p>
    <w:p>
      <w:pPr>
        <w:spacing w:before="0" w:after="0" w:line="360" w:lineRule="exact"/>
        <w:ind w:left="163" w:firstLine="0"/>
        <w:jc w:val="left"/>
      </w:pPr>
      <w:r>
        <w:rPr>
          <w:rFonts w:ascii="宋体" w:eastAsia="宋体" w:hAnsi="宋体" w:cs="宋体"/>
          <w:color w:val="000000"/>
          <w:spacing w:val="0"/>
          <w:w w:val="100"/>
          <w:position w:val="0"/>
          <w:sz w:val="21"/>
          <w:u w:val="none"/>
        </w:rPr>
        <w:t>庄校区</w:t>
      </w:r>
      <w:r>
        <w:rPr>
          <w:rFonts w:ascii="宋体" w:hAnsi="宋体" w:cs="宋体"/>
          <w:color w:val="000000"/>
          <w:spacing w:val="0"/>
          <w:w w:val="78"/>
          <w:position w:val="0"/>
          <w:sz w:val="21"/>
          <w:u w:val="none"/>
        </w:rPr>
        <w:t>）、南</w:t>
      </w:r>
      <w:r>
        <w:rPr>
          <w:rFonts w:ascii="宋体" w:eastAsia="宋体" w:hAnsi="宋体" w:cs="宋体"/>
          <w:color w:val="000000"/>
          <w:spacing w:val="0"/>
          <w:w w:val="100"/>
          <w:position w:val="0"/>
          <w:sz w:val="21"/>
          <w:u w:val="none"/>
        </w:rPr>
        <w:t>京电子设备研究所</w:t>
      </w:r>
      <w:r>
        <w:rPr>
          <w:rFonts w:ascii="宋体" w:hAnsi="宋体" w:cs="宋体"/>
          <w:color w:val="000000"/>
          <w:spacing w:val="-20"/>
          <w:w w:val="100"/>
          <w:position w:val="0"/>
          <w:sz w:val="21"/>
          <w:u w:val="none"/>
        </w:rPr>
        <w:t>、中</w:t>
      </w:r>
      <w:r>
        <w:rPr>
          <w:rFonts w:ascii="宋体" w:eastAsia="宋体" w:hAnsi="宋体" w:cs="宋体"/>
          <w:color w:val="000000"/>
          <w:spacing w:val="0"/>
          <w:w w:val="100"/>
          <w:position w:val="0"/>
          <w:sz w:val="21"/>
          <w:u w:val="none"/>
        </w:rPr>
        <w:t>国工程物理研究院计量测试中心</w:t>
      </w:r>
      <w:r>
        <w:rPr>
          <w:rFonts w:ascii="Calibri" w:hAnsi="Calibri" w:cs="Calibri"/>
          <w:color w:val="000000"/>
          <w:spacing w:val="0"/>
          <w:w w:val="43"/>
          <w:sz w:val="21"/>
          <w:u w:val="none"/>
        </w:rPr>
        <w:t> </w:t>
      </w:r>
      <w:r>
        <w:rPr>
          <w:rFonts w:ascii="宋体" w:hAnsi="宋体" w:cs="宋体"/>
          <w:color w:val="000000"/>
          <w:spacing w:val="-20"/>
          <w:w w:val="100"/>
          <w:position w:val="0"/>
          <w:sz w:val="21"/>
          <w:u w:val="none"/>
        </w:rPr>
        <w:t>、中</w:t>
      </w:r>
      <w:r>
        <w:rPr>
          <w:rFonts w:ascii="宋体" w:eastAsia="宋体" w:hAnsi="宋体" w:cs="宋体"/>
          <w:color w:val="000000"/>
          <w:spacing w:val="0"/>
          <w:w w:val="100"/>
          <w:position w:val="0"/>
          <w:sz w:val="21"/>
          <w:u w:val="none"/>
        </w:rPr>
        <w:t>国兵器工业火</w:t>
      </w:r>
    </w:p>
    <w:p>
      <w:pPr>
        <w:spacing w:before="0" w:after="0" w:line="361" w:lineRule="exact"/>
        <w:ind w:left="163" w:firstLine="0"/>
        <w:jc w:val="left"/>
      </w:pPr>
      <w:r>
        <w:rPr>
          <w:rFonts w:ascii="宋体" w:eastAsia="宋体" w:hAnsi="宋体" w:cs="宋体"/>
          <w:color w:val="000000"/>
          <w:spacing w:val="0"/>
          <w:w w:val="100"/>
          <w:position w:val="0"/>
          <w:sz w:val="21"/>
          <w:u w:val="none"/>
        </w:rPr>
        <w:t>炸药工程与安全技术研究院</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国船舶集团有限公司系统工程研究院</w:t>
      </w:r>
      <w:r>
        <w:rPr>
          <w:rFonts w:ascii="Calibri" w:hAnsi="Calibri" w:cs="Calibri"/>
          <w:color w:val="000000"/>
          <w:spacing w:val="0"/>
          <w:w w:val="44"/>
          <w:sz w:val="21"/>
          <w:u w:val="none"/>
        </w:rPr>
        <w:t> </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国航空发动</w:t>
      </w:r>
    </w:p>
    <w:p>
      <w:pPr>
        <w:spacing w:before="0" w:after="0" w:line="360" w:lineRule="exact"/>
        <w:ind w:left="163" w:firstLine="0"/>
        <w:jc w:val="left"/>
      </w:pPr>
      <w:r>
        <w:rPr>
          <w:rFonts w:ascii="宋体" w:eastAsia="宋体" w:hAnsi="宋体" w:cs="宋体"/>
          <w:color w:val="000000"/>
          <w:spacing w:val="0"/>
          <w:w w:val="100"/>
          <w:position w:val="0"/>
          <w:sz w:val="21"/>
          <w:u w:val="none"/>
        </w:rPr>
        <w:t>机集团有限公司</w:t>
      </w:r>
      <w:r>
        <w:rPr>
          <w:rFonts w:ascii="宋体" w:hAnsi="宋体" w:cs="宋体"/>
          <w:color w:val="000000"/>
          <w:spacing w:val="0"/>
          <w:w w:val="100"/>
          <w:position w:val="0"/>
          <w:sz w:val="21"/>
          <w:u w:val="none"/>
        </w:rPr>
        <w:t>、西</w:t>
      </w:r>
      <w:r>
        <w:rPr>
          <w:rFonts w:ascii="宋体" w:eastAsia="宋体" w:hAnsi="宋体" w:cs="宋体"/>
          <w:color w:val="000000"/>
          <w:spacing w:val="0"/>
          <w:w w:val="100"/>
          <w:position w:val="0"/>
          <w:sz w:val="21"/>
          <w:u w:val="none"/>
        </w:rPr>
        <w:t>安现代控制技术研究所</w:t>
      </w:r>
      <w:r>
        <w:rPr>
          <w:rFonts w:ascii="宋体" w:hAnsi="宋体" w:cs="宋体"/>
          <w:color w:val="000000"/>
          <w:spacing w:val="0"/>
          <w:w w:val="100"/>
          <w:position w:val="0"/>
          <w:sz w:val="21"/>
          <w:u w:val="none"/>
        </w:rPr>
        <w:t>、北</w:t>
      </w:r>
      <w:r>
        <w:rPr>
          <w:rFonts w:ascii="宋体" w:eastAsia="宋体" w:hAnsi="宋体" w:cs="宋体"/>
          <w:color w:val="000000"/>
          <w:spacing w:val="0"/>
          <w:w w:val="100"/>
          <w:position w:val="0"/>
          <w:sz w:val="21"/>
          <w:u w:val="none"/>
        </w:rPr>
        <w:t>京军友诚信检测认证有限公司</w:t>
      </w:r>
      <w:r>
        <w:rPr>
          <w:rFonts w:ascii="宋体" w:hAnsi="宋体" w:cs="宋体"/>
          <w:color w:val="000000"/>
          <w:spacing w:val="-1"/>
          <w:w w:val="100"/>
          <w:position w:val="0"/>
          <w:sz w:val="21"/>
          <w:u w:val="none"/>
        </w:rPr>
        <w:t>、中</w:t>
      </w:r>
      <w:r>
        <w:rPr>
          <w:rFonts w:ascii="宋体" w:eastAsia="宋体" w:hAnsi="宋体" w:cs="宋体"/>
          <w:color w:val="000000"/>
          <w:spacing w:val="0"/>
          <w:w w:val="100"/>
          <w:position w:val="0"/>
          <w:sz w:val="21"/>
          <w:u w:val="none"/>
        </w:rPr>
        <w:t>国</w:t>
      </w:r>
    </w:p>
    <w:p>
      <w:pPr>
        <w:spacing w:before="0" w:after="0" w:line="360" w:lineRule="exact"/>
        <w:ind w:left="163" w:firstLine="0"/>
        <w:jc w:val="left"/>
      </w:pPr>
      <w:r>
        <w:rPr>
          <w:rFonts w:ascii="宋体" w:eastAsia="宋体" w:hAnsi="宋体" w:cs="宋体"/>
          <w:color w:val="000000"/>
          <w:spacing w:val="0"/>
          <w:w w:val="100"/>
          <w:position w:val="0"/>
          <w:sz w:val="21"/>
          <w:u w:val="none"/>
        </w:rPr>
        <w:t>飞行试验研究院</w:t>
      </w:r>
      <w:r>
        <w:rPr>
          <w:rFonts w:ascii="宋体" w:hAnsi="宋体" w:cs="宋体"/>
          <w:color w:val="000000"/>
          <w:spacing w:val="0"/>
          <w:w w:val="100"/>
          <w:position w:val="0"/>
          <w:sz w:val="21"/>
          <w:u w:val="none"/>
        </w:rPr>
        <w:t>、中</w:t>
      </w:r>
      <w:r>
        <w:rPr>
          <w:rFonts w:ascii="宋体" w:eastAsia="宋体" w:hAnsi="宋体" w:cs="宋体"/>
          <w:color w:val="000000"/>
          <w:spacing w:val="0"/>
          <w:w w:val="100"/>
          <w:position w:val="0"/>
          <w:sz w:val="21"/>
          <w:u w:val="none"/>
        </w:rPr>
        <w:t>国核动力研究设计院</w:t>
      </w:r>
      <w:r>
        <w:rPr>
          <w:rFonts w:ascii="宋体" w:hAnsi="宋体" w:cs="宋体"/>
          <w:color w:val="000000"/>
          <w:spacing w:val="-1"/>
          <w:w w:val="100"/>
          <w:position w:val="0"/>
          <w:sz w:val="21"/>
          <w:u w:val="none"/>
        </w:rPr>
        <w:t>、北</w:t>
      </w:r>
      <w:r>
        <w:rPr>
          <w:rFonts w:ascii="宋体" w:eastAsia="宋体" w:hAnsi="宋体" w:cs="宋体"/>
          <w:color w:val="000000"/>
          <w:spacing w:val="0"/>
          <w:w w:val="100"/>
          <w:position w:val="0"/>
          <w:sz w:val="21"/>
          <w:u w:val="none"/>
        </w:rPr>
        <w:t>京空间飞行器总体设计部</w:t>
      </w:r>
      <w:r>
        <w:rPr>
          <w:rFonts w:ascii="宋体" w:hAnsi="宋体" w:cs="宋体"/>
          <w:color w:val="000000"/>
          <w:spacing w:val="0"/>
          <w:w w:val="100"/>
          <w:position w:val="0"/>
          <w:sz w:val="21"/>
          <w:u w:val="none"/>
        </w:rPr>
        <w:t>、北</w:t>
      </w:r>
      <w:r>
        <w:rPr>
          <w:rFonts w:ascii="宋体" w:eastAsia="宋体" w:hAnsi="宋体" w:cs="宋体"/>
          <w:color w:val="000000"/>
          <w:spacing w:val="0"/>
          <w:w w:val="100"/>
          <w:position w:val="0"/>
          <w:sz w:val="21"/>
          <w:u w:val="none"/>
        </w:rPr>
        <w:t>京控制工</w:t>
      </w:r>
    </w:p>
    <w:p>
      <w:pPr>
        <w:spacing w:before="0" w:after="0" w:line="360" w:lineRule="exact"/>
        <w:ind w:left="163" w:firstLine="0"/>
        <w:jc w:val="left"/>
      </w:pPr>
      <w:r>
        <w:rPr>
          <w:rFonts w:ascii="宋体" w:eastAsia="宋体" w:hAnsi="宋体" w:cs="宋体"/>
          <w:color w:val="000000"/>
          <w:spacing w:val="0"/>
          <w:w w:val="100"/>
          <w:position w:val="0"/>
          <w:sz w:val="21"/>
          <w:u w:val="none"/>
        </w:rPr>
        <w:t>程研究所</w:t>
      </w:r>
      <w:r>
        <w:rPr>
          <w:rFonts w:ascii="宋体" w:hAnsi="宋体" w:cs="宋体"/>
          <w:color w:val="000000"/>
          <w:spacing w:val="-1"/>
          <w:w w:val="100"/>
          <w:position w:val="0"/>
          <w:sz w:val="21"/>
          <w:u w:val="none"/>
        </w:rPr>
        <w:t>、西</w:t>
      </w:r>
      <w:r>
        <w:rPr>
          <w:rFonts w:ascii="宋体" w:eastAsia="宋体" w:hAnsi="宋体" w:cs="宋体"/>
          <w:color w:val="000000"/>
          <w:spacing w:val="0"/>
          <w:w w:val="100"/>
          <w:position w:val="0"/>
          <w:sz w:val="21"/>
          <w:u w:val="none"/>
        </w:rPr>
        <w:t>安空间无线电技术研究所</w:t>
      </w:r>
      <w:r>
        <w:rPr>
          <w:rFonts w:ascii="宋体" w:hAnsi="宋体" w:cs="宋体"/>
          <w:color w:val="000000"/>
          <w:spacing w:val="0"/>
          <w:w w:val="100"/>
          <w:position w:val="0"/>
          <w:sz w:val="21"/>
          <w:u w:val="none"/>
        </w:rPr>
        <w:t>、兰</w:t>
      </w:r>
      <w:r>
        <w:rPr>
          <w:rFonts w:ascii="宋体" w:eastAsia="宋体" w:hAnsi="宋体" w:cs="宋体"/>
          <w:color w:val="000000"/>
          <w:spacing w:val="0"/>
          <w:w w:val="100"/>
          <w:position w:val="0"/>
          <w:sz w:val="21"/>
          <w:u w:val="none"/>
        </w:rPr>
        <w:t>州空间技术物理研究所</w:t>
      </w:r>
      <w:r>
        <w:rPr>
          <w:rFonts w:ascii="宋体" w:hAnsi="宋体" w:cs="宋体"/>
          <w:color w:val="000000"/>
          <w:spacing w:val="0"/>
          <w:w w:val="100"/>
          <w:position w:val="0"/>
          <w:sz w:val="21"/>
          <w:u w:val="none"/>
        </w:rPr>
        <w:t>、中</w:t>
      </w:r>
      <w:r>
        <w:rPr>
          <w:rFonts w:ascii="宋体" w:eastAsia="宋体" w:hAnsi="宋体" w:cs="宋体"/>
          <w:color w:val="000000"/>
          <w:spacing w:val="0"/>
          <w:w w:val="100"/>
          <w:position w:val="0"/>
          <w:sz w:val="21"/>
          <w:u w:val="none"/>
        </w:rPr>
        <w:t>国空间技术研</w:t>
      </w:r>
    </w:p>
    <w:p>
      <w:pPr>
        <w:spacing w:before="0" w:after="0" w:line="360" w:lineRule="exact"/>
        <w:ind w:left="163" w:firstLine="0"/>
        <w:jc w:val="left"/>
      </w:pPr>
      <w:r>
        <w:rPr>
          <w:rFonts w:ascii="宋体" w:eastAsia="宋体" w:hAnsi="宋体" w:cs="宋体"/>
          <w:color w:val="000000"/>
          <w:spacing w:val="0"/>
          <w:w w:val="100"/>
          <w:position w:val="0"/>
          <w:sz w:val="21"/>
          <w:u w:val="none"/>
        </w:rPr>
        <w:t>究院通信与导航卫星总体部</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国空间技术研究院宇航物资保障事业部</w:t>
      </w:r>
      <w:r>
        <w:rPr>
          <w:rFonts w:ascii="宋体" w:hAnsi="宋体" w:cs="宋体"/>
          <w:color w:val="000000"/>
          <w:spacing w:val="-4"/>
          <w:w w:val="100"/>
          <w:position w:val="0"/>
          <w:sz w:val="21"/>
          <w:u w:val="none"/>
        </w:rPr>
        <w:t>、天</w:t>
      </w:r>
      <w:r>
        <w:rPr>
          <w:rFonts w:ascii="宋体" w:eastAsia="宋体" w:hAnsi="宋体" w:cs="宋体"/>
          <w:color w:val="000000"/>
          <w:spacing w:val="0"/>
          <w:w w:val="100"/>
          <w:position w:val="0"/>
          <w:sz w:val="21"/>
          <w:u w:val="none"/>
        </w:rPr>
        <w:t>津航天机</w:t>
      </w:r>
    </w:p>
    <w:p>
      <w:pPr>
        <w:spacing w:before="0" w:after="0" w:line="360" w:lineRule="exact"/>
        <w:ind w:left="163" w:firstLine="0"/>
        <w:jc w:val="left"/>
      </w:pPr>
      <w:r>
        <w:rPr>
          <w:rFonts w:ascii="宋体" w:eastAsia="宋体" w:hAnsi="宋体" w:cs="宋体"/>
          <w:color w:val="000000"/>
          <w:spacing w:val="0"/>
          <w:w w:val="100"/>
          <w:position w:val="0"/>
          <w:sz w:val="21"/>
          <w:u w:val="none"/>
        </w:rPr>
        <w:t>电设备研究所</w:t>
      </w:r>
      <w:r>
        <w:rPr>
          <w:rFonts w:ascii="宋体" w:hAnsi="宋体" w:cs="宋体"/>
          <w:color w:val="000000"/>
          <w:spacing w:val="-1"/>
          <w:w w:val="100"/>
          <w:position w:val="0"/>
          <w:sz w:val="21"/>
          <w:u w:val="none"/>
        </w:rPr>
        <w:t>、北</w:t>
      </w:r>
      <w:r>
        <w:rPr>
          <w:rFonts w:ascii="宋体" w:eastAsia="宋体" w:hAnsi="宋体" w:cs="宋体"/>
          <w:color w:val="000000"/>
          <w:spacing w:val="0"/>
          <w:w w:val="100"/>
          <w:position w:val="0"/>
          <w:sz w:val="21"/>
          <w:u w:val="none"/>
        </w:rPr>
        <w:t>京卫星制造厂有限公司</w:t>
      </w:r>
      <w:r>
        <w:rPr>
          <w:rFonts w:ascii="宋体" w:hAnsi="宋体" w:cs="宋体"/>
          <w:color w:val="000000"/>
          <w:spacing w:val="-1"/>
          <w:w w:val="100"/>
          <w:position w:val="0"/>
          <w:sz w:val="21"/>
          <w:u w:val="none"/>
        </w:rPr>
        <w:t>、中</w:t>
      </w:r>
      <w:r>
        <w:rPr>
          <w:rFonts w:ascii="宋体" w:eastAsia="宋体" w:hAnsi="宋体" w:cs="宋体"/>
          <w:color w:val="000000"/>
          <w:spacing w:val="0"/>
          <w:w w:val="100"/>
          <w:position w:val="0"/>
          <w:sz w:val="21"/>
          <w:u w:val="none"/>
        </w:rPr>
        <w:t>国兵器工业标准化研究所</w:t>
      </w:r>
      <w:r>
        <w:rPr>
          <w:rFonts w:ascii="宋体" w:hAnsi="宋体" w:cs="宋体"/>
          <w:color w:val="000000"/>
          <w:spacing w:val="0"/>
          <w:w w:val="100"/>
          <w:position w:val="0"/>
          <w:sz w:val="21"/>
          <w:u w:val="none"/>
        </w:rPr>
        <w:t>、北</w:t>
      </w:r>
      <w:r>
        <w:rPr>
          <w:rFonts w:ascii="宋体" w:eastAsia="宋体" w:hAnsi="宋体" w:cs="宋体"/>
          <w:color w:val="000000"/>
          <w:spacing w:val="0"/>
          <w:w w:val="100"/>
          <w:position w:val="0"/>
          <w:sz w:val="21"/>
          <w:u w:val="none"/>
        </w:rPr>
        <w:t>京宇翔电</w:t>
      </w:r>
    </w:p>
    <w:p>
      <w:pPr>
        <w:spacing w:before="0" w:after="0" w:line="360" w:lineRule="exact"/>
        <w:ind w:left="163" w:firstLine="0"/>
        <w:jc w:val="left"/>
      </w:pPr>
      <w:r>
        <w:rPr>
          <w:rFonts w:ascii="宋体" w:hAnsi="宋体" w:cs="宋体"/>
          <w:color w:val="000000"/>
          <w:spacing w:val="15"/>
          <w:w w:val="100"/>
          <w:position w:val="0"/>
          <w:sz w:val="21"/>
          <w:u w:val="none"/>
        </w:rPr>
        <w:t>子有限公司、北京景腾科技有限公司、北京遥感设备研究所、北京机电工程研究所</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南京国博电子股份有限公司</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国电子科技集团公司第二十九研究所</w:t>
      </w:r>
      <w:r>
        <w:rPr>
          <w:rFonts w:ascii="Calibri" w:hAnsi="Calibri" w:cs="Calibri"/>
          <w:color w:val="000000"/>
          <w:spacing w:val="0"/>
          <w:w w:val="44"/>
          <w:sz w:val="21"/>
          <w:u w:val="none"/>
        </w:rPr>
        <w:t> </w:t>
      </w:r>
      <w:r>
        <w:rPr>
          <w:rFonts w:ascii="宋体" w:hAnsi="宋体" w:cs="宋体"/>
          <w:color w:val="000000"/>
          <w:spacing w:val="-4"/>
          <w:w w:val="100"/>
          <w:position w:val="0"/>
          <w:sz w:val="21"/>
          <w:u w:val="none"/>
        </w:rPr>
        <w:t>、北</w:t>
      </w:r>
      <w:r>
        <w:rPr>
          <w:rFonts w:ascii="宋体" w:eastAsia="宋体" w:hAnsi="宋体" w:cs="宋体"/>
          <w:color w:val="000000"/>
          <w:spacing w:val="0"/>
          <w:w w:val="100"/>
          <w:position w:val="0"/>
          <w:sz w:val="21"/>
          <w:u w:val="none"/>
        </w:rPr>
        <w:t>京晨晶电子</w:t>
      </w:r>
    </w:p>
    <w:p>
      <w:pPr>
        <w:spacing w:before="0" w:after="0" w:line="360" w:lineRule="exact"/>
        <w:ind w:left="163" w:firstLine="0"/>
        <w:jc w:val="left"/>
      </w:pPr>
      <w:r>
        <w:rPr>
          <w:rFonts w:ascii="宋体" w:eastAsia="宋体" w:hAnsi="宋体" w:cs="宋体"/>
          <w:color w:val="000000"/>
          <w:spacing w:val="0"/>
          <w:w w:val="100"/>
          <w:position w:val="0"/>
          <w:sz w:val="21"/>
          <w:u w:val="none"/>
        </w:rPr>
        <w:t>有限公司</w:t>
      </w:r>
      <w:r>
        <w:rPr>
          <w:rFonts w:ascii="宋体" w:hAnsi="宋体" w:cs="宋体"/>
          <w:color w:val="000000"/>
          <w:spacing w:val="0"/>
          <w:w w:val="82"/>
          <w:position w:val="0"/>
          <w:sz w:val="21"/>
          <w:u w:val="none"/>
        </w:rPr>
        <w:t>、北</w:t>
      </w:r>
      <w:r>
        <w:rPr>
          <w:rFonts w:ascii="宋体" w:eastAsia="宋体" w:hAnsi="宋体" w:cs="宋体"/>
          <w:color w:val="000000"/>
          <w:spacing w:val="0"/>
          <w:w w:val="100"/>
          <w:position w:val="0"/>
          <w:sz w:val="21"/>
          <w:u w:val="none"/>
        </w:rPr>
        <w:t>京空间机电研究所</w:t>
      </w:r>
      <w:r>
        <w:rPr>
          <w:rFonts w:ascii="宋体" w:hAnsi="宋体" w:cs="宋体"/>
          <w:color w:val="000000"/>
          <w:spacing w:val="0"/>
          <w:w w:val="82"/>
          <w:position w:val="0"/>
          <w:sz w:val="21"/>
          <w:u w:val="none"/>
        </w:rPr>
        <w:t>、航</w:t>
      </w:r>
      <w:r>
        <w:rPr>
          <w:rFonts w:ascii="宋体" w:eastAsia="宋体" w:hAnsi="宋体" w:cs="宋体"/>
          <w:color w:val="000000"/>
          <w:spacing w:val="0"/>
          <w:w w:val="100"/>
          <w:position w:val="0"/>
          <w:sz w:val="21"/>
          <w:u w:val="none"/>
        </w:rPr>
        <w:t>天恒星科技有限公司</w:t>
      </w:r>
      <w:r>
        <w:rPr>
          <w:rFonts w:ascii="宋体" w:hAnsi="宋体" w:cs="宋体"/>
          <w:color w:val="000000"/>
          <w:spacing w:val="0"/>
          <w:w w:val="82"/>
          <w:position w:val="0"/>
          <w:sz w:val="21"/>
          <w:u w:val="none"/>
        </w:rPr>
        <w:t>、航</w:t>
      </w:r>
      <w:r>
        <w:rPr>
          <w:rFonts w:ascii="宋体" w:eastAsia="宋体" w:hAnsi="宋体" w:cs="宋体"/>
          <w:color w:val="000000"/>
          <w:spacing w:val="0"/>
          <w:w w:val="100"/>
          <w:position w:val="0"/>
          <w:sz w:val="21"/>
          <w:u w:val="none"/>
        </w:rPr>
        <w:t>天东方红卫星有限公司</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hAnsi="宋体" w:cs="宋体"/>
          <w:color w:val="000000"/>
          <w:spacing w:val="16"/>
          <w:w w:val="100"/>
          <w:position w:val="0"/>
          <w:sz w:val="21"/>
          <w:u w:val="none"/>
        </w:rPr>
        <w:t>四川航天燎原科技有限公司、上海航天电子通讯设备研究所</w:t>
      </w:r>
      <w:r>
        <w:rPr>
          <w:rFonts w:ascii="宋体" w:hAnsi="宋体" w:cs="宋体"/>
          <w:color w:val="000000"/>
          <w:spacing w:val="14"/>
          <w:w w:val="100"/>
          <w:position w:val="0"/>
          <w:sz w:val="21"/>
          <w:u w:val="none"/>
        </w:rPr>
        <w:t>、上海空间电源研究所</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上海航天电子有限公司</w:t>
      </w:r>
      <w:r>
        <w:rPr>
          <w:rFonts w:ascii="宋体" w:hAnsi="宋体" w:cs="宋体"/>
          <w:color w:val="000000"/>
          <w:spacing w:val="-4"/>
          <w:w w:val="100"/>
          <w:position w:val="0"/>
          <w:sz w:val="21"/>
          <w:u w:val="none"/>
        </w:rPr>
        <w:t>、彩</w:t>
      </w:r>
      <w:r>
        <w:rPr>
          <w:rFonts w:ascii="宋体" w:eastAsia="宋体" w:hAnsi="宋体" w:cs="宋体"/>
          <w:color w:val="000000"/>
          <w:spacing w:val="0"/>
          <w:w w:val="100"/>
          <w:position w:val="0"/>
          <w:sz w:val="21"/>
          <w:u w:val="none"/>
        </w:rPr>
        <w:t>虹无人机科技有限公司</w:t>
      </w:r>
      <w:r>
        <w:rPr>
          <w:rFonts w:ascii="宋体" w:hAnsi="宋体" w:cs="宋体"/>
          <w:color w:val="000000"/>
          <w:spacing w:val="-4"/>
          <w:w w:val="100"/>
          <w:position w:val="0"/>
          <w:sz w:val="21"/>
          <w:u w:val="none"/>
        </w:rPr>
        <w:t>、湖</w:t>
      </w:r>
      <w:r>
        <w:rPr>
          <w:rFonts w:ascii="宋体" w:eastAsia="宋体" w:hAnsi="宋体" w:cs="宋体"/>
          <w:color w:val="000000"/>
          <w:spacing w:val="0"/>
          <w:w w:val="100"/>
          <w:position w:val="0"/>
          <w:sz w:val="21"/>
          <w:u w:val="none"/>
        </w:rPr>
        <w:t>北三江航天险峰电子信息有限</w:t>
      </w:r>
    </w:p>
    <w:p>
      <w:pPr>
        <w:spacing w:before="0" w:after="0" w:line="360" w:lineRule="exact"/>
        <w:ind w:left="163" w:firstLine="0"/>
        <w:jc w:val="left"/>
      </w:pPr>
      <w:r>
        <w:rPr>
          <w:rFonts w:ascii="宋体" w:eastAsia="宋体" w:hAnsi="宋体" w:cs="宋体"/>
          <w:color w:val="000000"/>
          <w:spacing w:val="0"/>
          <w:w w:val="100"/>
          <w:position w:val="0"/>
          <w:sz w:val="21"/>
          <w:u w:val="none"/>
        </w:rPr>
        <w:t>公司</w:t>
      </w:r>
      <w:r>
        <w:rPr>
          <w:rFonts w:ascii="宋体" w:hAnsi="宋体" w:cs="宋体"/>
          <w:color w:val="000000"/>
          <w:spacing w:val="-1"/>
          <w:w w:val="100"/>
          <w:position w:val="0"/>
          <w:sz w:val="21"/>
          <w:u w:val="none"/>
        </w:rPr>
        <w:t>、大</w:t>
      </w:r>
      <w:r>
        <w:rPr>
          <w:rFonts w:ascii="宋体" w:eastAsia="宋体" w:hAnsi="宋体" w:cs="宋体"/>
          <w:color w:val="000000"/>
          <w:spacing w:val="0"/>
          <w:w w:val="100"/>
          <w:position w:val="0"/>
          <w:sz w:val="21"/>
          <w:u w:val="none"/>
        </w:rPr>
        <w:t>连船用柴油机有限公司</w:t>
      </w:r>
      <w:r>
        <w:rPr>
          <w:rFonts w:ascii="宋体" w:hAnsi="宋体" w:cs="宋体"/>
          <w:color w:val="000000"/>
          <w:spacing w:val="-1"/>
          <w:w w:val="100"/>
          <w:position w:val="0"/>
          <w:sz w:val="21"/>
          <w:u w:val="none"/>
        </w:rPr>
        <w:t>、中</w:t>
      </w:r>
      <w:r>
        <w:rPr>
          <w:rFonts w:ascii="宋体" w:eastAsia="宋体" w:hAnsi="宋体" w:cs="宋体"/>
          <w:color w:val="000000"/>
          <w:spacing w:val="0"/>
          <w:w w:val="100"/>
          <w:position w:val="0"/>
          <w:sz w:val="21"/>
          <w:u w:val="none"/>
        </w:rPr>
        <w:t>国电子科技集团公司第十研究所</w:t>
      </w:r>
      <w:r>
        <w:rPr>
          <w:rFonts w:ascii="Calibri" w:hAnsi="Calibri" w:cs="Calibri"/>
          <w:color w:val="000000"/>
          <w:spacing w:val="0"/>
          <w:w w:val="42"/>
          <w:sz w:val="21"/>
          <w:u w:val="none"/>
        </w:rPr>
        <w:t> </w:t>
      </w:r>
      <w:r>
        <w:rPr>
          <w:rFonts w:ascii="宋体" w:hAnsi="宋体" w:cs="宋体"/>
          <w:color w:val="000000"/>
          <w:spacing w:val="-1"/>
          <w:w w:val="100"/>
          <w:position w:val="0"/>
          <w:sz w:val="21"/>
          <w:u w:val="none"/>
        </w:rPr>
        <w:t>、中</w:t>
      </w:r>
      <w:r>
        <w:rPr>
          <w:rFonts w:ascii="宋体" w:eastAsia="宋体" w:hAnsi="宋体" w:cs="宋体"/>
          <w:color w:val="000000"/>
          <w:spacing w:val="0"/>
          <w:w w:val="100"/>
          <w:position w:val="0"/>
          <w:sz w:val="21"/>
          <w:u w:val="none"/>
        </w:rPr>
        <w:t>国电子科技</w:t>
      </w:r>
    </w:p>
    <w:p>
      <w:pPr>
        <w:spacing w:before="0" w:after="0" w:line="360" w:lineRule="exact"/>
        <w:ind w:left="163" w:firstLine="0"/>
        <w:jc w:val="left"/>
      </w:pPr>
      <w:r>
        <w:rPr>
          <w:rFonts w:ascii="宋体" w:eastAsia="宋体" w:hAnsi="宋体" w:cs="宋体"/>
          <w:color w:val="000000"/>
          <w:spacing w:val="0"/>
          <w:w w:val="100"/>
          <w:position w:val="0"/>
          <w:sz w:val="21"/>
          <w:u w:val="none"/>
        </w:rPr>
        <w:t>集团公司第十一研究所</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电科蓝天科技股份有限公司</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国电子科技集团公司第三</w:t>
      </w:r>
    </w:p>
    <w:p>
      <w:pPr>
        <w:spacing w:before="0" w:after="0" w:line="360" w:lineRule="exact"/>
        <w:ind w:left="163" w:firstLine="0"/>
        <w:jc w:val="left"/>
      </w:pPr>
      <w:r>
        <w:rPr>
          <w:rFonts w:ascii="宋体" w:eastAsia="宋体" w:hAnsi="宋体" w:cs="宋体"/>
          <w:color w:val="000000"/>
          <w:spacing w:val="0"/>
          <w:w w:val="100"/>
          <w:position w:val="0"/>
          <w:sz w:val="21"/>
          <w:u w:val="none"/>
        </w:rPr>
        <w:t>十二研究所</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国电子科技集团公司第五十八研究所</w:t>
      </w:r>
      <w:r>
        <w:rPr>
          <w:rFonts w:ascii="宋体" w:hAnsi="宋体" w:cs="宋体"/>
          <w:color w:val="000000"/>
          <w:spacing w:val="-4"/>
          <w:w w:val="100"/>
          <w:position w:val="0"/>
          <w:sz w:val="21"/>
          <w:u w:val="none"/>
        </w:rPr>
        <w:t>、中</w:t>
      </w:r>
      <w:r>
        <w:rPr>
          <w:rFonts w:ascii="宋体" w:eastAsia="宋体" w:hAnsi="宋体" w:cs="宋体"/>
          <w:color w:val="000000"/>
          <w:spacing w:val="0"/>
          <w:w w:val="100"/>
          <w:position w:val="0"/>
          <w:sz w:val="21"/>
          <w:u w:val="none"/>
        </w:rPr>
        <w:t>国科学院空间应用工程与技</w:t>
      </w:r>
    </w:p>
    <w:p>
      <w:pPr>
        <w:spacing w:before="0" w:after="0" w:line="360" w:lineRule="exact"/>
        <w:ind w:left="163" w:firstLine="0"/>
        <w:jc w:val="left"/>
      </w:pPr>
      <w:r>
        <w:rPr>
          <w:rFonts w:ascii="宋体" w:hAnsi="宋体" w:cs="宋体"/>
          <w:color w:val="000000"/>
          <w:spacing w:val="14"/>
          <w:w w:val="100"/>
          <w:position w:val="0"/>
          <w:sz w:val="21"/>
          <w:u w:val="none"/>
        </w:rPr>
        <w:t>术中心、成都泰格微电子研究所有限责任公司</w:t>
      </w:r>
      <w:r>
        <w:rPr>
          <w:rFonts w:ascii="Calibri" w:hAnsi="Calibri" w:cs="Calibri"/>
          <w:color w:val="000000"/>
          <w:spacing w:val="0"/>
          <w:w w:val="44"/>
          <w:sz w:val="21"/>
          <w:u w:val="none"/>
        </w:rPr>
        <w:t> </w:t>
      </w:r>
      <w:r>
        <w:rPr>
          <w:rFonts w:ascii="宋体" w:hAnsi="宋体" w:cs="宋体"/>
          <w:color w:val="000000"/>
          <w:spacing w:val="0"/>
          <w:w w:val="100"/>
          <w:position w:val="0"/>
          <w:sz w:val="21"/>
          <w:u w:val="none"/>
        </w:rPr>
        <w:t>。</w:t>
      </w:r>
    </w:p>
    <w:p>
      <w:pPr>
        <w:spacing w:before="0" w:after="0" w:line="360" w:lineRule="exact"/>
        <w:ind w:left="163" w:firstLine="451"/>
        <w:jc w:val="left"/>
      </w:pPr>
      <w:r>
        <w:rPr>
          <w:rFonts w:ascii="宋体" w:eastAsia="宋体" w:hAnsi="宋体" w:cs="宋体"/>
          <w:color w:val="000000"/>
          <w:spacing w:val="0"/>
          <w:w w:val="100"/>
          <w:position w:val="0"/>
          <w:sz w:val="21"/>
          <w:u w:val="none"/>
        </w:rPr>
        <w:t>本文件主要起草人</w:t>
      </w:r>
      <w:r>
        <w:rPr>
          <w:rFonts w:ascii="宋体" w:eastAsia="宋体" w:hAnsi="宋体" w:cs="宋体"/>
          <w:color w:val="000000"/>
          <w:spacing w:val="-11"/>
          <w:w w:val="100"/>
          <w:position w:val="0"/>
          <w:sz w:val="21"/>
          <w:u w:val="none"/>
        </w:rPr>
        <w:t>：崔</w:t>
      </w:r>
      <w:r>
        <w:rPr>
          <w:rFonts w:ascii="宋体" w:eastAsia="宋体" w:hAnsi="宋体" w:cs="宋体"/>
          <w:color w:val="000000"/>
          <w:spacing w:val="0"/>
          <w:w w:val="100"/>
          <w:position w:val="0"/>
          <w:sz w:val="21"/>
          <w:u w:val="none"/>
        </w:rPr>
        <w:t>伟光</w:t>
      </w:r>
      <w:r>
        <w:rPr>
          <w:rFonts w:ascii="宋体" w:hAnsi="宋体" w:cs="宋体"/>
          <w:color w:val="000000"/>
          <w:spacing w:val="-11"/>
          <w:w w:val="100"/>
          <w:position w:val="0"/>
          <w:sz w:val="21"/>
          <w:u w:val="none"/>
        </w:rPr>
        <w:t>、徐</w:t>
      </w:r>
      <w:r>
        <w:rPr>
          <w:rFonts w:ascii="宋体" w:eastAsia="宋体" w:hAnsi="宋体" w:cs="宋体"/>
          <w:color w:val="000000"/>
          <w:spacing w:val="0"/>
          <w:w w:val="100"/>
          <w:position w:val="0"/>
          <w:sz w:val="21"/>
          <w:u w:val="none"/>
        </w:rPr>
        <w:t>思伟</w:t>
      </w:r>
      <w:r>
        <w:rPr>
          <w:rFonts w:ascii="宋体" w:hAnsi="宋体" w:cs="宋体"/>
          <w:color w:val="000000"/>
          <w:spacing w:val="-11"/>
          <w:w w:val="100"/>
          <w:position w:val="0"/>
          <w:sz w:val="21"/>
          <w:u w:val="none"/>
        </w:rPr>
        <w:t>、高</w:t>
      </w:r>
      <w:r>
        <w:rPr>
          <w:rFonts w:ascii="宋体" w:eastAsia="宋体" w:hAnsi="宋体" w:cs="宋体"/>
          <w:color w:val="000000"/>
          <w:spacing w:val="0"/>
          <w:w w:val="100"/>
          <w:position w:val="0"/>
          <w:sz w:val="21"/>
          <w:u w:val="none"/>
        </w:rPr>
        <w:t>志良</w:t>
      </w:r>
      <w:r>
        <w:rPr>
          <w:rFonts w:ascii="宋体" w:hAnsi="宋体" w:cs="宋体"/>
          <w:color w:val="000000"/>
          <w:spacing w:val="-11"/>
          <w:w w:val="100"/>
          <w:position w:val="0"/>
          <w:sz w:val="21"/>
          <w:u w:val="none"/>
        </w:rPr>
        <w:t>、王</w:t>
      </w:r>
      <w:r>
        <w:rPr>
          <w:rFonts w:ascii="宋体" w:eastAsia="宋体" w:hAnsi="宋体" w:cs="宋体"/>
          <w:color w:val="000000"/>
          <w:spacing w:val="0"/>
          <w:w w:val="100"/>
          <w:position w:val="0"/>
          <w:sz w:val="21"/>
          <w:u w:val="none"/>
        </w:rPr>
        <w:t>若珏</w:t>
      </w:r>
      <w:r>
        <w:rPr>
          <w:rFonts w:ascii="宋体" w:hAnsi="宋体" w:cs="宋体"/>
          <w:color w:val="000000"/>
          <w:spacing w:val="-11"/>
          <w:w w:val="100"/>
          <w:position w:val="0"/>
          <w:sz w:val="21"/>
          <w:u w:val="none"/>
        </w:rPr>
        <w:t>、何</w:t>
      </w:r>
      <w:r>
        <w:rPr>
          <w:rFonts w:ascii="宋体" w:eastAsia="宋体" w:hAnsi="宋体" w:cs="宋体"/>
          <w:color w:val="000000"/>
          <w:spacing w:val="0"/>
          <w:w w:val="100"/>
          <w:position w:val="0"/>
          <w:sz w:val="21"/>
          <w:u w:val="none"/>
        </w:rPr>
        <w:t>积浩</w:t>
      </w:r>
      <w:r>
        <w:rPr>
          <w:rFonts w:ascii="宋体" w:hAnsi="宋体" w:cs="宋体"/>
          <w:color w:val="000000"/>
          <w:spacing w:val="-11"/>
          <w:w w:val="100"/>
          <w:position w:val="0"/>
          <w:sz w:val="21"/>
          <w:u w:val="none"/>
        </w:rPr>
        <w:t>、卢</w:t>
      </w:r>
      <w:r>
        <w:rPr>
          <w:rFonts w:ascii="宋体" w:eastAsia="宋体" w:hAnsi="宋体" w:cs="宋体"/>
          <w:color w:val="000000"/>
          <w:spacing w:val="0"/>
          <w:w w:val="100"/>
          <w:position w:val="0"/>
          <w:sz w:val="21"/>
          <w:u w:val="none"/>
        </w:rPr>
        <w:t>宁</w:t>
      </w:r>
      <w:r>
        <w:rPr>
          <w:rFonts w:ascii="宋体" w:hAnsi="宋体" w:cs="宋体"/>
          <w:color w:val="000000"/>
          <w:spacing w:val="-11"/>
          <w:w w:val="100"/>
          <w:position w:val="0"/>
          <w:sz w:val="21"/>
          <w:u w:val="none"/>
        </w:rPr>
        <w:t>、季</w:t>
      </w:r>
      <w:r>
        <w:rPr>
          <w:rFonts w:ascii="宋体" w:eastAsia="宋体" w:hAnsi="宋体" w:cs="宋体"/>
          <w:color w:val="000000"/>
          <w:spacing w:val="0"/>
          <w:w w:val="100"/>
          <w:position w:val="0"/>
          <w:sz w:val="21"/>
          <w:u w:val="none"/>
        </w:rPr>
        <w:t>启政</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庞健</w:t>
      </w:r>
      <w:r>
        <w:rPr>
          <w:rFonts w:ascii="宋体" w:hAnsi="宋体" w:cs="宋体"/>
          <w:color w:val="000000"/>
          <w:spacing w:val="-8"/>
          <w:w w:val="100"/>
          <w:position w:val="0"/>
          <w:sz w:val="21"/>
          <w:u w:val="none"/>
        </w:rPr>
        <w:t>、张</w:t>
      </w:r>
      <w:r>
        <w:rPr>
          <w:rFonts w:ascii="宋体" w:eastAsia="宋体" w:hAnsi="宋体" w:cs="宋体"/>
          <w:color w:val="000000"/>
          <w:spacing w:val="0"/>
          <w:w w:val="100"/>
          <w:position w:val="0"/>
          <w:sz w:val="21"/>
          <w:u w:val="none"/>
        </w:rPr>
        <w:t>宇峰</w:t>
      </w:r>
      <w:r>
        <w:rPr>
          <w:rFonts w:ascii="宋体" w:hAnsi="宋体" w:cs="宋体"/>
          <w:color w:val="000000"/>
          <w:spacing w:val="-8"/>
          <w:w w:val="100"/>
          <w:position w:val="0"/>
          <w:sz w:val="21"/>
          <w:u w:val="none"/>
        </w:rPr>
        <w:t>、马</w:t>
      </w:r>
      <w:r>
        <w:rPr>
          <w:rFonts w:ascii="宋体" w:eastAsia="宋体" w:hAnsi="宋体" w:cs="宋体"/>
          <w:color w:val="000000"/>
          <w:spacing w:val="0"/>
          <w:w w:val="100"/>
          <w:position w:val="0"/>
          <w:sz w:val="21"/>
          <w:u w:val="none"/>
        </w:rPr>
        <w:t>姗姗</w:t>
      </w:r>
      <w:r>
        <w:rPr>
          <w:rFonts w:ascii="宋体" w:hAnsi="宋体" w:cs="宋体"/>
          <w:color w:val="000000"/>
          <w:spacing w:val="-7"/>
          <w:w w:val="100"/>
          <w:position w:val="0"/>
          <w:sz w:val="21"/>
          <w:u w:val="none"/>
        </w:rPr>
        <w:t>、袁</w:t>
      </w:r>
      <w:r>
        <w:rPr>
          <w:rFonts w:ascii="宋体" w:eastAsia="宋体" w:hAnsi="宋体" w:cs="宋体"/>
          <w:color w:val="000000"/>
          <w:spacing w:val="0"/>
          <w:w w:val="100"/>
          <w:position w:val="0"/>
          <w:sz w:val="21"/>
          <w:u w:val="none"/>
        </w:rPr>
        <w:t>亚飞</w:t>
      </w:r>
      <w:r>
        <w:rPr>
          <w:rFonts w:ascii="宋体" w:hAnsi="宋体" w:cs="宋体"/>
          <w:color w:val="000000"/>
          <w:spacing w:val="-8"/>
          <w:w w:val="100"/>
          <w:position w:val="0"/>
          <w:sz w:val="21"/>
          <w:u w:val="none"/>
        </w:rPr>
        <w:t>、谭</w:t>
      </w:r>
      <w:r>
        <w:rPr>
          <w:rFonts w:ascii="宋体" w:eastAsia="宋体" w:hAnsi="宋体" w:cs="宋体"/>
          <w:color w:val="000000"/>
          <w:spacing w:val="0"/>
          <w:w w:val="100"/>
          <w:position w:val="0"/>
          <w:sz w:val="21"/>
          <w:u w:val="none"/>
        </w:rPr>
        <w:t>钧戈</w:t>
      </w:r>
      <w:r>
        <w:rPr>
          <w:rFonts w:ascii="宋体" w:hAnsi="宋体" w:cs="宋体"/>
          <w:color w:val="000000"/>
          <w:spacing w:val="-8"/>
          <w:w w:val="100"/>
          <w:position w:val="0"/>
          <w:sz w:val="21"/>
          <w:u w:val="none"/>
        </w:rPr>
        <w:t>、梁</w:t>
      </w:r>
      <w:r>
        <w:rPr>
          <w:rFonts w:ascii="宋体" w:eastAsia="宋体" w:hAnsi="宋体" w:cs="宋体"/>
          <w:color w:val="000000"/>
          <w:spacing w:val="0"/>
          <w:w w:val="100"/>
          <w:position w:val="0"/>
          <w:sz w:val="21"/>
          <w:u w:val="none"/>
        </w:rPr>
        <w:t>潇</w:t>
      </w:r>
      <w:r>
        <w:rPr>
          <w:rFonts w:ascii="宋体" w:hAnsi="宋体" w:cs="宋体"/>
          <w:color w:val="000000"/>
          <w:spacing w:val="-7"/>
          <w:w w:val="100"/>
          <w:position w:val="0"/>
          <w:sz w:val="21"/>
          <w:u w:val="none"/>
        </w:rPr>
        <w:t>、胡</w:t>
      </w:r>
      <w:r>
        <w:rPr>
          <w:rFonts w:ascii="宋体" w:eastAsia="宋体" w:hAnsi="宋体" w:cs="宋体"/>
          <w:color w:val="000000"/>
          <w:spacing w:val="0"/>
          <w:w w:val="100"/>
          <w:position w:val="0"/>
          <w:sz w:val="21"/>
          <w:u w:val="none"/>
        </w:rPr>
        <w:t>小锋</w:t>
      </w:r>
      <w:r>
        <w:rPr>
          <w:rFonts w:ascii="宋体" w:hAnsi="宋体" w:cs="宋体"/>
          <w:color w:val="000000"/>
          <w:spacing w:val="-8"/>
          <w:w w:val="100"/>
          <w:position w:val="0"/>
          <w:sz w:val="21"/>
          <w:u w:val="none"/>
        </w:rPr>
        <w:t>、朱</w:t>
      </w:r>
      <w:r>
        <w:rPr>
          <w:rFonts w:ascii="宋体" w:eastAsia="宋体" w:hAnsi="宋体" w:cs="宋体"/>
          <w:color w:val="000000"/>
          <w:spacing w:val="0"/>
          <w:w w:val="100"/>
          <w:position w:val="0"/>
          <w:sz w:val="21"/>
          <w:u w:val="none"/>
        </w:rPr>
        <w:t>正虎</w:t>
      </w:r>
      <w:r>
        <w:rPr>
          <w:rFonts w:ascii="宋体" w:hAnsi="宋体" w:cs="宋体"/>
          <w:color w:val="000000"/>
          <w:spacing w:val="-8"/>
          <w:w w:val="100"/>
          <w:position w:val="0"/>
          <w:sz w:val="21"/>
          <w:u w:val="none"/>
        </w:rPr>
        <w:t>、梁</w:t>
      </w:r>
      <w:r>
        <w:rPr>
          <w:rFonts w:ascii="宋体" w:eastAsia="宋体" w:hAnsi="宋体" w:cs="宋体"/>
          <w:color w:val="000000"/>
          <w:spacing w:val="0"/>
          <w:w w:val="100"/>
          <w:position w:val="0"/>
          <w:sz w:val="21"/>
          <w:u w:val="none"/>
        </w:rPr>
        <w:t>栋程</w:t>
      </w:r>
      <w:r>
        <w:rPr>
          <w:rFonts w:ascii="宋体" w:hAnsi="宋体" w:cs="宋体"/>
          <w:color w:val="000000"/>
          <w:spacing w:val="-8"/>
          <w:w w:val="100"/>
          <w:position w:val="0"/>
          <w:sz w:val="21"/>
          <w:u w:val="none"/>
        </w:rPr>
        <w:t>、吴</w:t>
      </w:r>
      <w:r>
        <w:rPr>
          <w:rFonts w:ascii="宋体" w:eastAsia="宋体" w:hAnsi="宋体" w:cs="宋体"/>
          <w:color w:val="000000"/>
          <w:spacing w:val="0"/>
          <w:w w:val="100"/>
          <w:position w:val="0"/>
          <w:sz w:val="21"/>
          <w:u w:val="none"/>
        </w:rPr>
        <w:t>嘉鹏</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顾世红</w:t>
      </w:r>
      <w:r>
        <w:rPr>
          <w:rFonts w:ascii="宋体" w:hAnsi="宋体" w:cs="宋体"/>
          <w:color w:val="000000"/>
          <w:spacing w:val="-8"/>
          <w:w w:val="100"/>
          <w:position w:val="0"/>
          <w:sz w:val="21"/>
          <w:u w:val="none"/>
        </w:rPr>
        <w:t>、曾</w:t>
      </w:r>
      <w:r>
        <w:rPr>
          <w:rFonts w:ascii="宋体" w:eastAsia="宋体" w:hAnsi="宋体" w:cs="宋体"/>
          <w:color w:val="000000"/>
          <w:spacing w:val="0"/>
          <w:w w:val="100"/>
          <w:position w:val="0"/>
          <w:sz w:val="21"/>
          <w:u w:val="none"/>
        </w:rPr>
        <w:t>丹</w:t>
      </w:r>
      <w:r>
        <w:rPr>
          <w:rFonts w:ascii="宋体" w:hAnsi="宋体" w:cs="宋体"/>
          <w:color w:val="000000"/>
          <w:spacing w:val="-8"/>
          <w:w w:val="100"/>
          <w:position w:val="0"/>
          <w:sz w:val="21"/>
          <w:u w:val="none"/>
        </w:rPr>
        <w:t>、王</w:t>
      </w:r>
      <w:r>
        <w:rPr>
          <w:rFonts w:ascii="宋体" w:eastAsia="宋体" w:hAnsi="宋体" w:cs="宋体"/>
          <w:color w:val="000000"/>
          <w:spacing w:val="0"/>
          <w:w w:val="100"/>
          <w:position w:val="0"/>
          <w:sz w:val="21"/>
          <w:u w:val="none"/>
        </w:rPr>
        <w:t>新永</w:t>
      </w:r>
      <w:r>
        <w:rPr>
          <w:rFonts w:ascii="宋体" w:hAnsi="宋体" w:cs="宋体"/>
          <w:color w:val="000000"/>
          <w:spacing w:val="-7"/>
          <w:w w:val="100"/>
          <w:position w:val="0"/>
          <w:sz w:val="21"/>
          <w:u w:val="none"/>
        </w:rPr>
        <w:t>、宫</w:t>
      </w:r>
      <w:r>
        <w:rPr>
          <w:rFonts w:ascii="宋体" w:eastAsia="宋体" w:hAnsi="宋体" w:cs="宋体"/>
          <w:color w:val="000000"/>
          <w:spacing w:val="0"/>
          <w:w w:val="100"/>
          <w:position w:val="0"/>
          <w:sz w:val="21"/>
          <w:u w:val="none"/>
        </w:rPr>
        <w:t>新华</w:t>
      </w:r>
      <w:r>
        <w:rPr>
          <w:rFonts w:ascii="宋体" w:hAnsi="宋体" w:cs="宋体"/>
          <w:color w:val="000000"/>
          <w:spacing w:val="-8"/>
          <w:w w:val="100"/>
          <w:position w:val="0"/>
          <w:sz w:val="21"/>
          <w:u w:val="none"/>
        </w:rPr>
        <w:t>、郑</w:t>
      </w:r>
      <w:r>
        <w:rPr>
          <w:rFonts w:ascii="宋体" w:eastAsia="宋体" w:hAnsi="宋体" w:cs="宋体"/>
          <w:color w:val="000000"/>
          <w:spacing w:val="0"/>
          <w:w w:val="100"/>
          <w:position w:val="0"/>
          <w:sz w:val="21"/>
          <w:u w:val="none"/>
        </w:rPr>
        <w:t>向阳</w:t>
      </w:r>
      <w:r>
        <w:rPr>
          <w:rFonts w:ascii="宋体" w:hAnsi="宋体" w:cs="宋体"/>
          <w:color w:val="000000"/>
          <w:spacing w:val="-8"/>
          <w:w w:val="100"/>
          <w:position w:val="0"/>
          <w:sz w:val="21"/>
          <w:u w:val="none"/>
        </w:rPr>
        <w:t>、张</w:t>
      </w:r>
      <w:r>
        <w:rPr>
          <w:rFonts w:ascii="宋体" w:eastAsia="宋体" w:hAnsi="宋体" w:cs="宋体"/>
          <w:color w:val="000000"/>
          <w:spacing w:val="0"/>
          <w:w w:val="100"/>
          <w:position w:val="0"/>
          <w:sz w:val="21"/>
          <w:u w:val="none"/>
        </w:rPr>
        <w:t>京焘</w:t>
      </w:r>
      <w:r>
        <w:rPr>
          <w:rFonts w:ascii="宋体" w:hAnsi="宋体" w:cs="宋体"/>
          <w:color w:val="000000"/>
          <w:spacing w:val="-8"/>
          <w:w w:val="100"/>
          <w:position w:val="0"/>
          <w:sz w:val="21"/>
          <w:u w:val="none"/>
        </w:rPr>
        <w:t>、韩</w:t>
      </w:r>
      <w:r>
        <w:rPr>
          <w:rFonts w:ascii="宋体" w:eastAsia="宋体" w:hAnsi="宋体" w:cs="宋体"/>
          <w:color w:val="000000"/>
          <w:spacing w:val="0"/>
          <w:w w:val="100"/>
          <w:position w:val="0"/>
          <w:sz w:val="21"/>
          <w:u w:val="none"/>
        </w:rPr>
        <w:t>春永</w:t>
      </w:r>
      <w:r>
        <w:rPr>
          <w:rFonts w:ascii="宋体" w:hAnsi="宋体" w:cs="宋体"/>
          <w:color w:val="000000"/>
          <w:spacing w:val="-8"/>
          <w:w w:val="100"/>
          <w:position w:val="0"/>
          <w:sz w:val="21"/>
          <w:u w:val="none"/>
        </w:rPr>
        <w:t>、汤</w:t>
      </w:r>
      <w:r>
        <w:rPr>
          <w:rFonts w:ascii="宋体" w:eastAsia="宋体" w:hAnsi="宋体" w:cs="宋体"/>
          <w:color w:val="000000"/>
          <w:spacing w:val="0"/>
          <w:w w:val="100"/>
          <w:position w:val="0"/>
          <w:sz w:val="21"/>
          <w:u w:val="none"/>
        </w:rPr>
        <w:t>华鹏</w:t>
      </w:r>
      <w:r>
        <w:rPr>
          <w:rFonts w:ascii="宋体" w:hAnsi="宋体" w:cs="宋体"/>
          <w:color w:val="000000"/>
          <w:spacing w:val="-8"/>
          <w:w w:val="100"/>
          <w:position w:val="0"/>
          <w:sz w:val="21"/>
          <w:u w:val="none"/>
        </w:rPr>
        <w:t>、张</w:t>
      </w:r>
      <w:r>
        <w:rPr>
          <w:rFonts w:ascii="宋体" w:eastAsia="宋体" w:hAnsi="宋体" w:cs="宋体"/>
          <w:color w:val="000000"/>
          <w:spacing w:val="0"/>
          <w:w w:val="100"/>
          <w:position w:val="0"/>
          <w:sz w:val="21"/>
          <w:u w:val="none"/>
        </w:rPr>
        <w:t>书锋</w:t>
      </w:r>
      <w:r>
        <w:rPr>
          <w:rFonts w:ascii="宋体" w:hAnsi="宋体" w:cs="宋体"/>
          <w:color w:val="000000"/>
          <w:spacing w:val="-8"/>
          <w:w w:val="100"/>
          <w:position w:val="0"/>
          <w:sz w:val="21"/>
          <w:u w:val="none"/>
        </w:rPr>
        <w:t>、夏</w:t>
      </w:r>
      <w:r>
        <w:rPr>
          <w:rFonts w:ascii="宋体" w:eastAsia="宋体" w:hAnsi="宋体" w:cs="宋体"/>
          <w:color w:val="000000"/>
          <w:spacing w:val="0"/>
          <w:w w:val="100"/>
          <w:position w:val="0"/>
          <w:sz w:val="21"/>
          <w:u w:val="none"/>
        </w:rPr>
        <w:t>天</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汤浩军</w:t>
      </w:r>
      <w:r>
        <w:rPr>
          <w:rFonts w:ascii="宋体" w:hAnsi="宋体" w:cs="宋体"/>
          <w:color w:val="000000"/>
          <w:spacing w:val="5"/>
          <w:w w:val="100"/>
          <w:position w:val="0"/>
          <w:sz w:val="21"/>
          <w:u w:val="none"/>
        </w:rPr>
        <w:t>、许</w:t>
      </w:r>
      <w:r>
        <w:rPr>
          <w:rFonts w:ascii="宋体" w:eastAsia="宋体" w:hAnsi="宋体" w:cs="宋体"/>
          <w:color w:val="000000"/>
          <w:spacing w:val="0"/>
          <w:w w:val="100"/>
          <w:position w:val="0"/>
          <w:sz w:val="21"/>
          <w:u w:val="none"/>
        </w:rPr>
        <w:t>丽丽</w:t>
      </w:r>
      <w:r>
        <w:rPr>
          <w:rFonts w:ascii="宋体" w:hAnsi="宋体" w:cs="宋体"/>
          <w:color w:val="000000"/>
          <w:spacing w:val="5"/>
          <w:w w:val="100"/>
          <w:position w:val="0"/>
          <w:sz w:val="21"/>
          <w:u w:val="none"/>
        </w:rPr>
        <w:t>、田</w:t>
      </w:r>
      <w:r>
        <w:rPr>
          <w:rFonts w:ascii="宋体" w:eastAsia="宋体" w:hAnsi="宋体" w:cs="宋体"/>
          <w:color w:val="000000"/>
          <w:spacing w:val="0"/>
          <w:w w:val="100"/>
          <w:position w:val="0"/>
          <w:sz w:val="21"/>
          <w:u w:val="none"/>
        </w:rPr>
        <w:t>虎林</w:t>
      </w:r>
      <w:r>
        <w:rPr>
          <w:rFonts w:ascii="宋体" w:hAnsi="宋体" w:cs="宋体"/>
          <w:color w:val="000000"/>
          <w:spacing w:val="5"/>
          <w:w w:val="100"/>
          <w:position w:val="0"/>
          <w:sz w:val="21"/>
          <w:u w:val="none"/>
        </w:rPr>
        <w:t>、杨</w:t>
      </w:r>
      <w:r>
        <w:rPr>
          <w:rFonts w:ascii="宋体" w:eastAsia="宋体" w:hAnsi="宋体" w:cs="宋体"/>
          <w:color w:val="000000"/>
          <w:spacing w:val="0"/>
          <w:w w:val="100"/>
          <w:position w:val="0"/>
          <w:sz w:val="21"/>
          <w:u w:val="none"/>
        </w:rPr>
        <w:t>铭</w:t>
      </w:r>
      <w:r>
        <w:rPr>
          <w:rFonts w:ascii="宋体" w:hAnsi="宋体" w:cs="宋体"/>
          <w:color w:val="000000"/>
          <w:spacing w:val="5"/>
          <w:w w:val="100"/>
          <w:position w:val="0"/>
          <w:sz w:val="21"/>
          <w:u w:val="none"/>
        </w:rPr>
        <w:t>、郑</w:t>
      </w:r>
      <w:r>
        <w:rPr>
          <w:rFonts w:ascii="宋体" w:eastAsia="宋体" w:hAnsi="宋体" w:cs="宋体"/>
          <w:color w:val="000000"/>
          <w:spacing w:val="0"/>
          <w:w w:val="100"/>
          <w:position w:val="0"/>
          <w:sz w:val="21"/>
          <w:u w:val="none"/>
        </w:rPr>
        <w:t>援越</w:t>
      </w:r>
      <w:r>
        <w:rPr>
          <w:rFonts w:ascii="宋体" w:hAnsi="宋体" w:cs="宋体"/>
          <w:color w:val="000000"/>
          <w:spacing w:val="5"/>
          <w:w w:val="100"/>
          <w:position w:val="0"/>
          <w:sz w:val="21"/>
          <w:u w:val="none"/>
        </w:rPr>
        <w:t>、解</w:t>
      </w:r>
      <w:r>
        <w:rPr>
          <w:rFonts w:ascii="宋体" w:eastAsia="宋体" w:hAnsi="宋体" w:cs="宋体"/>
          <w:color w:val="000000"/>
          <w:spacing w:val="0"/>
          <w:w w:val="100"/>
          <w:position w:val="0"/>
          <w:sz w:val="21"/>
          <w:u w:val="none"/>
        </w:rPr>
        <w:t>一文</w:t>
      </w:r>
      <w:r>
        <w:rPr>
          <w:rFonts w:ascii="宋体" w:hAnsi="宋体" w:cs="宋体"/>
          <w:color w:val="000000"/>
          <w:spacing w:val="5"/>
          <w:w w:val="100"/>
          <w:position w:val="0"/>
          <w:sz w:val="21"/>
          <w:u w:val="none"/>
        </w:rPr>
        <w:t>、刘</w:t>
      </w:r>
      <w:r>
        <w:rPr>
          <w:rFonts w:ascii="宋体" w:eastAsia="宋体" w:hAnsi="宋体" w:cs="宋体"/>
          <w:color w:val="000000"/>
          <w:spacing w:val="0"/>
          <w:w w:val="100"/>
          <w:position w:val="0"/>
          <w:sz w:val="21"/>
          <w:u w:val="none"/>
        </w:rPr>
        <w:t>彬</w:t>
      </w:r>
      <w:r>
        <w:rPr>
          <w:rFonts w:ascii="宋体" w:hAnsi="宋体" w:cs="宋体"/>
          <w:color w:val="000000"/>
          <w:spacing w:val="5"/>
          <w:w w:val="100"/>
          <w:position w:val="0"/>
          <w:sz w:val="21"/>
          <w:u w:val="none"/>
        </w:rPr>
        <w:t>、杜</w:t>
      </w:r>
      <w:r>
        <w:rPr>
          <w:rFonts w:ascii="宋体" w:eastAsia="宋体" w:hAnsi="宋体" w:cs="宋体"/>
          <w:color w:val="000000"/>
          <w:spacing w:val="0"/>
          <w:w w:val="100"/>
          <w:position w:val="0"/>
          <w:sz w:val="21"/>
          <w:u w:val="none"/>
        </w:rPr>
        <w:t>锋彦</w:t>
      </w:r>
      <w:r>
        <w:rPr>
          <w:rFonts w:ascii="宋体" w:hAnsi="宋体" w:cs="宋体"/>
          <w:color w:val="000000"/>
          <w:spacing w:val="6"/>
          <w:w w:val="100"/>
          <w:position w:val="0"/>
          <w:sz w:val="21"/>
          <w:u w:val="none"/>
        </w:rPr>
        <w:t>、金</w:t>
      </w:r>
      <w:r>
        <w:rPr>
          <w:rFonts w:ascii="宋体" w:eastAsia="宋体" w:hAnsi="宋体" w:cs="宋体"/>
          <w:color w:val="000000"/>
          <w:spacing w:val="0"/>
          <w:w w:val="100"/>
          <w:position w:val="0"/>
          <w:sz w:val="21"/>
          <w:u w:val="none"/>
        </w:rPr>
        <w:t>涛</w:t>
      </w:r>
      <w:r>
        <w:rPr>
          <w:rFonts w:ascii="宋体" w:hAnsi="宋体" w:cs="宋体"/>
          <w:color w:val="000000"/>
          <w:spacing w:val="5"/>
          <w:w w:val="100"/>
          <w:position w:val="0"/>
          <w:sz w:val="21"/>
          <w:u w:val="none"/>
        </w:rPr>
        <w:t>、李</w:t>
      </w:r>
      <w:r>
        <w:rPr>
          <w:rFonts w:ascii="宋体" w:eastAsia="宋体" w:hAnsi="宋体" w:cs="宋体"/>
          <w:color w:val="000000"/>
          <w:spacing w:val="0"/>
          <w:w w:val="100"/>
          <w:position w:val="0"/>
          <w:sz w:val="21"/>
          <w:u w:val="none"/>
        </w:rPr>
        <w:t>伟</w:t>
      </w:r>
      <w:r>
        <w:rPr>
          <w:rFonts w:ascii="宋体" w:hAnsi="宋体" w:cs="宋体"/>
          <w:color w:val="000000"/>
          <w:spacing w:val="5"/>
          <w:w w:val="100"/>
          <w:position w:val="0"/>
          <w:sz w:val="21"/>
          <w:u w:val="none"/>
        </w:rPr>
        <w:t>、曹</w:t>
      </w:r>
    </w:p>
    <w:p>
      <w:pPr>
        <w:spacing w:before="0" w:after="0" w:line="360" w:lineRule="exact"/>
        <w:ind w:left="163" w:firstLine="0"/>
        <w:jc w:val="left"/>
      </w:pPr>
      <w:r>
        <w:rPr>
          <w:rFonts w:ascii="宋体" w:hAnsi="宋体" w:cs="宋体"/>
          <w:color w:val="000000"/>
          <w:spacing w:val="16"/>
          <w:w w:val="100"/>
          <w:position w:val="0"/>
          <w:sz w:val="21"/>
          <w:u w:val="none"/>
        </w:rPr>
        <w:t>纪伟、落震宇、姜嬖男、何家伟、吕鹏、朱世清、史合、杨佑伟、贺昊瀚、贾增祥、</w:t>
      </w:r>
    </w:p>
    <w:p>
      <w:pPr>
        <w:spacing w:before="0" w:after="0" w:line="361" w:lineRule="exact"/>
        <w:ind w:left="163" w:firstLine="0"/>
        <w:jc w:val="left"/>
      </w:pPr>
      <w:r>
        <w:rPr>
          <w:rFonts w:ascii="宋体" w:eastAsia="宋体" w:hAnsi="宋体" w:cs="宋体"/>
          <w:color w:val="000000"/>
          <w:spacing w:val="0"/>
          <w:w w:val="100"/>
          <w:position w:val="0"/>
          <w:sz w:val="21"/>
          <w:u w:val="none"/>
        </w:rPr>
        <w:t>孙吉兴</w:t>
      </w:r>
      <w:r>
        <w:rPr>
          <w:rFonts w:ascii="宋体" w:hAnsi="宋体" w:cs="宋体"/>
          <w:color w:val="000000"/>
          <w:spacing w:val="-8"/>
          <w:w w:val="100"/>
          <w:position w:val="0"/>
          <w:sz w:val="21"/>
          <w:u w:val="none"/>
        </w:rPr>
        <w:t>、梁</w:t>
      </w:r>
      <w:r>
        <w:rPr>
          <w:rFonts w:ascii="宋体" w:eastAsia="宋体" w:hAnsi="宋体" w:cs="宋体"/>
          <w:color w:val="000000"/>
          <w:spacing w:val="0"/>
          <w:w w:val="100"/>
          <w:position w:val="0"/>
          <w:sz w:val="21"/>
          <w:u w:val="none"/>
        </w:rPr>
        <w:t>军旗</w:t>
      </w:r>
      <w:r>
        <w:rPr>
          <w:rFonts w:ascii="宋体" w:hAnsi="宋体" w:cs="宋体"/>
          <w:color w:val="000000"/>
          <w:spacing w:val="-8"/>
          <w:w w:val="100"/>
          <w:position w:val="0"/>
          <w:sz w:val="21"/>
          <w:u w:val="none"/>
        </w:rPr>
        <w:t>、普</w:t>
      </w:r>
      <w:r>
        <w:rPr>
          <w:rFonts w:ascii="宋体" w:eastAsia="宋体" w:hAnsi="宋体" w:cs="宋体"/>
          <w:color w:val="000000"/>
          <w:spacing w:val="0"/>
          <w:w w:val="100"/>
          <w:position w:val="0"/>
          <w:sz w:val="21"/>
          <w:u w:val="none"/>
        </w:rPr>
        <w:t>远瞩</w:t>
      </w:r>
      <w:r>
        <w:rPr>
          <w:rFonts w:ascii="宋体" w:hAnsi="宋体" w:cs="宋体"/>
          <w:color w:val="000000"/>
          <w:spacing w:val="-8"/>
          <w:w w:val="100"/>
          <w:position w:val="0"/>
          <w:sz w:val="21"/>
          <w:u w:val="none"/>
        </w:rPr>
        <w:t>、朱</w:t>
      </w:r>
      <w:r>
        <w:rPr>
          <w:rFonts w:ascii="宋体" w:eastAsia="宋体" w:hAnsi="宋体" w:cs="宋体"/>
          <w:color w:val="000000"/>
          <w:spacing w:val="0"/>
          <w:w w:val="100"/>
          <w:position w:val="0"/>
          <w:sz w:val="21"/>
          <w:u w:val="none"/>
        </w:rPr>
        <w:t>建华</w:t>
      </w:r>
      <w:r>
        <w:rPr>
          <w:rFonts w:ascii="宋体" w:hAnsi="宋体" w:cs="宋体"/>
          <w:color w:val="000000"/>
          <w:spacing w:val="-8"/>
          <w:w w:val="100"/>
          <w:position w:val="0"/>
          <w:sz w:val="21"/>
          <w:u w:val="none"/>
        </w:rPr>
        <w:t>、冯</w:t>
      </w:r>
      <w:r>
        <w:rPr>
          <w:rFonts w:ascii="宋体" w:eastAsia="宋体" w:hAnsi="宋体" w:cs="宋体"/>
          <w:color w:val="000000"/>
          <w:spacing w:val="0"/>
          <w:w w:val="100"/>
          <w:position w:val="0"/>
          <w:sz w:val="21"/>
          <w:u w:val="none"/>
        </w:rPr>
        <w:t>文武</w:t>
      </w:r>
      <w:r>
        <w:rPr>
          <w:rFonts w:ascii="宋体" w:hAnsi="宋体" w:cs="宋体"/>
          <w:color w:val="000000"/>
          <w:spacing w:val="-8"/>
          <w:w w:val="100"/>
          <w:position w:val="0"/>
          <w:sz w:val="21"/>
          <w:u w:val="none"/>
        </w:rPr>
        <w:t>、兰</w:t>
      </w:r>
      <w:r>
        <w:rPr>
          <w:rFonts w:ascii="宋体" w:eastAsia="宋体" w:hAnsi="宋体" w:cs="宋体"/>
          <w:color w:val="000000"/>
          <w:spacing w:val="0"/>
          <w:w w:val="100"/>
          <w:position w:val="0"/>
          <w:sz w:val="21"/>
          <w:u w:val="none"/>
        </w:rPr>
        <w:t>晔文</w:t>
      </w:r>
      <w:r>
        <w:rPr>
          <w:rFonts w:ascii="宋体" w:hAnsi="宋体" w:cs="宋体"/>
          <w:color w:val="000000"/>
          <w:spacing w:val="-8"/>
          <w:w w:val="100"/>
          <w:position w:val="0"/>
          <w:sz w:val="21"/>
          <w:u w:val="none"/>
        </w:rPr>
        <w:t>、袭</w:t>
      </w:r>
      <w:r>
        <w:rPr>
          <w:rFonts w:ascii="宋体" w:eastAsia="宋体" w:hAnsi="宋体" w:cs="宋体"/>
          <w:color w:val="000000"/>
          <w:spacing w:val="0"/>
          <w:w w:val="100"/>
          <w:position w:val="0"/>
          <w:sz w:val="21"/>
          <w:u w:val="none"/>
        </w:rPr>
        <w:t>超</w:t>
      </w:r>
      <w:r>
        <w:rPr>
          <w:rFonts w:ascii="宋体" w:hAnsi="宋体" w:cs="宋体"/>
          <w:color w:val="000000"/>
          <w:spacing w:val="-8"/>
          <w:w w:val="100"/>
          <w:position w:val="0"/>
          <w:sz w:val="21"/>
          <w:u w:val="none"/>
        </w:rPr>
        <w:t>、罗</w:t>
      </w:r>
      <w:r>
        <w:rPr>
          <w:rFonts w:ascii="宋体" w:eastAsia="宋体" w:hAnsi="宋体" w:cs="宋体"/>
          <w:color w:val="000000"/>
          <w:spacing w:val="0"/>
          <w:w w:val="100"/>
          <w:position w:val="0"/>
          <w:sz w:val="21"/>
          <w:u w:val="none"/>
        </w:rPr>
        <w:t>海胜</w:t>
      </w:r>
      <w:r>
        <w:rPr>
          <w:rFonts w:ascii="宋体" w:hAnsi="宋体" w:cs="宋体"/>
          <w:color w:val="000000"/>
          <w:spacing w:val="-8"/>
          <w:w w:val="100"/>
          <w:position w:val="0"/>
          <w:sz w:val="21"/>
          <w:u w:val="none"/>
        </w:rPr>
        <w:t>、靖</w:t>
      </w:r>
      <w:r>
        <w:rPr>
          <w:rFonts w:ascii="宋体" w:eastAsia="宋体" w:hAnsi="宋体" w:cs="宋体"/>
          <w:color w:val="000000"/>
          <w:spacing w:val="0"/>
          <w:w w:val="100"/>
          <w:position w:val="0"/>
          <w:sz w:val="21"/>
          <w:u w:val="none"/>
        </w:rPr>
        <w:t>旭</w:t>
      </w:r>
      <w:r>
        <w:rPr>
          <w:rFonts w:ascii="宋体" w:hAnsi="宋体" w:cs="宋体"/>
          <w:color w:val="000000"/>
          <w:spacing w:val="-8"/>
          <w:w w:val="100"/>
          <w:position w:val="0"/>
          <w:sz w:val="21"/>
          <w:u w:val="none"/>
        </w:rPr>
        <w:t>、肖</w:t>
      </w:r>
      <w:r>
        <w:rPr>
          <w:rFonts w:ascii="宋体" w:eastAsia="宋体" w:hAnsi="宋体" w:cs="宋体"/>
          <w:color w:val="000000"/>
          <w:spacing w:val="0"/>
          <w:w w:val="100"/>
          <w:position w:val="0"/>
          <w:sz w:val="21"/>
          <w:u w:val="none"/>
        </w:rPr>
        <w:t>景博</w:t>
      </w:r>
      <w:r>
        <w:rPr>
          <w:rFonts w:ascii="宋体" w:hAnsi="宋体" w:cs="宋体"/>
          <w:color w:val="000000"/>
          <w:spacing w:val="0"/>
          <w:w w:val="100"/>
          <w:position w:val="0"/>
          <w:sz w:val="21"/>
          <w:u w:val="none"/>
        </w:rPr>
        <w:t>、</w:t>
      </w:r>
    </w:p>
    <w:p>
      <w:pPr>
        <w:spacing w:before="0" w:after="0" w:line="360" w:lineRule="exact"/>
        <w:ind w:left="163" w:firstLine="0"/>
        <w:jc w:val="left"/>
      </w:pPr>
      <w:r>
        <w:rPr>
          <w:rFonts w:ascii="宋体" w:eastAsia="宋体" w:hAnsi="宋体" w:cs="宋体"/>
          <w:color w:val="000000"/>
          <w:spacing w:val="0"/>
          <w:w w:val="100"/>
          <w:position w:val="0"/>
          <w:sz w:val="21"/>
          <w:u w:val="none"/>
        </w:rPr>
        <w:t>王政煜</w:t>
      </w:r>
      <w:r>
        <w:rPr>
          <w:rFonts w:ascii="宋体" w:hAnsi="宋体" w:cs="宋体"/>
          <w:color w:val="000000"/>
          <w:spacing w:val="5"/>
          <w:w w:val="100"/>
          <w:position w:val="0"/>
          <w:sz w:val="21"/>
          <w:u w:val="none"/>
        </w:rPr>
        <w:t>、朱</w:t>
      </w:r>
      <w:r>
        <w:rPr>
          <w:rFonts w:ascii="宋体" w:eastAsia="宋体" w:hAnsi="宋体" w:cs="宋体"/>
          <w:color w:val="000000"/>
          <w:spacing w:val="0"/>
          <w:w w:val="100"/>
          <w:position w:val="0"/>
          <w:sz w:val="21"/>
          <w:u w:val="none"/>
        </w:rPr>
        <w:t>京</w:t>
      </w:r>
      <w:r>
        <w:rPr>
          <w:rFonts w:ascii="宋体" w:hAnsi="宋体" w:cs="宋体"/>
          <w:color w:val="000000"/>
          <w:spacing w:val="5"/>
          <w:w w:val="100"/>
          <w:position w:val="0"/>
          <w:sz w:val="21"/>
          <w:u w:val="none"/>
        </w:rPr>
        <w:t>、周</w:t>
      </w:r>
      <w:r>
        <w:rPr>
          <w:rFonts w:ascii="宋体" w:eastAsia="宋体" w:hAnsi="宋体" w:cs="宋体"/>
          <w:color w:val="000000"/>
          <w:spacing w:val="0"/>
          <w:w w:val="100"/>
          <w:position w:val="0"/>
          <w:sz w:val="21"/>
          <w:u w:val="none"/>
        </w:rPr>
        <w:t>腊琴</w:t>
      </w:r>
      <w:r>
        <w:rPr>
          <w:rFonts w:ascii="宋体" w:hAnsi="宋体" w:cs="宋体"/>
          <w:color w:val="000000"/>
          <w:spacing w:val="5"/>
          <w:w w:val="100"/>
          <w:position w:val="0"/>
          <w:sz w:val="21"/>
          <w:u w:val="none"/>
        </w:rPr>
        <w:t>、张</w:t>
      </w:r>
      <w:r>
        <w:rPr>
          <w:rFonts w:ascii="宋体" w:eastAsia="宋体" w:hAnsi="宋体" w:cs="宋体"/>
          <w:color w:val="000000"/>
          <w:spacing w:val="0"/>
          <w:w w:val="100"/>
          <w:position w:val="0"/>
          <w:sz w:val="21"/>
          <w:u w:val="none"/>
        </w:rPr>
        <w:t>翠</w:t>
      </w:r>
      <w:r>
        <w:rPr>
          <w:rFonts w:ascii="宋体" w:hAnsi="宋体" w:cs="宋体"/>
          <w:color w:val="000000"/>
          <w:spacing w:val="5"/>
          <w:w w:val="100"/>
          <w:position w:val="0"/>
          <w:sz w:val="21"/>
          <w:u w:val="none"/>
        </w:rPr>
        <w:t>、王</w:t>
      </w:r>
      <w:r>
        <w:rPr>
          <w:rFonts w:ascii="宋体" w:eastAsia="宋体" w:hAnsi="宋体" w:cs="宋体"/>
          <w:color w:val="000000"/>
          <w:spacing w:val="0"/>
          <w:w w:val="100"/>
          <w:position w:val="0"/>
          <w:sz w:val="21"/>
          <w:u w:val="none"/>
        </w:rPr>
        <w:t>春子</w:t>
      </w:r>
      <w:r>
        <w:rPr>
          <w:rFonts w:ascii="宋体" w:hAnsi="宋体" w:cs="宋体"/>
          <w:color w:val="000000"/>
          <w:spacing w:val="5"/>
          <w:w w:val="100"/>
          <w:position w:val="0"/>
          <w:sz w:val="21"/>
          <w:u w:val="none"/>
        </w:rPr>
        <w:t>、林</w:t>
      </w:r>
      <w:r>
        <w:rPr>
          <w:rFonts w:ascii="宋体" w:eastAsia="宋体" w:hAnsi="宋体" w:cs="宋体"/>
          <w:color w:val="000000"/>
          <w:spacing w:val="0"/>
          <w:w w:val="100"/>
          <w:position w:val="0"/>
          <w:sz w:val="21"/>
          <w:u w:val="none"/>
        </w:rPr>
        <w:t>丹</w:t>
      </w:r>
      <w:r>
        <w:rPr>
          <w:rFonts w:ascii="宋体" w:hAnsi="宋体" w:cs="宋体"/>
          <w:color w:val="000000"/>
          <w:spacing w:val="5"/>
          <w:w w:val="100"/>
          <w:position w:val="0"/>
          <w:sz w:val="21"/>
          <w:u w:val="none"/>
        </w:rPr>
        <w:t>、刘</w:t>
      </w:r>
      <w:r>
        <w:rPr>
          <w:rFonts w:ascii="宋体" w:eastAsia="宋体" w:hAnsi="宋体" w:cs="宋体"/>
          <w:color w:val="000000"/>
          <w:spacing w:val="0"/>
          <w:w w:val="100"/>
          <w:position w:val="0"/>
          <w:sz w:val="21"/>
          <w:u w:val="none"/>
        </w:rPr>
        <w:t>加保</w:t>
      </w:r>
      <w:r>
        <w:rPr>
          <w:rFonts w:ascii="宋体" w:hAnsi="宋体" w:cs="宋体"/>
          <w:color w:val="000000"/>
          <w:spacing w:val="5"/>
          <w:w w:val="100"/>
          <w:position w:val="0"/>
          <w:sz w:val="21"/>
          <w:u w:val="none"/>
        </w:rPr>
        <w:t>、黄</w:t>
      </w:r>
      <w:r>
        <w:rPr>
          <w:rFonts w:ascii="宋体" w:eastAsia="宋体" w:hAnsi="宋体" w:cs="宋体"/>
          <w:color w:val="000000"/>
          <w:spacing w:val="0"/>
          <w:w w:val="100"/>
          <w:position w:val="0"/>
          <w:sz w:val="21"/>
          <w:u w:val="none"/>
        </w:rPr>
        <w:t>湾</w:t>
      </w:r>
      <w:r>
        <w:rPr>
          <w:rFonts w:ascii="宋体" w:hAnsi="宋体" w:cs="宋体"/>
          <w:color w:val="000000"/>
          <w:spacing w:val="5"/>
          <w:w w:val="100"/>
          <w:position w:val="0"/>
          <w:sz w:val="21"/>
          <w:u w:val="none"/>
        </w:rPr>
        <w:t>、童</w:t>
      </w:r>
      <w:r>
        <w:rPr>
          <w:rFonts w:ascii="宋体" w:eastAsia="宋体" w:hAnsi="宋体" w:cs="宋体"/>
          <w:color w:val="000000"/>
          <w:spacing w:val="0"/>
          <w:w w:val="100"/>
          <w:position w:val="0"/>
          <w:sz w:val="21"/>
          <w:u w:val="none"/>
        </w:rPr>
        <w:t>科娜</w:t>
      </w:r>
      <w:r>
        <w:rPr>
          <w:rFonts w:ascii="宋体" w:hAnsi="宋体" w:cs="宋体"/>
          <w:color w:val="000000"/>
          <w:spacing w:val="5"/>
          <w:w w:val="100"/>
          <w:position w:val="0"/>
          <w:sz w:val="21"/>
          <w:u w:val="none"/>
        </w:rPr>
        <w:t>、于</w:t>
      </w:r>
      <w:r>
        <w:rPr>
          <w:rFonts w:ascii="宋体" w:eastAsia="宋体" w:hAnsi="宋体" w:cs="宋体"/>
          <w:color w:val="000000"/>
          <w:spacing w:val="0"/>
          <w:w w:val="100"/>
          <w:position w:val="0"/>
          <w:sz w:val="21"/>
          <w:u w:val="none"/>
        </w:rPr>
        <w:t>洁</w:t>
      </w:r>
      <w:r>
        <w:rPr>
          <w:rFonts w:ascii="宋体" w:hAnsi="宋体" w:cs="宋体"/>
          <w:color w:val="000000"/>
          <w:spacing w:val="5"/>
          <w:w w:val="100"/>
          <w:position w:val="0"/>
          <w:sz w:val="21"/>
          <w:u w:val="none"/>
        </w:rPr>
        <w:t>、袁</w:t>
      </w:r>
      <w:r>
        <w:rPr>
          <w:rFonts w:ascii="宋体" w:eastAsia="宋体" w:hAnsi="宋体" w:cs="宋体"/>
          <w:color w:val="000000"/>
          <w:spacing w:val="0"/>
          <w:w w:val="100"/>
          <w:position w:val="0"/>
          <w:sz w:val="21"/>
          <w:u w:val="none"/>
        </w:rPr>
        <w:t>晔</w:t>
      </w:r>
    </w:p>
    <w:p>
      <w:pPr>
        <w:spacing w:before="0" w:after="0" w:line="360" w:lineRule="exact"/>
        <w:ind w:left="163" w:firstLine="0"/>
        <w:jc w:val="left"/>
      </w:pPr>
      <w:r>
        <w:rPr>
          <w:rFonts w:ascii="宋体" w:hAnsi="宋体" w:cs="宋体"/>
          <w:color w:val="000000"/>
          <w:spacing w:val="14"/>
          <w:w w:val="100"/>
          <w:position w:val="0"/>
          <w:sz w:val="21"/>
          <w:u w:val="none"/>
        </w:rPr>
        <w:t>华、陈云阁、周文君、李代勇、王松、陈文梅、莫国成、李昕昕、崔书莉。</w:t>
      </w:r>
    </w:p>
    <w:p>
      <w:pPr>
        <w:widowControl/>
        <w:jc w:val="left"/>
        <w:sectPr>
          <w:type w:val="continuous"/>
          <w:pgSz w:w="11906" w:h="16838"/>
          <w:pgMar w:top="1153" w:right="1275" w:bottom="913" w:left="1635" w:header="0" w:footer="0" w:gutter="0"/>
          <w:pgNumType w:start="13"/>
          <w:cols w:num="1" w:space="708" w:equalWidth="0">
            <w:col w:w="8997" w:space="0"/>
          </w:cols>
          <w:docGrid w:type="lines" w:linePitch="312" w:charSpace="0"/>
        </w:sectPr>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313" w:lineRule="exact"/>
        <w:ind w:left="163" w:firstLine="0"/>
      </w:pPr>
    </w:p>
    <w:p>
      <w:pPr>
        <w:widowControl/>
        <w:jc w:val="left"/>
        <w:sectPr>
          <w:type w:val="continuous"/>
          <w:pgSz w:w="11906" w:h="16838"/>
          <w:pgMar w:top="1153" w:right="1275" w:bottom="913" w:left="1635" w:header="0" w:footer="0" w:gutter="0"/>
          <w:pgNumType w:start="14"/>
          <w:cols w:num="1" w:space="720"/>
          <w:docGrid w:type="lines" w:linePitch="312" w:charSpace="0"/>
        </w:sectPr>
      </w:pPr>
    </w:p>
    <w:p>
      <w:pPr>
        <w:spacing w:before="0" w:after="0" w:line="180" w:lineRule="exact"/>
        <w:ind w:left="4273" w:firstLine="0"/>
        <w:jc w:val="left"/>
      </w:pPr>
      <w:r>
        <w:rPr>
          <w:rFonts w:ascii="Calibri" w:hAnsi="Calibri" w:cs="Calibri"/>
          <w:color w:val="000000"/>
          <w:spacing w:val="0"/>
          <w:w w:val="100"/>
          <w:position w:val="0"/>
          <w:sz w:val="18"/>
          <w:u w:val="none"/>
        </w:rPr>
        <w:t>II</w:t>
      </w:r>
    </w:p>
    <w:p>
      <w:pPr>
        <w:widowControl/>
        <w:jc w:val="left"/>
        <w:sectPr>
          <w:type w:val="continuous"/>
          <w:pgSz w:w="11906" w:h="16838"/>
          <w:pgMar w:top="1153" w:right="1275" w:bottom="913" w:left="1635" w:header="0" w:footer="0" w:gutter="0"/>
          <w:pgNumType w:start="15"/>
          <w:cols w:num="1" w:space="708" w:equalWidth="0">
            <w:col w:w="8997"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65" w:lineRule="exact"/>
        <w:ind w:left="170" w:firstLine="456"/>
        <w:jc w:val="left"/>
      </w:pPr>
      <w:r>
        <w:rPr>
          <w:rFonts w:ascii="黑体" w:eastAsia="黑体" w:hAnsi="黑体" w:cs="黑体"/>
          <w:color w:val="000000"/>
          <w:spacing w:val="14"/>
          <w:w w:val="100"/>
          <w:position w:val="0"/>
          <w:sz w:val="32"/>
          <w:u w:val="none"/>
        </w:rPr>
        <w:t>国防科技工业电子产品静电防护管理体系认证要求</w:t>
      </w:r>
    </w:p>
    <w:p>
      <w:pPr>
        <w:spacing w:before="0" w:after="0" w:line="240" w:lineRule="exact"/>
        <w:ind w:left="170" w:firstLine="456"/>
      </w:pPr>
    </w:p>
    <w:p>
      <w:pPr>
        <w:spacing w:before="0" w:after="0" w:line="240" w:lineRule="exact"/>
        <w:ind w:left="170" w:firstLine="456"/>
      </w:pPr>
    </w:p>
    <w:p>
      <w:pPr>
        <w:spacing w:before="0" w:after="0" w:line="262" w:lineRule="exact"/>
        <w:ind w:left="170" w:firstLine="0"/>
        <w:jc w:val="left"/>
      </w:pPr>
      <w:r>
        <w:rPr>
          <w:rFonts w:ascii="Times New Roman" w:hAnsi="Times New Roman" w:cs="Times New Roman"/>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范围</w:t>
      </w:r>
    </w:p>
    <w:p>
      <w:pPr>
        <w:spacing w:before="0" w:after="0" w:line="240" w:lineRule="exact"/>
        <w:ind w:left="170" w:firstLine="0"/>
      </w:pPr>
    </w:p>
    <w:p>
      <w:pPr>
        <w:spacing w:before="0" w:after="0" w:line="423" w:lineRule="exact"/>
        <w:ind w:left="170" w:firstLine="451"/>
        <w:jc w:val="left"/>
      </w:pPr>
      <w:r>
        <w:rPr>
          <w:rFonts w:ascii="宋体" w:eastAsia="宋体" w:hAnsi="宋体" w:cs="宋体"/>
          <w:color w:val="000000"/>
          <w:spacing w:val="19"/>
          <w:w w:val="100"/>
          <w:position w:val="0"/>
          <w:sz w:val="21"/>
          <w:u w:val="none"/>
        </w:rPr>
        <w:t>本文件规定了申请国防科技工业电子产品静电防护管理体系认证的基本要求以</w:t>
      </w:r>
    </w:p>
    <w:p>
      <w:pPr>
        <w:spacing w:before="0" w:after="0" w:line="360" w:lineRule="exact"/>
        <w:ind w:left="170" w:firstLine="0"/>
        <w:jc w:val="left"/>
      </w:pPr>
      <w:r>
        <w:rPr>
          <w:rFonts w:ascii="宋体" w:hAnsi="宋体" w:cs="宋体"/>
          <w:color w:val="000000"/>
          <w:spacing w:val="12"/>
          <w:w w:val="100"/>
          <w:position w:val="0"/>
          <w:sz w:val="21"/>
          <w:u w:val="none"/>
        </w:rPr>
        <w:t>及认证程序。</w:t>
      </w:r>
    </w:p>
    <w:p>
      <w:pPr>
        <w:spacing w:before="0" w:after="0" w:line="360" w:lineRule="exact"/>
        <w:ind w:left="170" w:firstLine="451"/>
        <w:jc w:val="left"/>
      </w:pPr>
      <w:r>
        <w:rPr>
          <w:rFonts w:ascii="宋体" w:eastAsia="宋体" w:hAnsi="宋体" w:cs="宋体"/>
          <w:color w:val="000000"/>
          <w:spacing w:val="0"/>
          <w:w w:val="100"/>
          <w:position w:val="0"/>
          <w:sz w:val="21"/>
          <w:u w:val="none"/>
        </w:rPr>
        <w:t>本文件适用于承担国防科技工业电子产品研制</w:t>
      </w:r>
      <w:r>
        <w:rPr>
          <w:rFonts w:ascii="宋体" w:hAnsi="宋体" w:cs="宋体"/>
          <w:color w:val="000000"/>
          <w:spacing w:val="1"/>
          <w:w w:val="100"/>
          <w:position w:val="0"/>
          <w:sz w:val="21"/>
          <w:u w:val="none"/>
        </w:rPr>
        <w:t>、生</w:t>
      </w:r>
      <w:r>
        <w:rPr>
          <w:rFonts w:ascii="宋体" w:eastAsia="宋体" w:hAnsi="宋体" w:cs="宋体"/>
          <w:color w:val="000000"/>
          <w:spacing w:val="0"/>
          <w:w w:val="100"/>
          <w:position w:val="0"/>
          <w:sz w:val="21"/>
          <w:u w:val="none"/>
        </w:rPr>
        <w:t>产</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采购</w:t>
      </w:r>
      <w:r>
        <w:rPr>
          <w:rFonts w:ascii="宋体" w:hAnsi="宋体" w:cs="宋体"/>
          <w:color w:val="000000"/>
          <w:spacing w:val="1"/>
          <w:w w:val="100"/>
          <w:position w:val="0"/>
          <w:sz w:val="21"/>
          <w:u w:val="none"/>
        </w:rPr>
        <w:t>、检</w:t>
      </w:r>
      <w:r>
        <w:rPr>
          <w:rFonts w:ascii="宋体" w:eastAsia="宋体" w:hAnsi="宋体" w:cs="宋体"/>
          <w:color w:val="000000"/>
          <w:spacing w:val="0"/>
          <w:w w:val="100"/>
          <w:position w:val="0"/>
          <w:sz w:val="21"/>
          <w:u w:val="none"/>
        </w:rPr>
        <w:t>验</w:t>
      </w:r>
      <w:r>
        <w:rPr>
          <w:rFonts w:ascii="宋体" w:hAnsi="宋体" w:cs="宋体"/>
          <w:color w:val="000000"/>
          <w:spacing w:val="1"/>
          <w:w w:val="100"/>
          <w:position w:val="0"/>
          <w:sz w:val="21"/>
          <w:u w:val="none"/>
        </w:rPr>
        <w:t>、测</w:t>
      </w:r>
      <w:r>
        <w:rPr>
          <w:rFonts w:ascii="宋体" w:eastAsia="宋体" w:hAnsi="宋体" w:cs="宋体"/>
          <w:color w:val="000000"/>
          <w:spacing w:val="0"/>
          <w:w w:val="100"/>
          <w:position w:val="0"/>
          <w:sz w:val="21"/>
          <w:u w:val="none"/>
        </w:rPr>
        <w:t>试</w:t>
      </w:r>
      <w:r>
        <w:rPr>
          <w:rFonts w:ascii="宋体" w:hAnsi="宋体" w:cs="宋体"/>
          <w:color w:val="000000"/>
          <w:spacing w:val="1"/>
          <w:w w:val="100"/>
          <w:position w:val="0"/>
          <w:sz w:val="21"/>
          <w:u w:val="none"/>
        </w:rPr>
        <w:t>、失</w:t>
      </w:r>
      <w:r>
        <w:rPr>
          <w:rFonts w:ascii="宋体" w:eastAsia="宋体" w:hAnsi="宋体" w:cs="宋体"/>
          <w:color w:val="000000"/>
          <w:spacing w:val="0"/>
          <w:w w:val="100"/>
          <w:position w:val="0"/>
          <w:sz w:val="21"/>
          <w:u w:val="none"/>
        </w:rPr>
        <w:t>效</w:t>
      </w:r>
    </w:p>
    <w:p>
      <w:pPr>
        <w:spacing w:before="0" w:after="0" w:line="360" w:lineRule="exact"/>
        <w:ind w:left="170" w:firstLine="0"/>
        <w:jc w:val="left"/>
      </w:pPr>
      <w:r>
        <w:rPr>
          <w:rFonts w:ascii="宋体" w:eastAsia="宋体" w:hAnsi="宋体" w:cs="宋体"/>
          <w:color w:val="000000"/>
          <w:spacing w:val="0"/>
          <w:w w:val="100"/>
          <w:position w:val="0"/>
          <w:sz w:val="21"/>
          <w:u w:val="none"/>
        </w:rPr>
        <w:t>分析</w:t>
      </w:r>
      <w:r>
        <w:rPr>
          <w:rFonts w:ascii="宋体" w:hAnsi="宋体" w:cs="宋体"/>
          <w:color w:val="000000"/>
          <w:spacing w:val="1"/>
          <w:w w:val="100"/>
          <w:position w:val="0"/>
          <w:sz w:val="21"/>
          <w:u w:val="none"/>
        </w:rPr>
        <w:t>、包</w:t>
      </w:r>
      <w:r>
        <w:rPr>
          <w:rFonts w:ascii="宋体" w:eastAsia="宋体" w:hAnsi="宋体" w:cs="宋体"/>
          <w:color w:val="000000"/>
          <w:spacing w:val="0"/>
          <w:w w:val="100"/>
          <w:position w:val="0"/>
          <w:sz w:val="21"/>
          <w:u w:val="none"/>
        </w:rPr>
        <w:t>装</w:t>
      </w:r>
      <w:r>
        <w:rPr>
          <w:rFonts w:ascii="宋体" w:hAnsi="宋体" w:cs="宋体"/>
          <w:color w:val="000000"/>
          <w:spacing w:val="1"/>
          <w:w w:val="100"/>
          <w:position w:val="0"/>
          <w:sz w:val="21"/>
          <w:u w:val="none"/>
        </w:rPr>
        <w:t>、标</w:t>
      </w:r>
      <w:r>
        <w:rPr>
          <w:rFonts w:ascii="宋体" w:eastAsia="宋体" w:hAnsi="宋体" w:cs="宋体"/>
          <w:color w:val="000000"/>
          <w:spacing w:val="0"/>
          <w:w w:val="100"/>
          <w:position w:val="0"/>
          <w:sz w:val="21"/>
          <w:u w:val="none"/>
        </w:rPr>
        <w:t>识</w:t>
      </w:r>
      <w:r>
        <w:rPr>
          <w:rFonts w:ascii="宋体" w:hAnsi="宋体" w:cs="宋体"/>
          <w:color w:val="000000"/>
          <w:spacing w:val="1"/>
          <w:w w:val="100"/>
          <w:position w:val="0"/>
          <w:sz w:val="21"/>
          <w:u w:val="none"/>
        </w:rPr>
        <w:t>、维</w:t>
      </w:r>
      <w:r>
        <w:rPr>
          <w:rFonts w:ascii="宋体" w:eastAsia="宋体" w:hAnsi="宋体" w:cs="宋体"/>
          <w:color w:val="000000"/>
          <w:spacing w:val="0"/>
          <w:w w:val="100"/>
          <w:position w:val="0"/>
          <w:sz w:val="21"/>
          <w:u w:val="none"/>
        </w:rPr>
        <w:t>修</w:t>
      </w:r>
      <w:r>
        <w:rPr>
          <w:rFonts w:ascii="宋体" w:hAnsi="宋体" w:cs="宋体"/>
          <w:color w:val="000000"/>
          <w:spacing w:val="1"/>
          <w:w w:val="100"/>
          <w:position w:val="0"/>
          <w:sz w:val="21"/>
          <w:u w:val="none"/>
        </w:rPr>
        <w:t>、储</w:t>
      </w:r>
      <w:r>
        <w:rPr>
          <w:rFonts w:ascii="宋体" w:eastAsia="宋体" w:hAnsi="宋体" w:cs="宋体"/>
          <w:color w:val="000000"/>
          <w:spacing w:val="0"/>
          <w:w w:val="100"/>
          <w:position w:val="0"/>
          <w:sz w:val="21"/>
          <w:u w:val="none"/>
        </w:rPr>
        <w:t>存</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分发和运输等任</w:t>
      </w:r>
      <w:r>
        <w:rPr>
          <w:rFonts w:ascii="Calibri" w:hAnsi="Calibri" w:cs="Calibri"/>
          <w:color w:val="000000"/>
          <w:spacing w:val="0"/>
          <w:w w:val="42"/>
          <w:sz w:val="21"/>
          <w:u w:val="none"/>
        </w:rPr>
        <w:t> </w:t>
      </w:r>
      <w:r>
        <w:rPr>
          <w:rFonts w:ascii="宋体" w:eastAsia="宋体" w:hAnsi="宋体" w:cs="宋体"/>
          <w:color w:val="000000"/>
          <w:spacing w:val="0"/>
          <w:w w:val="100"/>
          <w:position w:val="0"/>
          <w:sz w:val="21"/>
          <w:u w:val="none"/>
        </w:rPr>
        <w:t>务的单位的静电防护管理体系的认</w:t>
      </w:r>
    </w:p>
    <w:p>
      <w:pPr>
        <w:spacing w:before="0" w:after="0" w:line="360" w:lineRule="exact"/>
        <w:ind w:left="170" w:firstLine="0"/>
        <w:jc w:val="left"/>
      </w:pPr>
      <w:r>
        <w:rPr>
          <w:rFonts w:ascii="宋体" w:hAnsi="宋体" w:cs="宋体"/>
          <w:color w:val="000000"/>
          <w:spacing w:val="13"/>
          <w:w w:val="100"/>
          <w:position w:val="0"/>
          <w:sz w:val="21"/>
          <w:u w:val="none"/>
        </w:rPr>
        <w:t>证。民用电子产品可参照执行。</w:t>
      </w:r>
    </w:p>
    <w:p>
      <w:pPr>
        <w:spacing w:before="0" w:after="0" w:line="240" w:lineRule="exact"/>
        <w:ind w:left="170" w:firstLine="0"/>
      </w:pPr>
    </w:p>
    <w:p>
      <w:pPr>
        <w:spacing w:before="0" w:after="0" w:line="393" w:lineRule="exact"/>
        <w:ind w:left="170" w:firstLine="0"/>
        <w:jc w:val="left"/>
      </w:pPr>
      <w:r>
        <w:rPr>
          <w:rFonts w:ascii="Times New Roman" w:hAnsi="Times New Roman" w:cs="Times New Roman"/>
          <w:color w:val="000000"/>
          <w:spacing w:val="0"/>
          <w:w w:val="100"/>
          <w:position w:val="0"/>
          <w:sz w:val="21"/>
          <w:u w:val="none"/>
        </w:rPr>
        <w:t>2</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规范性引用文件</w:t>
      </w:r>
    </w:p>
    <w:p>
      <w:pPr>
        <w:spacing w:before="0" w:after="0" w:line="240" w:lineRule="exact"/>
        <w:ind w:left="170" w:firstLine="0"/>
      </w:pPr>
    </w:p>
    <w:p>
      <w:pPr>
        <w:spacing w:before="0" w:after="0" w:line="423" w:lineRule="exact"/>
        <w:ind w:left="170" w:firstLine="451"/>
        <w:jc w:val="left"/>
      </w:pPr>
      <w:r>
        <w:rPr>
          <w:rFonts w:ascii="宋体" w:hAnsi="宋体" w:cs="宋体"/>
          <w:color w:val="000000"/>
          <w:spacing w:val="16"/>
          <w:w w:val="100"/>
          <w:position w:val="0"/>
          <w:sz w:val="21"/>
          <w:u w:val="none"/>
        </w:rPr>
        <w:t>下列文件中的内容通过文中的规范性引用而构成本文件必不可少的条款。其中，</w:t>
      </w:r>
    </w:p>
    <w:p>
      <w:pPr>
        <w:spacing w:before="0" w:after="0" w:line="360" w:lineRule="exact"/>
        <w:ind w:left="170" w:firstLine="0"/>
        <w:jc w:val="left"/>
      </w:pPr>
      <w:r>
        <w:rPr>
          <w:rFonts w:ascii="宋体" w:eastAsia="宋体" w:hAnsi="宋体" w:cs="宋体"/>
          <w:color w:val="000000"/>
          <w:spacing w:val="0"/>
          <w:w w:val="100"/>
          <w:position w:val="0"/>
          <w:sz w:val="21"/>
          <w:u w:val="none"/>
        </w:rPr>
        <w:t>注日期的引用文件</w:t>
      </w:r>
      <w:r>
        <w:rPr>
          <w:rFonts w:ascii="宋体" w:eastAsia="宋体" w:hAnsi="宋体" w:cs="宋体"/>
          <w:color w:val="000000"/>
          <w:spacing w:val="-2"/>
          <w:w w:val="100"/>
          <w:position w:val="0"/>
          <w:sz w:val="21"/>
          <w:u w:val="none"/>
        </w:rPr>
        <w:t>，仅</w:t>
      </w:r>
      <w:r>
        <w:rPr>
          <w:rFonts w:ascii="宋体" w:eastAsia="宋体" w:hAnsi="宋体" w:cs="宋体"/>
          <w:color w:val="000000"/>
          <w:spacing w:val="0"/>
          <w:w w:val="100"/>
          <w:position w:val="0"/>
          <w:sz w:val="21"/>
          <w:u w:val="none"/>
        </w:rPr>
        <w:t>该日期对应的版本适用于本文件</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注日期的引用文件</w:t>
      </w:r>
      <w:r>
        <w:rPr>
          <w:rFonts w:ascii="宋体" w:eastAsia="宋体" w:hAnsi="宋体" w:cs="宋体"/>
          <w:color w:val="000000"/>
          <w:spacing w:val="-2"/>
          <w:w w:val="100"/>
          <w:position w:val="0"/>
          <w:sz w:val="21"/>
          <w:u w:val="none"/>
        </w:rPr>
        <w:t>，其</w:t>
      </w:r>
      <w:r>
        <w:rPr>
          <w:rFonts w:ascii="宋体" w:eastAsia="宋体" w:hAnsi="宋体" w:cs="宋体"/>
          <w:color w:val="000000"/>
          <w:spacing w:val="0"/>
          <w:w w:val="100"/>
          <w:position w:val="0"/>
          <w:sz w:val="21"/>
          <w:u w:val="none"/>
        </w:rPr>
        <w:t>最</w:t>
      </w:r>
    </w:p>
    <w:p>
      <w:pPr>
        <w:spacing w:before="0" w:after="0" w:line="360" w:lineRule="exact"/>
        <w:ind w:left="170" w:firstLine="0"/>
        <w:jc w:val="left"/>
      </w:pPr>
      <w:r>
        <w:rPr>
          <w:rFonts w:ascii="宋体" w:hAnsi="宋体" w:cs="宋体"/>
          <w:color w:val="000000"/>
          <w:spacing w:val="14"/>
          <w:w w:val="100"/>
          <w:position w:val="0"/>
          <w:sz w:val="21"/>
          <w:u w:val="none"/>
        </w:rPr>
        <w:t>新版本（包括所有的修改单）适用于本文件。</w:t>
      </w:r>
    </w:p>
    <w:p>
      <w:pPr>
        <w:tabs>
          <w:tab w:val="left" w:pos="1994"/>
        </w:tabs>
        <w:spacing w:before="0" w:after="0" w:line="376" w:lineRule="exact"/>
        <w:ind w:left="170" w:firstLine="451"/>
        <w:jc w:val="left"/>
      </w:pPr>
      <w:r>
        <w:rPr>
          <w:rFonts w:ascii="Times New Roman" w:hAnsi="Times New Roman" w:cs="Times New Roman"/>
          <w:color w:val="000000"/>
          <w:spacing w:val="5"/>
          <w:w w:val="100"/>
          <w:position w:val="0"/>
          <w:sz w:val="21"/>
          <w:u w:val="none"/>
        </w:rPr>
        <w:t>GB/T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15463</w:t>
      </w:r>
      <w:r>
        <w:rPr>
          <w:rFonts w:cs="Calibri"/>
          <w:color w:val="000000"/>
          <w:spacing w:val="0"/>
          <w:w w:val="100"/>
          <w:u w:val="none"/>
        </w:rPr>
        <w:tab/>
      </w:r>
      <w:r>
        <w:rPr>
          <w:rFonts w:ascii="宋体" w:eastAsia="宋体" w:hAnsi="宋体" w:cs="宋体"/>
          <w:color w:val="000000"/>
          <w:spacing w:val="12"/>
          <w:w w:val="100"/>
          <w:position w:val="0"/>
          <w:sz w:val="21"/>
          <w:u w:val="none"/>
        </w:rPr>
        <w:t>静电安全术语</w:t>
      </w:r>
    </w:p>
    <w:p>
      <w:pPr>
        <w:tabs>
          <w:tab w:val="left" w:pos="1994"/>
        </w:tabs>
        <w:spacing w:before="0" w:after="0" w:line="305" w:lineRule="exact"/>
        <w:ind w:left="170" w:firstLine="451"/>
        <w:jc w:val="left"/>
      </w:pPr>
      <w:r>
        <w:rPr>
          <w:rFonts w:ascii="Times New Roman" w:hAnsi="Times New Roman" w:cs="Times New Roman"/>
          <w:color w:val="000000"/>
          <w:spacing w:val="5"/>
          <w:w w:val="100"/>
          <w:position w:val="0"/>
          <w:sz w:val="21"/>
          <w:u w:val="none"/>
        </w:rPr>
        <w:t>GB/T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19000</w:t>
      </w:r>
      <w:r>
        <w:rPr>
          <w:rFonts w:cs="Calibri"/>
          <w:color w:val="000000"/>
          <w:spacing w:val="0"/>
          <w:w w:val="100"/>
          <w:u w:val="none"/>
        </w:rPr>
        <w:tab/>
      </w:r>
      <w:r>
        <w:rPr>
          <w:rFonts w:ascii="宋体" w:eastAsia="宋体" w:hAnsi="宋体" w:cs="宋体"/>
          <w:color w:val="000000"/>
          <w:spacing w:val="12"/>
          <w:w w:val="100"/>
          <w:position w:val="0"/>
          <w:sz w:val="21"/>
          <w:u w:val="none"/>
        </w:rPr>
        <w:t>质量管理体系</w:t>
      </w:r>
      <w:r>
        <w:rPr>
          <w:rFonts w:ascii="Calibri" w:hAnsi="Calibri" w:cs="Calibri"/>
          <w:color w:val="000000"/>
          <w:spacing w:val="0"/>
          <w:w w:val="286"/>
          <w:sz w:val="21"/>
          <w:u w:val="none"/>
        </w:rPr>
        <w:t> </w:t>
      </w:r>
      <w:r>
        <w:rPr>
          <w:rFonts w:ascii="宋体" w:eastAsia="宋体" w:hAnsi="宋体" w:cs="宋体"/>
          <w:color w:val="000000"/>
          <w:spacing w:val="12"/>
          <w:w w:val="100"/>
          <w:position w:val="0"/>
          <w:sz w:val="21"/>
          <w:u w:val="none"/>
        </w:rPr>
        <w:t>基础和术语</w:t>
      </w:r>
    </w:p>
    <w:p>
      <w:pPr>
        <w:tabs>
          <w:tab w:val="left" w:pos="1994"/>
        </w:tabs>
        <w:spacing w:before="0" w:after="0" w:line="312" w:lineRule="exact"/>
        <w:ind w:left="170" w:firstLine="451"/>
        <w:jc w:val="left"/>
      </w:pPr>
      <w:r>
        <w:rPr>
          <w:rFonts w:ascii="Times New Roman" w:hAnsi="Times New Roman" w:cs="Times New Roman"/>
          <w:color w:val="000000"/>
          <w:spacing w:val="5"/>
          <w:w w:val="100"/>
          <w:position w:val="0"/>
          <w:sz w:val="21"/>
          <w:u w:val="none"/>
        </w:rPr>
        <w:t>GB/T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27021</w:t>
      </w:r>
      <w:r>
        <w:rPr>
          <w:rFonts w:cs="Calibri"/>
          <w:color w:val="000000"/>
          <w:spacing w:val="0"/>
          <w:w w:val="100"/>
          <w:u w:val="none"/>
        </w:rPr>
        <w:tab/>
      </w:r>
      <w:r>
        <w:rPr>
          <w:rFonts w:ascii="宋体" w:eastAsia="宋体" w:hAnsi="宋体" w:cs="宋体"/>
          <w:color w:val="000000"/>
          <w:spacing w:val="11"/>
          <w:w w:val="100"/>
          <w:position w:val="0"/>
          <w:sz w:val="21"/>
          <w:u w:val="none"/>
        </w:rPr>
        <w:t>合格评定</w:t>
      </w:r>
      <w:r>
        <w:rPr>
          <w:rFonts w:ascii="Calibri" w:hAnsi="Calibri" w:cs="Calibri"/>
          <w:color w:val="000000"/>
          <w:spacing w:val="0"/>
          <w:w w:val="294"/>
          <w:sz w:val="21"/>
          <w:u w:val="none"/>
        </w:rPr>
        <w:t> </w:t>
      </w:r>
      <w:r>
        <w:rPr>
          <w:rFonts w:ascii="宋体" w:eastAsia="宋体" w:hAnsi="宋体" w:cs="宋体"/>
          <w:color w:val="000000"/>
          <w:spacing w:val="13"/>
          <w:w w:val="100"/>
          <w:position w:val="0"/>
          <w:sz w:val="21"/>
          <w:u w:val="none"/>
        </w:rPr>
        <w:t>管理体系审核认证机构要求</w:t>
      </w:r>
    </w:p>
    <w:p>
      <w:pPr>
        <w:tabs>
          <w:tab w:val="left" w:pos="1994"/>
        </w:tabs>
        <w:spacing w:before="0" w:after="0" w:line="312" w:lineRule="exact"/>
        <w:ind w:left="170" w:firstLine="451"/>
        <w:jc w:val="left"/>
      </w:pPr>
      <w:r>
        <w:rPr>
          <w:rFonts w:ascii="Times New Roman" w:hAnsi="Times New Roman" w:cs="Times New Roman"/>
          <w:color w:val="000000"/>
          <w:spacing w:val="5"/>
          <w:w w:val="100"/>
          <w:position w:val="0"/>
          <w:sz w:val="21"/>
          <w:u w:val="none"/>
        </w:rPr>
        <w:t>GB/T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27065</w:t>
      </w:r>
      <w:r>
        <w:rPr>
          <w:rFonts w:cs="Calibri"/>
          <w:color w:val="000000"/>
          <w:spacing w:val="5"/>
          <w:w w:val="100"/>
          <w:u w:val="none"/>
        </w:rPr>
        <w:tab/>
      </w:r>
      <w:r>
        <w:rPr>
          <w:rFonts w:ascii="宋体" w:eastAsia="宋体" w:hAnsi="宋体" w:cs="宋体"/>
          <w:color w:val="000000"/>
          <w:spacing w:val="11"/>
          <w:w w:val="100"/>
          <w:position w:val="0"/>
          <w:sz w:val="21"/>
          <w:u w:val="none"/>
        </w:rPr>
        <w:t>合格评定</w:t>
      </w:r>
      <w:r>
        <w:rPr>
          <w:rFonts w:ascii="Calibri" w:hAnsi="Calibri" w:cs="Calibri"/>
          <w:color w:val="000000"/>
          <w:spacing w:val="0"/>
          <w:w w:val="294"/>
          <w:sz w:val="21"/>
          <w:u w:val="none"/>
        </w:rPr>
        <w:t> </w:t>
      </w:r>
      <w:r>
        <w:rPr>
          <w:rFonts w:ascii="宋体" w:hAnsi="宋体" w:cs="宋体"/>
          <w:color w:val="000000"/>
          <w:spacing w:val="13"/>
          <w:w w:val="100"/>
          <w:position w:val="0"/>
          <w:sz w:val="21"/>
          <w:u w:val="none"/>
        </w:rPr>
        <w:t>产品、过程和服务认证机构要求</w:t>
      </w:r>
    </w:p>
    <w:p>
      <w:pPr>
        <w:tabs>
          <w:tab w:val="left" w:pos="2013"/>
        </w:tabs>
        <w:spacing w:before="0" w:after="0" w:line="312" w:lineRule="exact"/>
        <w:ind w:left="170" w:firstLine="451"/>
        <w:jc w:val="left"/>
      </w:pPr>
      <w:r>
        <w:rPr>
          <w:rFonts w:ascii="Times New Roman" w:hAnsi="Times New Roman" w:cs="Times New Roman"/>
          <w:color w:val="000000"/>
          <w:spacing w:val="4"/>
          <w:w w:val="100"/>
          <w:position w:val="0"/>
          <w:sz w:val="21"/>
          <w:u w:val="none"/>
        </w:rPr>
        <w:t>GJB</w:t>
      </w:r>
      <w:r>
        <w:rPr>
          <w:rFonts w:ascii="Calibri" w:hAnsi="Calibri" w:cs="Calibri"/>
          <w:color w:val="000000"/>
          <w:spacing w:val="20"/>
          <w:w w:val="100"/>
          <w:sz w:val="21"/>
          <w:u w:val="none"/>
        </w:rPr>
        <w:t> </w:t>
      </w:r>
      <w:r>
        <w:rPr>
          <w:rFonts w:ascii="Times New Roman" w:hAnsi="Times New Roman" w:cs="Times New Roman"/>
          <w:color w:val="000000"/>
          <w:spacing w:val="4"/>
          <w:w w:val="100"/>
          <w:position w:val="0"/>
          <w:sz w:val="21"/>
          <w:u w:val="none"/>
        </w:rPr>
        <w:t>9001</w:t>
      </w:r>
      <w:r>
        <w:rPr>
          <w:rFonts w:cs="Calibri"/>
          <w:color w:val="000000"/>
          <w:spacing w:val="5"/>
          <w:w w:val="100"/>
          <w:u w:val="none"/>
        </w:rPr>
        <w:tab/>
      </w:r>
      <w:r>
        <w:rPr>
          <w:rFonts w:ascii="宋体" w:eastAsia="宋体" w:hAnsi="宋体" w:cs="宋体"/>
          <w:color w:val="000000"/>
          <w:spacing w:val="13"/>
          <w:w w:val="100"/>
          <w:position w:val="0"/>
          <w:sz w:val="21"/>
          <w:u w:val="none"/>
        </w:rPr>
        <w:t>质量管理体系要求</w:t>
      </w:r>
    </w:p>
    <w:p>
      <w:pPr>
        <w:spacing w:before="0" w:after="0" w:line="240" w:lineRule="exact"/>
        <w:ind w:left="170" w:firstLine="451"/>
      </w:pPr>
    </w:p>
    <w:p>
      <w:pPr>
        <w:spacing w:before="0" w:after="0" w:line="385" w:lineRule="exact"/>
        <w:ind w:left="170" w:firstLine="0"/>
        <w:jc w:val="left"/>
      </w:pPr>
      <w:r>
        <w:rPr>
          <w:rFonts w:ascii="Times New Roman" w:hAnsi="Times New Roman" w:cs="Times New Roman"/>
          <w:color w:val="000000"/>
          <w:spacing w:val="0"/>
          <w:w w:val="100"/>
          <w:position w:val="0"/>
          <w:sz w:val="21"/>
          <w:u w:val="none"/>
        </w:rPr>
        <w:t>3</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术语和定义、缩略语</w:t>
      </w:r>
    </w:p>
    <w:p>
      <w:pPr>
        <w:spacing w:before="0" w:after="0" w:line="240" w:lineRule="exact"/>
        <w:ind w:left="170" w:firstLine="0"/>
      </w:pPr>
    </w:p>
    <w:p>
      <w:pPr>
        <w:spacing w:before="0" w:after="0" w:line="384" w:lineRule="exact"/>
        <w:ind w:left="170" w:firstLine="451"/>
        <w:jc w:val="left"/>
      </w:pPr>
      <w:r>
        <w:rPr>
          <w:rFonts w:ascii="Times New Roman" w:hAnsi="Times New Roman" w:cs="Times New Roman"/>
          <w:color w:val="000000"/>
          <w:spacing w:val="5"/>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5"/>
          <w:w w:val="100"/>
          <w:position w:val="0"/>
          <w:sz w:val="21"/>
          <w:u w:val="none"/>
        </w:rPr>
        <w:t>15463</w:t>
      </w:r>
      <w:r>
        <w:rPr>
          <w:rFonts w:ascii="宋体" w:hAnsi="宋体" w:cs="宋体"/>
          <w:color w:val="000000"/>
          <w:spacing w:val="0"/>
          <w:w w:val="100"/>
          <w:position w:val="0"/>
          <w:sz w:val="21"/>
          <w:u w:val="none"/>
        </w:rPr>
        <w:t>、</w:t>
      </w:r>
      <w:r>
        <w:rPr>
          <w:rFonts w:ascii="Times New Roman" w:hAnsi="Times New Roman" w:cs="Times New Roman"/>
          <w:color w:val="000000"/>
          <w:spacing w:val="5"/>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5"/>
          <w:w w:val="100"/>
          <w:position w:val="0"/>
          <w:sz w:val="21"/>
          <w:u w:val="none"/>
        </w:rPr>
        <w:t>19000</w:t>
      </w:r>
      <w:r>
        <w:rPr>
          <w:rFonts w:ascii="宋体" w:hAnsi="宋体" w:cs="宋体"/>
          <w:color w:val="000000"/>
          <w:spacing w:val="0"/>
          <w:w w:val="100"/>
          <w:position w:val="0"/>
          <w:sz w:val="21"/>
          <w:u w:val="none"/>
        </w:rPr>
        <w:t>、</w:t>
      </w:r>
      <w:r>
        <w:rPr>
          <w:rFonts w:ascii="Times New Roman" w:hAnsi="Times New Roman" w:cs="Times New Roman"/>
          <w:color w:val="000000"/>
          <w:spacing w:val="5"/>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5"/>
          <w:w w:val="100"/>
          <w:position w:val="0"/>
          <w:sz w:val="21"/>
          <w:u w:val="none"/>
        </w:rPr>
        <w:t>27021</w:t>
      </w:r>
      <w:r>
        <w:rPr>
          <w:rFonts w:ascii="宋体" w:hAnsi="宋体" w:cs="宋体"/>
          <w:color w:val="000000"/>
          <w:spacing w:val="0"/>
          <w:w w:val="100"/>
          <w:position w:val="0"/>
          <w:sz w:val="21"/>
          <w:u w:val="none"/>
        </w:rPr>
        <w:t>、</w:t>
      </w:r>
      <w:r>
        <w:rPr>
          <w:rFonts w:ascii="Times New Roman" w:hAnsi="Times New Roman" w:cs="Times New Roman"/>
          <w:color w:val="000000"/>
          <w:spacing w:val="5"/>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5"/>
          <w:w w:val="100"/>
          <w:position w:val="0"/>
          <w:sz w:val="21"/>
          <w:u w:val="none"/>
        </w:rPr>
        <w:t>27065</w:t>
      </w:r>
      <w:r>
        <w:rPr>
          <w:rFonts w:ascii="宋体" w:hAnsi="宋体" w:cs="宋体"/>
          <w:color w:val="000000"/>
          <w:spacing w:val="0"/>
          <w:w w:val="100"/>
          <w:position w:val="0"/>
          <w:sz w:val="21"/>
          <w:u w:val="none"/>
        </w:rPr>
        <w:t>、</w:t>
      </w:r>
      <w:r>
        <w:rPr>
          <w:rFonts w:ascii="Times New Roman" w:hAnsi="Times New Roman" w:cs="Times New Roman"/>
          <w:color w:val="000000"/>
          <w:spacing w:val="4"/>
          <w:w w:val="100"/>
          <w:position w:val="0"/>
          <w:sz w:val="21"/>
          <w:u w:val="none"/>
        </w:rPr>
        <w:t>GJB</w:t>
      </w:r>
      <w:r>
        <w:rPr>
          <w:rFonts w:ascii="Calibri" w:hAnsi="Calibri" w:cs="Calibri"/>
          <w:color w:val="000000"/>
          <w:spacing w:val="5"/>
          <w:w w:val="100"/>
          <w:sz w:val="21"/>
          <w:u w:val="none"/>
        </w:rPr>
        <w:t> </w:t>
      </w:r>
      <w:r>
        <w:rPr>
          <w:rFonts w:ascii="Times New Roman" w:hAnsi="Times New Roman" w:cs="Times New Roman"/>
          <w:color w:val="000000"/>
          <w:spacing w:val="5"/>
          <w:w w:val="100"/>
          <w:position w:val="0"/>
          <w:sz w:val="21"/>
          <w:u w:val="none"/>
        </w:rPr>
        <w:t>9001</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界定的以及下列</w:t>
      </w:r>
    </w:p>
    <w:p>
      <w:pPr>
        <w:spacing w:before="0" w:after="0" w:line="296" w:lineRule="exact"/>
        <w:ind w:left="170" w:firstLine="0"/>
        <w:jc w:val="left"/>
      </w:pPr>
      <w:r>
        <w:rPr>
          <w:rFonts w:ascii="宋体" w:hAnsi="宋体" w:cs="宋体"/>
          <w:color w:val="000000"/>
          <w:spacing w:val="13"/>
          <w:w w:val="100"/>
          <w:position w:val="0"/>
          <w:sz w:val="21"/>
          <w:u w:val="none"/>
        </w:rPr>
        <w:t>术语与定义适用于本文件。</w:t>
      </w:r>
    </w:p>
    <w:p>
      <w:pPr>
        <w:spacing w:before="0" w:after="0" w:line="240" w:lineRule="exact"/>
        <w:ind w:left="170" w:firstLine="0"/>
      </w:pPr>
    </w:p>
    <w:p>
      <w:pPr>
        <w:spacing w:before="0" w:after="0" w:line="244" w:lineRule="exact"/>
        <w:ind w:left="170" w:firstLine="0"/>
        <w:jc w:val="left"/>
      </w:pPr>
      <w:r>
        <w:rPr>
          <w:rFonts w:ascii="Times New Roman" w:hAnsi="Times New Roman" w:cs="Times New Roman"/>
          <w:color w:val="000000"/>
          <w:spacing w:val="0"/>
          <w:w w:val="100"/>
          <w:position w:val="0"/>
          <w:sz w:val="21"/>
          <w:u w:val="none"/>
        </w:rPr>
        <w:t>3.1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术语和定义</w:t>
      </w:r>
    </w:p>
    <w:p>
      <w:pPr>
        <w:spacing w:before="0" w:after="0" w:line="240" w:lineRule="exact"/>
        <w:ind w:left="170" w:firstLine="0"/>
      </w:pPr>
    </w:p>
    <w:p>
      <w:pPr>
        <w:spacing w:before="0" w:after="0" w:line="283" w:lineRule="exact"/>
        <w:ind w:left="170" w:firstLine="0"/>
        <w:jc w:val="left"/>
      </w:pPr>
      <w:r>
        <w:rPr>
          <w:rFonts w:ascii="Times New Roman" w:hAnsi="Times New Roman" w:cs="Times New Roman"/>
          <w:color w:val="000000"/>
          <w:spacing w:val="5"/>
          <w:w w:val="100"/>
          <w:position w:val="0"/>
          <w:sz w:val="21"/>
          <w:u w:val="none"/>
        </w:rPr>
        <w:t>3.1.1</w:t>
      </w:r>
    </w:p>
    <w:p>
      <w:pPr>
        <w:spacing w:before="0" w:after="0" w:line="360" w:lineRule="exact"/>
        <w:ind w:left="170" w:firstLine="451"/>
        <w:jc w:val="left"/>
      </w:pPr>
      <w:r>
        <w:rPr>
          <w:rFonts w:ascii="黑体" w:eastAsia="黑体" w:hAnsi="黑体" w:cs="黑体"/>
          <w:color w:val="000000"/>
          <w:spacing w:val="0"/>
          <w:w w:val="100"/>
          <w:position w:val="0"/>
          <w:sz w:val="21"/>
          <w:u w:val="none"/>
        </w:rPr>
        <w:t>组织</w:t>
      </w:r>
      <w:r>
        <w:rPr>
          <w:rFonts w:ascii="Calibri" w:hAnsi="Calibri" w:cs="Calibri"/>
          <w:color w:val="000000"/>
          <w:spacing w:val="0"/>
          <w:w w:val="283"/>
          <w:sz w:val="21"/>
          <w:u w:val="none"/>
        </w:rPr>
        <w:t> </w:t>
      </w:r>
      <w:r>
        <w:rPr>
          <w:rFonts w:ascii="Times New Roman" w:hAnsi="Times New Roman" w:cs="Times New Roman"/>
          <w:color w:val="000000"/>
          <w:spacing w:val="5"/>
          <w:w w:val="100"/>
          <w:position w:val="0"/>
          <w:sz w:val="21"/>
          <w:u w:val="none"/>
        </w:rPr>
        <w:t>organization</w:t>
      </w:r>
    </w:p>
    <w:p>
      <w:pPr>
        <w:spacing w:before="0" w:after="0" w:line="344" w:lineRule="exact"/>
        <w:ind w:left="170" w:firstLine="420"/>
        <w:jc w:val="left"/>
      </w:pPr>
      <w:r>
        <w:rPr>
          <w:rFonts w:ascii="宋体" w:hAnsi="宋体" w:cs="宋体"/>
          <w:color w:val="000000"/>
          <w:spacing w:val="0"/>
          <w:w w:val="100"/>
          <w:position w:val="0"/>
          <w:sz w:val="21"/>
          <w:u w:val="none"/>
        </w:rPr>
        <w:t>处置静电放电敏感电子产品的厂所、公司或其他实体。</w:t>
      </w:r>
    </w:p>
    <w:p>
      <w:pPr>
        <w:spacing w:before="0" w:after="0" w:line="376" w:lineRule="exact"/>
        <w:ind w:left="170" w:firstLine="0"/>
        <w:jc w:val="left"/>
      </w:pPr>
      <w:r>
        <w:rPr>
          <w:rFonts w:ascii="Times New Roman" w:hAnsi="Times New Roman" w:cs="Times New Roman"/>
          <w:color w:val="000000"/>
          <w:spacing w:val="5"/>
          <w:w w:val="100"/>
          <w:position w:val="0"/>
          <w:sz w:val="21"/>
          <w:u w:val="none"/>
        </w:rPr>
        <w:t>3.1.2</w:t>
      </w:r>
    </w:p>
    <w:p>
      <w:pPr>
        <w:spacing w:before="0" w:after="0" w:line="360" w:lineRule="exact"/>
        <w:ind w:left="170" w:firstLine="451"/>
        <w:jc w:val="left"/>
      </w:pPr>
      <w:r>
        <w:rPr>
          <w:rFonts w:ascii="黑体" w:eastAsia="黑体" w:hAnsi="黑体" w:cs="黑体"/>
          <w:color w:val="000000"/>
          <w:spacing w:val="0"/>
          <w:w w:val="100"/>
          <w:position w:val="0"/>
          <w:sz w:val="21"/>
          <w:u w:val="none"/>
        </w:rPr>
        <w:t>防静电工作区</w:t>
      </w:r>
      <w:r>
        <w:rPr>
          <w:rFonts w:ascii="Calibri" w:hAnsi="Calibri" w:cs="Calibri"/>
          <w:color w:val="000000"/>
          <w:spacing w:val="0"/>
          <w:w w:val="289"/>
          <w:sz w:val="21"/>
          <w:u w:val="none"/>
        </w:rPr>
        <w:t> </w:t>
      </w:r>
      <w:r>
        <w:rPr>
          <w:rFonts w:ascii="Times New Roman" w:hAnsi="Times New Roman" w:cs="Times New Roman"/>
          <w:color w:val="000000"/>
          <w:spacing w:val="6"/>
          <w:w w:val="100"/>
          <w:position w:val="0"/>
          <w:sz w:val="21"/>
          <w:u w:val="none"/>
        </w:rPr>
        <w:t>electrostatic</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discharge</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protected</w:t>
      </w:r>
      <w:r>
        <w:rPr>
          <w:rFonts w:ascii="Calibri" w:hAnsi="Calibri" w:cs="Calibri"/>
          <w:color w:val="000000"/>
          <w:spacing w:val="20"/>
          <w:w w:val="100"/>
          <w:sz w:val="21"/>
          <w:u w:val="none"/>
        </w:rPr>
        <w:t> </w:t>
      </w:r>
      <w:r>
        <w:rPr>
          <w:rFonts w:ascii="Times New Roman" w:hAnsi="Times New Roman" w:cs="Times New Roman"/>
          <w:color w:val="000000"/>
          <w:spacing w:val="5"/>
          <w:w w:val="100"/>
          <w:position w:val="0"/>
          <w:sz w:val="21"/>
          <w:u w:val="none"/>
        </w:rPr>
        <w:t>area</w:t>
      </w:r>
      <w:r>
        <w:rPr>
          <w:rFonts w:ascii="黑体" w:eastAsia="黑体" w:hAnsi="黑体" w:cs="黑体"/>
          <w:color w:val="000000"/>
          <w:spacing w:val="0"/>
          <w:w w:val="100"/>
          <w:position w:val="0"/>
          <w:sz w:val="21"/>
          <w:u w:val="none"/>
        </w:rPr>
        <w:t>（</w:t>
      </w:r>
      <w:r>
        <w:rPr>
          <w:rFonts w:ascii="Times New Roman" w:hAnsi="Times New Roman" w:cs="Times New Roman"/>
          <w:color w:val="000000"/>
          <w:spacing w:val="-1"/>
          <w:w w:val="100"/>
          <w:position w:val="0"/>
          <w:sz w:val="21"/>
          <w:u w:val="none"/>
        </w:rPr>
        <w:t>EPA</w:t>
      </w:r>
      <w:r>
        <w:rPr>
          <w:rFonts w:ascii="黑体" w:eastAsia="黑体" w:hAnsi="黑体" w:cs="黑体"/>
          <w:color w:val="000000"/>
          <w:spacing w:val="0"/>
          <w:w w:val="100"/>
          <w:position w:val="0"/>
          <w:sz w:val="21"/>
          <w:u w:val="none"/>
        </w:rPr>
        <w:t>）</w:t>
      </w:r>
    </w:p>
    <w:p>
      <w:pPr>
        <w:spacing w:before="0" w:after="0" w:line="345" w:lineRule="exact"/>
        <w:ind w:left="170" w:firstLine="420"/>
        <w:jc w:val="left"/>
      </w:pPr>
      <w:r>
        <w:rPr>
          <w:rFonts w:ascii="宋体" w:hAnsi="宋体" w:cs="宋体"/>
          <w:color w:val="000000"/>
          <w:spacing w:val="-5"/>
          <w:w w:val="100"/>
          <w:position w:val="0"/>
          <w:sz w:val="21"/>
          <w:u w:val="none"/>
        </w:rPr>
        <w:t>配备各种防静电装备（用品）或设置接地系统（或等电位连接）、能限制静电电位，具备</w:t>
      </w:r>
    </w:p>
    <w:p>
      <w:pPr>
        <w:spacing w:before="0" w:after="0" w:line="360" w:lineRule="exact"/>
        <w:ind w:left="170" w:firstLine="0"/>
        <w:jc w:val="left"/>
      </w:pPr>
      <w:r>
        <w:rPr>
          <w:rFonts w:ascii="宋体" w:hAnsi="宋体" w:cs="宋体"/>
          <w:color w:val="000000"/>
          <w:spacing w:val="0"/>
          <w:w w:val="100"/>
          <w:position w:val="0"/>
          <w:sz w:val="21"/>
          <w:u w:val="none"/>
        </w:rPr>
        <w:t>确定边界和专门标记的场所。</w:t>
      </w:r>
    </w:p>
    <w:p>
      <w:pPr>
        <w:spacing w:before="0" w:after="0" w:line="376" w:lineRule="exact"/>
        <w:ind w:left="170" w:firstLine="0"/>
        <w:jc w:val="left"/>
      </w:pPr>
      <w:r>
        <w:rPr>
          <w:rFonts w:ascii="Times New Roman" w:hAnsi="Times New Roman" w:cs="Times New Roman"/>
          <w:color w:val="000000"/>
          <w:spacing w:val="5"/>
          <w:w w:val="100"/>
          <w:position w:val="0"/>
          <w:sz w:val="21"/>
          <w:u w:val="none"/>
        </w:rPr>
        <w:t>3.1.3</w:t>
      </w:r>
    </w:p>
    <w:p>
      <w:pPr>
        <w:spacing w:before="0" w:after="0" w:line="360" w:lineRule="exact"/>
        <w:ind w:left="170" w:firstLine="451"/>
        <w:jc w:val="left"/>
      </w:pPr>
      <w:r>
        <w:rPr>
          <w:rFonts w:ascii="黑体" w:eastAsia="黑体" w:hAnsi="黑体" w:cs="黑体"/>
          <w:color w:val="000000"/>
          <w:spacing w:val="0"/>
          <w:w w:val="100"/>
          <w:position w:val="0"/>
          <w:sz w:val="21"/>
          <w:u w:val="none"/>
        </w:rPr>
        <w:t>处置</w:t>
      </w:r>
      <w:r>
        <w:rPr>
          <w:rFonts w:ascii="Calibri" w:hAnsi="Calibri" w:cs="Calibri"/>
          <w:color w:val="000000"/>
          <w:spacing w:val="0"/>
          <w:w w:val="283"/>
          <w:sz w:val="21"/>
          <w:u w:val="none"/>
        </w:rPr>
        <w:t> </w:t>
      </w:r>
      <w:r>
        <w:rPr>
          <w:rFonts w:ascii="Times New Roman" w:hAnsi="Times New Roman" w:cs="Times New Roman"/>
          <w:color w:val="000000"/>
          <w:spacing w:val="5"/>
          <w:w w:val="100"/>
          <w:position w:val="0"/>
          <w:sz w:val="21"/>
          <w:u w:val="none"/>
        </w:rPr>
        <w:t>handling</w:t>
      </w:r>
    </w:p>
    <w:p>
      <w:pPr>
        <w:spacing w:before="0" w:after="0" w:line="289" w:lineRule="exact"/>
        <w:ind w:left="170" w:firstLine="420"/>
        <w:jc w:val="left"/>
      </w:pPr>
      <w:r>
        <w:rPr>
          <w:rFonts w:ascii="宋体" w:hAnsi="宋体" w:cs="宋体"/>
          <w:color w:val="000000"/>
          <w:spacing w:val="-3"/>
          <w:w w:val="100"/>
          <w:position w:val="0"/>
          <w:sz w:val="21"/>
          <w:u w:val="none"/>
        </w:rPr>
        <w:t>在静电放电敏感电子产品的采购、制造、加工、组装、装联、包装、标识、维修、失效</w:t>
      </w:r>
    </w:p>
    <w:p>
      <w:pPr>
        <w:spacing w:before="0" w:after="0" w:line="312" w:lineRule="exact"/>
        <w:ind w:left="170" w:firstLine="0"/>
        <w:jc w:val="left"/>
      </w:pPr>
      <w:r>
        <w:rPr>
          <w:rFonts w:ascii="宋体" w:hAnsi="宋体" w:cs="宋体"/>
          <w:color w:val="000000"/>
          <w:spacing w:val="-3"/>
          <w:w w:val="100"/>
          <w:position w:val="0"/>
          <w:sz w:val="21"/>
          <w:u w:val="none"/>
        </w:rPr>
        <w:t>分析、测试、检验、环境试验、储运、分发和运输等过程中，直接或间接地作用于产品的活</w:t>
      </w:r>
    </w:p>
    <w:p>
      <w:pPr>
        <w:spacing w:before="0" w:after="0" w:line="312" w:lineRule="exact"/>
        <w:ind w:left="170" w:firstLine="0"/>
        <w:jc w:val="left"/>
      </w:pPr>
      <w:r>
        <w:rPr>
          <w:rFonts w:ascii="宋体" w:hAnsi="宋体" w:cs="宋体"/>
          <w:color w:val="000000"/>
          <w:spacing w:val="0"/>
          <w:w w:val="100"/>
          <w:position w:val="0"/>
          <w:sz w:val="21"/>
          <w:u w:val="none"/>
        </w:rPr>
        <w:t>动。</w:t>
      </w:r>
    </w:p>
    <w:p>
      <w:pPr>
        <w:spacing w:before="0" w:after="0" w:line="240" w:lineRule="exact"/>
        <w:ind w:left="170" w:firstLine="0"/>
      </w:pPr>
    </w:p>
    <w:p>
      <w:pPr>
        <w:spacing w:before="0" w:after="0" w:line="240" w:lineRule="exact"/>
        <w:ind w:left="170" w:firstLine="0"/>
      </w:pPr>
    </w:p>
    <w:p>
      <w:pPr>
        <w:spacing w:before="0" w:after="0" w:line="409" w:lineRule="exact"/>
        <w:ind w:left="170" w:firstLine="4107"/>
        <w:jc w:val="left"/>
      </w:pPr>
      <w:r>
        <w:rPr>
          <w:rFonts w:ascii="Calibri" w:hAnsi="Calibri" w:cs="Calibri"/>
          <w:color w:val="000000"/>
          <w:spacing w:val="-1"/>
          <w:w w:val="100"/>
          <w:position w:val="0"/>
          <w:sz w:val="18"/>
          <w:u w:val="none"/>
        </w:rPr>
        <w:t>1</w:t>
      </w:r>
    </w:p>
    <w:p>
      <w:pPr>
        <w:spacing w:before="0" w:after="0" w:line="240" w:lineRule="exact"/>
        <w:ind w:left="170" w:firstLine="4107"/>
      </w:pPr>
    </w:p>
    <w:p>
      <w:pPr>
        <w:spacing w:before="0" w:after="0" w:line="240" w:lineRule="exact"/>
        <w:ind w:left="170" w:firstLine="4107"/>
      </w:pPr>
    </w:p>
    <w:p>
      <w:pPr>
        <w:spacing w:before="0" w:after="0" w:line="240" w:lineRule="exact"/>
        <w:ind w:left="170" w:firstLine="4107"/>
      </w:pPr>
    </w:p>
    <w:p>
      <w:pPr>
        <w:spacing w:before="0" w:after="0" w:line="325" w:lineRule="exact"/>
        <w:ind w:left="170" w:firstLine="2903"/>
        <w:jc w:val="left"/>
        <w:rPr>
          <w:rFonts w:hint="eastAsia"/>
        </w:rPr>
        <w:sectPr>
          <w:type w:val="continuous"/>
          <w:pgSz w:w="11906" w:h="16839"/>
          <w:pgMar w:top="108" w:right="1270" w:bottom="0" w:left="1630" w:header="0" w:footer="0" w:gutter="0"/>
          <w:pgNumType w:start="16"/>
          <w:cols w:num="1" w:space="720"/>
        </w:sectPr>
      </w:pPr>
    </w:p>
    <w:p>
      <w:pPr>
        <w:spacing w:before="0" w:after="0" w:line="240" w:lineRule="exact"/>
      </w:pPr>
      <w:bookmarkStart w:id="5" w:name="6"/>
      <w:bookmarkEnd w:id="5"/>
    </w:p>
    <w:p>
      <w:pPr>
        <w:spacing w:before="0" w:after="0" w:line="326" w:lineRule="exact"/>
        <w:ind w:left="156" w:firstLine="0"/>
        <w:jc w:val="left"/>
      </w:pPr>
      <w:r>
        <w:pict>
          <v:shape id="WS_polygon11" o:spid="_x0000_s1027" type="#_x0000_t12" style="width:21pt;height:18pt;margin-top:113.4pt;margin-left:139.9pt;mso-height-relative:page;mso-position-horizontal-relative:page;mso-position-vertical-relative:page;mso-width-relative:page;position:absolute;z-index:-251656192" coordsize="21600,21600" fillcolor="white" stroked="f">
            <v:stroke joinstyle="miter"/>
          </v:shape>
        </w:pict>
      </w:r>
      <w:r>
        <w:pict>
          <v:shape id="WS_polygon19" o:spid="_x0000_s1028" type="#_x0000_t12" style="width:84pt;height:18pt;margin-top:131.4pt;margin-left:132.7pt;mso-height-relative:page;mso-position-horizontal-relative:page;mso-position-vertical-relative:page;mso-width-relative:page;position:absolute;z-index:-251655168" coordsize="21600,21600" fillcolor="white" stroked="f">
            <v:stroke joinstyle="miter"/>
          </v:shape>
        </w:pict>
      </w:r>
      <w:r>
        <w:pict>
          <v:shape id="_x0000_s2054" o:spid="_x0000_s1029" type="#_x0000_t12" style="width:22.05pt;height:18pt;margin-top:149.4pt;margin-left:187.1pt;mso-height-relative:page;mso-position-horizontal-relative:page;mso-position-vertical-relative:page;mso-width-relative:page;position:absolute;z-index:-251654144" coordsize="21600,21600" fillcolor="white" stroked="f">
            <v:stroke joinstyle="miter"/>
          </v:shape>
        </w:pict>
      </w:r>
      <w:r>
        <w:pict>
          <v:shape id="WS_polygon42" o:spid="_x0000_s1030" type="#_x0000_t12" style="width:21.6pt;height:18pt;margin-top:203.4pt;margin-left:189.4pt;mso-height-relative:page;mso-position-horizontal-relative:page;mso-position-vertical-relative:page;mso-width-relative:page;position:absolute;z-index:-251653120" coordsize="21600,21600" fillcolor="white" stroked="f">
            <v:stroke joinstyle="miter"/>
          </v:shape>
        </w:pict>
      </w:r>
      <w:r>
        <w:rPr>
          <w:rFonts w:ascii="Times New Roman" w:hAnsi="Times New Roman" w:cs="Times New Roman"/>
          <w:color w:val="000000"/>
          <w:spacing w:val="0"/>
          <w:w w:val="100"/>
          <w:position w:val="0"/>
          <w:sz w:val="21"/>
          <w:u w:val="none"/>
        </w:rPr>
        <w:t>3.2</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缩略语</w:t>
      </w:r>
    </w:p>
    <w:p>
      <w:pPr>
        <w:spacing w:before="0" w:after="0" w:line="240" w:lineRule="exact"/>
        <w:ind w:left="156" w:firstLine="0"/>
      </w:pPr>
    </w:p>
    <w:p>
      <w:pPr>
        <w:spacing w:before="0" w:after="0" w:line="267" w:lineRule="exact"/>
        <w:ind w:left="156" w:firstLine="420"/>
        <w:jc w:val="left"/>
      </w:pPr>
      <w:r>
        <w:rPr>
          <w:rFonts w:ascii="宋体" w:hAnsi="宋体" w:cs="宋体"/>
          <w:color w:val="000000"/>
          <w:spacing w:val="0"/>
          <w:w w:val="100"/>
          <w:position w:val="0"/>
          <w:sz w:val="21"/>
          <w:u w:val="none"/>
        </w:rPr>
        <w:t>下列缩略语适用于本文件。</w:t>
      </w:r>
    </w:p>
    <w:p>
      <w:pPr>
        <w:spacing w:before="0" w:after="0" w:line="376" w:lineRule="exact"/>
        <w:ind w:left="156" w:firstLine="451"/>
        <w:jc w:val="left"/>
      </w:pPr>
      <w:r>
        <w:rPr>
          <w:rFonts w:ascii="Times New Roman" w:hAnsi="Times New Roman" w:cs="Times New Roman"/>
          <w:color w:val="000000"/>
          <w:spacing w:val="5"/>
          <w:w w:val="100"/>
          <w:position w:val="0"/>
          <w:sz w:val="21"/>
          <w:u w:val="none"/>
        </w:rPr>
        <w:t>ESDS</w:t>
      </w:r>
      <w:r>
        <w:rPr>
          <w:rFonts w:ascii="Arial" w:hAnsi="Arial" w:cs="Arial"/>
          <w:color w:val="333333"/>
          <w:spacing w:val="-1"/>
          <w:w w:val="100"/>
          <w:position w:val="0"/>
          <w:sz w:val="21"/>
          <w:u w:val="none"/>
        </w:rPr>
        <w:t>——</w:t>
      </w:r>
      <w:r>
        <w:rPr>
          <w:rFonts w:ascii="宋体" w:eastAsia="宋体" w:hAnsi="宋体" w:cs="宋体"/>
          <w:color w:val="000000"/>
          <w:spacing w:val="0"/>
          <w:w w:val="100"/>
          <w:position w:val="0"/>
          <w:sz w:val="21"/>
          <w:u w:val="none"/>
        </w:rPr>
        <w:t>静电放电敏感（的）</w:t>
      </w:r>
      <w:r>
        <w:rPr>
          <w:rFonts w:ascii="黑体" w:eastAsia="黑体" w:hAnsi="黑体" w:cs="黑体"/>
          <w:color w:val="000000"/>
          <w:spacing w:val="0"/>
          <w:w w:val="100"/>
          <w:position w:val="0"/>
          <w:sz w:val="21"/>
          <w:u w:val="none"/>
        </w:rPr>
        <w:t>（</w:t>
      </w:r>
      <w:r>
        <w:rPr>
          <w:rFonts w:ascii="Times New Roman" w:hAnsi="Times New Roman" w:cs="Times New Roman"/>
          <w:color w:val="000000"/>
          <w:spacing w:val="5"/>
          <w:w w:val="100"/>
          <w:position w:val="0"/>
          <w:sz w:val="21"/>
          <w:u w:val="none"/>
        </w:rPr>
        <w:t>electrostatic</w:t>
      </w:r>
      <w:r>
        <w:rPr>
          <w:rFonts w:ascii="Calibri" w:hAnsi="Calibri" w:cs="Calibri"/>
          <w:color w:val="000000"/>
          <w:spacing w:val="20"/>
          <w:w w:val="100"/>
          <w:sz w:val="21"/>
          <w:u w:val="none"/>
        </w:rPr>
        <w:t> </w:t>
      </w:r>
      <w:r>
        <w:rPr>
          <w:rFonts w:ascii="Times New Roman" w:hAnsi="Times New Roman" w:cs="Times New Roman"/>
          <w:color w:val="000000"/>
          <w:spacing w:val="5"/>
          <w:w w:val="100"/>
          <w:position w:val="0"/>
          <w:sz w:val="21"/>
          <w:u w:val="none"/>
        </w:rPr>
        <w:t>discharge</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sensitive</w:t>
      </w:r>
      <w:r>
        <w:rPr>
          <w:rFonts w:ascii="黑体" w:hAnsi="黑体" w:cs="黑体"/>
          <w:color w:val="000000"/>
          <w:spacing w:val="0"/>
          <w:w w:val="77"/>
          <w:position w:val="0"/>
          <w:sz w:val="21"/>
          <w:u w:val="none"/>
        </w:rPr>
        <w:t>）。</w:t>
      </w:r>
    </w:p>
    <w:p>
      <w:pPr>
        <w:spacing w:before="0" w:after="0" w:line="360" w:lineRule="exact"/>
        <w:ind w:left="156" w:firstLine="451"/>
        <w:jc w:val="left"/>
      </w:pPr>
      <w:r>
        <w:rPr>
          <w:rFonts w:ascii="Times New Roman" w:hAnsi="Times New Roman" w:cs="Times New Roman"/>
          <w:color w:val="000000"/>
          <w:spacing w:val="-1"/>
          <w:w w:val="100"/>
          <w:position w:val="0"/>
          <w:sz w:val="21"/>
          <w:u w:val="none"/>
        </w:rPr>
        <w:t>EPA</w:t>
      </w:r>
      <w:r>
        <w:rPr>
          <w:rFonts w:ascii="Arial" w:hAnsi="Arial" w:cs="Arial"/>
          <w:color w:val="333333"/>
          <w:spacing w:val="-1"/>
          <w:w w:val="100"/>
          <w:position w:val="0"/>
          <w:sz w:val="21"/>
          <w:u w:val="none"/>
        </w:rPr>
        <w:t>——</w:t>
      </w:r>
      <w:r>
        <w:rPr>
          <w:rFonts w:ascii="宋体" w:eastAsia="宋体" w:hAnsi="宋体" w:cs="宋体"/>
          <w:color w:val="333333"/>
          <w:spacing w:val="0"/>
          <w:w w:val="100"/>
          <w:position w:val="0"/>
          <w:sz w:val="21"/>
          <w:u w:val="none"/>
        </w:rPr>
        <w:t>防静电工作区</w:t>
      </w:r>
      <w:r>
        <w:rPr>
          <w:rFonts w:ascii="黑体" w:eastAsia="黑体" w:hAnsi="黑体" w:cs="黑体"/>
          <w:color w:val="000000"/>
          <w:spacing w:val="0"/>
          <w:w w:val="100"/>
          <w:position w:val="0"/>
          <w:sz w:val="21"/>
          <w:u w:val="none"/>
        </w:rPr>
        <w:t>（</w:t>
      </w:r>
      <w:r>
        <w:rPr>
          <w:rFonts w:ascii="Times New Roman" w:hAnsi="Times New Roman" w:cs="Times New Roman"/>
          <w:color w:val="000000"/>
          <w:spacing w:val="6"/>
          <w:w w:val="100"/>
          <w:position w:val="0"/>
          <w:sz w:val="21"/>
          <w:u w:val="none"/>
        </w:rPr>
        <w:t>electrostatic</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discharge</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protected</w:t>
      </w:r>
      <w:r>
        <w:rPr>
          <w:rFonts w:ascii="Calibri" w:hAnsi="Calibri" w:cs="Calibri"/>
          <w:color w:val="000000"/>
          <w:spacing w:val="20"/>
          <w:w w:val="100"/>
          <w:sz w:val="21"/>
          <w:u w:val="none"/>
        </w:rPr>
        <w:t> </w:t>
      </w:r>
      <w:r>
        <w:rPr>
          <w:rFonts w:ascii="Times New Roman" w:hAnsi="Times New Roman" w:cs="Times New Roman"/>
          <w:color w:val="000000"/>
          <w:spacing w:val="4"/>
          <w:w w:val="100"/>
          <w:position w:val="0"/>
          <w:sz w:val="21"/>
          <w:u w:val="none"/>
        </w:rPr>
        <w:t>area</w:t>
      </w:r>
      <w:r>
        <w:rPr>
          <w:rFonts w:ascii="黑体" w:hAnsi="黑体" w:cs="黑体"/>
          <w:color w:val="000000"/>
          <w:spacing w:val="0"/>
          <w:w w:val="77"/>
          <w:position w:val="0"/>
          <w:sz w:val="21"/>
          <w:u w:val="none"/>
        </w:rPr>
        <w:t>）。</w:t>
      </w:r>
    </w:p>
    <w:p>
      <w:pPr>
        <w:spacing w:before="0" w:after="0" w:line="360" w:lineRule="exact"/>
        <w:ind w:left="156" w:firstLine="451"/>
        <w:jc w:val="left"/>
      </w:pPr>
      <w:r>
        <w:rPr>
          <w:rFonts w:ascii="Times New Roman" w:hAnsi="Times New Roman" w:cs="Times New Roman"/>
          <w:color w:val="000000"/>
          <w:spacing w:val="6"/>
          <w:w w:val="100"/>
          <w:position w:val="0"/>
          <w:sz w:val="21"/>
          <w:u w:val="none"/>
        </w:rPr>
        <w:t>CEANDI-ESDC</w:t>
      </w:r>
      <w:r>
        <w:rPr>
          <w:rFonts w:ascii="Arial" w:hAnsi="Arial" w:cs="Arial"/>
          <w:color w:val="333333"/>
          <w:spacing w:val="-1"/>
          <w:w w:val="100"/>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国</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国</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防</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工</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业</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企</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业</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协</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会</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静</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电</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防</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护</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管</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理</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体</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系</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认</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证</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心</w:t>
      </w:r>
      <w:r>
        <w:rPr>
          <w:rFonts w:ascii="Calibri" w:hAnsi="Calibri" w:cs="Calibri"/>
          <w:color w:val="000000"/>
          <w:spacing w:val="-20"/>
          <w:w w:val="100"/>
          <w:sz w:val="21"/>
          <w:u w:val="none"/>
        </w:rPr>
        <w:t> </w:t>
      </w:r>
      <w:r>
        <w:rPr>
          <w:rFonts w:ascii="黑体" w:eastAsia="黑体" w:hAnsi="黑体" w:cs="黑体"/>
          <w:color w:val="000000"/>
          <w:spacing w:val="0"/>
          <w:w w:val="100"/>
          <w:position w:val="0"/>
          <w:sz w:val="21"/>
          <w:u w:val="none"/>
        </w:rPr>
        <w:t>（</w:t>
      </w:r>
      <w:r>
        <w:rPr>
          <w:rFonts w:ascii="Calibri" w:hAnsi="Calibri" w:cs="Calibri"/>
          <w:color w:val="000000"/>
          <w:spacing w:val="-10"/>
          <w:w w:val="100"/>
          <w:sz w:val="21"/>
          <w:u w:val="none"/>
        </w:rPr>
        <w:t> </w:t>
      </w:r>
      <w:r>
        <w:rPr>
          <w:rFonts w:ascii="Times New Roman" w:hAnsi="Times New Roman" w:cs="Times New Roman"/>
          <w:color w:val="000000"/>
          <w:spacing w:val="5"/>
          <w:w w:val="100"/>
          <w:position w:val="0"/>
          <w:sz w:val="21"/>
          <w:u w:val="none"/>
        </w:rPr>
        <w:t>China</w:t>
      </w:r>
    </w:p>
    <w:p>
      <w:pPr>
        <w:spacing w:before="0" w:after="0" w:line="360" w:lineRule="exact"/>
        <w:ind w:left="156" w:firstLine="0"/>
        <w:jc w:val="left"/>
      </w:pPr>
      <w:r>
        <w:rPr>
          <w:rFonts w:ascii="Times New Roman" w:hAnsi="Times New Roman" w:cs="Times New Roman"/>
          <w:color w:val="000000"/>
          <w:spacing w:val="5"/>
          <w:w w:val="100"/>
          <w:position w:val="0"/>
          <w:sz w:val="21"/>
          <w:u w:val="none"/>
        </w:rPr>
        <w:t>Enterprises</w:t>
      </w:r>
      <w:r>
        <w:rPr>
          <w:rFonts w:ascii="Calibri" w:hAnsi="Calibri" w:cs="Calibri"/>
          <w:color w:val="000000"/>
          <w:spacing w:val="3"/>
          <w:w w:val="100"/>
          <w:sz w:val="21"/>
          <w:u w:val="none"/>
        </w:rPr>
        <w:t> </w:t>
      </w:r>
      <w:r>
        <w:rPr>
          <w:rFonts w:ascii="Times New Roman" w:hAnsi="Times New Roman" w:cs="Times New Roman"/>
          <w:color w:val="000000"/>
          <w:spacing w:val="6"/>
          <w:w w:val="100"/>
          <w:position w:val="0"/>
          <w:sz w:val="21"/>
          <w:u w:val="none"/>
        </w:rPr>
        <w:t>Association</w:t>
      </w:r>
      <w:r>
        <w:rPr>
          <w:rFonts w:ascii="Calibri" w:hAnsi="Calibri" w:cs="Calibri"/>
          <w:color w:val="000000"/>
          <w:spacing w:val="15"/>
          <w:w w:val="100"/>
          <w:sz w:val="21"/>
          <w:u w:val="none"/>
        </w:rPr>
        <w:t> </w:t>
      </w:r>
      <w:r>
        <w:rPr>
          <w:rFonts w:ascii="Times New Roman" w:hAnsi="Times New Roman" w:cs="Times New Roman"/>
          <w:color w:val="000000"/>
          <w:spacing w:val="4"/>
          <w:w w:val="100"/>
          <w:position w:val="0"/>
          <w:sz w:val="21"/>
          <w:u w:val="none"/>
        </w:rPr>
        <w:t>of</w:t>
      </w:r>
      <w:r>
        <w:rPr>
          <w:rFonts w:ascii="Calibri" w:hAnsi="Calibri" w:cs="Calibri"/>
          <w:color w:val="000000"/>
          <w:spacing w:val="17"/>
          <w:w w:val="100"/>
          <w:sz w:val="21"/>
          <w:u w:val="none"/>
        </w:rPr>
        <w:t> </w:t>
      </w:r>
      <w:r>
        <w:rPr>
          <w:rFonts w:ascii="Times New Roman" w:hAnsi="Times New Roman" w:cs="Times New Roman"/>
          <w:color w:val="000000"/>
          <w:spacing w:val="5"/>
          <w:w w:val="100"/>
          <w:position w:val="0"/>
          <w:sz w:val="21"/>
          <w:u w:val="none"/>
        </w:rPr>
        <w:t>National</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Defense</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Industry</w:t>
      </w:r>
      <w:r>
        <w:rPr>
          <w:rFonts w:ascii="Calibri" w:hAnsi="Calibri" w:cs="Calibri"/>
          <w:color w:val="000000"/>
          <w:spacing w:val="15"/>
          <w:w w:val="100"/>
          <w:sz w:val="21"/>
          <w:u w:val="none"/>
        </w:rPr>
        <w:t> </w:t>
      </w:r>
      <w:r>
        <w:rPr>
          <w:rFonts w:ascii="Times New Roman" w:hAnsi="Times New Roman" w:cs="Times New Roman"/>
          <w:color w:val="000000"/>
          <w:spacing w:val="4"/>
          <w:w w:val="100"/>
          <w:position w:val="0"/>
          <w:sz w:val="21"/>
          <w:u w:val="none"/>
        </w:rPr>
        <w:t>ESD</w:t>
      </w:r>
      <w:r>
        <w:rPr>
          <w:rFonts w:ascii="Calibri" w:hAnsi="Calibri" w:cs="Calibri"/>
          <w:color w:val="000000"/>
          <w:spacing w:val="17"/>
          <w:w w:val="100"/>
          <w:sz w:val="21"/>
          <w:u w:val="none"/>
        </w:rPr>
        <w:t> </w:t>
      </w:r>
      <w:r>
        <w:rPr>
          <w:rFonts w:ascii="Times New Roman" w:hAnsi="Times New Roman" w:cs="Times New Roman"/>
          <w:color w:val="000000"/>
          <w:spacing w:val="5"/>
          <w:w w:val="100"/>
          <w:position w:val="0"/>
          <w:sz w:val="21"/>
          <w:u w:val="none"/>
        </w:rPr>
        <w:t>Protection</w:t>
      </w:r>
      <w:r>
        <w:rPr>
          <w:rFonts w:ascii="Calibri" w:hAnsi="Calibri" w:cs="Calibri"/>
          <w:color w:val="000000"/>
          <w:spacing w:val="15"/>
          <w:w w:val="100"/>
          <w:sz w:val="21"/>
          <w:u w:val="none"/>
        </w:rPr>
        <w:t> </w:t>
      </w:r>
      <w:r>
        <w:rPr>
          <w:rFonts w:ascii="Times New Roman" w:hAnsi="Times New Roman" w:cs="Times New Roman"/>
          <w:color w:val="000000"/>
          <w:spacing w:val="5"/>
          <w:w w:val="100"/>
          <w:position w:val="0"/>
          <w:sz w:val="21"/>
          <w:u w:val="none"/>
        </w:rPr>
        <w:t>Management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System</w:t>
      </w:r>
    </w:p>
    <w:p>
      <w:pPr>
        <w:spacing w:before="0" w:after="0" w:line="360" w:lineRule="exact"/>
        <w:ind w:left="156" w:firstLine="0"/>
        <w:jc w:val="left"/>
      </w:pPr>
      <w:r>
        <w:rPr>
          <w:rFonts w:ascii="Times New Roman" w:hAnsi="Times New Roman" w:cs="Times New Roman"/>
          <w:color w:val="000000"/>
          <w:spacing w:val="6"/>
          <w:w w:val="100"/>
          <w:position w:val="0"/>
          <w:sz w:val="21"/>
          <w:u w:val="none"/>
        </w:rPr>
        <w:t>Certification</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Center</w:t>
      </w:r>
      <w:r>
        <w:rPr>
          <w:rFonts w:ascii="黑体" w:eastAsia="黑体" w:hAnsi="黑体" w:cs="黑体"/>
          <w:color w:val="000000"/>
          <w:spacing w:val="0"/>
          <w:w w:val="100"/>
          <w:position w:val="0"/>
          <w:sz w:val="21"/>
          <w:u w:val="none"/>
        </w:rPr>
        <w:t>）</w:t>
      </w:r>
      <w:r>
        <w:rPr>
          <w:rFonts w:ascii="宋体" w:hAnsi="宋体" w:cs="宋体"/>
          <w:color w:val="000000"/>
          <w:spacing w:val="0"/>
          <w:w w:val="100"/>
          <w:position w:val="0"/>
          <w:sz w:val="21"/>
          <w:u w:val="none"/>
        </w:rPr>
        <w:t>。</w:t>
      </w:r>
    </w:p>
    <w:p>
      <w:pPr>
        <w:spacing w:before="0" w:after="0" w:line="360" w:lineRule="exact"/>
        <w:ind w:left="156" w:firstLine="451"/>
        <w:jc w:val="left"/>
      </w:pPr>
      <w:r>
        <w:rPr>
          <w:rFonts w:ascii="Times New Roman" w:hAnsi="Times New Roman" w:cs="Times New Roman"/>
          <w:color w:val="000000"/>
          <w:spacing w:val="6"/>
          <w:w w:val="100"/>
          <w:position w:val="0"/>
          <w:sz w:val="21"/>
          <w:u w:val="none"/>
        </w:rPr>
        <w:t>CEANDI-ESDM</w:t>
      </w:r>
      <w:r>
        <w:rPr>
          <w:rFonts w:ascii="Arial" w:hAnsi="Arial" w:cs="Arial"/>
          <w:color w:val="333333"/>
          <w:spacing w:val="0"/>
          <w:w w:val="100"/>
          <w:position w:val="0"/>
          <w:sz w:val="21"/>
          <w:u w:val="none"/>
        </w:rPr>
        <w:t>——</w:t>
      </w:r>
      <w:r>
        <w:rPr>
          <w:rFonts w:ascii="宋体" w:eastAsia="宋体" w:hAnsi="宋体" w:cs="宋体"/>
          <w:color w:val="000000"/>
          <w:spacing w:val="0"/>
          <w:w w:val="100"/>
          <w:position w:val="0"/>
          <w:sz w:val="21"/>
          <w:u w:val="none"/>
        </w:rPr>
        <w:t>中国国防工业企业协会静电防护管理体系认证委员会</w:t>
      </w:r>
      <w:r>
        <w:rPr>
          <w:rFonts w:ascii="黑体" w:eastAsia="黑体" w:hAnsi="黑体" w:cs="黑体"/>
          <w:color w:val="000000"/>
          <w:spacing w:val="0"/>
          <w:w w:val="100"/>
          <w:position w:val="0"/>
          <w:sz w:val="21"/>
          <w:u w:val="none"/>
        </w:rPr>
        <w:t>（</w:t>
      </w:r>
      <w:r>
        <w:rPr>
          <w:rFonts w:ascii="Calibri" w:hAnsi="Calibri" w:cs="Calibri"/>
          <w:color w:val="000000"/>
          <w:spacing w:val="-22"/>
          <w:w w:val="100"/>
          <w:sz w:val="21"/>
          <w:u w:val="none"/>
        </w:rPr>
        <w:t> </w:t>
      </w:r>
      <w:r>
        <w:rPr>
          <w:rFonts w:ascii="Times New Roman" w:hAnsi="Times New Roman" w:cs="Times New Roman"/>
          <w:color w:val="000000"/>
          <w:spacing w:val="5"/>
          <w:w w:val="100"/>
          <w:position w:val="0"/>
          <w:sz w:val="21"/>
          <w:u w:val="none"/>
        </w:rPr>
        <w:t>China</w:t>
      </w:r>
    </w:p>
    <w:p>
      <w:pPr>
        <w:spacing w:before="0" w:after="0" w:line="360" w:lineRule="exact"/>
        <w:ind w:left="156" w:firstLine="0"/>
        <w:jc w:val="left"/>
      </w:pPr>
      <w:r>
        <w:rPr>
          <w:rFonts w:ascii="Times New Roman" w:hAnsi="Times New Roman" w:cs="Times New Roman"/>
          <w:color w:val="000000"/>
          <w:spacing w:val="5"/>
          <w:w w:val="100"/>
          <w:position w:val="0"/>
          <w:sz w:val="21"/>
          <w:u w:val="none"/>
        </w:rPr>
        <w:t>Enterprises</w:t>
      </w:r>
      <w:r>
        <w:rPr>
          <w:rFonts w:ascii="Calibri" w:hAnsi="Calibri" w:cs="Calibri"/>
          <w:color w:val="000000"/>
          <w:spacing w:val="5"/>
          <w:w w:val="100"/>
          <w:sz w:val="21"/>
          <w:u w:val="none"/>
        </w:rPr>
        <w:t> </w:t>
      </w:r>
      <w:r>
        <w:rPr>
          <w:rFonts w:ascii="Times New Roman" w:hAnsi="Times New Roman" w:cs="Times New Roman"/>
          <w:color w:val="000000"/>
          <w:spacing w:val="6"/>
          <w:w w:val="100"/>
          <w:position w:val="0"/>
          <w:sz w:val="21"/>
          <w:u w:val="none"/>
        </w:rPr>
        <w:t>Association</w:t>
      </w:r>
      <w:r>
        <w:rPr>
          <w:rFonts w:ascii="Calibri" w:hAnsi="Calibri" w:cs="Calibri"/>
          <w:color w:val="000000"/>
          <w:spacing w:val="15"/>
          <w:w w:val="100"/>
          <w:sz w:val="21"/>
          <w:u w:val="none"/>
        </w:rPr>
        <w:t> </w:t>
      </w:r>
      <w:r>
        <w:rPr>
          <w:rFonts w:ascii="Times New Roman" w:hAnsi="Times New Roman" w:cs="Times New Roman"/>
          <w:color w:val="000000"/>
          <w:spacing w:val="4"/>
          <w:w w:val="100"/>
          <w:position w:val="0"/>
          <w:sz w:val="21"/>
          <w:u w:val="none"/>
        </w:rPr>
        <w:t>of</w:t>
      </w:r>
      <w:r>
        <w:rPr>
          <w:rFonts w:ascii="Calibri" w:hAnsi="Calibri" w:cs="Calibri"/>
          <w:color w:val="000000"/>
          <w:spacing w:val="17"/>
          <w:w w:val="100"/>
          <w:sz w:val="21"/>
          <w:u w:val="none"/>
        </w:rPr>
        <w:t> </w:t>
      </w:r>
      <w:r>
        <w:rPr>
          <w:rFonts w:ascii="Times New Roman" w:hAnsi="Times New Roman" w:cs="Times New Roman"/>
          <w:color w:val="000000"/>
          <w:spacing w:val="5"/>
          <w:w w:val="100"/>
          <w:position w:val="0"/>
          <w:sz w:val="21"/>
          <w:u w:val="none"/>
        </w:rPr>
        <w:t>National</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Defense</w:t>
      </w:r>
      <w:r>
        <w:rPr>
          <w:rFonts w:ascii="Calibri" w:hAnsi="Calibri" w:cs="Calibri"/>
          <w:color w:val="000000"/>
          <w:spacing w:val="18"/>
          <w:w w:val="100"/>
          <w:sz w:val="21"/>
          <w:u w:val="none"/>
        </w:rPr>
        <w:t> </w:t>
      </w:r>
      <w:r>
        <w:rPr>
          <w:rFonts w:ascii="Times New Roman" w:hAnsi="Times New Roman" w:cs="Times New Roman"/>
          <w:color w:val="000000"/>
          <w:spacing w:val="5"/>
          <w:w w:val="100"/>
          <w:position w:val="0"/>
          <w:sz w:val="21"/>
          <w:u w:val="none"/>
        </w:rPr>
        <w:t>Industry</w:t>
      </w:r>
      <w:r>
        <w:rPr>
          <w:rFonts w:ascii="Calibri" w:hAnsi="Calibri" w:cs="Calibri"/>
          <w:color w:val="000000"/>
          <w:spacing w:val="15"/>
          <w:w w:val="100"/>
          <w:sz w:val="21"/>
          <w:u w:val="none"/>
        </w:rPr>
        <w:t> </w:t>
      </w:r>
      <w:r>
        <w:rPr>
          <w:rFonts w:ascii="Times New Roman" w:hAnsi="Times New Roman" w:cs="Times New Roman"/>
          <w:color w:val="000000"/>
          <w:spacing w:val="4"/>
          <w:w w:val="100"/>
          <w:position w:val="0"/>
          <w:sz w:val="21"/>
          <w:u w:val="none"/>
        </w:rPr>
        <w:t>ESD</w:t>
      </w:r>
      <w:r>
        <w:rPr>
          <w:rFonts w:ascii="Calibri" w:hAnsi="Calibri" w:cs="Calibri"/>
          <w:color w:val="000000"/>
          <w:spacing w:val="17"/>
          <w:w w:val="100"/>
          <w:sz w:val="21"/>
          <w:u w:val="none"/>
        </w:rPr>
        <w:t> </w:t>
      </w:r>
      <w:r>
        <w:rPr>
          <w:rFonts w:ascii="Times New Roman" w:hAnsi="Times New Roman" w:cs="Times New Roman"/>
          <w:color w:val="000000"/>
          <w:spacing w:val="5"/>
          <w:w w:val="100"/>
          <w:position w:val="0"/>
          <w:sz w:val="21"/>
          <w:u w:val="none"/>
        </w:rPr>
        <w:t>Protection</w:t>
      </w:r>
      <w:r>
        <w:rPr>
          <w:rFonts w:ascii="Calibri" w:hAnsi="Calibri" w:cs="Calibri"/>
          <w:color w:val="000000"/>
          <w:spacing w:val="15"/>
          <w:w w:val="100"/>
          <w:sz w:val="21"/>
          <w:u w:val="none"/>
        </w:rPr>
        <w:t> </w:t>
      </w:r>
      <w:r>
        <w:rPr>
          <w:rFonts w:ascii="Times New Roman" w:hAnsi="Times New Roman" w:cs="Times New Roman"/>
          <w:color w:val="000000"/>
          <w:spacing w:val="5"/>
          <w:w w:val="100"/>
          <w:position w:val="0"/>
          <w:sz w:val="21"/>
          <w:u w:val="none"/>
        </w:rPr>
        <w:t>Management</w:t>
      </w:r>
      <w:r>
        <w:rPr>
          <w:rFonts w:ascii="Calibri" w:hAnsi="Calibri" w:cs="Calibri"/>
          <w:color w:val="000000"/>
          <w:spacing w:val="14"/>
          <w:w w:val="100"/>
          <w:sz w:val="21"/>
          <w:u w:val="none"/>
        </w:rPr>
        <w:t> </w:t>
      </w:r>
      <w:r>
        <w:rPr>
          <w:rFonts w:ascii="Times New Roman" w:hAnsi="Times New Roman" w:cs="Times New Roman"/>
          <w:color w:val="000000"/>
          <w:spacing w:val="5"/>
          <w:w w:val="100"/>
          <w:position w:val="0"/>
          <w:sz w:val="21"/>
          <w:u w:val="none"/>
        </w:rPr>
        <w:t>System</w:t>
      </w:r>
    </w:p>
    <w:p>
      <w:pPr>
        <w:spacing w:before="0" w:after="0" w:line="360" w:lineRule="exact"/>
        <w:ind w:left="156" w:firstLine="0"/>
        <w:jc w:val="left"/>
      </w:pPr>
      <w:r>
        <w:rPr>
          <w:rFonts w:ascii="Times New Roman" w:hAnsi="Times New Roman" w:cs="Times New Roman"/>
          <w:color w:val="000000"/>
          <w:spacing w:val="6"/>
          <w:w w:val="100"/>
          <w:position w:val="0"/>
          <w:sz w:val="21"/>
          <w:u w:val="none"/>
        </w:rPr>
        <w:t>Certification</w:t>
      </w:r>
      <w:r>
        <w:rPr>
          <w:rFonts w:ascii="Calibri" w:hAnsi="Calibri" w:cs="Calibri"/>
          <w:color w:val="000000"/>
          <w:spacing w:val="18"/>
          <w:w w:val="100"/>
          <w:sz w:val="21"/>
          <w:u w:val="none"/>
        </w:rPr>
        <w:t> </w:t>
      </w:r>
      <w:r>
        <w:rPr>
          <w:rFonts w:ascii="Times New Roman" w:hAnsi="Times New Roman" w:cs="Times New Roman"/>
          <w:color w:val="000000"/>
          <w:spacing w:val="6"/>
          <w:w w:val="100"/>
          <w:position w:val="0"/>
          <w:sz w:val="21"/>
          <w:u w:val="none"/>
        </w:rPr>
        <w:t>Committee</w:t>
      </w:r>
      <w:r>
        <w:rPr>
          <w:rFonts w:ascii="黑体" w:hAnsi="黑体" w:cs="黑体"/>
          <w:color w:val="000000"/>
          <w:spacing w:val="0"/>
          <w:w w:val="77"/>
          <w:position w:val="0"/>
          <w:sz w:val="21"/>
          <w:u w:val="none"/>
        </w:rPr>
        <w:t>）。</w:t>
      </w:r>
    </w:p>
    <w:p>
      <w:pPr>
        <w:spacing w:before="0" w:after="0" w:line="240" w:lineRule="exact"/>
        <w:ind w:left="156" w:firstLine="0"/>
      </w:pPr>
    </w:p>
    <w:p>
      <w:pPr>
        <w:spacing w:before="0" w:after="0" w:line="378" w:lineRule="exact"/>
        <w:ind w:left="156" w:firstLine="0"/>
        <w:jc w:val="left"/>
      </w:pPr>
      <w:r>
        <w:rPr>
          <w:rFonts w:ascii="Times New Roman" w:hAnsi="Times New Roman" w:cs="Times New Roman"/>
          <w:color w:val="000000"/>
          <w:spacing w:val="0"/>
          <w:w w:val="100"/>
          <w:position w:val="0"/>
          <w:sz w:val="21"/>
          <w:u w:val="none"/>
        </w:rPr>
        <w:t>4</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申请要求</w:t>
      </w:r>
    </w:p>
    <w:p>
      <w:pPr>
        <w:spacing w:before="0" w:after="0" w:line="240" w:lineRule="exact"/>
        <w:ind w:left="156" w:firstLine="0"/>
      </w:pPr>
    </w:p>
    <w:p>
      <w:pPr>
        <w:spacing w:before="0" w:after="0" w:line="439" w:lineRule="exact"/>
        <w:ind w:left="156" w:firstLine="0"/>
        <w:jc w:val="left"/>
      </w:pPr>
      <w:r>
        <w:rPr>
          <w:rFonts w:ascii="Times New Roman" w:hAnsi="Times New Roman" w:cs="Times New Roman"/>
          <w:color w:val="000000"/>
          <w:spacing w:val="0"/>
          <w:w w:val="100"/>
          <w:position w:val="0"/>
          <w:sz w:val="21"/>
          <w:u w:val="none"/>
        </w:rPr>
        <w:t>4.1</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组织具有明确的法律地位，应具有企业营业执照、事业单位法人证书或党政机关设立文</w:t>
      </w:r>
    </w:p>
    <w:p>
      <w:pPr>
        <w:spacing w:before="0" w:after="0" w:line="360" w:lineRule="exact"/>
        <w:ind w:left="156" w:firstLine="0"/>
        <w:jc w:val="left"/>
      </w:pPr>
      <w:r>
        <w:rPr>
          <w:rFonts w:ascii="宋体" w:eastAsia="宋体" w:hAnsi="宋体" w:cs="宋体"/>
          <w:color w:val="000000"/>
          <w:spacing w:val="0"/>
          <w:w w:val="100"/>
          <w:position w:val="0"/>
          <w:sz w:val="21"/>
          <w:u w:val="none"/>
        </w:rPr>
        <w:t>件或法人授权文件，应获得</w:t>
      </w:r>
      <w:r>
        <w:rPr>
          <w:rFonts w:ascii="Calibri" w:hAnsi="Calibri" w:cs="Calibri"/>
          <w:color w:val="000000"/>
          <w:spacing w:val="0"/>
          <w:w w:val="177"/>
          <w:sz w:val="21"/>
          <w:u w:val="none"/>
        </w:rPr>
        <w:t> </w:t>
      </w:r>
      <w:r>
        <w:rPr>
          <w:rFonts w:ascii="Times New Roman" w:hAnsi="Times New Roman" w:cs="Times New Roman"/>
          <w:color w:val="000000"/>
          <w:spacing w:val="0"/>
          <w:w w:val="100"/>
          <w:position w:val="0"/>
          <w:sz w:val="21"/>
          <w:u w:val="none"/>
        </w:rPr>
        <w:t>GJB</w:t>
      </w:r>
      <w:r>
        <w:rPr>
          <w:rFonts w:ascii="Calibri" w:hAnsi="Calibri" w:cs="Calibri"/>
          <w:color w:val="000000"/>
          <w:spacing w:val="0"/>
          <w:w w:val="168"/>
          <w:sz w:val="21"/>
          <w:u w:val="none"/>
        </w:rPr>
        <w:t> </w:t>
      </w:r>
      <w:r>
        <w:rPr>
          <w:rFonts w:ascii="Times New Roman" w:hAnsi="Times New Roman" w:cs="Times New Roman"/>
          <w:color w:val="000000"/>
          <w:spacing w:val="0"/>
          <w:w w:val="100"/>
          <w:position w:val="0"/>
          <w:sz w:val="21"/>
          <w:u w:val="none"/>
        </w:rPr>
        <w:t>9001</w:t>
      </w:r>
      <w:r>
        <w:rPr>
          <w:rFonts w:ascii="宋体" w:hAnsi="宋体" w:cs="宋体"/>
          <w:color w:val="000000"/>
          <w:spacing w:val="0"/>
          <w:w w:val="100"/>
          <w:position w:val="0"/>
          <w:sz w:val="21"/>
          <w:u w:val="none"/>
        </w:rPr>
        <w:t>《质量管理体系要求》武器装备质量管理体系认证证</w:t>
      </w:r>
    </w:p>
    <w:p>
      <w:pPr>
        <w:spacing w:before="0" w:after="0" w:line="344" w:lineRule="exact"/>
        <w:ind w:left="156" w:firstLine="0"/>
        <w:jc w:val="left"/>
      </w:pPr>
      <w:r>
        <w:rPr>
          <w:rFonts w:ascii="宋体" w:hAnsi="宋体" w:cs="宋体"/>
          <w:color w:val="000000"/>
          <w:spacing w:val="0"/>
          <w:w w:val="100"/>
          <w:position w:val="0"/>
          <w:sz w:val="21"/>
          <w:u w:val="none"/>
        </w:rPr>
        <w:t>书。</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4.2</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组织应为承担国防科技工业电子产品研制</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生产</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采购</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检验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测试</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失效分析</w:t>
      </w:r>
      <w:r>
        <w:rPr>
          <w:rFonts w:ascii="宋体" w:hAnsi="宋体" w:cs="宋体"/>
          <w:color w:val="000000"/>
          <w:spacing w:val="0"/>
          <w:w w:val="100"/>
          <w:position w:val="0"/>
          <w:sz w:val="21"/>
          <w:u w:val="none"/>
        </w:rPr>
        <w:t>、</w:t>
      </w:r>
    </w:p>
    <w:p>
      <w:pPr>
        <w:spacing w:before="0" w:after="0" w:line="344" w:lineRule="exact"/>
        <w:ind w:left="156" w:firstLine="0"/>
        <w:jc w:val="left"/>
      </w:pPr>
      <w:r>
        <w:rPr>
          <w:rFonts w:ascii="宋体" w:eastAsia="宋体" w:hAnsi="宋体" w:cs="宋体"/>
          <w:color w:val="000000"/>
          <w:spacing w:val="0"/>
          <w:w w:val="100"/>
          <w:position w:val="0"/>
          <w:sz w:val="21"/>
          <w:u w:val="none"/>
        </w:rPr>
        <w:t>包装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标识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维修</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储存</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分发和运输任务</w:t>
      </w:r>
      <w:r>
        <w:rPr>
          <w:rFonts w:ascii="宋体" w:hAnsi="宋体" w:cs="宋体"/>
          <w:color w:val="000000"/>
          <w:spacing w:val="0"/>
          <w:w w:val="100"/>
          <w:position w:val="0"/>
          <w:sz w:val="21"/>
          <w:u w:val="none"/>
        </w:rPr>
        <w:t>的企事业单位。</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4.3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组织应在提交认证申请前</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年内，未发生重大质量问题、环境以及职业健康安全事故或</w:t>
      </w:r>
    </w:p>
    <w:p>
      <w:pPr>
        <w:spacing w:before="0" w:after="0" w:line="360" w:lineRule="exact"/>
        <w:ind w:left="156" w:firstLine="0"/>
        <w:jc w:val="left"/>
      </w:pPr>
      <w:r>
        <w:rPr>
          <w:rFonts w:ascii="宋体" w:eastAsia="宋体" w:hAnsi="宋体" w:cs="宋体"/>
          <w:color w:val="000000"/>
          <w:spacing w:val="0"/>
          <w:w w:val="100"/>
          <w:position w:val="0"/>
          <w:sz w:val="21"/>
          <w:u w:val="none"/>
        </w:rPr>
        <w:t>被执法监管部门责令停业整顿或在全国企业信用信息公示系统中被列入</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严重违法企业名单</w:t>
      </w:r>
      <w:r>
        <w:rPr>
          <w:rFonts w:ascii="Times New Roman" w:hAnsi="Times New Roman" w:cs="Times New Roman"/>
          <w:color w:val="000000"/>
          <w:spacing w:val="0"/>
          <w:w w:val="100"/>
          <w:position w:val="0"/>
          <w:sz w:val="21"/>
          <w:u w:val="none"/>
        </w:rPr>
        <w:t>”</w:t>
      </w:r>
    </w:p>
    <w:p>
      <w:pPr>
        <w:spacing w:before="0" w:after="0" w:line="345" w:lineRule="exact"/>
        <w:ind w:left="156" w:firstLine="0"/>
        <w:jc w:val="left"/>
      </w:pPr>
      <w:r>
        <w:rPr>
          <w:rFonts w:ascii="宋体" w:hAnsi="宋体" w:cs="宋体"/>
          <w:color w:val="000000"/>
          <w:spacing w:val="0"/>
          <w:w w:val="100"/>
          <w:position w:val="0"/>
          <w:sz w:val="21"/>
          <w:u w:val="none"/>
        </w:rPr>
        <w:t>或违反国家相关法规，虚报、瞒报获证所需信息的情况。</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4.4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组织应了解本文件要求，提交的申请材料应真实可靠、准确齐全、完整有效。</w:t>
      </w:r>
    </w:p>
    <w:p>
      <w:pPr>
        <w:spacing w:before="0" w:after="0" w:line="360" w:lineRule="exact"/>
        <w:ind w:left="156" w:firstLine="0"/>
        <w:jc w:val="left"/>
      </w:pPr>
      <w:r>
        <w:rPr>
          <w:rFonts w:ascii="Times New Roman" w:hAnsi="Times New Roman" w:cs="Times New Roman"/>
          <w:color w:val="000000"/>
          <w:spacing w:val="0"/>
          <w:w w:val="100"/>
          <w:position w:val="0"/>
          <w:sz w:val="21"/>
          <w:u w:val="none"/>
        </w:rPr>
        <w:t>4.5</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组织应依据本领域、本行业认可的国家标准、国家军用标准、行业标准、企业标准等建</w:t>
      </w:r>
    </w:p>
    <w:p>
      <w:pPr>
        <w:spacing w:before="0" w:after="0" w:line="360" w:lineRule="exact"/>
        <w:ind w:left="156" w:firstLine="0"/>
        <w:jc w:val="left"/>
      </w:pPr>
      <w:r>
        <w:rPr>
          <w:rFonts w:ascii="宋体" w:hAnsi="宋体" w:cs="宋体"/>
          <w:color w:val="000000"/>
          <w:spacing w:val="-3"/>
          <w:w w:val="100"/>
          <w:position w:val="0"/>
          <w:sz w:val="21"/>
          <w:u w:val="none"/>
        </w:rPr>
        <w:t>立文件化的静电防护管理体系，且正式、有效运行不少于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个月；组织建立的静电防护管理</w:t>
      </w:r>
    </w:p>
    <w:p>
      <w:pPr>
        <w:spacing w:before="0" w:after="0" w:line="360" w:lineRule="exact"/>
        <w:ind w:left="156" w:firstLine="0"/>
        <w:jc w:val="left"/>
      </w:pPr>
      <w:r>
        <w:rPr>
          <w:rFonts w:ascii="宋体" w:eastAsia="宋体" w:hAnsi="宋体" w:cs="宋体"/>
          <w:color w:val="000000"/>
          <w:spacing w:val="0"/>
          <w:w w:val="100"/>
          <w:position w:val="0"/>
          <w:sz w:val="21"/>
          <w:u w:val="none"/>
        </w:rPr>
        <w:t>体系可独立运行，也可与</w:t>
      </w:r>
      <w:r>
        <w:rPr>
          <w:rFonts w:ascii="Calibri" w:hAnsi="Calibri" w:cs="Calibri"/>
          <w:color w:val="000000"/>
          <w:spacing w:val="0"/>
          <w:w w:val="172"/>
          <w:sz w:val="21"/>
          <w:u w:val="none"/>
        </w:rPr>
        <w:t> </w:t>
      </w:r>
      <w:r>
        <w:rPr>
          <w:rFonts w:ascii="Times New Roman" w:hAnsi="Times New Roman" w:cs="Times New Roman"/>
          <w:color w:val="000000"/>
          <w:spacing w:val="0"/>
          <w:w w:val="100"/>
          <w:position w:val="0"/>
          <w:sz w:val="21"/>
          <w:u w:val="none"/>
        </w:rPr>
        <w:t>GJB</w:t>
      </w:r>
      <w:r>
        <w:rPr>
          <w:rFonts w:ascii="Calibri" w:hAnsi="Calibri" w:cs="Calibri"/>
          <w:color w:val="000000"/>
          <w:spacing w:val="0"/>
          <w:w w:val="161"/>
          <w:sz w:val="21"/>
          <w:u w:val="none"/>
        </w:rPr>
        <w:t> </w:t>
      </w:r>
      <w:r>
        <w:rPr>
          <w:rFonts w:ascii="Times New Roman" w:hAnsi="Times New Roman" w:cs="Times New Roman"/>
          <w:color w:val="000000"/>
          <w:spacing w:val="0"/>
          <w:w w:val="100"/>
          <w:position w:val="0"/>
          <w:sz w:val="21"/>
          <w:u w:val="none"/>
        </w:rPr>
        <w:t>9001</w:t>
      </w:r>
      <w:r>
        <w:rPr>
          <w:rFonts w:ascii="宋体" w:hAnsi="宋体" w:cs="宋体"/>
          <w:color w:val="000000"/>
          <w:spacing w:val="0"/>
          <w:w w:val="100"/>
          <w:position w:val="0"/>
          <w:sz w:val="21"/>
          <w:u w:val="none"/>
        </w:rPr>
        <w:t>《质量管理体系要求》武器装备质量管理体系等合并运</w:t>
      </w:r>
    </w:p>
    <w:p>
      <w:pPr>
        <w:spacing w:before="0" w:after="0" w:line="344" w:lineRule="exact"/>
        <w:ind w:left="156" w:firstLine="0"/>
        <w:jc w:val="left"/>
      </w:pPr>
      <w:r>
        <w:rPr>
          <w:rFonts w:ascii="宋体" w:hAnsi="宋体" w:cs="宋体"/>
          <w:color w:val="000000"/>
          <w:spacing w:val="0"/>
          <w:w w:val="100"/>
          <w:position w:val="0"/>
          <w:sz w:val="21"/>
          <w:u w:val="none"/>
        </w:rPr>
        <w:t>行。</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4.6</w:t>
      </w:r>
      <w:r>
        <w:rPr>
          <w:rFonts w:ascii="Calibri" w:hAnsi="Calibri" w:cs="Calibri"/>
          <w:color w:val="000000"/>
          <w:spacing w:val="11"/>
          <w:w w:val="100"/>
          <w:sz w:val="21"/>
          <w:u w:val="none"/>
        </w:rPr>
        <w:t> </w:t>
      </w:r>
      <w:r>
        <w:rPr>
          <w:rFonts w:ascii="宋体" w:eastAsia="宋体" w:hAnsi="宋体" w:cs="宋体"/>
          <w:color w:val="000000"/>
          <w:spacing w:val="0"/>
          <w:w w:val="100"/>
          <w:position w:val="0"/>
          <w:sz w:val="21"/>
          <w:u w:val="none"/>
        </w:rPr>
        <w:t>组织建立的静电防护管理体系架构健全完备，岗位职责明确；从事</w:t>
      </w:r>
      <w:r>
        <w:rPr>
          <w:rFonts w:ascii="Calibri" w:hAnsi="Calibri" w:cs="Calibri"/>
          <w:color w:val="000000"/>
          <w:spacing w:val="11"/>
          <w:w w:val="100"/>
          <w:sz w:val="21"/>
          <w:u w:val="none"/>
        </w:rPr>
        <w:t> </w:t>
      </w:r>
      <w:r>
        <w:rPr>
          <w:rFonts w:ascii="Times New Roman" w:hAnsi="Times New Roman" w:cs="Times New Roman"/>
          <w:color w:val="000000"/>
          <w:spacing w:val="-1"/>
          <w:w w:val="100"/>
          <w:position w:val="0"/>
          <w:sz w:val="21"/>
          <w:u w:val="none"/>
        </w:rPr>
        <w:t>ESDS</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电子产品处置</w:t>
      </w:r>
    </w:p>
    <w:p>
      <w:pPr>
        <w:spacing w:before="0" w:after="0" w:line="344" w:lineRule="exact"/>
        <w:ind w:left="156" w:firstLine="0"/>
        <w:jc w:val="left"/>
      </w:pPr>
      <w:r>
        <w:rPr>
          <w:rFonts w:ascii="宋体" w:hAnsi="宋体" w:cs="宋体"/>
          <w:color w:val="000000"/>
          <w:spacing w:val="-3"/>
          <w:w w:val="100"/>
          <w:position w:val="0"/>
          <w:sz w:val="21"/>
          <w:u w:val="none"/>
        </w:rPr>
        <w:t>的操作人员，应经过必要的培训；内审员、监视和测量人员、审核员、重点管理人员应参加</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组织的培训且取得资格证书。</w:t>
      </w:r>
    </w:p>
    <w:p>
      <w:pPr>
        <w:spacing w:before="0" w:after="0" w:line="353" w:lineRule="exact"/>
        <w:ind w:left="156" w:firstLine="420"/>
        <w:jc w:val="left"/>
      </w:pPr>
      <w:r>
        <w:rPr>
          <w:rFonts w:ascii="宋体" w:hAnsi="宋体" w:cs="宋体"/>
          <w:color w:val="000000"/>
          <w:spacing w:val="0"/>
          <w:w w:val="100"/>
          <w:position w:val="0"/>
          <w:sz w:val="18"/>
          <w:u w:val="none"/>
        </w:rPr>
        <w:t>注：重点管理人员包括静电防护主管部门领导、静电防护主管部门主管人员、</w:t>
      </w:r>
      <w:r>
        <w:rPr>
          <w:rFonts w:ascii="Times New Roman" w:hAnsi="Times New Roman" w:cs="Times New Roman"/>
          <w:color w:val="000000"/>
          <w:spacing w:val="0"/>
          <w:w w:val="100"/>
          <w:position w:val="0"/>
          <w:sz w:val="18"/>
          <w:u w:val="none"/>
        </w:rPr>
        <w:t>EPA</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管理员等。</w:t>
      </w:r>
    </w:p>
    <w:p>
      <w:pPr>
        <w:spacing w:before="0" w:after="0" w:line="367" w:lineRule="exact"/>
        <w:ind w:left="156" w:firstLine="0"/>
        <w:jc w:val="left"/>
      </w:pPr>
      <w:r>
        <w:rPr>
          <w:rFonts w:ascii="Times New Roman" w:hAnsi="Times New Roman" w:cs="Times New Roman"/>
          <w:color w:val="000000"/>
          <w:spacing w:val="0"/>
          <w:w w:val="100"/>
          <w:position w:val="0"/>
          <w:sz w:val="21"/>
          <w:u w:val="none"/>
        </w:rPr>
        <w:t>4.7</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组织应依据相关标准要求，合理划分防静电工作区，配置防静电设备、设施，经具有相</w:t>
      </w:r>
    </w:p>
    <w:p>
      <w:pPr>
        <w:spacing w:before="0" w:after="0" w:line="344" w:lineRule="exact"/>
        <w:ind w:left="156" w:firstLine="0"/>
        <w:jc w:val="left"/>
      </w:pPr>
      <w:r>
        <w:rPr>
          <w:rFonts w:ascii="宋体" w:hAnsi="宋体" w:cs="宋体"/>
          <w:color w:val="000000"/>
          <w:spacing w:val="0"/>
          <w:w w:val="100"/>
          <w:position w:val="0"/>
          <w:sz w:val="21"/>
          <w:u w:val="none"/>
        </w:rPr>
        <w:t>应资质的计量技术机构计量检定合格并在有效期内使用。</w:t>
      </w:r>
    </w:p>
    <w:p>
      <w:pPr>
        <w:spacing w:before="0" w:after="0" w:line="376" w:lineRule="exact"/>
        <w:ind w:left="156" w:firstLine="0"/>
        <w:jc w:val="left"/>
      </w:pPr>
      <w:r>
        <w:rPr>
          <w:rFonts w:ascii="Times New Roman" w:hAnsi="Times New Roman" w:cs="Times New Roman"/>
          <w:color w:val="000000"/>
          <w:spacing w:val="0"/>
          <w:w w:val="100"/>
          <w:position w:val="0"/>
          <w:sz w:val="21"/>
          <w:u w:val="none"/>
        </w:rPr>
        <w:t>4.8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组织应进行完整的内部审核和管理评审，并达到预期目的。</w:t>
      </w:r>
    </w:p>
    <w:p>
      <w:pPr>
        <w:spacing w:before="0" w:after="0" w:line="240" w:lineRule="exact"/>
        <w:ind w:left="156" w:firstLine="0"/>
      </w:pPr>
    </w:p>
    <w:p>
      <w:pPr>
        <w:spacing w:before="0" w:after="0" w:line="377" w:lineRule="exact"/>
        <w:ind w:left="156" w:firstLine="0"/>
        <w:jc w:val="left"/>
      </w:pPr>
      <w:r>
        <w:rPr>
          <w:rFonts w:ascii="Times New Roman" w:hAnsi="Times New Roman" w:cs="Times New Roman"/>
          <w:color w:val="000000"/>
          <w:spacing w:val="0"/>
          <w:w w:val="100"/>
          <w:position w:val="0"/>
          <w:sz w:val="21"/>
          <w:u w:val="none"/>
        </w:rPr>
        <w:t>5</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审核类型</w:t>
      </w:r>
    </w:p>
    <w:p>
      <w:pPr>
        <w:spacing w:before="0" w:after="0" w:line="240" w:lineRule="exact"/>
        <w:ind w:left="156" w:firstLine="0"/>
      </w:pPr>
    </w:p>
    <w:p>
      <w:pPr>
        <w:spacing w:before="0" w:after="0" w:line="384" w:lineRule="exact"/>
        <w:ind w:left="156" w:firstLine="0"/>
        <w:jc w:val="left"/>
      </w:pPr>
      <w:r>
        <w:rPr>
          <w:rFonts w:ascii="Times New Roman" w:hAnsi="Times New Roman" w:cs="Times New Roman"/>
          <w:color w:val="000000"/>
          <w:spacing w:val="0"/>
          <w:w w:val="100"/>
          <w:position w:val="0"/>
          <w:sz w:val="21"/>
          <w:u w:val="none"/>
        </w:rPr>
        <w:t>5.1</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初次认证审核</w:t>
      </w:r>
    </w:p>
    <w:p>
      <w:pPr>
        <w:spacing w:before="0" w:after="0" w:line="240" w:lineRule="exact"/>
        <w:ind w:left="156" w:firstLine="0"/>
      </w:pPr>
    </w:p>
    <w:p>
      <w:pPr>
        <w:spacing w:before="0" w:after="0" w:line="283" w:lineRule="exact"/>
        <w:ind w:left="156" w:firstLine="420"/>
        <w:jc w:val="left"/>
      </w:pPr>
      <w:r>
        <w:rPr>
          <w:rFonts w:ascii="宋体" w:eastAsia="宋体" w:hAnsi="宋体" w:cs="宋体"/>
          <w:color w:val="000000"/>
          <w:spacing w:val="0"/>
          <w:w w:val="100"/>
          <w:position w:val="0"/>
          <w:sz w:val="21"/>
          <w:u w:val="none"/>
        </w:rPr>
        <w:t>初次认证审核是</w:t>
      </w:r>
      <w:r>
        <w:rPr>
          <w:rFonts w:ascii="Calibri" w:hAnsi="Calibri" w:cs="Calibri"/>
          <w:color w:val="000000"/>
          <w:spacing w:val="0"/>
          <w:w w:val="198"/>
          <w:sz w:val="21"/>
          <w:u w:val="none"/>
        </w:rPr>
        <w:t> </w:t>
      </w:r>
      <w:r>
        <w:rPr>
          <w:rFonts w:ascii="Times New Roman" w:hAnsi="Times New Roman" w:cs="Times New Roman"/>
          <w:color w:val="000000"/>
          <w:spacing w:val="-1"/>
          <w:w w:val="100"/>
          <w:position w:val="0"/>
          <w:sz w:val="21"/>
          <w:u w:val="none"/>
        </w:rPr>
        <w:t>CEANDI-ESDC</w:t>
      </w:r>
      <w:r>
        <w:rPr>
          <w:rFonts w:ascii="Calibri" w:hAnsi="Calibri" w:cs="Calibri"/>
          <w:color w:val="000000"/>
          <w:spacing w:val="0"/>
          <w:w w:val="198"/>
          <w:sz w:val="21"/>
          <w:u w:val="none"/>
        </w:rPr>
        <w:t> </w:t>
      </w:r>
      <w:r>
        <w:rPr>
          <w:rFonts w:ascii="宋体" w:eastAsia="宋体" w:hAnsi="宋体" w:cs="宋体"/>
          <w:color w:val="000000"/>
          <w:spacing w:val="0"/>
          <w:w w:val="100"/>
          <w:position w:val="0"/>
          <w:sz w:val="21"/>
          <w:u w:val="none"/>
        </w:rPr>
        <w:t>为了确定申请单位的静电防护管理体系建设和运行是</w:t>
      </w:r>
    </w:p>
    <w:p>
      <w:pPr>
        <w:spacing w:before="0" w:after="0" w:line="240" w:lineRule="exact"/>
        <w:ind w:left="156" w:firstLine="420"/>
      </w:pPr>
    </w:p>
    <w:p>
      <w:pPr>
        <w:spacing w:before="0" w:after="0" w:line="362" w:lineRule="exact"/>
        <w:ind w:left="156" w:firstLine="4107"/>
        <w:jc w:val="left"/>
        <w:sectPr>
          <w:type w:val="continuous"/>
          <w:pgSz w:w="11906" w:h="16838"/>
          <w:pgMar w:top="1153" w:right="1284" w:bottom="913" w:left="1644" w:header="0" w:footer="0" w:gutter="0"/>
          <w:pgNumType w:start="17"/>
          <w:cols w:num="1" w:space="720"/>
        </w:sectPr>
      </w:pPr>
      <w:r>
        <w:rPr>
          <w:rFonts w:ascii="Calibri" w:hAnsi="Calibri" w:cs="Calibri"/>
          <w:color w:val="000000"/>
          <w:spacing w:val="-1"/>
          <w:w w:val="100"/>
          <w:position w:val="0"/>
          <w:sz w:val="18"/>
          <w:u w:val="none"/>
        </w:rPr>
        <w:t>2</w:t>
      </w:r>
    </w:p>
    <w:p>
      <w:pPr>
        <w:spacing w:before="0" w:after="0" w:line="240" w:lineRule="exact"/>
      </w:pPr>
      <w:bookmarkStart w:id="6" w:name="7"/>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50" w:lineRule="exact"/>
        <w:ind w:left="67" w:firstLine="0"/>
        <w:jc w:val="left"/>
      </w:pPr>
      <w:r>
        <w:rPr>
          <w:rFonts w:ascii="宋体" w:hAnsi="宋体" w:cs="宋体"/>
          <w:color w:val="000000"/>
          <w:spacing w:val="0"/>
          <w:w w:val="100"/>
          <w:position w:val="0"/>
          <w:sz w:val="21"/>
          <w:u w:val="none"/>
        </w:rPr>
        <w:t>否符合标准要求而进行的全面审核。</w:t>
      </w:r>
    </w:p>
    <w:p>
      <w:pPr>
        <w:spacing w:before="0" w:after="0" w:line="240" w:lineRule="exact"/>
        <w:ind w:left="67" w:firstLine="0"/>
      </w:pPr>
    </w:p>
    <w:p>
      <w:pPr>
        <w:spacing w:before="0" w:after="0" w:line="237" w:lineRule="exact"/>
        <w:ind w:left="67" w:firstLine="0"/>
        <w:jc w:val="left"/>
      </w:pPr>
      <w:r>
        <w:rPr>
          <w:rFonts w:ascii="Times New Roman" w:hAnsi="Times New Roman" w:cs="Times New Roman"/>
          <w:color w:val="000000"/>
          <w:spacing w:val="0"/>
          <w:w w:val="100"/>
          <w:position w:val="0"/>
          <w:sz w:val="21"/>
          <w:u w:val="none"/>
        </w:rPr>
        <w:t>5.2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监督审核</w:t>
      </w:r>
    </w:p>
    <w:p>
      <w:pPr>
        <w:spacing w:before="0" w:after="0" w:line="240" w:lineRule="exact"/>
        <w:ind w:left="67" w:firstLine="0"/>
      </w:pPr>
    </w:p>
    <w:p>
      <w:pPr>
        <w:spacing w:before="0" w:after="0" w:line="283" w:lineRule="exact"/>
        <w:ind w:left="67" w:firstLine="0"/>
        <w:jc w:val="left"/>
      </w:pPr>
      <w:r>
        <w:rPr>
          <w:rFonts w:ascii="Times New Roman" w:hAnsi="Times New Roman" w:cs="Times New Roman"/>
          <w:color w:val="000000"/>
          <w:spacing w:val="0"/>
          <w:w w:val="100"/>
          <w:position w:val="0"/>
          <w:sz w:val="21"/>
          <w:u w:val="none"/>
        </w:rPr>
        <w:t>5.2.1</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类别</w:t>
      </w:r>
    </w:p>
    <w:p>
      <w:pPr>
        <w:spacing w:before="0" w:after="0" w:line="360" w:lineRule="exact"/>
        <w:ind w:left="67" w:firstLine="420"/>
        <w:jc w:val="left"/>
      </w:pPr>
      <w:r>
        <w:rPr>
          <w:rFonts w:ascii="宋体" w:eastAsia="宋体" w:hAnsi="宋体" w:cs="宋体"/>
          <w:color w:val="000000"/>
          <w:spacing w:val="-4"/>
          <w:w w:val="100"/>
          <w:position w:val="0"/>
          <w:sz w:val="21"/>
          <w:u w:val="none"/>
        </w:rPr>
        <w:t>监督审核包括定期监督审核以及不定期监督审核，获证组织均应接受</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安</w:t>
      </w:r>
    </w:p>
    <w:p>
      <w:pPr>
        <w:spacing w:before="0" w:after="0" w:line="360" w:lineRule="exact"/>
        <w:ind w:left="67" w:firstLine="0"/>
        <w:jc w:val="left"/>
      </w:pPr>
      <w:r>
        <w:rPr>
          <w:rFonts w:ascii="宋体" w:eastAsia="宋体" w:hAnsi="宋体" w:cs="宋体"/>
          <w:color w:val="000000"/>
          <w:spacing w:val="0"/>
          <w:w w:val="100"/>
          <w:position w:val="0"/>
          <w:sz w:val="21"/>
          <w:u w:val="none"/>
        </w:rPr>
        <w:t>排的监督审核以验证静电防护管理体系运行是否持续符合标准要求，或者认证规则</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标准发</w:t>
      </w:r>
    </w:p>
    <w:p>
      <w:pPr>
        <w:spacing w:before="0" w:after="0" w:line="344" w:lineRule="exact"/>
        <w:ind w:left="67" w:firstLine="0"/>
        <w:jc w:val="left"/>
      </w:pPr>
      <w:r>
        <w:rPr>
          <w:rFonts w:ascii="宋体" w:hAnsi="宋体" w:cs="宋体"/>
          <w:color w:val="000000"/>
          <w:spacing w:val="0"/>
          <w:w w:val="100"/>
          <w:position w:val="0"/>
          <w:sz w:val="21"/>
          <w:u w:val="none"/>
        </w:rPr>
        <w:t>生变化时，是否能够及时采取措施确保体系符合变化的要求。</w:t>
      </w:r>
    </w:p>
    <w:p>
      <w:pPr>
        <w:spacing w:before="0" w:after="0" w:line="376" w:lineRule="exact"/>
        <w:ind w:left="67" w:firstLine="0"/>
        <w:jc w:val="left"/>
      </w:pPr>
      <w:r>
        <w:rPr>
          <w:rFonts w:ascii="Times New Roman" w:hAnsi="Times New Roman" w:cs="Times New Roman"/>
          <w:color w:val="000000"/>
          <w:spacing w:val="0"/>
          <w:w w:val="100"/>
          <w:position w:val="0"/>
          <w:sz w:val="21"/>
          <w:u w:val="none"/>
        </w:rPr>
        <w:t>5.2.2</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定期监督审核</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5.2.2.1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获证组织应在获证之日起的</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个月内，接受定期监督审核，随后的监督审核时间间</w:t>
      </w:r>
    </w:p>
    <w:p>
      <w:pPr>
        <w:spacing w:before="0" w:after="0" w:line="360" w:lineRule="exact"/>
        <w:ind w:left="67" w:firstLine="0"/>
        <w:jc w:val="left"/>
      </w:pPr>
      <w:r>
        <w:rPr>
          <w:rFonts w:ascii="宋体" w:eastAsia="宋体" w:hAnsi="宋体" w:cs="宋体"/>
          <w:color w:val="000000"/>
          <w:spacing w:val="0"/>
          <w:w w:val="100"/>
          <w:position w:val="0"/>
          <w:sz w:val="21"/>
          <w:u w:val="none"/>
        </w:rPr>
        <w:t>隔不超过</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个月。</w:t>
      </w:r>
    </w:p>
    <w:p>
      <w:pPr>
        <w:spacing w:before="0" w:after="0" w:line="361" w:lineRule="exact"/>
        <w:ind w:left="67" w:firstLine="0"/>
        <w:jc w:val="left"/>
      </w:pPr>
      <w:r>
        <w:rPr>
          <w:rFonts w:ascii="Times New Roman" w:hAnsi="Times New Roman" w:cs="Times New Roman"/>
          <w:color w:val="000000"/>
          <w:spacing w:val="0"/>
          <w:w w:val="100"/>
          <w:position w:val="0"/>
          <w:sz w:val="21"/>
          <w:u w:val="none"/>
        </w:rPr>
        <w:t>5.2.2.2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定期监督审核程序与初次认证审核相同。</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5.2.3</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不定期监督审核</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5.2.3.1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当出现下列情况之一，</w:t>
      </w: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将安排对获证组织的不定期监督审核</w:t>
      </w:r>
      <w:r>
        <w:rPr>
          <w:rFonts w:ascii="Times New Roman" w:hAnsi="Times New Roman" w:cs="Times New Roman"/>
          <w:color w:val="000000"/>
          <w:spacing w:val="0"/>
          <w:w w:val="100"/>
          <w:position w:val="0"/>
          <w:sz w:val="21"/>
          <w:u w:val="none"/>
        </w:rPr>
        <w:t>:</w:t>
      </w:r>
    </w:p>
    <w:p>
      <w:pPr>
        <w:spacing w:before="0" w:after="0" w:line="360"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认证规则</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标准发生版本变更的；</w:t>
      </w:r>
    </w:p>
    <w:p>
      <w:pPr>
        <w:spacing w:before="0" w:after="0" w:line="360"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3"/>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区域搬迁的；</w:t>
      </w:r>
    </w:p>
    <w:p>
      <w:pPr>
        <w:spacing w:before="0" w:after="0" w:line="360"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获证组织被暂停后申请并恢复认证资格的；</w:t>
      </w:r>
    </w:p>
    <w:p>
      <w:pPr>
        <w:spacing w:before="0" w:after="0" w:line="360"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获证组织发生静电质量问题且对人员</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产品产生重大影响的；</w:t>
      </w:r>
    </w:p>
    <w:p>
      <w:pPr>
        <w:spacing w:before="0" w:after="0" w:line="360"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其他影响体系运行的情况。</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5.2.3.2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不定期监督审核可以选择标准中部分要素或者获证组织部分范围开展审核。</w:t>
      </w:r>
    </w:p>
    <w:p>
      <w:pPr>
        <w:spacing w:before="0" w:after="0" w:line="461" w:lineRule="exact"/>
        <w:ind w:left="67" w:firstLine="0"/>
        <w:jc w:val="left"/>
      </w:pPr>
      <w:r>
        <w:rPr>
          <w:rFonts w:ascii="Times New Roman" w:hAnsi="Times New Roman" w:cs="Times New Roman"/>
          <w:color w:val="000000"/>
          <w:spacing w:val="0"/>
          <w:w w:val="100"/>
          <w:position w:val="0"/>
          <w:sz w:val="21"/>
          <w:u w:val="none"/>
        </w:rPr>
        <w:t>5.3</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再认证审核</w:t>
      </w:r>
    </w:p>
    <w:p>
      <w:pPr>
        <w:spacing w:before="0" w:after="0" w:line="240" w:lineRule="exact"/>
        <w:ind w:left="67" w:firstLine="0"/>
      </w:pPr>
    </w:p>
    <w:p>
      <w:pPr>
        <w:spacing w:before="0" w:after="0" w:line="284" w:lineRule="exact"/>
        <w:ind w:left="67" w:firstLine="420"/>
        <w:jc w:val="left"/>
      </w:pPr>
      <w:r>
        <w:rPr>
          <w:rFonts w:ascii="宋体" w:eastAsia="宋体" w:hAnsi="宋体" w:cs="宋体"/>
          <w:color w:val="000000"/>
          <w:spacing w:val="0"/>
          <w:w w:val="100"/>
          <w:position w:val="0"/>
          <w:sz w:val="21"/>
          <w:u w:val="none"/>
        </w:rPr>
        <w:t>在认证证书有效期满前，</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2"/>
          <w:w w:val="100"/>
          <w:position w:val="0"/>
          <w:sz w:val="21"/>
          <w:u w:val="none"/>
        </w:rPr>
        <w:t>为确定获证组织是否符合标准要求，并将资格</w:t>
      </w:r>
    </w:p>
    <w:p>
      <w:pPr>
        <w:spacing w:before="0" w:after="0" w:line="344" w:lineRule="exact"/>
        <w:ind w:left="67" w:firstLine="0"/>
        <w:jc w:val="left"/>
      </w:pPr>
      <w:r>
        <w:rPr>
          <w:rFonts w:ascii="宋体" w:hAnsi="宋体" w:cs="宋体"/>
          <w:color w:val="000000"/>
          <w:spacing w:val="0"/>
          <w:w w:val="100"/>
          <w:position w:val="0"/>
          <w:sz w:val="21"/>
          <w:u w:val="none"/>
        </w:rPr>
        <w:t>延续到下一认证周期，需对其进行全面审核，认证程序与初次认证审核相同。</w:t>
      </w:r>
    </w:p>
    <w:p>
      <w:pPr>
        <w:spacing w:before="0" w:after="0" w:line="240" w:lineRule="exact"/>
        <w:ind w:left="67" w:firstLine="0"/>
      </w:pPr>
    </w:p>
    <w:p>
      <w:pPr>
        <w:spacing w:before="0" w:after="0" w:line="237" w:lineRule="exact"/>
        <w:ind w:left="67" w:firstLine="0"/>
        <w:jc w:val="left"/>
      </w:pPr>
      <w:r>
        <w:rPr>
          <w:rFonts w:ascii="Times New Roman" w:hAnsi="Times New Roman" w:cs="Times New Roman"/>
          <w:color w:val="000000"/>
          <w:spacing w:val="0"/>
          <w:w w:val="100"/>
          <w:position w:val="0"/>
          <w:sz w:val="21"/>
          <w:u w:val="none"/>
        </w:rPr>
        <w:t>5.4</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变更审核</w:t>
      </w:r>
    </w:p>
    <w:p>
      <w:pPr>
        <w:spacing w:before="0" w:after="0" w:line="240" w:lineRule="exact"/>
        <w:ind w:left="67" w:firstLine="0"/>
      </w:pPr>
    </w:p>
    <w:p>
      <w:pPr>
        <w:spacing w:before="0" w:after="0" w:line="283" w:lineRule="exact"/>
        <w:ind w:left="67" w:firstLine="0"/>
        <w:jc w:val="left"/>
      </w:pPr>
      <w:r>
        <w:rPr>
          <w:rFonts w:ascii="Times New Roman" w:hAnsi="Times New Roman" w:cs="Times New Roman"/>
          <w:color w:val="000000"/>
          <w:spacing w:val="0"/>
          <w:w w:val="100"/>
          <w:position w:val="0"/>
          <w:sz w:val="21"/>
          <w:u w:val="none"/>
        </w:rPr>
        <w:t>5.4.1</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扩大审核</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5.4.1.1</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获证组织可以在证书有效期内，申请扩大认证资格证书附表中</w:t>
      </w:r>
      <w:r>
        <w:rPr>
          <w:rFonts w:ascii="Calibri" w:hAnsi="Calibri" w:cs="Calibri"/>
          <w:color w:val="000000"/>
          <w:spacing w:val="21"/>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区域的范围、增</w:t>
      </w:r>
    </w:p>
    <w:p>
      <w:pPr>
        <w:spacing w:before="0" w:after="0" w:line="360" w:lineRule="exact"/>
        <w:ind w:left="67" w:firstLine="0"/>
        <w:jc w:val="left"/>
      </w:pPr>
      <w:r>
        <w:rPr>
          <w:rFonts w:ascii="宋体" w:eastAsia="宋体" w:hAnsi="宋体" w:cs="宋体"/>
          <w:color w:val="000000"/>
          <w:spacing w:val="0"/>
          <w:w w:val="100"/>
          <w:position w:val="0"/>
          <w:sz w:val="21"/>
          <w:u w:val="none"/>
        </w:rPr>
        <w:t>加</w:t>
      </w:r>
      <w:r>
        <w:rPr>
          <w:rFonts w:ascii="Calibri" w:hAnsi="Calibri" w:cs="Calibri"/>
          <w:color w:val="000000"/>
          <w:spacing w:val="4"/>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数量或者由低等级</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区域向高等级</w:t>
      </w:r>
      <w:r>
        <w:rPr>
          <w:rFonts w:ascii="Calibri" w:hAnsi="Calibri" w:cs="Calibri"/>
          <w:color w:val="000000"/>
          <w:spacing w:val="4"/>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区域转变，经现场审核满足认证要求，准</w:t>
      </w:r>
    </w:p>
    <w:p>
      <w:pPr>
        <w:spacing w:before="0" w:after="0" w:line="344" w:lineRule="exact"/>
        <w:ind w:left="67" w:firstLine="0"/>
        <w:jc w:val="left"/>
      </w:pPr>
      <w:r>
        <w:rPr>
          <w:rFonts w:ascii="宋体" w:hAnsi="宋体" w:cs="宋体"/>
          <w:color w:val="000000"/>
          <w:spacing w:val="0"/>
          <w:w w:val="100"/>
          <w:position w:val="0"/>
          <w:sz w:val="21"/>
          <w:u w:val="none"/>
        </w:rPr>
        <w:t>予更新认证资格证书附表。</w:t>
      </w:r>
    </w:p>
    <w:p>
      <w:pPr>
        <w:spacing w:before="0" w:after="0" w:line="376" w:lineRule="exact"/>
        <w:ind w:left="67" w:firstLine="0"/>
        <w:jc w:val="left"/>
      </w:pPr>
      <w:r>
        <w:rPr>
          <w:rFonts w:ascii="Times New Roman" w:hAnsi="Times New Roman" w:cs="Times New Roman"/>
          <w:color w:val="000000"/>
          <w:spacing w:val="0"/>
          <w:w w:val="100"/>
          <w:position w:val="0"/>
          <w:sz w:val="21"/>
          <w:u w:val="none"/>
        </w:rPr>
        <w:t>5.4.1.2</w:t>
      </w:r>
      <w:r>
        <w:rPr>
          <w:rFonts w:ascii="Calibri" w:hAnsi="Calibri" w:cs="Calibri"/>
          <w:color w:val="000000"/>
          <w:spacing w:val="0"/>
          <w:w w:val="161"/>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扩大变更审核可以与监督审核、再认证审核同时提出并实施审核，也可随时提</w:t>
      </w:r>
    </w:p>
    <w:p>
      <w:pPr>
        <w:spacing w:before="0" w:after="0" w:line="344" w:lineRule="exact"/>
        <w:ind w:left="67" w:firstLine="0"/>
        <w:jc w:val="left"/>
      </w:pPr>
      <w:r>
        <w:rPr>
          <w:rFonts w:ascii="宋体" w:hAnsi="宋体" w:cs="宋体"/>
          <w:color w:val="000000"/>
          <w:spacing w:val="0"/>
          <w:w w:val="100"/>
          <w:position w:val="0"/>
          <w:sz w:val="21"/>
          <w:u w:val="none"/>
        </w:rPr>
        <w:t>出，单独进行。审核要求和程序与初次认证一致。</w:t>
      </w:r>
    </w:p>
    <w:p>
      <w:pPr>
        <w:spacing w:before="0" w:after="0" w:line="376" w:lineRule="exact"/>
        <w:ind w:left="67" w:firstLine="0"/>
        <w:jc w:val="left"/>
      </w:pPr>
      <w:r>
        <w:rPr>
          <w:rFonts w:ascii="Times New Roman" w:hAnsi="Times New Roman" w:cs="Times New Roman"/>
          <w:color w:val="000000"/>
          <w:spacing w:val="0"/>
          <w:w w:val="100"/>
          <w:position w:val="0"/>
          <w:sz w:val="21"/>
          <w:u w:val="none"/>
        </w:rPr>
        <w:t>5.4.1.3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获证组织不得在现场审核时提出</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扩大审核申请。</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5.4.2</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缩小审核</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5.4.2.1</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获证组织在确保</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处置任何</w:t>
      </w:r>
      <w:r>
        <w:rPr>
          <w:rFonts w:ascii="Calibri" w:hAnsi="Calibri" w:cs="Calibri"/>
          <w:color w:val="000000"/>
          <w:spacing w:val="18"/>
          <w:w w:val="100"/>
          <w:sz w:val="21"/>
          <w:u w:val="none"/>
        </w:rPr>
        <w:t> </w:t>
      </w:r>
      <w:r>
        <w:rPr>
          <w:rFonts w:ascii="Times New Roman" w:hAnsi="Times New Roman" w:cs="Times New Roman"/>
          <w:color w:val="000000"/>
          <w:spacing w:val="0"/>
          <w:w w:val="100"/>
          <w:position w:val="0"/>
          <w:sz w:val="21"/>
          <w:u w:val="none"/>
        </w:rPr>
        <w:t>ESDS</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电子产品均应在</w:t>
      </w:r>
      <w:r>
        <w:rPr>
          <w:rFonts w:ascii="Calibri" w:hAnsi="Calibri" w:cs="Calibri"/>
          <w:color w:val="000000"/>
          <w:spacing w:val="21"/>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内进行</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的前提下，可以在证</w:t>
      </w:r>
    </w:p>
    <w:p>
      <w:pPr>
        <w:spacing w:before="0" w:after="0" w:line="360" w:lineRule="exact"/>
        <w:ind w:left="67" w:firstLine="0"/>
        <w:jc w:val="left"/>
      </w:pPr>
      <w:r>
        <w:rPr>
          <w:rFonts w:ascii="宋体" w:eastAsia="宋体" w:hAnsi="宋体" w:cs="宋体"/>
          <w:color w:val="000000"/>
          <w:spacing w:val="0"/>
          <w:w w:val="100"/>
          <w:position w:val="0"/>
          <w:sz w:val="21"/>
          <w:u w:val="none"/>
        </w:rPr>
        <w:t>书有效期内，申请缩小认证资格证书附件中</w:t>
      </w:r>
      <w:r>
        <w:rPr>
          <w:rFonts w:ascii="Calibri" w:hAnsi="Calibri" w:cs="Calibri"/>
          <w:color w:val="000000"/>
          <w:spacing w:val="0"/>
          <w:w w:val="212"/>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0"/>
          <w:w w:val="215"/>
          <w:sz w:val="21"/>
          <w:u w:val="none"/>
        </w:rPr>
        <w:t> </w:t>
      </w:r>
      <w:r>
        <w:rPr>
          <w:rFonts w:ascii="宋体" w:hAnsi="宋体" w:cs="宋体"/>
          <w:color w:val="000000"/>
          <w:spacing w:val="0"/>
          <w:w w:val="100"/>
          <w:position w:val="0"/>
          <w:sz w:val="21"/>
          <w:u w:val="none"/>
        </w:rPr>
        <w:t>区域范围、减少</w:t>
      </w:r>
      <w:r>
        <w:rPr>
          <w:rFonts w:ascii="Calibri" w:hAnsi="Calibri" w:cs="Calibri"/>
          <w:color w:val="000000"/>
          <w:spacing w:val="0"/>
          <w:w w:val="217"/>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数量或者由高等级</w:t>
      </w:r>
    </w:p>
    <w:p>
      <w:pPr>
        <w:spacing w:before="0" w:after="0" w:line="360" w:lineRule="exact"/>
        <w:ind w:left="67" w:firstLine="0"/>
        <w:jc w:val="left"/>
      </w:pP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区域向低等级</w:t>
      </w:r>
      <w:r>
        <w:rPr>
          <w:rFonts w:ascii="Calibri" w:hAnsi="Calibri" w:cs="Calibri"/>
          <w:color w:val="000000"/>
          <w:spacing w:val="4"/>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区域转变。</w:t>
      </w:r>
    </w:p>
    <w:p>
      <w:pPr>
        <w:spacing w:before="0" w:after="0" w:line="360" w:lineRule="exact"/>
        <w:ind w:left="67" w:firstLine="0"/>
        <w:jc w:val="left"/>
      </w:pPr>
      <w:r>
        <w:rPr>
          <w:rFonts w:ascii="Times New Roman" w:hAnsi="Times New Roman" w:cs="Times New Roman"/>
          <w:color w:val="000000"/>
          <w:spacing w:val="0"/>
          <w:w w:val="100"/>
          <w:position w:val="0"/>
          <w:sz w:val="21"/>
          <w:u w:val="none"/>
        </w:rPr>
        <w:t>5.4.2.2</w:t>
      </w:r>
      <w:r>
        <w:rPr>
          <w:rFonts w:ascii="Calibri" w:hAnsi="Calibri" w:cs="Calibri"/>
          <w:color w:val="000000"/>
          <w:spacing w:val="-10"/>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hAnsi="宋体" w:cs="宋体"/>
          <w:color w:val="000000"/>
          <w:spacing w:val="-3"/>
          <w:w w:val="100"/>
          <w:position w:val="0"/>
          <w:sz w:val="21"/>
          <w:u w:val="none"/>
        </w:rPr>
        <w:t>缩小审核可以与监督审核、再认证审核同时提出申请，也可随时提出申请。申请</w:t>
      </w:r>
    </w:p>
    <w:p>
      <w:pPr>
        <w:spacing w:before="0" w:after="0" w:line="344" w:lineRule="exact"/>
        <w:ind w:left="67" w:firstLine="0"/>
        <w:jc w:val="left"/>
      </w:pPr>
      <w:r>
        <w:rPr>
          <w:rFonts w:ascii="宋体" w:hAnsi="宋体" w:cs="宋体"/>
          <w:color w:val="000000"/>
          <w:spacing w:val="0"/>
          <w:w w:val="100"/>
          <w:position w:val="0"/>
          <w:sz w:val="21"/>
          <w:u w:val="none"/>
        </w:rPr>
        <w:t>要求和认证程序与初次认证一致。</w:t>
      </w:r>
    </w:p>
    <w:p>
      <w:pPr>
        <w:spacing w:before="0" w:after="0" w:line="376" w:lineRule="exact"/>
        <w:ind w:left="67" w:firstLine="0"/>
        <w:jc w:val="left"/>
      </w:pPr>
      <w:r>
        <w:rPr>
          <w:rFonts w:ascii="Times New Roman" w:hAnsi="Times New Roman" w:cs="Times New Roman"/>
          <w:color w:val="000000"/>
          <w:spacing w:val="0"/>
          <w:w w:val="100"/>
          <w:position w:val="0"/>
          <w:sz w:val="21"/>
          <w:u w:val="none"/>
        </w:rPr>
        <w:t>5.4.2.3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获证组织不得在现场审核时提出</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缩小审核申请。</w:t>
      </w:r>
    </w:p>
    <w:p>
      <w:pPr>
        <w:spacing w:before="0" w:after="0" w:line="240" w:lineRule="exact"/>
        <w:ind w:left="67" w:firstLine="0"/>
      </w:pPr>
    </w:p>
    <w:p>
      <w:pPr>
        <w:spacing w:before="0" w:after="0" w:line="218" w:lineRule="exact"/>
        <w:ind w:left="67" w:firstLine="4107"/>
        <w:jc w:val="left"/>
      </w:pPr>
      <w:r>
        <w:rPr>
          <w:rFonts w:ascii="Calibri" w:hAnsi="Calibri" w:cs="Calibri"/>
          <w:color w:val="000000"/>
          <w:spacing w:val="-1"/>
          <w:w w:val="100"/>
          <w:position w:val="0"/>
          <w:sz w:val="18"/>
          <w:u w:val="none"/>
        </w:rPr>
        <w:t>3</w:t>
      </w:r>
    </w:p>
    <w:p>
      <w:pPr>
        <w:spacing w:before="0" w:after="0" w:line="240" w:lineRule="exact"/>
        <w:ind w:left="67" w:firstLine="4107"/>
      </w:pPr>
    </w:p>
    <w:p>
      <w:pPr>
        <w:spacing w:before="0" w:after="0" w:line="240" w:lineRule="exact"/>
        <w:ind w:left="67" w:firstLine="4107"/>
      </w:pPr>
    </w:p>
    <w:p>
      <w:pPr>
        <w:spacing w:before="0" w:after="0" w:line="240" w:lineRule="exact"/>
        <w:ind w:left="67" w:firstLine="4107"/>
      </w:pPr>
    </w:p>
    <w:p>
      <w:pPr>
        <w:spacing w:before="0" w:after="0" w:line="325" w:lineRule="exact"/>
        <w:ind w:left="67" w:firstLine="2903"/>
        <w:jc w:val="left"/>
        <w:rPr>
          <w:rFonts w:hint="eastAsia"/>
        </w:rPr>
        <w:sectPr>
          <w:type w:val="continuous"/>
          <w:pgSz w:w="11906" w:h="16839"/>
          <w:pgMar w:top="108" w:right="1373" w:bottom="0" w:left="1733" w:header="0" w:footer="0" w:gutter="0"/>
          <w:pgNumType w:start="18"/>
          <w:cols w:num="1" w:space="720"/>
        </w:sectPr>
      </w:pPr>
    </w:p>
    <w:p>
      <w:pPr>
        <w:spacing w:before="0" w:after="0" w:line="387" w:lineRule="exact"/>
      </w:pPr>
      <w:bookmarkStart w:id="7" w:name="8"/>
      <w:bookmarkEnd w:id="7"/>
    </w:p>
    <w:p>
      <w:pPr>
        <w:widowControl/>
        <w:jc w:val="left"/>
        <w:sectPr>
          <w:type w:val="continuous"/>
          <w:pgSz w:w="11906" w:h="16838"/>
          <w:pgMar w:top="1153" w:right="1290" w:bottom="913" w:left="1650" w:header="0" w:footer="0" w:gutter="0"/>
          <w:pgNumType w:start="19"/>
          <w:cols w:num="1" w:space="720"/>
          <w:docGrid w:type="lines" w:linePitch="312" w:charSpace="0"/>
        </w:sectPr>
      </w:pPr>
    </w:p>
    <w:p>
      <w:pPr>
        <w:spacing w:before="0" w:after="0" w:line="234" w:lineRule="exact"/>
        <w:ind w:left="150" w:firstLine="0"/>
        <w:jc w:val="left"/>
      </w:pPr>
      <w:r>
        <w:rPr>
          <w:rFonts w:ascii="Times New Roman" w:hAnsi="Times New Roman" w:cs="Times New Roman"/>
          <w:color w:val="000000"/>
          <w:spacing w:val="0"/>
          <w:w w:val="100"/>
          <w:position w:val="0"/>
          <w:sz w:val="21"/>
          <w:u w:val="none"/>
        </w:rPr>
        <w:t>5.4.3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其他类型的变更审核</w:t>
      </w:r>
    </w:p>
    <w:p>
      <w:pPr>
        <w:spacing w:before="0" w:after="0" w:line="360" w:lineRule="exact"/>
        <w:ind w:left="150" w:firstLine="0"/>
        <w:jc w:val="left"/>
      </w:pPr>
      <w:r>
        <w:rPr>
          <w:rFonts w:ascii="Times New Roman" w:hAnsi="Times New Roman" w:cs="Times New Roman"/>
          <w:color w:val="000000"/>
          <w:spacing w:val="0"/>
          <w:w w:val="100"/>
          <w:position w:val="0"/>
          <w:sz w:val="21"/>
          <w:u w:val="none"/>
        </w:rPr>
        <w:t>5.4.3.1</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获证组织在证书有效期内出现单位名称或法律地位变更、最高管理者</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静电防护负责</w:t>
      </w:r>
    </w:p>
    <w:p>
      <w:pPr>
        <w:spacing w:before="0" w:after="0" w:line="360" w:lineRule="exact"/>
        <w:ind w:left="150" w:firstLine="0"/>
        <w:jc w:val="left"/>
      </w:pPr>
      <w:r>
        <w:rPr>
          <w:rFonts w:ascii="宋体" w:hAnsi="宋体" w:cs="宋体"/>
          <w:color w:val="000000"/>
          <w:spacing w:val="0"/>
          <w:w w:val="100"/>
          <w:position w:val="0"/>
          <w:sz w:val="21"/>
          <w:u w:val="none"/>
        </w:rPr>
        <w:t>人变更、审核地址变更时，应在变更之日起的</w:t>
      </w:r>
      <w:r>
        <w:rPr>
          <w:rFonts w:ascii="Calibri" w:hAnsi="Calibri" w:cs="Calibri"/>
          <w:color w:val="000000"/>
          <w:spacing w:val="18"/>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个工作日内向</w:t>
      </w:r>
      <w:r>
        <w:rPr>
          <w:rFonts w:ascii="Calibri" w:hAnsi="Calibri" w:cs="Calibri"/>
          <w:color w:val="000000"/>
          <w:spacing w:val="16"/>
          <w:w w:val="100"/>
          <w:sz w:val="21"/>
          <w:u w:val="none"/>
        </w:rPr>
        <w:t> </w:t>
      </w:r>
      <w:r>
        <w:rPr>
          <w:rFonts w:ascii="Times New Roman" w:hAnsi="Times New Roman" w:cs="Times New Roman"/>
          <w:color w:val="000000"/>
          <w:spacing w:val="6"/>
          <w:w w:val="100"/>
          <w:position w:val="0"/>
          <w:sz w:val="21"/>
          <w:u w:val="none"/>
        </w:rPr>
        <w:t>CEANDI-ESDC</w:t>
      </w:r>
      <w:r>
        <w:rPr>
          <w:rFonts w:ascii="Calibri" w:hAnsi="Calibri" w:cs="Calibri"/>
          <w:color w:val="000000"/>
          <w:spacing w:val="0"/>
          <w:w w:val="171"/>
          <w:sz w:val="21"/>
          <w:u w:val="none"/>
        </w:rPr>
        <w:t> </w:t>
      </w:r>
      <w:r>
        <w:rPr>
          <w:rFonts w:ascii="宋体" w:eastAsia="宋体" w:hAnsi="宋体" w:cs="宋体"/>
          <w:color w:val="000000"/>
          <w:spacing w:val="0"/>
          <w:w w:val="100"/>
          <w:position w:val="0"/>
          <w:sz w:val="21"/>
          <w:u w:val="none"/>
        </w:rPr>
        <w:t>备案；出</w:t>
      </w:r>
    </w:p>
    <w:p>
      <w:pPr>
        <w:spacing w:before="0" w:after="0" w:line="360" w:lineRule="exact"/>
        <w:ind w:left="150" w:firstLine="0"/>
        <w:jc w:val="left"/>
      </w:pPr>
      <w:r>
        <w:rPr>
          <w:rFonts w:ascii="宋体" w:hAnsi="宋体" w:cs="宋体"/>
          <w:color w:val="000000"/>
          <w:spacing w:val="-4"/>
          <w:w w:val="100"/>
          <w:position w:val="0"/>
          <w:sz w:val="21"/>
          <w:u w:val="none"/>
        </w:rPr>
        <w:t>现组织机构重大调增（合并、分立）、管理体系文件发生重大变更或换版、</w:t>
      </w:r>
      <w:r>
        <w:rPr>
          <w:rFonts w:ascii="Times New Roman" w:hAnsi="Times New Roman" w:cs="Times New Roman"/>
          <w:color w:val="000000"/>
          <w:spacing w:val="-7"/>
          <w:w w:val="100"/>
          <w:position w:val="0"/>
          <w:sz w:val="21"/>
          <w:u w:val="none"/>
        </w:rPr>
        <w:t>EPA</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区域搬迁以</w:t>
      </w:r>
    </w:p>
    <w:p>
      <w:pPr>
        <w:spacing w:before="0" w:after="0" w:line="360" w:lineRule="exact"/>
        <w:ind w:left="150" w:firstLine="0"/>
        <w:jc w:val="left"/>
      </w:pPr>
      <w:r>
        <w:rPr>
          <w:rFonts w:ascii="宋体" w:eastAsia="宋体" w:hAnsi="宋体" w:cs="宋体"/>
          <w:color w:val="000000"/>
          <w:spacing w:val="0"/>
          <w:w w:val="100"/>
          <w:position w:val="0"/>
          <w:sz w:val="21"/>
          <w:u w:val="none"/>
        </w:rPr>
        <w:t>及其他可能影响体系运行的变更时，应在变更之日起的</w:t>
      </w:r>
      <w:r>
        <w:rPr>
          <w:rFonts w:ascii="Calibri" w:hAnsi="Calibri" w:cs="Calibri"/>
          <w:color w:val="000000"/>
          <w:spacing w:val="0"/>
          <w:w w:val="217"/>
          <w:sz w:val="21"/>
          <w:u w:val="none"/>
        </w:rPr>
        <w:t> </w:t>
      </w:r>
      <w:r>
        <w:rPr>
          <w:rFonts w:ascii="Times New Roman" w:hAnsi="Times New Roman" w:cs="Times New Roman"/>
          <w:color w:val="000000"/>
          <w:spacing w:val="-1"/>
          <w:w w:val="100"/>
          <w:position w:val="0"/>
          <w:sz w:val="21"/>
          <w:u w:val="none"/>
        </w:rPr>
        <w:t>10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个工作日内向</w:t>
      </w:r>
      <w:r>
        <w:rPr>
          <w:rFonts w:ascii="Calibri" w:hAnsi="Calibri" w:cs="Calibri"/>
          <w:color w:val="000000"/>
          <w:spacing w:val="0"/>
          <w:w w:val="216"/>
          <w:sz w:val="21"/>
          <w:u w:val="none"/>
        </w:rPr>
        <w:t> </w:t>
      </w:r>
      <w:r>
        <w:rPr>
          <w:rFonts w:ascii="Times New Roman" w:hAnsi="Times New Roman" w:cs="Times New Roman"/>
          <w:color w:val="000000"/>
          <w:spacing w:val="6"/>
          <w:w w:val="100"/>
          <w:position w:val="0"/>
          <w:sz w:val="21"/>
          <w:u w:val="none"/>
        </w:rPr>
        <w:t>CEANDI-ESDC</w:t>
      </w:r>
    </w:p>
    <w:p>
      <w:pPr>
        <w:spacing w:before="0" w:after="0" w:line="360" w:lineRule="exact"/>
        <w:ind w:left="150" w:firstLine="0"/>
        <w:jc w:val="left"/>
      </w:pPr>
      <w:r>
        <w:rPr>
          <w:rFonts w:ascii="宋体" w:eastAsia="宋体" w:hAnsi="宋体" w:cs="宋体"/>
          <w:color w:val="000000"/>
          <w:spacing w:val="0"/>
          <w:w w:val="100"/>
          <w:position w:val="0"/>
          <w:sz w:val="21"/>
          <w:u w:val="none"/>
        </w:rPr>
        <w:t>备案，</w:t>
      </w:r>
      <w:r>
        <w:rPr>
          <w:rFonts w:ascii="Times New Roman" w:hAnsi="Times New Roman" w:cs="Times New Roman"/>
          <w:color w:val="000000"/>
          <w:spacing w:val="6"/>
          <w:w w:val="100"/>
          <w:position w:val="0"/>
          <w:sz w:val="21"/>
          <w:u w:val="none"/>
        </w:rPr>
        <w:t>CEANDI-ESDC</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视变更情况</w:t>
      </w:r>
      <w:r>
        <w:rPr>
          <w:rFonts w:ascii="宋体" w:hAnsi="宋体" w:cs="宋体"/>
          <w:color w:val="000000"/>
          <w:spacing w:val="0"/>
          <w:w w:val="100"/>
          <w:position w:val="0"/>
          <w:sz w:val="21"/>
          <w:u w:val="none"/>
        </w:rPr>
        <w:t>安排变更审核。</w:t>
      </w:r>
    </w:p>
    <w:p>
      <w:pPr>
        <w:spacing w:before="0" w:after="0" w:line="360" w:lineRule="exact"/>
        <w:ind w:left="150" w:firstLine="0"/>
        <w:jc w:val="left"/>
      </w:pPr>
      <w:r>
        <w:rPr>
          <w:rFonts w:ascii="Times New Roman" w:hAnsi="Times New Roman" w:cs="Times New Roman"/>
          <w:color w:val="000000"/>
          <w:spacing w:val="0"/>
          <w:w w:val="100"/>
          <w:position w:val="0"/>
          <w:sz w:val="21"/>
          <w:u w:val="none"/>
        </w:rPr>
        <w:t>5.4.2.2</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其他类型的变更审核可以与</w:t>
      </w:r>
      <w:r>
        <w:rPr>
          <w:rFonts w:ascii="Calibri" w:hAnsi="Calibri" w:cs="Calibri"/>
          <w:color w:val="000000"/>
          <w:spacing w:val="13"/>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15"/>
          <w:w w:val="100"/>
          <w:sz w:val="21"/>
          <w:u w:val="none"/>
        </w:rPr>
        <w:t> </w:t>
      </w:r>
      <w:r>
        <w:rPr>
          <w:rFonts w:ascii="宋体" w:hAnsi="宋体" w:cs="宋体"/>
          <w:color w:val="000000"/>
          <w:spacing w:val="0"/>
          <w:w w:val="100"/>
          <w:position w:val="0"/>
          <w:sz w:val="21"/>
          <w:u w:val="none"/>
        </w:rPr>
        <w:t>扩大审核、</w:t>
      </w:r>
      <w:r>
        <w:rPr>
          <w:rFonts w:ascii="Times New Roman" w:hAnsi="Times New Roman" w:cs="Times New Roman"/>
          <w:color w:val="000000"/>
          <w:spacing w:val="-6"/>
          <w:w w:val="100"/>
          <w:position w:val="0"/>
          <w:sz w:val="21"/>
          <w:u w:val="none"/>
        </w:rPr>
        <w:t>EPA</w:t>
      </w:r>
      <w:r>
        <w:rPr>
          <w:rFonts w:ascii="Calibri" w:hAnsi="Calibri" w:cs="Calibri"/>
          <w:color w:val="000000"/>
          <w:spacing w:val="12"/>
          <w:w w:val="100"/>
          <w:sz w:val="21"/>
          <w:u w:val="none"/>
        </w:rPr>
        <w:t> </w:t>
      </w:r>
      <w:r>
        <w:rPr>
          <w:rFonts w:ascii="宋体" w:eastAsia="宋体" w:hAnsi="宋体" w:cs="宋体"/>
          <w:color w:val="000000"/>
          <w:spacing w:val="0"/>
          <w:w w:val="100"/>
          <w:position w:val="0"/>
          <w:sz w:val="21"/>
          <w:u w:val="none"/>
        </w:rPr>
        <w:t>缩小审核或再认证审核同时提出申</w:t>
      </w:r>
    </w:p>
    <w:p>
      <w:pPr>
        <w:spacing w:before="0" w:after="0" w:line="344" w:lineRule="exact"/>
        <w:ind w:left="150" w:firstLine="0"/>
        <w:jc w:val="left"/>
      </w:pPr>
      <w:r>
        <w:rPr>
          <w:rFonts w:ascii="宋体" w:hAnsi="宋体" w:cs="宋体"/>
          <w:color w:val="000000"/>
          <w:spacing w:val="0"/>
          <w:w w:val="100"/>
          <w:position w:val="0"/>
          <w:sz w:val="21"/>
          <w:u w:val="none"/>
        </w:rPr>
        <w:t>请，也可随时提出申请。申请要求和认证程序与初次认证一致。</w:t>
      </w:r>
    </w:p>
    <w:p>
      <w:pPr>
        <w:spacing w:before="0" w:after="0" w:line="376" w:lineRule="exact"/>
        <w:ind w:left="150" w:firstLine="0"/>
        <w:jc w:val="left"/>
      </w:pPr>
      <w:r>
        <w:rPr>
          <w:rFonts w:ascii="Times New Roman" w:hAnsi="Times New Roman" w:cs="Times New Roman"/>
          <w:color w:val="000000"/>
          <w:spacing w:val="0"/>
          <w:w w:val="100"/>
          <w:position w:val="0"/>
          <w:sz w:val="21"/>
          <w:u w:val="none"/>
        </w:rPr>
        <w:t>5.4.2.3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获证组织不得在现场审核时提出其他类型的变更审核申请。</w:t>
      </w:r>
    </w:p>
    <w:p>
      <w:pPr>
        <w:spacing w:before="0" w:after="0" w:line="240" w:lineRule="exact"/>
        <w:ind w:left="150" w:firstLine="0"/>
      </w:pPr>
    </w:p>
    <w:p>
      <w:pPr>
        <w:spacing w:before="0" w:after="0" w:line="377" w:lineRule="exact"/>
        <w:ind w:left="150" w:firstLine="0"/>
        <w:jc w:val="left"/>
      </w:pPr>
      <w:r>
        <w:rPr>
          <w:rFonts w:ascii="Times New Roman" w:hAnsi="Times New Roman" w:cs="Times New Roman"/>
          <w:color w:val="000000"/>
          <w:spacing w:val="0"/>
          <w:w w:val="100"/>
          <w:position w:val="0"/>
          <w:sz w:val="21"/>
          <w:u w:val="none"/>
        </w:rPr>
        <w:t>6</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认证程序</w:t>
      </w:r>
    </w:p>
    <w:p>
      <w:pPr>
        <w:spacing w:before="0" w:after="0" w:line="240" w:lineRule="exact"/>
        <w:ind w:left="150" w:firstLine="0"/>
      </w:pPr>
    </w:p>
    <w:p>
      <w:pPr>
        <w:spacing w:before="0" w:after="0" w:line="384" w:lineRule="exact"/>
        <w:ind w:left="150" w:firstLine="0"/>
        <w:jc w:val="left"/>
      </w:pPr>
      <w:r>
        <w:rPr>
          <w:rFonts w:ascii="Times New Roman" w:hAnsi="Times New Roman" w:cs="Times New Roman"/>
          <w:color w:val="000000"/>
          <w:spacing w:val="0"/>
          <w:w w:val="100"/>
          <w:position w:val="0"/>
          <w:sz w:val="21"/>
          <w:u w:val="none"/>
        </w:rPr>
        <w:t>6.1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认证一般程序</w:t>
      </w:r>
    </w:p>
    <w:p>
      <w:pPr>
        <w:spacing w:before="0" w:after="0" w:line="312" w:lineRule="exact"/>
        <w:ind w:left="150" w:firstLine="0"/>
        <w:jc w:val="left"/>
      </w:pPr>
      <w:r>
        <w:rPr>
          <w:rFonts w:ascii="Times New Roman" w:hAnsi="Times New Roman" w:cs="Times New Roman"/>
          <w:color w:val="000000"/>
          <w:spacing w:val="5"/>
          <w:w w:val="100"/>
          <w:position w:val="0"/>
          <w:sz w:val="21"/>
          <w:u w:val="none"/>
        </w:rPr>
        <w:t>6.1.1</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认证一般应包括以下程序</w:t>
      </w:r>
      <w:r>
        <w:rPr>
          <w:rFonts w:ascii="Times New Roman" w:hAnsi="Times New Roman" w:cs="Times New Roman"/>
          <w:color w:val="000000"/>
          <w:spacing w:val="0"/>
          <w:w w:val="100"/>
          <w:position w:val="0"/>
          <w:sz w:val="21"/>
          <w:u w:val="none"/>
        </w:rPr>
        <w:t>:</w:t>
      </w:r>
    </w:p>
    <w:p>
      <w:pPr>
        <w:spacing w:before="0" w:after="0" w:line="312" w:lineRule="exact"/>
        <w:ind w:left="150" w:firstLine="451"/>
        <w:jc w:val="left"/>
      </w:pPr>
      <w:r>
        <w:rPr>
          <w:rFonts w:ascii="Times New Roman" w:hAnsi="Times New Roman" w:cs="Times New Roman"/>
          <w:color w:val="000000"/>
          <w:spacing w:val="2"/>
          <w:w w:val="100"/>
          <w:position w:val="0"/>
          <w:sz w:val="21"/>
          <w:u w:val="none"/>
        </w:rPr>
        <w:t>a)</w:t>
      </w:r>
      <w:r>
        <w:rPr>
          <w:rFonts w:ascii="Calibri" w:hAnsi="Calibri" w:cs="Calibri"/>
          <w:color w:val="000000"/>
          <w:spacing w:val="0"/>
          <w:w w:val="266"/>
          <w:sz w:val="21"/>
          <w:u w:val="none"/>
        </w:rPr>
        <w:t> </w:t>
      </w:r>
      <w:r>
        <w:rPr>
          <w:rFonts w:ascii="宋体" w:eastAsia="宋体" w:hAnsi="宋体" w:cs="宋体"/>
          <w:color w:val="000000"/>
          <w:spacing w:val="0"/>
          <w:w w:val="100"/>
          <w:position w:val="0"/>
          <w:sz w:val="21"/>
          <w:u w:val="none"/>
        </w:rPr>
        <w:t>组织提交认证申请；</w:t>
      </w:r>
    </w:p>
    <w:p>
      <w:pPr>
        <w:spacing w:before="0" w:after="0" w:line="312" w:lineRule="exact"/>
        <w:ind w:left="150" w:firstLine="451"/>
        <w:jc w:val="left"/>
      </w:pPr>
      <w:r>
        <w:rPr>
          <w:rFonts w:ascii="Times New Roman" w:hAnsi="Times New Roman" w:cs="Times New Roman"/>
          <w:color w:val="000000"/>
          <w:spacing w:val="3"/>
          <w:w w:val="100"/>
          <w:position w:val="0"/>
          <w:sz w:val="21"/>
          <w:u w:val="none"/>
        </w:rPr>
        <w:t>b)</w:t>
      </w:r>
      <w:r>
        <w:rPr>
          <w:rFonts w:ascii="Calibri" w:hAnsi="Calibri" w:cs="Calibri"/>
          <w:color w:val="000000"/>
          <w:spacing w:val="18"/>
          <w:w w:val="100"/>
          <w:sz w:val="21"/>
          <w:u w:val="none"/>
        </w:rPr>
        <w:t> </w:t>
      </w:r>
      <w:r>
        <w:rPr>
          <w:rFonts w:ascii="Times New Roman" w:hAnsi="Times New Roman" w:cs="Times New Roman"/>
          <w:color w:val="000000"/>
          <w:spacing w:val="6"/>
          <w:w w:val="100"/>
          <w:position w:val="0"/>
          <w:sz w:val="21"/>
          <w:u w:val="none"/>
        </w:rPr>
        <w:t>CEANDI-ESDC</w:t>
      </w:r>
      <w:r>
        <w:rPr>
          <w:rFonts w:ascii="Calibri" w:hAnsi="Calibri" w:cs="Calibri"/>
          <w:color w:val="000000"/>
          <w:spacing w:val="17"/>
          <w:w w:val="100"/>
          <w:sz w:val="21"/>
          <w:u w:val="none"/>
        </w:rPr>
        <w:t> </w:t>
      </w:r>
      <w:r>
        <w:rPr>
          <w:rFonts w:ascii="宋体" w:eastAsia="宋体" w:hAnsi="宋体" w:cs="宋体"/>
          <w:color w:val="000000"/>
          <w:spacing w:val="0"/>
          <w:w w:val="100"/>
          <w:position w:val="0"/>
          <w:sz w:val="21"/>
          <w:u w:val="none"/>
        </w:rPr>
        <w:t>根据认证申请材料进行形式审查；</w:t>
      </w:r>
    </w:p>
    <w:p>
      <w:pPr>
        <w:spacing w:before="0" w:after="0" w:line="312" w:lineRule="exact"/>
        <w:ind w:left="150" w:firstLine="451"/>
        <w:jc w:val="left"/>
      </w:pPr>
      <w:r>
        <w:rPr>
          <w:rFonts w:ascii="Times New Roman" w:hAnsi="Times New Roman" w:cs="Times New Roman"/>
          <w:color w:val="000000"/>
          <w:spacing w:val="2"/>
          <w:w w:val="100"/>
          <w:position w:val="0"/>
          <w:sz w:val="21"/>
          <w:u w:val="none"/>
        </w:rPr>
        <w:t>c)</w:t>
      </w:r>
      <w:r>
        <w:rPr>
          <w:rFonts w:ascii="Calibri" w:hAnsi="Calibri" w:cs="Calibri"/>
          <w:color w:val="000000"/>
          <w:spacing w:val="0"/>
          <w:w w:val="266"/>
          <w:sz w:val="21"/>
          <w:u w:val="none"/>
        </w:rPr>
        <w:t> </w:t>
      </w:r>
      <w:r>
        <w:rPr>
          <w:rFonts w:ascii="宋体" w:eastAsia="宋体" w:hAnsi="宋体" w:cs="宋体"/>
          <w:color w:val="000000"/>
          <w:spacing w:val="0"/>
          <w:w w:val="100"/>
          <w:position w:val="0"/>
          <w:sz w:val="21"/>
          <w:u w:val="none"/>
        </w:rPr>
        <w:t>审核组对申请材料进行文件审查</w:t>
      </w:r>
      <w:r>
        <w:rPr>
          <w:rFonts w:ascii="宋体" w:eastAsia="宋体" w:hAnsi="宋体" w:cs="宋体"/>
          <w:color w:val="000000"/>
          <w:spacing w:val="0"/>
          <w:w w:val="84"/>
          <w:position w:val="0"/>
          <w:sz w:val="21"/>
          <w:u w:val="none"/>
        </w:rPr>
        <w:t>，符</w:t>
      </w:r>
      <w:r>
        <w:rPr>
          <w:rFonts w:ascii="宋体" w:eastAsia="宋体" w:hAnsi="宋体" w:cs="宋体"/>
          <w:color w:val="000000"/>
          <w:spacing w:val="0"/>
          <w:w w:val="100"/>
          <w:position w:val="0"/>
          <w:sz w:val="21"/>
          <w:u w:val="none"/>
        </w:rPr>
        <w:t>合要求的</w:t>
      </w:r>
      <w:r>
        <w:rPr>
          <w:rFonts w:ascii="宋体" w:eastAsia="宋体" w:hAnsi="宋体" w:cs="宋体"/>
          <w:color w:val="000000"/>
          <w:spacing w:val="0"/>
          <w:w w:val="84"/>
          <w:position w:val="0"/>
          <w:sz w:val="21"/>
          <w:u w:val="none"/>
        </w:rPr>
        <w:t>，进</w:t>
      </w:r>
      <w:r>
        <w:rPr>
          <w:rFonts w:ascii="宋体" w:eastAsia="宋体" w:hAnsi="宋体" w:cs="宋体"/>
          <w:color w:val="000000"/>
          <w:spacing w:val="0"/>
          <w:w w:val="100"/>
          <w:position w:val="0"/>
          <w:sz w:val="21"/>
          <w:u w:val="none"/>
        </w:rPr>
        <w:t>行现场审核</w:t>
      </w:r>
      <w:r>
        <w:rPr>
          <w:rFonts w:ascii="宋体" w:eastAsia="宋体" w:hAnsi="宋体" w:cs="宋体"/>
          <w:color w:val="000000"/>
          <w:spacing w:val="0"/>
          <w:w w:val="84"/>
          <w:position w:val="0"/>
          <w:sz w:val="21"/>
          <w:u w:val="none"/>
        </w:rPr>
        <w:t>；不</w:t>
      </w:r>
      <w:r>
        <w:rPr>
          <w:rFonts w:ascii="宋体" w:eastAsia="宋体" w:hAnsi="宋体" w:cs="宋体"/>
          <w:color w:val="000000"/>
          <w:spacing w:val="0"/>
          <w:w w:val="100"/>
          <w:position w:val="0"/>
          <w:sz w:val="21"/>
          <w:u w:val="none"/>
        </w:rPr>
        <w:t>符合要求的，</w:t>
      </w:r>
    </w:p>
    <w:p>
      <w:pPr>
        <w:spacing w:before="0" w:after="0" w:line="296" w:lineRule="exact"/>
        <w:ind w:left="150" w:firstLine="0"/>
        <w:jc w:val="left"/>
      </w:pPr>
      <w:r>
        <w:rPr>
          <w:rFonts w:ascii="宋体" w:eastAsia="宋体" w:hAnsi="宋体" w:cs="宋体"/>
          <w:color w:val="000000"/>
          <w:spacing w:val="14"/>
          <w:w w:val="100"/>
          <w:position w:val="0"/>
          <w:sz w:val="21"/>
          <w:u w:val="none"/>
        </w:rPr>
        <w:t>组织进行材料补正后重新提交并接受形式审查和文件资料审查；</w:t>
      </w:r>
    </w:p>
    <w:p>
      <w:pPr>
        <w:spacing w:before="0" w:after="0" w:line="328" w:lineRule="exact"/>
        <w:ind w:left="150" w:firstLine="451"/>
        <w:jc w:val="left"/>
      </w:pPr>
      <w:r>
        <w:rPr>
          <w:rFonts w:ascii="Times New Roman" w:hAnsi="Times New Roman" w:cs="Times New Roman"/>
          <w:color w:val="000000"/>
          <w:spacing w:val="3"/>
          <w:w w:val="100"/>
          <w:position w:val="0"/>
          <w:sz w:val="21"/>
          <w:u w:val="none"/>
        </w:rPr>
        <w:t>d)</w:t>
      </w:r>
      <w:r>
        <w:rPr>
          <w:rFonts w:ascii="Calibri" w:hAnsi="Calibri" w:cs="Calibri"/>
          <w:color w:val="000000"/>
          <w:spacing w:val="0"/>
          <w:w w:val="266"/>
          <w:sz w:val="21"/>
          <w:u w:val="none"/>
        </w:rPr>
        <w:t> </w:t>
      </w:r>
      <w:r>
        <w:rPr>
          <w:rFonts w:ascii="宋体" w:eastAsia="宋体" w:hAnsi="宋体" w:cs="宋体"/>
          <w:color w:val="000000"/>
          <w:spacing w:val="0"/>
          <w:w w:val="100"/>
          <w:position w:val="0"/>
          <w:sz w:val="21"/>
          <w:u w:val="none"/>
        </w:rPr>
        <w:t>审核组根据审核计划安排开展现场审核；</w:t>
      </w:r>
    </w:p>
    <w:p>
      <w:pPr>
        <w:spacing w:before="0" w:after="0" w:line="312" w:lineRule="exact"/>
        <w:ind w:left="150" w:firstLine="451"/>
        <w:jc w:val="left"/>
      </w:pPr>
      <w:r>
        <w:rPr>
          <w:rFonts w:ascii="Times New Roman" w:hAnsi="Times New Roman" w:cs="Times New Roman"/>
          <w:color w:val="000000"/>
          <w:spacing w:val="2"/>
          <w:w w:val="100"/>
          <w:position w:val="0"/>
          <w:sz w:val="21"/>
          <w:u w:val="none"/>
        </w:rPr>
        <w:t>e)</w:t>
      </w:r>
      <w:r>
        <w:rPr>
          <w:rFonts w:ascii="Calibri" w:hAnsi="Calibri" w:cs="Calibri"/>
          <w:color w:val="000000"/>
          <w:spacing w:val="0"/>
          <w:w w:val="266"/>
          <w:sz w:val="21"/>
          <w:u w:val="none"/>
        </w:rPr>
        <w:t> </w:t>
      </w:r>
      <w:r>
        <w:rPr>
          <w:rFonts w:ascii="宋体" w:eastAsia="宋体" w:hAnsi="宋体" w:cs="宋体"/>
          <w:color w:val="000000"/>
          <w:spacing w:val="0"/>
          <w:w w:val="100"/>
          <w:position w:val="0"/>
          <w:sz w:val="21"/>
          <w:u w:val="none"/>
        </w:rPr>
        <w:t>通过现场审核的</w:t>
      </w:r>
      <w:r>
        <w:rPr>
          <w:rFonts w:ascii="宋体" w:eastAsia="宋体" w:hAnsi="宋体" w:cs="宋体"/>
          <w:color w:val="000000"/>
          <w:spacing w:val="-23"/>
          <w:w w:val="100"/>
          <w:position w:val="0"/>
          <w:sz w:val="21"/>
          <w:u w:val="none"/>
        </w:rPr>
        <w:t>，根</w:t>
      </w:r>
      <w:r>
        <w:rPr>
          <w:rFonts w:ascii="宋体" w:eastAsia="宋体" w:hAnsi="宋体" w:cs="宋体"/>
          <w:color w:val="000000"/>
          <w:spacing w:val="0"/>
          <w:w w:val="100"/>
          <w:position w:val="0"/>
          <w:sz w:val="21"/>
          <w:u w:val="none"/>
        </w:rPr>
        <w:t>据现场审核结果开展不符合项整改</w:t>
      </w:r>
      <w:r>
        <w:rPr>
          <w:rFonts w:ascii="宋体" w:eastAsia="宋体" w:hAnsi="宋体" w:cs="宋体"/>
          <w:color w:val="000000"/>
          <w:spacing w:val="-25"/>
          <w:w w:val="100"/>
          <w:position w:val="0"/>
          <w:sz w:val="21"/>
          <w:u w:val="none"/>
        </w:rPr>
        <w:t>；未</w:t>
      </w:r>
      <w:r>
        <w:rPr>
          <w:rFonts w:ascii="宋体" w:eastAsia="宋体" w:hAnsi="宋体" w:cs="宋体"/>
          <w:color w:val="000000"/>
          <w:spacing w:val="0"/>
          <w:w w:val="100"/>
          <w:position w:val="0"/>
          <w:sz w:val="21"/>
          <w:u w:val="none"/>
        </w:rPr>
        <w:t>通过现场审核的，</w:t>
      </w:r>
    </w:p>
    <w:p>
      <w:pPr>
        <w:spacing w:before="0" w:after="0" w:line="296" w:lineRule="exact"/>
        <w:ind w:left="150" w:firstLine="0"/>
        <w:jc w:val="left"/>
      </w:pPr>
      <w:r>
        <w:rPr>
          <w:rFonts w:ascii="宋体" w:eastAsia="宋体" w:hAnsi="宋体" w:cs="宋体"/>
          <w:color w:val="000000"/>
          <w:spacing w:val="12"/>
          <w:w w:val="100"/>
          <w:position w:val="0"/>
          <w:sz w:val="21"/>
          <w:u w:val="none"/>
        </w:rPr>
        <w:t>认证工作结束；</w:t>
      </w:r>
    </w:p>
    <w:p>
      <w:pPr>
        <w:spacing w:before="0" w:after="0" w:line="328" w:lineRule="exact"/>
        <w:ind w:left="150" w:firstLine="451"/>
        <w:jc w:val="left"/>
      </w:pPr>
      <w:r>
        <w:rPr>
          <w:rFonts w:ascii="Times New Roman" w:hAnsi="Times New Roman" w:cs="Times New Roman"/>
          <w:color w:val="000000"/>
          <w:spacing w:val="2"/>
          <w:w w:val="100"/>
          <w:position w:val="0"/>
          <w:sz w:val="21"/>
          <w:u w:val="none"/>
        </w:rPr>
        <w:t>f)</w:t>
      </w:r>
      <w:r>
        <w:rPr>
          <w:rFonts w:ascii="Calibri" w:hAnsi="Calibri" w:cs="Calibri"/>
          <w:color w:val="000000"/>
          <w:spacing w:val="3"/>
          <w:w w:val="100"/>
          <w:sz w:val="21"/>
          <w:u w:val="none"/>
        </w:rPr>
        <w:t> </w:t>
      </w:r>
      <w:r>
        <w:rPr>
          <w:rFonts w:ascii="Times New Roman" w:hAnsi="Times New Roman" w:cs="Times New Roman"/>
          <w:color w:val="000000"/>
          <w:spacing w:val="6"/>
          <w:w w:val="100"/>
          <w:position w:val="0"/>
          <w:sz w:val="21"/>
          <w:u w:val="none"/>
        </w:rPr>
        <w:t>CEANDI-ESDM</w:t>
      </w:r>
      <w:r>
        <w:rPr>
          <w:rFonts w:ascii="Calibri" w:hAnsi="Calibri" w:cs="Calibri"/>
          <w:color w:val="000000"/>
          <w:spacing w:val="17"/>
          <w:w w:val="100"/>
          <w:sz w:val="21"/>
          <w:u w:val="none"/>
        </w:rPr>
        <w:t> </w:t>
      </w:r>
      <w:r>
        <w:rPr>
          <w:rFonts w:ascii="宋体" w:eastAsia="宋体" w:hAnsi="宋体" w:cs="宋体"/>
          <w:color w:val="000000"/>
          <w:spacing w:val="0"/>
          <w:w w:val="100"/>
          <w:position w:val="0"/>
          <w:sz w:val="21"/>
          <w:u w:val="none"/>
        </w:rPr>
        <w:t>组织对现场审核结果及不符合项整改材料进行审查与审定</w:t>
      </w:r>
      <w:r>
        <w:rPr>
          <w:rFonts w:ascii="宋体" w:eastAsia="宋体" w:hAnsi="宋体" w:cs="宋体"/>
          <w:color w:val="000000"/>
          <w:spacing w:val="-13"/>
          <w:w w:val="100"/>
          <w:position w:val="0"/>
          <w:sz w:val="21"/>
          <w:u w:val="none"/>
        </w:rPr>
        <w:t>，确</w:t>
      </w:r>
    </w:p>
    <w:p>
      <w:pPr>
        <w:spacing w:before="0" w:after="0" w:line="297" w:lineRule="exact"/>
        <w:ind w:left="150" w:firstLine="0"/>
        <w:jc w:val="left"/>
      </w:pPr>
      <w:r>
        <w:rPr>
          <w:rFonts w:ascii="宋体" w:eastAsia="宋体" w:hAnsi="宋体" w:cs="宋体"/>
          <w:color w:val="000000"/>
          <w:spacing w:val="12"/>
          <w:w w:val="100"/>
          <w:position w:val="0"/>
          <w:sz w:val="21"/>
          <w:u w:val="none"/>
        </w:rPr>
        <w:t>定最终审核结论；</w:t>
      </w:r>
    </w:p>
    <w:p>
      <w:pPr>
        <w:spacing w:before="0" w:after="0" w:line="328" w:lineRule="exact"/>
        <w:ind w:left="150" w:firstLine="451"/>
        <w:jc w:val="left"/>
      </w:pPr>
      <w:r>
        <w:rPr>
          <w:rFonts w:ascii="Times New Roman" w:hAnsi="Times New Roman" w:cs="Times New Roman"/>
          <w:color w:val="000000"/>
          <w:spacing w:val="3"/>
          <w:w w:val="100"/>
          <w:position w:val="0"/>
          <w:sz w:val="21"/>
          <w:u w:val="none"/>
        </w:rPr>
        <w:t>g)</w:t>
      </w:r>
      <w:r>
        <w:rPr>
          <w:rFonts w:ascii="Calibri" w:hAnsi="Calibri" w:cs="Calibri"/>
          <w:color w:val="000000"/>
          <w:spacing w:val="18"/>
          <w:w w:val="100"/>
          <w:sz w:val="21"/>
          <w:u w:val="none"/>
        </w:rPr>
        <w:t> </w:t>
      </w:r>
      <w:r>
        <w:rPr>
          <w:rFonts w:ascii="Times New Roman" w:hAnsi="Times New Roman" w:cs="Times New Roman"/>
          <w:color w:val="000000"/>
          <w:spacing w:val="6"/>
          <w:w w:val="100"/>
          <w:position w:val="0"/>
          <w:sz w:val="21"/>
          <w:u w:val="none"/>
        </w:rPr>
        <w:t>CEANDI-ESDC</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发布认证决定</w:t>
      </w:r>
      <w:r>
        <w:rPr>
          <w:rFonts w:ascii="宋体" w:hAnsi="宋体" w:cs="宋体"/>
          <w:color w:val="000000"/>
          <w:spacing w:val="0"/>
          <w:w w:val="100"/>
          <w:position w:val="0"/>
          <w:sz w:val="21"/>
          <w:u w:val="none"/>
        </w:rPr>
        <w:t>。</w:t>
      </w:r>
    </w:p>
    <w:p>
      <w:pPr>
        <w:spacing w:before="0" w:after="0" w:line="312" w:lineRule="exact"/>
        <w:ind w:left="150" w:firstLine="0"/>
        <w:jc w:val="left"/>
      </w:pPr>
      <w:r>
        <w:rPr>
          <w:rFonts w:ascii="Times New Roman" w:hAnsi="Times New Roman" w:cs="Times New Roman"/>
          <w:color w:val="000000"/>
          <w:spacing w:val="5"/>
          <w:w w:val="100"/>
          <w:position w:val="0"/>
          <w:sz w:val="21"/>
          <w:u w:val="none"/>
        </w:rPr>
        <w:t>6.1.2</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认证程序如图</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所示</w:t>
      </w:r>
      <w:r>
        <w:rPr>
          <w:rFonts w:ascii="宋体" w:hAnsi="宋体" w:cs="宋体"/>
          <w:color w:val="000000"/>
          <w:spacing w:val="0"/>
          <w:w w:val="100"/>
          <w:position w:val="0"/>
          <w:sz w:val="21"/>
          <w:u w:val="none"/>
        </w:rPr>
        <w:t>。</w:t>
      </w:r>
    </w:p>
    <w:p>
      <w:pPr>
        <w:widowControl/>
        <w:jc w:val="left"/>
        <w:sectPr>
          <w:type w:val="continuous"/>
          <w:pgSz w:w="11906" w:h="16838"/>
          <w:pgMar w:top="1153" w:right="1290" w:bottom="913" w:left="1650" w:header="0" w:footer="0" w:gutter="0"/>
          <w:pgNumType w:start="20"/>
          <w:cols w:num="1" w:space="708" w:equalWidth="0">
            <w:col w:w="8966" w:space="0"/>
          </w:cols>
          <w:docGrid w:type="lines" w:linePitch="312" w:charSpace="0"/>
        </w:sectPr>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40" w:lineRule="exact"/>
        <w:ind w:left="150" w:firstLine="0"/>
      </w:pPr>
    </w:p>
    <w:p>
      <w:pPr>
        <w:spacing w:before="0" w:after="0" w:line="286" w:lineRule="exact"/>
        <w:ind w:left="150" w:firstLine="0"/>
      </w:pPr>
    </w:p>
    <w:p>
      <w:pPr>
        <w:widowControl/>
        <w:jc w:val="left"/>
        <w:sectPr>
          <w:type w:val="continuous"/>
          <w:pgSz w:w="11906" w:h="16838"/>
          <w:pgMar w:top="1153" w:right="1290" w:bottom="913" w:left="1650" w:header="0" w:footer="0" w:gutter="0"/>
          <w:pgNumType w:start="21"/>
          <w:cols w:num="1" w:space="720"/>
          <w:docGrid w:type="lines" w:linePitch="312" w:charSpace="0"/>
        </w:sectPr>
      </w:pPr>
    </w:p>
    <w:p>
      <w:pPr>
        <w:spacing w:before="0" w:after="0" w:line="180" w:lineRule="exact"/>
        <w:ind w:left="4257" w:firstLine="0"/>
        <w:jc w:val="left"/>
      </w:pPr>
      <w:r>
        <w:rPr>
          <w:rFonts w:ascii="Calibri" w:hAnsi="Calibri" w:cs="Calibri"/>
          <w:color w:val="000000"/>
          <w:spacing w:val="-1"/>
          <w:w w:val="100"/>
          <w:position w:val="0"/>
          <w:sz w:val="18"/>
          <w:u w:val="none"/>
        </w:rPr>
        <w:t>4</w:t>
      </w:r>
    </w:p>
    <w:p>
      <w:pPr>
        <w:widowControl/>
        <w:jc w:val="left"/>
        <w:sectPr>
          <w:type w:val="continuous"/>
          <w:pgSz w:w="11906" w:h="16838"/>
          <w:pgMar w:top="1153" w:right="1290" w:bottom="913" w:left="1650" w:header="0" w:footer="0" w:gutter="0"/>
          <w:pgNumType w:start="22"/>
          <w:cols w:num="1" w:space="708" w:equalWidth="0">
            <w:col w:w="8966" w:space="0"/>
          </w:cols>
          <w:docGrid w:type="lines" w:linePitch="312" w:charSpace="0"/>
        </w:sectPr>
      </w:pPr>
    </w:p>
    <w:p>
      <w:pPr>
        <w:spacing w:before="0" w:after="0" w:line="240" w:lineRule="exact"/>
      </w:pPr>
      <w:bookmarkStart w:id="8" w:name="9"/>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2" w:lineRule="exact"/>
        <w:ind w:left="67" w:firstLine="3183"/>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97" o:spid="_x0000_s1031" type="#_x0000_t75" style="width:427pt;height:466pt;margin-top:73pt;margin-left:89pt;mso-height-relative:page;mso-position-horizontal-relative:page;mso-position-vertical-relative:page;mso-width-relative:page;position:absolute;z-index:-251652096" coordsize="21600,21600" filled="f">
            <v:imagedata r:id="rId5" o:title=""/>
            <o:lock v:ext="edit" aspectratio="t"/>
          </v:shape>
        </w:pict>
      </w: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认证工作流程图</w:t>
      </w:r>
    </w:p>
    <w:p>
      <w:pPr>
        <w:spacing w:before="0" w:after="0" w:line="468" w:lineRule="exact"/>
        <w:ind w:left="67" w:firstLine="0"/>
        <w:jc w:val="left"/>
      </w:pPr>
      <w:r>
        <w:rPr>
          <w:rFonts w:ascii="Times New Roman" w:hAnsi="Times New Roman" w:cs="Times New Roman"/>
          <w:color w:val="000000"/>
          <w:spacing w:val="0"/>
          <w:w w:val="100"/>
          <w:position w:val="0"/>
          <w:sz w:val="21"/>
          <w:u w:val="none"/>
        </w:rPr>
        <w:t>6.2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提交申请</w:t>
      </w:r>
    </w:p>
    <w:p>
      <w:pPr>
        <w:spacing w:before="0" w:after="0" w:line="240" w:lineRule="exact"/>
        <w:ind w:left="67" w:firstLine="0"/>
      </w:pPr>
    </w:p>
    <w:p>
      <w:pPr>
        <w:spacing w:before="0" w:after="0" w:line="283" w:lineRule="exact"/>
        <w:ind w:left="67" w:firstLine="420"/>
        <w:jc w:val="left"/>
      </w:pPr>
      <w:r>
        <w:rPr>
          <w:rFonts w:ascii="宋体" w:eastAsia="宋体" w:hAnsi="宋体" w:cs="宋体"/>
          <w:color w:val="000000"/>
          <w:spacing w:val="0"/>
          <w:w w:val="100"/>
          <w:position w:val="0"/>
          <w:sz w:val="21"/>
          <w:u w:val="none"/>
        </w:rPr>
        <w:t>组织自我评估满足本文件条款</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4"/>
          <w:w w:val="100"/>
          <w:position w:val="0"/>
          <w:sz w:val="21"/>
          <w:u w:val="none"/>
        </w:rPr>
        <w:t>规定后，提交《中国国防工业企业协会静电防护管理体</w:t>
      </w:r>
    </w:p>
    <w:p>
      <w:pPr>
        <w:spacing w:before="0" w:after="0" w:line="361" w:lineRule="exact"/>
        <w:ind w:left="67" w:firstLine="0"/>
        <w:jc w:val="left"/>
      </w:pPr>
      <w:r>
        <w:rPr>
          <w:rFonts w:ascii="宋体" w:hAnsi="宋体" w:cs="宋体"/>
          <w:color w:val="000000"/>
          <w:spacing w:val="-10"/>
          <w:w w:val="100"/>
          <w:position w:val="0"/>
          <w:sz w:val="21"/>
          <w:u w:val="none"/>
        </w:rPr>
        <w:t>系认证申请书》（见附录</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A</w:t>
      </w:r>
      <w:r>
        <w:rPr>
          <w:rFonts w:ascii="宋体" w:hAnsi="宋体" w:cs="宋体"/>
          <w:color w:val="000000"/>
          <w:spacing w:val="-10"/>
          <w:w w:val="100"/>
          <w:position w:val="0"/>
          <w:sz w:val="21"/>
          <w:u w:val="none"/>
        </w:rPr>
        <w:t>），同时缴纳申请费用。</w:t>
      </w:r>
    </w:p>
    <w:p>
      <w:pPr>
        <w:spacing w:before="0" w:after="0" w:line="461" w:lineRule="exact"/>
        <w:ind w:left="67" w:firstLine="0"/>
        <w:jc w:val="left"/>
      </w:pPr>
      <w:r>
        <w:rPr>
          <w:rFonts w:ascii="Times New Roman" w:hAnsi="Times New Roman" w:cs="Times New Roman"/>
          <w:color w:val="000000"/>
          <w:spacing w:val="0"/>
          <w:w w:val="100"/>
          <w:position w:val="0"/>
          <w:sz w:val="21"/>
          <w:u w:val="none"/>
        </w:rPr>
        <w:t>6.3</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形式审查</w:t>
      </w:r>
    </w:p>
    <w:p>
      <w:pPr>
        <w:spacing w:before="0" w:after="0" w:line="240" w:lineRule="exact"/>
        <w:ind w:left="67" w:firstLine="0"/>
      </w:pPr>
    </w:p>
    <w:p>
      <w:pPr>
        <w:spacing w:before="0" w:after="0" w:line="283" w:lineRule="exact"/>
        <w:ind w:left="67" w:firstLine="42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3"/>
          <w:w w:val="100"/>
          <w:position w:val="0"/>
          <w:sz w:val="21"/>
          <w:u w:val="none"/>
        </w:rPr>
        <w:t>对申请材料进行形式审查，形式审查的内容主要包括：组织的资格符合</w:t>
      </w:r>
    </w:p>
    <w:p>
      <w:pPr>
        <w:spacing w:before="0" w:after="0" w:line="344" w:lineRule="exact"/>
        <w:ind w:left="67" w:firstLine="0"/>
        <w:jc w:val="left"/>
      </w:pPr>
      <w:r>
        <w:rPr>
          <w:rFonts w:ascii="宋体" w:hAnsi="宋体" w:cs="宋体"/>
          <w:color w:val="000000"/>
          <w:spacing w:val="-3"/>
          <w:w w:val="100"/>
          <w:position w:val="0"/>
          <w:sz w:val="21"/>
          <w:u w:val="none"/>
        </w:rPr>
        <w:t>性、申请材料合规性、申请材料完备性以及申请费用是否缴纳等，并将审查发现告知被认证</w:t>
      </w:r>
    </w:p>
    <w:p>
      <w:pPr>
        <w:spacing w:before="0" w:after="0" w:line="360" w:lineRule="exact"/>
        <w:ind w:left="67" w:firstLine="0"/>
        <w:jc w:val="left"/>
      </w:pPr>
      <w:r>
        <w:rPr>
          <w:rFonts w:ascii="宋体" w:hAnsi="宋体" w:cs="宋体"/>
          <w:color w:val="000000"/>
          <w:spacing w:val="0"/>
          <w:w w:val="100"/>
          <w:position w:val="0"/>
          <w:sz w:val="21"/>
          <w:u w:val="none"/>
        </w:rPr>
        <w:t>组织，双方确认最终申请材料。</w:t>
      </w:r>
    </w:p>
    <w:p>
      <w:pPr>
        <w:spacing w:before="0" w:after="0" w:line="240" w:lineRule="exact"/>
        <w:ind w:left="67" w:firstLine="0"/>
      </w:pPr>
    </w:p>
    <w:p>
      <w:pPr>
        <w:spacing w:before="0" w:after="0" w:line="237" w:lineRule="exact"/>
        <w:ind w:left="67" w:firstLine="0"/>
        <w:jc w:val="left"/>
      </w:pPr>
      <w:r>
        <w:rPr>
          <w:rFonts w:ascii="Times New Roman" w:hAnsi="Times New Roman" w:cs="Times New Roman"/>
          <w:color w:val="000000"/>
          <w:spacing w:val="0"/>
          <w:w w:val="100"/>
          <w:position w:val="0"/>
          <w:sz w:val="21"/>
          <w:u w:val="none"/>
        </w:rPr>
        <w:t>6.4</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文件资料审查</w:t>
      </w:r>
    </w:p>
    <w:p>
      <w:pPr>
        <w:spacing w:before="0" w:after="0" w:line="240" w:lineRule="exact"/>
        <w:ind w:left="67" w:firstLine="0"/>
      </w:pPr>
    </w:p>
    <w:p>
      <w:pPr>
        <w:spacing w:before="0" w:after="0" w:line="283" w:lineRule="exact"/>
        <w:ind w:left="67" w:firstLine="0"/>
        <w:jc w:val="left"/>
      </w:pPr>
      <w:r>
        <w:rPr>
          <w:rFonts w:ascii="Times New Roman" w:hAnsi="Times New Roman" w:cs="Times New Roman"/>
          <w:color w:val="000000"/>
          <w:spacing w:val="0"/>
          <w:w w:val="100"/>
          <w:position w:val="0"/>
          <w:sz w:val="21"/>
          <w:u w:val="none"/>
        </w:rPr>
        <w:t>6.4.1</w:t>
      </w:r>
      <w:r>
        <w:rPr>
          <w:rFonts w:ascii="Calibri" w:hAnsi="Calibri" w:cs="Calibri"/>
          <w:color w:val="000000"/>
          <w:spacing w:val="0"/>
          <w:w w:val="161"/>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根据受理申请组建审核组并下发申请材料进行文件资料审查，文件资</w:t>
      </w:r>
    </w:p>
    <w:p>
      <w:pPr>
        <w:spacing w:before="0" w:after="0" w:line="240" w:lineRule="exact"/>
        <w:ind w:left="67" w:firstLine="0"/>
      </w:pPr>
    </w:p>
    <w:p>
      <w:pPr>
        <w:spacing w:before="0" w:after="0" w:line="266" w:lineRule="exact"/>
        <w:ind w:left="67" w:firstLine="4107"/>
        <w:jc w:val="left"/>
      </w:pPr>
      <w:r>
        <w:rPr>
          <w:rFonts w:ascii="Calibri" w:hAnsi="Calibri" w:cs="Calibri"/>
          <w:color w:val="000000"/>
          <w:spacing w:val="-1"/>
          <w:w w:val="100"/>
          <w:position w:val="0"/>
          <w:sz w:val="18"/>
          <w:u w:val="none"/>
        </w:rPr>
        <w:t>5</w:t>
      </w:r>
    </w:p>
    <w:p>
      <w:pPr>
        <w:spacing w:before="0" w:after="0" w:line="240" w:lineRule="exact"/>
        <w:ind w:left="67" w:firstLine="4107"/>
      </w:pPr>
    </w:p>
    <w:p>
      <w:pPr>
        <w:spacing w:before="0" w:after="0" w:line="240" w:lineRule="exact"/>
        <w:ind w:left="67" w:firstLine="4107"/>
      </w:pPr>
    </w:p>
    <w:p>
      <w:pPr>
        <w:spacing w:before="0" w:after="0" w:line="240" w:lineRule="exact"/>
        <w:ind w:left="67" w:firstLine="4107"/>
      </w:pPr>
    </w:p>
    <w:p>
      <w:pPr>
        <w:spacing w:before="0" w:after="0" w:line="325" w:lineRule="exact"/>
        <w:ind w:left="67" w:firstLine="2903"/>
        <w:jc w:val="left"/>
        <w:rPr>
          <w:rFonts w:hint="eastAsia"/>
        </w:rPr>
        <w:sectPr>
          <w:type w:val="continuous"/>
          <w:pgSz w:w="11906" w:h="16839"/>
          <w:pgMar w:top="108" w:right="1373" w:bottom="0" w:left="1733" w:header="0" w:footer="0" w:gutter="0"/>
          <w:pgNumType w:start="23"/>
          <w:cols w:num="1" w:space="720"/>
        </w:sectPr>
      </w:pPr>
    </w:p>
    <w:p>
      <w:pPr>
        <w:spacing w:before="0" w:after="0" w:line="240" w:lineRule="exact"/>
      </w:pPr>
      <w:bookmarkStart w:id="9" w:name="10"/>
      <w:bookmarkEnd w:id="9"/>
    </w:p>
    <w:p>
      <w:pPr>
        <w:spacing w:before="0" w:after="0" w:line="365" w:lineRule="exact"/>
        <w:ind w:left="67" w:firstLine="0"/>
        <w:jc w:val="left"/>
      </w:pPr>
      <w:r>
        <w:rPr>
          <w:rFonts w:ascii="宋体" w:eastAsia="宋体" w:hAnsi="宋体" w:cs="宋体"/>
          <w:color w:val="000000"/>
          <w:spacing w:val="3"/>
          <w:w w:val="100"/>
          <w:position w:val="0"/>
          <w:sz w:val="21"/>
          <w:u w:val="none"/>
        </w:rPr>
        <w:t>料审</w:t>
      </w:r>
      <w:r>
        <w:rPr>
          <w:rFonts w:ascii="宋体" w:eastAsia="宋体" w:hAnsi="宋体" w:cs="宋体"/>
          <w:color w:val="000000"/>
          <w:spacing w:val="6"/>
          <w:w w:val="100"/>
          <w:position w:val="0"/>
          <w:sz w:val="21"/>
          <w:u w:val="none"/>
        </w:rPr>
        <w:t>查是对申请材</w:t>
      </w:r>
      <w:r>
        <w:rPr>
          <w:rFonts w:ascii="宋体" w:eastAsia="宋体" w:hAnsi="宋体" w:cs="宋体"/>
          <w:color w:val="000000"/>
          <w:spacing w:val="5"/>
          <w:w w:val="100"/>
          <w:position w:val="0"/>
          <w:sz w:val="21"/>
          <w:u w:val="none"/>
        </w:rPr>
        <w:t>料内容符合性的审查</w:t>
      </w:r>
      <w:r>
        <w:rPr>
          <w:rFonts w:ascii="宋体" w:hAnsi="宋体" w:cs="宋体"/>
          <w:color w:val="000000"/>
          <w:spacing w:val="3"/>
          <w:w w:val="100"/>
          <w:position w:val="0"/>
          <w:sz w:val="21"/>
          <w:u w:val="none"/>
        </w:rPr>
        <w:t>。审</w:t>
      </w:r>
      <w:r>
        <w:rPr>
          <w:rFonts w:ascii="宋体" w:eastAsia="宋体" w:hAnsi="宋体" w:cs="宋体"/>
          <w:color w:val="000000"/>
          <w:spacing w:val="5"/>
          <w:w w:val="100"/>
          <w:position w:val="0"/>
          <w:sz w:val="21"/>
          <w:u w:val="none"/>
        </w:rPr>
        <w:t>核组在规定</w:t>
      </w:r>
      <w:r>
        <w:rPr>
          <w:rFonts w:ascii="宋体" w:eastAsia="宋体" w:hAnsi="宋体" w:cs="宋体"/>
          <w:color w:val="000000"/>
          <w:spacing w:val="6"/>
          <w:w w:val="100"/>
          <w:position w:val="0"/>
          <w:sz w:val="21"/>
          <w:u w:val="none"/>
        </w:rPr>
        <w:t>期限内将文件</w:t>
      </w:r>
      <w:r>
        <w:rPr>
          <w:rFonts w:ascii="宋体" w:eastAsia="宋体" w:hAnsi="宋体" w:cs="宋体"/>
          <w:color w:val="000000"/>
          <w:spacing w:val="5"/>
          <w:w w:val="100"/>
          <w:position w:val="0"/>
          <w:sz w:val="21"/>
          <w:u w:val="none"/>
        </w:rPr>
        <w:t>资料审查结</w:t>
      </w:r>
      <w:r>
        <w:rPr>
          <w:rFonts w:ascii="宋体" w:eastAsia="宋体" w:hAnsi="宋体" w:cs="宋体"/>
          <w:color w:val="000000"/>
          <w:spacing w:val="4"/>
          <w:w w:val="100"/>
          <w:position w:val="0"/>
          <w:sz w:val="21"/>
          <w:u w:val="none"/>
        </w:rPr>
        <w:t>果上报</w:t>
      </w:r>
    </w:p>
    <w:p>
      <w:pPr>
        <w:spacing w:before="0" w:after="0" w:line="376" w:lineRule="exact"/>
        <w:ind w:left="67" w:firstLine="0"/>
        <w:jc w:val="left"/>
      </w:pPr>
      <w:r>
        <w:rPr>
          <w:rFonts w:ascii="Times New Roman" w:hAnsi="Times New Roman" w:cs="Times New Roman"/>
          <w:color w:val="000000"/>
          <w:spacing w:val="0"/>
          <w:w w:val="100"/>
          <w:position w:val="0"/>
          <w:sz w:val="21"/>
          <w:u w:val="none"/>
        </w:rPr>
        <w:t>CEANDI-ESDC</w:t>
      </w:r>
      <w:r>
        <w:rPr>
          <w:rFonts w:ascii="宋体" w:eastAsia="宋体" w:hAnsi="宋体" w:cs="宋体"/>
          <w:color w:val="000000"/>
          <w:spacing w:val="-1"/>
          <w:w w:val="100"/>
          <w:position w:val="0"/>
          <w:sz w:val="21"/>
          <w:u w:val="none"/>
        </w:rPr>
        <w:t>，由</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反馈申请组织。</w:t>
      </w:r>
    </w:p>
    <w:p>
      <w:pPr>
        <w:spacing w:before="0" w:after="0" w:line="360" w:lineRule="exact"/>
        <w:ind w:left="67" w:firstLine="0"/>
        <w:jc w:val="left"/>
      </w:pPr>
      <w:r>
        <w:rPr>
          <w:rFonts w:ascii="Times New Roman" w:hAnsi="Times New Roman" w:cs="Times New Roman"/>
          <w:color w:val="000000"/>
          <w:spacing w:val="0"/>
          <w:w w:val="100"/>
          <w:position w:val="0"/>
          <w:sz w:val="21"/>
          <w:u w:val="none"/>
        </w:rPr>
        <w:t>6.4.2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对于文件资料审查中需要补充提交相关资料或</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和进行修改</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10"/>
          <w:w w:val="100"/>
          <w:position w:val="0"/>
          <w:sz w:val="21"/>
          <w:u w:val="none"/>
        </w:rPr>
        <w:t>整改时，被认证组织应在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w:t>
      </w:r>
    </w:p>
    <w:p>
      <w:pPr>
        <w:spacing w:before="0" w:after="0" w:line="344" w:lineRule="exact"/>
        <w:ind w:left="67" w:firstLine="0"/>
        <w:jc w:val="left"/>
      </w:pPr>
      <w:r>
        <w:rPr>
          <w:rFonts w:ascii="宋体" w:hAnsi="宋体" w:cs="宋体"/>
          <w:color w:val="000000"/>
          <w:spacing w:val="-3"/>
          <w:w w:val="100"/>
          <w:position w:val="0"/>
          <w:sz w:val="21"/>
          <w:u w:val="none"/>
        </w:rPr>
        <w:t>个工作日内完成修改，提交并通过审核组审查。逾期提交或经审查仍不符合要求的，不予实</w:t>
      </w:r>
    </w:p>
    <w:p>
      <w:pPr>
        <w:spacing w:before="0" w:after="0" w:line="360" w:lineRule="exact"/>
        <w:ind w:left="67" w:firstLine="0"/>
        <w:jc w:val="left"/>
      </w:pPr>
      <w:r>
        <w:rPr>
          <w:rFonts w:ascii="宋体" w:hAnsi="宋体" w:cs="宋体"/>
          <w:color w:val="000000"/>
          <w:spacing w:val="0"/>
          <w:w w:val="100"/>
          <w:position w:val="0"/>
          <w:sz w:val="21"/>
          <w:u w:val="none"/>
        </w:rPr>
        <w:t>施现场审核，认证审核终止。</w:t>
      </w:r>
    </w:p>
    <w:p>
      <w:pPr>
        <w:spacing w:before="0" w:after="0" w:line="376" w:lineRule="exact"/>
        <w:ind w:left="67" w:firstLine="0"/>
        <w:jc w:val="left"/>
      </w:pPr>
      <w:r>
        <w:rPr>
          <w:rFonts w:ascii="Times New Roman" w:hAnsi="Times New Roman" w:cs="Times New Roman"/>
          <w:color w:val="000000"/>
          <w:spacing w:val="0"/>
          <w:w w:val="100"/>
          <w:position w:val="0"/>
          <w:sz w:val="21"/>
          <w:u w:val="none"/>
        </w:rPr>
        <w:t>6.4.3</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审核组应依据相关标准、规则、文件和申请材料，对被认证组织静电防护管理体系现</w:t>
      </w:r>
    </w:p>
    <w:p>
      <w:pPr>
        <w:spacing w:before="0" w:after="0" w:line="360" w:lineRule="exact"/>
        <w:ind w:left="67" w:firstLine="0"/>
        <w:jc w:val="left"/>
      </w:pPr>
      <w:r>
        <w:rPr>
          <w:rFonts w:ascii="宋体" w:eastAsia="宋体" w:hAnsi="宋体" w:cs="宋体"/>
          <w:color w:val="000000"/>
          <w:spacing w:val="-5"/>
          <w:w w:val="100"/>
          <w:position w:val="0"/>
          <w:sz w:val="21"/>
          <w:u w:val="none"/>
        </w:rPr>
        <w:t>场审核工作进行策划，编制审核计划，经由</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反馈至被认证组织，并被双方确</w:t>
      </w:r>
    </w:p>
    <w:p>
      <w:pPr>
        <w:spacing w:before="0" w:after="0" w:line="344" w:lineRule="exact"/>
        <w:ind w:left="67" w:firstLine="0"/>
        <w:jc w:val="left"/>
      </w:pPr>
      <w:r>
        <w:rPr>
          <w:rFonts w:ascii="宋体" w:hAnsi="宋体" w:cs="宋体"/>
          <w:color w:val="000000"/>
          <w:spacing w:val="0"/>
          <w:w w:val="100"/>
          <w:position w:val="0"/>
          <w:sz w:val="21"/>
          <w:u w:val="none"/>
        </w:rPr>
        <w:t>认。</w:t>
      </w:r>
    </w:p>
    <w:p>
      <w:pPr>
        <w:spacing w:before="0" w:after="0" w:line="240" w:lineRule="exact"/>
        <w:ind w:left="67" w:firstLine="0"/>
      </w:pPr>
    </w:p>
    <w:p>
      <w:pPr>
        <w:spacing w:before="0" w:after="0" w:line="237" w:lineRule="exact"/>
        <w:ind w:left="67" w:firstLine="0"/>
        <w:jc w:val="left"/>
      </w:pPr>
      <w:r>
        <w:rPr>
          <w:rFonts w:ascii="Times New Roman" w:hAnsi="Times New Roman" w:cs="Times New Roman"/>
          <w:color w:val="000000"/>
          <w:spacing w:val="0"/>
          <w:w w:val="100"/>
          <w:position w:val="0"/>
          <w:sz w:val="21"/>
          <w:u w:val="none"/>
        </w:rPr>
        <w:t>6.5</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现场审核</w:t>
      </w:r>
    </w:p>
    <w:p>
      <w:pPr>
        <w:spacing w:before="0" w:after="0" w:line="240" w:lineRule="exact"/>
        <w:ind w:left="67" w:firstLine="0"/>
      </w:pPr>
    </w:p>
    <w:p>
      <w:pPr>
        <w:spacing w:before="0" w:after="0" w:line="284" w:lineRule="exact"/>
        <w:ind w:left="67" w:firstLine="0"/>
        <w:jc w:val="left"/>
      </w:pPr>
      <w:r>
        <w:rPr>
          <w:rFonts w:ascii="Times New Roman" w:hAnsi="Times New Roman" w:cs="Times New Roman"/>
          <w:color w:val="000000"/>
          <w:spacing w:val="0"/>
          <w:w w:val="100"/>
          <w:position w:val="0"/>
          <w:sz w:val="21"/>
          <w:u w:val="none"/>
        </w:rPr>
        <w:t>6.5.1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现场审核应覆盖申请范围所涉及的所有活动及相关场所。</w:t>
      </w:r>
    </w:p>
    <w:p>
      <w:pPr>
        <w:spacing w:before="0" w:after="0" w:line="360" w:lineRule="exact"/>
        <w:ind w:left="67" w:firstLine="0"/>
        <w:jc w:val="left"/>
      </w:pPr>
      <w:r>
        <w:rPr>
          <w:rFonts w:ascii="Times New Roman" w:hAnsi="Times New Roman" w:cs="Times New Roman"/>
          <w:color w:val="000000"/>
          <w:spacing w:val="0"/>
          <w:w w:val="100"/>
          <w:position w:val="0"/>
          <w:sz w:val="21"/>
          <w:u w:val="none"/>
        </w:rPr>
        <w:t>6.5.2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现场审核过程应包括以下内容：</w:t>
      </w:r>
    </w:p>
    <w:p>
      <w:pPr>
        <w:spacing w:before="0" w:after="0" w:line="305"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首次会议；</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12"/>
          <w:w w:val="100"/>
          <w:position w:val="0"/>
          <w:sz w:val="21"/>
          <w:u w:val="none"/>
        </w:rPr>
        <w:t>座谈会（需要时）；</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现场访谈、检查、抽查、考核等审核活动；</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审核组和申请单位沟通审核情况；</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e)</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末次会议。</w:t>
      </w:r>
    </w:p>
    <w:p>
      <w:pPr>
        <w:spacing w:before="0" w:after="0" w:line="367" w:lineRule="exact"/>
        <w:ind w:left="67" w:firstLine="0"/>
        <w:jc w:val="left"/>
      </w:pPr>
      <w:r>
        <w:rPr>
          <w:rFonts w:ascii="Times New Roman" w:hAnsi="Times New Roman" w:cs="Times New Roman"/>
          <w:color w:val="000000"/>
          <w:spacing w:val="0"/>
          <w:w w:val="100"/>
          <w:position w:val="0"/>
          <w:sz w:val="21"/>
          <w:u w:val="none"/>
        </w:rPr>
        <w:t>6.5.3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在末次会议上，申请单位应对审核报告（见附录</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B</w:t>
      </w:r>
      <w:r>
        <w:rPr>
          <w:rFonts w:ascii="宋体" w:hAnsi="宋体" w:cs="宋体"/>
          <w:color w:val="000000"/>
          <w:spacing w:val="0"/>
          <w:w w:val="100"/>
          <w:position w:val="0"/>
          <w:sz w:val="21"/>
          <w:u w:val="none"/>
        </w:rPr>
        <w:t>）中现场审核结果进行确认签字。</w:t>
      </w:r>
    </w:p>
    <w:p>
      <w:pPr>
        <w:spacing w:before="0" w:after="0" w:line="360" w:lineRule="exact"/>
        <w:ind w:left="67" w:firstLine="0"/>
        <w:jc w:val="left"/>
      </w:pPr>
      <w:r>
        <w:rPr>
          <w:rFonts w:ascii="Times New Roman" w:hAnsi="Times New Roman" w:cs="Times New Roman"/>
          <w:color w:val="000000"/>
          <w:spacing w:val="0"/>
          <w:w w:val="100"/>
          <w:position w:val="0"/>
          <w:sz w:val="21"/>
          <w:u w:val="none"/>
        </w:rPr>
        <w:t>6.5.4</w:t>
      </w:r>
      <w:r>
        <w:rPr>
          <w:rFonts w:ascii="Calibri" w:hAnsi="Calibri" w:cs="Calibri"/>
          <w:color w:val="000000"/>
          <w:spacing w:val="1"/>
          <w:w w:val="100"/>
          <w:sz w:val="21"/>
          <w:u w:val="none"/>
        </w:rPr>
        <w:t> </w:t>
      </w:r>
      <w:r>
        <w:rPr>
          <w:rFonts w:ascii="宋体" w:eastAsia="宋体" w:hAnsi="宋体" w:cs="宋体"/>
          <w:color w:val="000000"/>
          <w:spacing w:val="-7"/>
          <w:w w:val="100"/>
          <w:position w:val="0"/>
          <w:sz w:val="21"/>
          <w:u w:val="none"/>
        </w:rPr>
        <w:t>现场审核过程中，被认证组织存在下列情况之一的，审核组向</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报备后，</w:t>
      </w:r>
    </w:p>
    <w:p>
      <w:pPr>
        <w:spacing w:before="0" w:after="0" w:line="344" w:lineRule="exact"/>
        <w:ind w:left="67" w:firstLine="0"/>
        <w:jc w:val="left"/>
      </w:pPr>
      <w:r>
        <w:rPr>
          <w:rFonts w:ascii="宋体" w:eastAsia="宋体" w:hAnsi="宋体" w:cs="宋体"/>
          <w:color w:val="000000"/>
          <w:spacing w:val="0"/>
          <w:w w:val="100"/>
          <w:position w:val="0"/>
          <w:sz w:val="21"/>
          <w:u w:val="none"/>
        </w:rPr>
        <w:t>可终止审核：</w:t>
      </w:r>
    </w:p>
    <w:p>
      <w:pPr>
        <w:spacing w:before="0" w:after="0" w:line="321"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被认证组织实际情况与申报材料描述严重不符合，导致不具备现场审核条件的；</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被认证组织有意妨碍审核工作，导致审核组无法开展现场审核的；</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被认证组织存在不诚信的行为，例如提供虚假文件、记录、报告等；</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被认证组织静电防护管理体系运行失效。</w:t>
      </w:r>
    </w:p>
    <w:p>
      <w:pPr>
        <w:spacing w:before="0" w:after="0" w:line="312" w:lineRule="exact"/>
        <w:ind w:left="67" w:firstLine="0"/>
        <w:jc w:val="left"/>
      </w:pPr>
      <w:r>
        <w:rPr>
          <w:rFonts w:ascii="Times New Roman" w:hAnsi="Times New Roman" w:cs="Times New Roman"/>
          <w:color w:val="000000"/>
          <w:spacing w:val="0"/>
          <w:w w:val="100"/>
          <w:position w:val="0"/>
          <w:sz w:val="21"/>
          <w:u w:val="none"/>
        </w:rPr>
        <w:t>6.5.5</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终止审核或未通过现场审核的组织，自现场审核结束之日起，体系有效运行不少于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w:t>
      </w:r>
    </w:p>
    <w:p>
      <w:pPr>
        <w:spacing w:before="0" w:after="0" w:line="296" w:lineRule="exact"/>
        <w:ind w:left="67" w:firstLine="0"/>
        <w:jc w:val="left"/>
      </w:pPr>
      <w:r>
        <w:rPr>
          <w:rFonts w:ascii="宋体" w:hAnsi="宋体" w:cs="宋体"/>
          <w:color w:val="000000"/>
          <w:spacing w:val="0"/>
          <w:w w:val="100"/>
          <w:position w:val="0"/>
          <w:sz w:val="21"/>
          <w:u w:val="none"/>
        </w:rPr>
        <w:t>月，方可再次提交申请。</w:t>
      </w:r>
    </w:p>
    <w:p>
      <w:pPr>
        <w:spacing w:before="0" w:after="0" w:line="240" w:lineRule="exact"/>
        <w:ind w:left="67" w:firstLine="0"/>
      </w:pPr>
    </w:p>
    <w:p>
      <w:pPr>
        <w:spacing w:before="0" w:after="0" w:line="244" w:lineRule="exact"/>
        <w:ind w:left="67" w:firstLine="0"/>
        <w:jc w:val="left"/>
      </w:pPr>
      <w:r>
        <w:rPr>
          <w:rFonts w:ascii="Times New Roman" w:hAnsi="Times New Roman" w:cs="Times New Roman"/>
          <w:color w:val="000000"/>
          <w:spacing w:val="0"/>
          <w:w w:val="100"/>
          <w:position w:val="0"/>
          <w:sz w:val="21"/>
          <w:u w:val="none"/>
        </w:rPr>
        <w:t>6.5</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不符合项整改</w:t>
      </w:r>
    </w:p>
    <w:p>
      <w:pPr>
        <w:spacing w:before="0" w:after="0" w:line="468" w:lineRule="exact"/>
        <w:ind w:left="67" w:firstLine="0"/>
        <w:jc w:val="left"/>
      </w:pPr>
      <w:r>
        <w:rPr>
          <w:rFonts w:ascii="Times New Roman" w:hAnsi="Times New Roman" w:cs="Times New Roman"/>
          <w:color w:val="000000"/>
          <w:spacing w:val="0"/>
          <w:w w:val="100"/>
          <w:position w:val="0"/>
          <w:sz w:val="21"/>
          <w:u w:val="none"/>
        </w:rPr>
        <w:t>6.5.1</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对于审核中发现的不符合，被认证组织应在</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30</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个工作日内完成整改，并将整改材料</w:t>
      </w:r>
    </w:p>
    <w:p>
      <w:pPr>
        <w:spacing w:before="0" w:after="0" w:line="312" w:lineRule="exact"/>
        <w:ind w:left="67"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w:t>
      </w:r>
      <w:r>
        <w:rPr>
          <w:rFonts w:ascii="宋体" w:hAnsi="宋体" w:cs="宋体"/>
          <w:color w:val="000000"/>
          <w:spacing w:val="0"/>
          <w:w w:val="100"/>
          <w:position w:val="0"/>
          <w:sz w:val="21"/>
          <w:u w:val="none"/>
        </w:rPr>
        <w:t>）提交审核组验证。验证应包括以下内容：</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不符合事实是否已纠正；</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不符合原因分析是否准确；</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是否制定、完成纠正措施并达到预期效果；</w:t>
      </w:r>
    </w:p>
    <w:p>
      <w:pPr>
        <w:spacing w:before="0" w:after="0" w:line="313"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是否开展举一反三，杜绝同类问题再次发生。</w:t>
      </w:r>
    </w:p>
    <w:p>
      <w:pPr>
        <w:spacing w:before="0" w:after="0" w:line="312" w:lineRule="exact"/>
        <w:ind w:left="67" w:firstLine="0"/>
        <w:jc w:val="left"/>
      </w:pPr>
      <w:r>
        <w:rPr>
          <w:rFonts w:ascii="Times New Roman" w:hAnsi="Times New Roman" w:cs="Times New Roman"/>
          <w:color w:val="000000"/>
          <w:spacing w:val="0"/>
          <w:w w:val="100"/>
          <w:position w:val="0"/>
          <w:sz w:val="21"/>
          <w:u w:val="none"/>
        </w:rPr>
        <w:t>6.5.2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如需要进行现场验证，被认证组织应予以配合。</w:t>
      </w:r>
    </w:p>
    <w:p>
      <w:pPr>
        <w:spacing w:before="0" w:after="0" w:line="312" w:lineRule="exact"/>
        <w:ind w:left="67" w:firstLine="0"/>
        <w:jc w:val="left"/>
      </w:pPr>
      <w:r>
        <w:rPr>
          <w:rFonts w:ascii="Times New Roman" w:hAnsi="Times New Roman" w:cs="Times New Roman"/>
          <w:color w:val="000000"/>
          <w:spacing w:val="0"/>
          <w:w w:val="100"/>
          <w:position w:val="0"/>
          <w:sz w:val="21"/>
          <w:u w:val="none"/>
        </w:rPr>
        <w:t>6.5.3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整改验证完毕后，审核组将推荐意见上报</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CEANDI-ESDC</w:t>
      </w:r>
      <w:r>
        <w:rPr>
          <w:rFonts w:ascii="宋体" w:hAnsi="宋体" w:cs="宋体"/>
          <w:color w:val="000000"/>
          <w:spacing w:val="0"/>
          <w:w w:val="100"/>
          <w:position w:val="0"/>
          <w:sz w:val="21"/>
          <w:u w:val="none"/>
        </w:rPr>
        <w:t>。</w:t>
      </w:r>
    </w:p>
    <w:p>
      <w:pPr>
        <w:spacing w:before="0" w:after="0" w:line="468" w:lineRule="exact"/>
        <w:ind w:left="67" w:firstLine="0"/>
        <w:jc w:val="left"/>
      </w:pPr>
      <w:r>
        <w:rPr>
          <w:rFonts w:ascii="Times New Roman" w:hAnsi="Times New Roman" w:cs="Times New Roman"/>
          <w:color w:val="000000"/>
          <w:spacing w:val="0"/>
          <w:w w:val="100"/>
          <w:position w:val="0"/>
          <w:sz w:val="21"/>
          <w:u w:val="none"/>
        </w:rPr>
        <w:t>6.6</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审查与审定</w:t>
      </w:r>
    </w:p>
    <w:p>
      <w:pPr>
        <w:spacing w:before="0" w:after="0" w:line="468" w:lineRule="exact"/>
        <w:ind w:left="67" w:firstLine="0"/>
        <w:jc w:val="left"/>
      </w:pPr>
      <w:r>
        <w:rPr>
          <w:rFonts w:ascii="Times New Roman" w:hAnsi="Times New Roman" w:cs="Times New Roman"/>
          <w:color w:val="000000"/>
          <w:spacing w:val="0"/>
          <w:w w:val="100"/>
          <w:position w:val="0"/>
          <w:sz w:val="21"/>
          <w:u w:val="none"/>
        </w:rPr>
        <w:t>6.6.1</w:t>
      </w:r>
      <w:r>
        <w:rPr>
          <w:rFonts w:ascii="Calibri" w:hAnsi="Calibri" w:cs="Calibri"/>
          <w:color w:val="000000"/>
          <w:spacing w:val="0"/>
          <w:w w:val="161"/>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在收到完整审核材料后，在规定时间内组织召开审核结果审查会，对</w:t>
      </w:r>
    </w:p>
    <w:p>
      <w:pPr>
        <w:spacing w:before="0" w:after="0" w:line="296" w:lineRule="exact"/>
        <w:ind w:left="67" w:firstLine="0"/>
        <w:jc w:val="left"/>
      </w:pPr>
      <w:r>
        <w:rPr>
          <w:rFonts w:ascii="宋体" w:hAnsi="宋体" w:cs="宋体"/>
          <w:color w:val="000000"/>
          <w:spacing w:val="0"/>
          <w:w w:val="100"/>
          <w:position w:val="0"/>
          <w:sz w:val="21"/>
          <w:u w:val="none"/>
        </w:rPr>
        <w:t>审核组认证审核工作及推荐意见进行符合性审查，并给出审查建议。</w:t>
      </w:r>
    </w:p>
    <w:p>
      <w:pPr>
        <w:spacing w:before="0" w:after="0" w:line="328" w:lineRule="exact"/>
        <w:ind w:left="67" w:firstLine="0"/>
        <w:jc w:val="left"/>
      </w:pPr>
      <w:r>
        <w:rPr>
          <w:rFonts w:ascii="Times New Roman" w:hAnsi="Times New Roman" w:cs="Times New Roman"/>
          <w:color w:val="000000"/>
          <w:spacing w:val="0"/>
          <w:w w:val="100"/>
          <w:position w:val="0"/>
          <w:sz w:val="21"/>
          <w:u w:val="none"/>
        </w:rPr>
        <w:t>6.6.2</w:t>
      </w:r>
      <w:r>
        <w:rPr>
          <w:rFonts w:ascii="Calibri" w:hAnsi="Calibri" w:cs="Calibri"/>
          <w:color w:val="000000"/>
          <w:spacing w:val="-10"/>
          <w:w w:val="100"/>
          <w:sz w:val="21"/>
          <w:u w:val="none"/>
        </w:rPr>
        <w:t> </w:t>
      </w:r>
      <w:r>
        <w:rPr>
          <w:rFonts w:ascii="Times New Roman" w:hAnsi="Times New Roman" w:cs="Times New Roman"/>
          <w:color w:val="000000"/>
          <w:spacing w:val="0"/>
          <w:w w:val="100"/>
          <w:position w:val="0"/>
          <w:sz w:val="21"/>
          <w:u w:val="none"/>
        </w:rPr>
        <w:t>CEANDI-ESDM</w:t>
      </w:r>
      <w:r>
        <w:rPr>
          <w:rFonts w:ascii="Calibri" w:hAnsi="Calibri" w:cs="Calibri"/>
          <w:color w:val="000000"/>
          <w:spacing w:val="4"/>
          <w:w w:val="100"/>
          <w:sz w:val="21"/>
          <w:u w:val="none"/>
        </w:rPr>
        <w:t> </w:t>
      </w:r>
      <w:r>
        <w:rPr>
          <w:rFonts w:ascii="宋体" w:hAnsi="宋体" w:cs="宋体"/>
          <w:color w:val="000000"/>
          <w:spacing w:val="-6"/>
          <w:w w:val="100"/>
          <w:position w:val="0"/>
          <w:sz w:val="21"/>
          <w:u w:val="none"/>
        </w:rPr>
        <w:t>对审查建议进行审定，确认认证审核结论，即通过认证、不通过认证、</w:t>
      </w:r>
    </w:p>
    <w:p>
      <w:pPr>
        <w:spacing w:before="0" w:after="0" w:line="312" w:lineRule="exact"/>
        <w:ind w:left="67" w:firstLine="0"/>
        <w:jc w:val="left"/>
      </w:pPr>
      <w:r>
        <w:rPr>
          <w:rFonts w:ascii="宋体" w:hAnsi="宋体" w:cs="宋体"/>
          <w:color w:val="000000"/>
          <w:spacing w:val="0"/>
          <w:w w:val="100"/>
          <w:position w:val="0"/>
          <w:sz w:val="21"/>
          <w:u w:val="none"/>
        </w:rPr>
        <w:t>暂停认证资格、撤销</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注销认证资格以及恢复认证资格等。</w:t>
      </w:r>
    </w:p>
    <w:p>
      <w:pPr>
        <w:spacing w:before="0" w:after="0" w:line="240" w:lineRule="exact"/>
        <w:ind w:left="67" w:firstLine="0"/>
      </w:pPr>
    </w:p>
    <w:p>
      <w:pPr>
        <w:spacing w:before="0" w:after="0" w:line="249" w:lineRule="exact"/>
        <w:ind w:left="67" w:firstLine="4107"/>
        <w:jc w:val="left"/>
        <w:sectPr>
          <w:type w:val="continuous"/>
          <w:pgSz w:w="11906" w:h="16838"/>
          <w:pgMar w:top="1153" w:right="1373" w:bottom="913" w:left="1733" w:header="0" w:footer="0" w:gutter="0"/>
          <w:pgNumType w:start="24"/>
          <w:cols w:num="1" w:space="720"/>
        </w:sectPr>
      </w:pPr>
      <w:r>
        <w:rPr>
          <w:rFonts w:ascii="Calibri" w:hAnsi="Calibri" w:cs="Calibri"/>
          <w:color w:val="000000"/>
          <w:spacing w:val="-1"/>
          <w:w w:val="100"/>
          <w:position w:val="0"/>
          <w:sz w:val="18"/>
          <w:u w:val="none"/>
        </w:rPr>
        <w:t>6</w:t>
      </w:r>
    </w:p>
    <w:p>
      <w:pPr>
        <w:spacing w:before="0" w:after="0" w:line="240" w:lineRule="exact"/>
      </w:pPr>
      <w:bookmarkStart w:id="10" w:name="11"/>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1" w:lineRule="exact"/>
        <w:ind w:left="67" w:firstLine="0"/>
        <w:jc w:val="left"/>
      </w:pPr>
      <w:r>
        <w:rPr>
          <w:rFonts w:ascii="Times New Roman" w:hAnsi="Times New Roman" w:cs="Times New Roman"/>
          <w:color w:val="000000"/>
          <w:spacing w:val="0"/>
          <w:w w:val="100"/>
          <w:position w:val="0"/>
          <w:sz w:val="21"/>
          <w:u w:val="none"/>
        </w:rPr>
        <w:t>6.7</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认证决定告知</w:t>
      </w:r>
    </w:p>
    <w:p>
      <w:pPr>
        <w:spacing w:before="0" w:after="0" w:line="468" w:lineRule="exact"/>
        <w:ind w:left="67" w:firstLine="0"/>
        <w:jc w:val="left"/>
      </w:pPr>
      <w:r>
        <w:rPr>
          <w:rFonts w:ascii="Times New Roman" w:hAnsi="Times New Roman" w:cs="Times New Roman"/>
          <w:color w:val="000000"/>
          <w:spacing w:val="0"/>
          <w:w w:val="100"/>
          <w:position w:val="0"/>
          <w:sz w:val="21"/>
          <w:u w:val="none"/>
        </w:rPr>
        <w:t>6.7.1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被认证组织通过认证审核并取得资格的，</w:t>
      </w: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将发放认证资格证书。</w:t>
      </w:r>
    </w:p>
    <w:p>
      <w:pPr>
        <w:spacing w:before="0" w:after="0" w:line="312" w:lineRule="exact"/>
        <w:ind w:left="67" w:firstLine="0"/>
        <w:jc w:val="left"/>
      </w:pPr>
      <w:r>
        <w:rPr>
          <w:rFonts w:ascii="Times New Roman" w:hAnsi="Times New Roman" w:cs="Times New Roman"/>
          <w:color w:val="000000"/>
          <w:spacing w:val="0"/>
          <w:w w:val="100"/>
          <w:position w:val="0"/>
          <w:sz w:val="21"/>
          <w:u w:val="none"/>
        </w:rPr>
        <w:t>6.7.2</w:t>
      </w:r>
      <w:r>
        <w:rPr>
          <w:rFonts w:ascii="Calibri" w:hAnsi="Calibri" w:cs="Calibri"/>
          <w:color w:val="000000"/>
          <w:spacing w:val="0"/>
          <w:w w:val="191"/>
          <w:sz w:val="21"/>
          <w:u w:val="none"/>
        </w:rPr>
        <w:t> </w:t>
      </w:r>
      <w:r>
        <w:rPr>
          <w:rFonts w:ascii="宋体" w:eastAsia="宋体" w:hAnsi="宋体" w:cs="宋体"/>
          <w:color w:val="000000"/>
          <w:spacing w:val="0"/>
          <w:w w:val="100"/>
          <w:position w:val="0"/>
          <w:sz w:val="21"/>
          <w:u w:val="none"/>
        </w:rPr>
        <w:t>被认证组织不予通过时，</w:t>
      </w:r>
      <w:r>
        <w:rPr>
          <w:rFonts w:ascii="Times New Roman" w:hAnsi="Times New Roman" w:cs="Times New Roman"/>
          <w:color w:val="000000"/>
          <w:spacing w:val="0"/>
          <w:w w:val="100"/>
          <w:position w:val="0"/>
          <w:sz w:val="21"/>
          <w:u w:val="none"/>
        </w:rPr>
        <w:t>CEANDI-ESDC</w:t>
      </w:r>
      <w:r>
        <w:rPr>
          <w:rFonts w:ascii="Calibri" w:hAnsi="Calibri" w:cs="Calibri"/>
          <w:color w:val="000000"/>
          <w:spacing w:val="0"/>
          <w:w w:val="198"/>
          <w:sz w:val="21"/>
          <w:u w:val="none"/>
        </w:rPr>
        <w:t> </w:t>
      </w:r>
      <w:r>
        <w:rPr>
          <w:rFonts w:ascii="宋体" w:eastAsia="宋体" w:hAnsi="宋体" w:cs="宋体"/>
          <w:color w:val="000000"/>
          <w:spacing w:val="0"/>
          <w:w w:val="100"/>
          <w:position w:val="0"/>
          <w:sz w:val="21"/>
          <w:u w:val="none"/>
        </w:rPr>
        <w:t>将审定结果告知申请单位，申请单位应根据</w:t>
      </w:r>
    </w:p>
    <w:p>
      <w:pPr>
        <w:spacing w:before="0" w:after="0" w:line="296" w:lineRule="exact"/>
        <w:ind w:left="67" w:firstLine="0"/>
        <w:jc w:val="left"/>
      </w:pPr>
      <w:r>
        <w:rPr>
          <w:rFonts w:ascii="宋体" w:eastAsia="宋体" w:hAnsi="宋体" w:cs="宋体"/>
          <w:color w:val="000000"/>
          <w:spacing w:val="0"/>
          <w:w w:val="100"/>
          <w:position w:val="0"/>
          <w:sz w:val="21"/>
          <w:u w:val="none"/>
        </w:rPr>
        <w:t>下述情况再次提交认证申请：</w:t>
      </w:r>
    </w:p>
    <w:p>
      <w:pPr>
        <w:spacing w:before="0" w:after="0" w:line="328" w:lineRule="exact"/>
        <w:ind w:left="67" w:firstLine="420"/>
        <w:jc w:val="left"/>
      </w:pPr>
      <w:r>
        <w:rPr>
          <w:rFonts w:ascii="Times New Roman" w:hAnsi="Times New Roman" w:cs="Times New Roman"/>
          <w:color w:val="000000"/>
          <w:spacing w:val="0"/>
          <w:w w:val="100"/>
          <w:position w:val="0"/>
          <w:sz w:val="21"/>
          <w:u w:val="none"/>
        </w:rPr>
        <w:t>a)</w:t>
      </w:r>
      <w:r>
        <w:rPr>
          <w:rFonts w:ascii="宋体" w:eastAsia="宋体" w:hAnsi="宋体" w:cs="宋体"/>
          <w:color w:val="000000"/>
          <w:spacing w:val="0"/>
          <w:w w:val="100"/>
          <w:position w:val="0"/>
          <w:sz w:val="21"/>
          <w:u w:val="none"/>
        </w:rPr>
        <w:t>由于诚信问题导致未通过认证的，须在认证审核审定结束之日起</w:t>
      </w:r>
      <w:r>
        <w:rPr>
          <w:rFonts w:ascii="Calibri" w:hAnsi="Calibri" w:cs="Calibri"/>
          <w:color w:val="000000"/>
          <w:spacing w:val="0"/>
          <w:w w:val="171"/>
          <w:sz w:val="21"/>
          <w:u w:val="none"/>
        </w:rPr>
        <w:t> </w:t>
      </w:r>
      <w:r>
        <w:rPr>
          <w:rFonts w:ascii="Times New Roman" w:hAnsi="Times New Roman" w:cs="Times New Roman"/>
          <w:color w:val="000000"/>
          <w:spacing w:val="0"/>
          <w:w w:val="100"/>
          <w:position w:val="0"/>
          <w:sz w:val="21"/>
          <w:u w:val="none"/>
        </w:rPr>
        <w:t>12</w:t>
      </w:r>
      <w:r>
        <w:rPr>
          <w:rFonts w:ascii="Calibri" w:hAnsi="Calibri" w:cs="Calibri"/>
          <w:color w:val="000000"/>
          <w:spacing w:val="0"/>
          <w:w w:val="166"/>
          <w:sz w:val="21"/>
          <w:u w:val="none"/>
        </w:rPr>
        <w:t> </w:t>
      </w:r>
      <w:r>
        <w:rPr>
          <w:rFonts w:ascii="宋体" w:eastAsia="宋体" w:hAnsi="宋体" w:cs="宋体"/>
          <w:color w:val="000000"/>
          <w:spacing w:val="0"/>
          <w:w w:val="100"/>
          <w:position w:val="0"/>
          <w:sz w:val="21"/>
          <w:u w:val="none"/>
        </w:rPr>
        <w:t>个月后，方能再</w:t>
      </w:r>
    </w:p>
    <w:p>
      <w:pPr>
        <w:spacing w:before="0" w:after="0" w:line="312" w:lineRule="exact"/>
        <w:ind w:left="67" w:firstLine="0"/>
        <w:jc w:val="left"/>
      </w:pPr>
      <w:r>
        <w:rPr>
          <w:rFonts w:ascii="宋体" w:eastAsia="宋体" w:hAnsi="宋体" w:cs="宋体"/>
          <w:color w:val="000000"/>
          <w:spacing w:val="0"/>
          <w:w w:val="100"/>
          <w:position w:val="0"/>
          <w:sz w:val="21"/>
          <w:u w:val="none"/>
        </w:rPr>
        <w:t>次提交申请，同时</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保留不再接受其认证申请的权利；</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b)</w:t>
      </w:r>
      <w:r>
        <w:rPr>
          <w:rFonts w:ascii="宋体" w:eastAsia="宋体" w:hAnsi="宋体" w:cs="宋体"/>
          <w:color w:val="000000"/>
          <w:spacing w:val="-2"/>
          <w:w w:val="100"/>
          <w:position w:val="0"/>
          <w:sz w:val="21"/>
          <w:u w:val="none"/>
        </w:rPr>
        <w:t>由于申请单位静电防护管理体系不能有效运行导致不能通过认证的，自认证审核审定</w:t>
      </w:r>
    </w:p>
    <w:p>
      <w:pPr>
        <w:spacing w:before="0" w:after="0" w:line="312" w:lineRule="exact"/>
        <w:ind w:left="67" w:firstLine="0"/>
        <w:jc w:val="left"/>
      </w:pPr>
      <w:r>
        <w:rPr>
          <w:rFonts w:ascii="宋体" w:eastAsia="宋体" w:hAnsi="宋体" w:cs="宋体"/>
          <w:color w:val="000000"/>
          <w:spacing w:val="0"/>
          <w:w w:val="100"/>
          <w:position w:val="0"/>
          <w:sz w:val="21"/>
          <w:u w:val="none"/>
        </w:rPr>
        <w:t>结束之日起，体系须有效运行</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个月后，方可再次提交申请。</w:t>
      </w:r>
    </w:p>
    <w:p>
      <w:pPr>
        <w:spacing w:before="0" w:after="0" w:line="240" w:lineRule="exact"/>
        <w:ind w:left="67" w:firstLine="0"/>
      </w:pPr>
    </w:p>
    <w:p>
      <w:pPr>
        <w:spacing w:before="0" w:after="0" w:line="384" w:lineRule="exact"/>
        <w:ind w:left="67" w:firstLine="0"/>
        <w:jc w:val="left"/>
      </w:pPr>
      <w:r>
        <w:rPr>
          <w:rFonts w:ascii="Times New Roman" w:hAnsi="Times New Roman" w:cs="Times New Roman"/>
          <w:color w:val="000000"/>
          <w:spacing w:val="0"/>
          <w:w w:val="100"/>
          <w:position w:val="0"/>
          <w:sz w:val="21"/>
          <w:u w:val="none"/>
        </w:rPr>
        <w:t>7</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认证资格证书</w:t>
      </w:r>
    </w:p>
    <w:p>
      <w:pPr>
        <w:spacing w:before="0" w:after="0" w:line="240" w:lineRule="exact"/>
        <w:ind w:left="67" w:firstLine="0"/>
      </w:pPr>
    </w:p>
    <w:p>
      <w:pPr>
        <w:spacing w:before="0" w:after="0" w:line="384" w:lineRule="exact"/>
        <w:ind w:left="67" w:firstLine="0"/>
        <w:jc w:val="left"/>
      </w:pPr>
      <w:r>
        <w:rPr>
          <w:rFonts w:ascii="Times New Roman" w:hAnsi="Times New Roman" w:cs="Times New Roman"/>
          <w:color w:val="000000"/>
          <w:spacing w:val="0"/>
          <w:w w:val="100"/>
          <w:position w:val="0"/>
          <w:sz w:val="21"/>
          <w:u w:val="none"/>
        </w:rPr>
        <w:t>7.1</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认证资格证书有效期为三年。证书通常包含：证书编号、获证组织名称、体系建立依据</w:t>
      </w:r>
    </w:p>
    <w:p>
      <w:pPr>
        <w:spacing w:before="0" w:after="0" w:line="312" w:lineRule="exact"/>
        <w:ind w:left="67" w:firstLine="0"/>
        <w:jc w:val="left"/>
      </w:pPr>
      <w:r>
        <w:rPr>
          <w:rFonts w:ascii="宋体" w:hAnsi="宋体" w:cs="宋体"/>
          <w:color w:val="000000"/>
          <w:spacing w:val="-3"/>
          <w:w w:val="100"/>
          <w:position w:val="0"/>
          <w:sz w:val="21"/>
          <w:u w:val="none"/>
        </w:rPr>
        <w:t>标准文件、颁发日期、有效期、初次获证日期以及通过认证的</w:t>
      </w:r>
      <w:r>
        <w:rPr>
          <w:rFonts w:ascii="Calibri" w:hAnsi="Calibri" w:cs="Calibri"/>
          <w:color w:val="000000"/>
          <w:spacing w:val="4"/>
          <w:w w:val="100"/>
          <w:sz w:val="21"/>
          <w:u w:val="none"/>
        </w:rPr>
        <w:t> </w:t>
      </w:r>
      <w:r>
        <w:rPr>
          <w:rFonts w:ascii="Times New Roman" w:hAnsi="Times New Roman" w:cs="Times New Roman"/>
          <w:color w:val="000000"/>
          <w:spacing w:val="-7"/>
          <w:w w:val="100"/>
          <w:position w:val="0"/>
          <w:sz w:val="21"/>
          <w:u w:val="none"/>
        </w:rPr>
        <w:t>EPA</w:t>
      </w:r>
      <w:r>
        <w:rPr>
          <w:rFonts w:ascii="宋体" w:eastAsia="宋体" w:hAnsi="宋体" w:cs="宋体"/>
          <w:color w:val="000000"/>
          <w:spacing w:val="-3"/>
          <w:w w:val="100"/>
          <w:position w:val="0"/>
          <w:sz w:val="21"/>
          <w:u w:val="none"/>
        </w:rPr>
        <w:t>，认证资格证书样式如附</w:t>
      </w:r>
    </w:p>
    <w:p>
      <w:pPr>
        <w:spacing w:before="0" w:after="0" w:line="312" w:lineRule="exact"/>
        <w:ind w:left="67" w:firstLine="0"/>
        <w:jc w:val="left"/>
      </w:pPr>
      <w:r>
        <w:rPr>
          <w:rFonts w:ascii="宋体" w:eastAsia="宋体" w:hAnsi="宋体" w:cs="宋体"/>
          <w:color w:val="000000"/>
          <w:spacing w:val="0"/>
          <w:w w:val="100"/>
          <w:position w:val="0"/>
          <w:sz w:val="21"/>
          <w:u w:val="none"/>
        </w:rPr>
        <w:t>录</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w:t>
      </w:r>
      <w:r>
        <w:rPr>
          <w:rFonts w:ascii="宋体" w:hAnsi="宋体" w:cs="宋体"/>
          <w:color w:val="000000"/>
          <w:spacing w:val="0"/>
          <w:w w:val="100"/>
          <w:position w:val="0"/>
          <w:sz w:val="21"/>
          <w:u w:val="none"/>
        </w:rPr>
        <w:t>。</w:t>
      </w:r>
    </w:p>
    <w:p>
      <w:pPr>
        <w:spacing w:before="0" w:after="0" w:line="312" w:lineRule="exact"/>
        <w:ind w:left="67" w:firstLine="0"/>
        <w:jc w:val="left"/>
      </w:pPr>
      <w:r>
        <w:rPr>
          <w:rFonts w:ascii="Times New Roman" w:hAnsi="Times New Roman" w:cs="Times New Roman"/>
          <w:color w:val="000000"/>
          <w:spacing w:val="0"/>
          <w:w w:val="100"/>
          <w:position w:val="0"/>
          <w:sz w:val="21"/>
          <w:u w:val="none"/>
        </w:rPr>
        <w:t>7.2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证书编号原则为：</w:t>
      </w:r>
      <w:r>
        <w:rPr>
          <w:rFonts w:ascii="Times New Roman" w:hAnsi="Times New Roman" w:cs="Times New Roman"/>
          <w:color w:val="000000"/>
          <w:spacing w:val="0"/>
          <w:w w:val="100"/>
          <w:position w:val="0"/>
          <w:sz w:val="21"/>
          <w:u w:val="none"/>
        </w:rPr>
        <w:t>CEANDI-ESDC</w:t>
      </w:r>
      <w:r>
        <w:rPr>
          <w:rFonts w:ascii="宋体" w:hAnsi="宋体" w:cs="宋体"/>
          <w:color w:val="000000"/>
          <w:spacing w:val="-5"/>
          <w:w w:val="100"/>
          <w:position w:val="0"/>
          <w:sz w:val="21"/>
          <w:u w:val="none"/>
        </w:rPr>
        <w:t>（流水编号）。当获证组织持续保持认证资格换发证书</w:t>
      </w:r>
    </w:p>
    <w:p>
      <w:pPr>
        <w:spacing w:before="0" w:after="0" w:line="296" w:lineRule="exact"/>
        <w:ind w:left="67" w:firstLine="0"/>
        <w:jc w:val="left"/>
      </w:pPr>
      <w:r>
        <w:rPr>
          <w:rFonts w:ascii="宋体" w:hAnsi="宋体" w:cs="宋体"/>
          <w:color w:val="000000"/>
          <w:spacing w:val="0"/>
          <w:w w:val="100"/>
          <w:position w:val="0"/>
          <w:sz w:val="21"/>
          <w:u w:val="none"/>
        </w:rPr>
        <w:t>时，证书编号仍与初次认证审核证书编号一致。</w:t>
      </w:r>
    </w:p>
    <w:p>
      <w:pPr>
        <w:spacing w:before="0" w:after="0" w:line="240" w:lineRule="exact"/>
        <w:ind w:left="67" w:firstLine="0"/>
      </w:pPr>
    </w:p>
    <w:p>
      <w:pPr>
        <w:spacing w:before="0" w:after="0" w:line="400" w:lineRule="exact"/>
        <w:ind w:left="67" w:firstLine="0"/>
        <w:jc w:val="left"/>
      </w:pPr>
      <w:r>
        <w:rPr>
          <w:rFonts w:ascii="Times New Roman" w:hAnsi="Times New Roman" w:cs="Times New Roman"/>
          <w:color w:val="000000"/>
          <w:spacing w:val="0"/>
          <w:w w:val="100"/>
          <w:position w:val="0"/>
          <w:sz w:val="21"/>
          <w:u w:val="none"/>
        </w:rPr>
        <w:t>8</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认证资格的保持、暂停、恢复、撤销和注销</w:t>
      </w:r>
    </w:p>
    <w:p>
      <w:pPr>
        <w:spacing w:before="0" w:after="0" w:line="240" w:lineRule="exact"/>
        <w:ind w:left="67" w:firstLine="0"/>
      </w:pPr>
    </w:p>
    <w:p>
      <w:pPr>
        <w:spacing w:before="0" w:after="0" w:line="384" w:lineRule="exact"/>
        <w:ind w:left="67" w:firstLine="0"/>
        <w:jc w:val="left"/>
      </w:pPr>
      <w:r>
        <w:rPr>
          <w:rFonts w:ascii="Times New Roman" w:hAnsi="Times New Roman" w:cs="Times New Roman"/>
          <w:color w:val="000000"/>
          <w:spacing w:val="0"/>
          <w:w w:val="100"/>
          <w:position w:val="0"/>
          <w:sz w:val="21"/>
          <w:u w:val="none"/>
        </w:rPr>
        <w:t>8.1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认证资格的保持</w:t>
      </w:r>
    </w:p>
    <w:p>
      <w:pPr>
        <w:spacing w:before="0" w:after="0" w:line="468" w:lineRule="exact"/>
        <w:ind w:left="67" w:firstLine="420"/>
        <w:jc w:val="left"/>
      </w:pPr>
      <w:r>
        <w:rPr>
          <w:rFonts w:ascii="宋体" w:eastAsia="宋体" w:hAnsi="宋体" w:cs="宋体"/>
          <w:color w:val="000000"/>
          <w:spacing w:val="0"/>
          <w:w w:val="100"/>
          <w:position w:val="0"/>
          <w:sz w:val="21"/>
          <w:u w:val="none"/>
        </w:rPr>
        <w:t>获证组织同时满足下列条件，经</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CEANDI-ESDM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验证批准后，可保持认证资格：</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完成本次审核的不符合项整改，并经验证纠正措施有效；</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在规定的期限内按计划实施并通过规定的监督审核；</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上一次审核发现的不符合项纠正措施能有效实施；</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客户</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相关方投诉妥善解决，并使客户</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相关方满意</w:t>
      </w:r>
      <w:r>
        <w:rPr>
          <w:rFonts w:ascii="Times New Roman" w:hAnsi="Times New Roman" w:cs="Times New Roman"/>
          <w:color w:val="000000"/>
          <w:spacing w:val="0"/>
          <w:w w:val="100"/>
          <w:position w:val="0"/>
          <w:sz w:val="21"/>
          <w:u w:val="none"/>
        </w:rPr>
        <w:t>;</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e)</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按时缴纳规定的认证费用；</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f)</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符合认证规定的其他要求。</w:t>
      </w:r>
    </w:p>
    <w:p>
      <w:pPr>
        <w:spacing w:before="0" w:after="0" w:line="468" w:lineRule="exact"/>
        <w:ind w:left="67" w:firstLine="0"/>
        <w:jc w:val="left"/>
      </w:pPr>
      <w:r>
        <w:rPr>
          <w:rFonts w:ascii="Times New Roman" w:hAnsi="Times New Roman" w:cs="Times New Roman"/>
          <w:color w:val="000000"/>
          <w:spacing w:val="0"/>
          <w:w w:val="100"/>
          <w:position w:val="0"/>
          <w:sz w:val="21"/>
          <w:u w:val="none"/>
        </w:rPr>
        <w:t>8.2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认证资格的暂停</w:t>
      </w:r>
    </w:p>
    <w:p>
      <w:pPr>
        <w:spacing w:before="0" w:after="0" w:line="468" w:lineRule="exact"/>
        <w:ind w:left="67" w:firstLine="0"/>
        <w:jc w:val="left"/>
      </w:pPr>
      <w:r>
        <w:rPr>
          <w:rFonts w:ascii="Times New Roman" w:hAnsi="Times New Roman" w:cs="Times New Roman"/>
          <w:color w:val="000000"/>
          <w:spacing w:val="0"/>
          <w:w w:val="100"/>
          <w:position w:val="0"/>
          <w:sz w:val="21"/>
          <w:u w:val="none"/>
        </w:rPr>
        <w:t>8.2.1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获证组织出现下列情况之一时，经</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CEANDI-ESDM</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验证批准后，可暂停认证资格：</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6"/>
          <w:sz w:val="21"/>
          <w:u w:val="none"/>
        </w:rPr>
        <w:t> </w:t>
      </w:r>
      <w:r>
        <w:rPr>
          <w:rFonts w:ascii="宋体" w:eastAsia="宋体" w:hAnsi="宋体" w:cs="宋体"/>
          <w:color w:val="000000"/>
          <w:spacing w:val="4"/>
          <w:w w:val="100"/>
          <w:position w:val="0"/>
          <w:sz w:val="21"/>
          <w:u w:val="none"/>
        </w:rPr>
        <w:t>除特殊原因外未能在规定时间内接受定期</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4"/>
          <w:w w:val="100"/>
          <w:position w:val="0"/>
          <w:sz w:val="21"/>
          <w:u w:val="none"/>
        </w:rPr>
        <w:t>不定期监督审核或者不具备监督审核条</w:t>
      </w:r>
    </w:p>
    <w:p>
      <w:pPr>
        <w:spacing w:before="0" w:after="0" w:line="296" w:lineRule="exact"/>
        <w:ind w:left="67" w:firstLine="0"/>
        <w:jc w:val="left"/>
      </w:pPr>
      <w:r>
        <w:rPr>
          <w:rFonts w:ascii="宋体" w:eastAsia="宋体" w:hAnsi="宋体" w:cs="宋体"/>
          <w:color w:val="000000"/>
          <w:spacing w:val="0"/>
          <w:w w:val="100"/>
          <w:position w:val="0"/>
          <w:sz w:val="21"/>
          <w:u w:val="none"/>
        </w:rPr>
        <w:t>件的；</w:t>
      </w:r>
    </w:p>
    <w:p>
      <w:pPr>
        <w:spacing w:before="0" w:after="0" w:line="328" w:lineRule="exact"/>
        <w:ind w:left="67"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未按时缴纳审核相关费用，经催缴后仍不能及时缴纳的；</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获证组织</w:t>
      </w:r>
      <w:r>
        <w:rPr>
          <w:rFonts w:ascii="Calibri" w:hAnsi="Calibri" w:cs="Calibri"/>
          <w:color w:val="000000"/>
          <w:spacing w:val="1"/>
          <w:w w:val="100"/>
          <w:sz w:val="21"/>
          <w:u w:val="none"/>
        </w:rPr>
        <w:t> </w:t>
      </w:r>
      <w:r>
        <w:rPr>
          <w:rFonts w:ascii="Times New Roman" w:hAnsi="Times New Roman" w:cs="Times New Roman"/>
          <w:color w:val="000000"/>
          <w:spacing w:val="-7"/>
          <w:w w:val="100"/>
          <w:position w:val="0"/>
          <w:sz w:val="21"/>
          <w:u w:val="none"/>
        </w:rPr>
        <w:t>EPA</w:t>
      </w:r>
      <w:r>
        <w:rPr>
          <w:rFonts w:ascii="Calibri" w:hAnsi="Calibri" w:cs="Calibri"/>
          <w:color w:val="000000"/>
          <w:spacing w:val="0"/>
          <w:w w:val="195"/>
          <w:sz w:val="21"/>
          <w:u w:val="none"/>
        </w:rPr>
        <w:t> </w:t>
      </w:r>
      <w:r>
        <w:rPr>
          <w:rFonts w:ascii="宋体" w:eastAsia="宋体" w:hAnsi="宋体" w:cs="宋体"/>
          <w:color w:val="000000"/>
          <w:spacing w:val="0"/>
          <w:w w:val="100"/>
          <w:position w:val="0"/>
          <w:sz w:val="21"/>
          <w:u w:val="none"/>
        </w:rPr>
        <w:t>发生变化，未按规定上报</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w:t>
      </w:r>
    </w:p>
    <w:p>
      <w:pPr>
        <w:spacing w:before="0" w:after="0" w:line="313" w:lineRule="exact"/>
        <w:ind w:left="67"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在监督审核或者再认证审核中，发现获证组织静电防护管理体系不能满足认证规则</w:t>
      </w:r>
      <w:r>
        <w:rPr>
          <w:rFonts w:ascii="Times New Roman" w:hAnsi="Times New Roman" w:cs="Times New Roman"/>
          <w:color w:val="000000"/>
          <w:spacing w:val="0"/>
          <w:w w:val="100"/>
          <w:position w:val="0"/>
          <w:sz w:val="21"/>
          <w:u w:val="none"/>
        </w:rPr>
        <w:t>/</w:t>
      </w:r>
    </w:p>
    <w:p>
      <w:pPr>
        <w:spacing w:before="0" w:after="0" w:line="296" w:lineRule="exact"/>
        <w:ind w:left="67" w:firstLine="0"/>
        <w:jc w:val="left"/>
      </w:pPr>
      <w:r>
        <w:rPr>
          <w:rFonts w:ascii="宋体" w:eastAsia="宋体" w:hAnsi="宋体" w:cs="宋体"/>
          <w:color w:val="000000"/>
          <w:spacing w:val="0"/>
          <w:w w:val="100"/>
          <w:position w:val="0"/>
          <w:sz w:val="21"/>
          <w:u w:val="none"/>
        </w:rPr>
        <w:t>要求的；</w:t>
      </w:r>
    </w:p>
    <w:p>
      <w:pPr>
        <w:spacing w:before="0" w:after="0" w:line="328" w:lineRule="exact"/>
        <w:ind w:left="67" w:firstLine="420"/>
        <w:jc w:val="left"/>
      </w:pPr>
      <w:r>
        <w:rPr>
          <w:rFonts w:ascii="Times New Roman" w:hAnsi="Times New Roman" w:cs="Times New Roman"/>
          <w:color w:val="000000"/>
          <w:spacing w:val="0"/>
          <w:w w:val="100"/>
          <w:position w:val="0"/>
          <w:sz w:val="21"/>
          <w:u w:val="none"/>
        </w:rPr>
        <w:t>e)</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不能在规定期限内完成不符合项整改并提交见证材料，或提交的不符合整改材料经</w:t>
      </w:r>
    </w:p>
    <w:p>
      <w:pPr>
        <w:spacing w:before="0" w:after="0" w:line="296" w:lineRule="exact"/>
        <w:ind w:left="67" w:firstLine="0"/>
        <w:jc w:val="left"/>
      </w:pPr>
      <w:r>
        <w:rPr>
          <w:rFonts w:ascii="宋体" w:eastAsia="宋体" w:hAnsi="宋体" w:cs="宋体"/>
          <w:color w:val="000000"/>
          <w:spacing w:val="0"/>
          <w:w w:val="100"/>
          <w:position w:val="0"/>
          <w:sz w:val="21"/>
          <w:u w:val="none"/>
        </w:rPr>
        <w:t>审核组验证无效的；</w:t>
      </w:r>
    </w:p>
    <w:p>
      <w:pPr>
        <w:spacing w:before="0" w:after="0" w:line="328" w:lineRule="exact"/>
        <w:ind w:left="67" w:firstLine="420"/>
        <w:jc w:val="left"/>
      </w:pPr>
      <w:r>
        <w:rPr>
          <w:rFonts w:ascii="Times New Roman" w:hAnsi="Times New Roman" w:cs="Times New Roman"/>
          <w:color w:val="000000"/>
          <w:spacing w:val="0"/>
          <w:w w:val="100"/>
          <w:position w:val="0"/>
          <w:sz w:val="21"/>
          <w:u w:val="none"/>
        </w:rPr>
        <w:t>f)</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在连续两次的现场审核中，同样类型的严重不符合重复出现的；</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g)</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认证规则</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要求发生变化，获证组织未能及时采取措施确保体系符合变化要求的；</w:t>
      </w:r>
    </w:p>
    <w:p>
      <w:pPr>
        <w:spacing w:before="0" w:after="0" w:line="312" w:lineRule="exact"/>
        <w:ind w:left="67" w:firstLine="420"/>
        <w:jc w:val="left"/>
      </w:pPr>
      <w:r>
        <w:rPr>
          <w:rFonts w:ascii="Times New Roman" w:hAnsi="Times New Roman" w:cs="Times New Roman"/>
          <w:color w:val="000000"/>
          <w:spacing w:val="0"/>
          <w:w w:val="100"/>
          <w:position w:val="0"/>
          <w:sz w:val="21"/>
          <w:u w:val="none"/>
        </w:rPr>
        <w:t>h)</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出现因静电放电问题引发重大质量问题的。</w:t>
      </w:r>
    </w:p>
    <w:p>
      <w:pPr>
        <w:spacing w:before="0" w:after="0" w:line="312" w:lineRule="exact"/>
        <w:ind w:left="67" w:firstLine="0"/>
        <w:jc w:val="left"/>
      </w:pPr>
      <w:r>
        <w:rPr>
          <w:rFonts w:ascii="Times New Roman" w:hAnsi="Times New Roman" w:cs="Times New Roman"/>
          <w:color w:val="000000"/>
          <w:spacing w:val="0"/>
          <w:w w:val="100"/>
          <w:position w:val="0"/>
          <w:sz w:val="21"/>
          <w:u w:val="none"/>
        </w:rPr>
        <w:t>8.2.2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获证组织收到暂停通知后，应尽快将认证资格被暂停的事实及期限告知相关方。</w:t>
      </w:r>
    </w:p>
    <w:p>
      <w:pPr>
        <w:spacing w:before="0" w:after="0" w:line="240" w:lineRule="exact"/>
        <w:ind w:left="67" w:firstLine="0"/>
      </w:pPr>
    </w:p>
    <w:p>
      <w:pPr>
        <w:spacing w:before="0" w:after="0" w:line="240" w:lineRule="exact"/>
        <w:ind w:left="67" w:firstLine="0"/>
      </w:pPr>
    </w:p>
    <w:p>
      <w:pPr>
        <w:spacing w:before="0" w:after="0" w:line="321" w:lineRule="exact"/>
        <w:ind w:left="67" w:firstLine="4107"/>
        <w:jc w:val="left"/>
      </w:pPr>
      <w:r>
        <w:rPr>
          <w:rFonts w:ascii="Calibri" w:hAnsi="Calibri" w:cs="Calibri"/>
          <w:color w:val="000000"/>
          <w:spacing w:val="-1"/>
          <w:w w:val="100"/>
          <w:position w:val="0"/>
          <w:sz w:val="18"/>
          <w:u w:val="none"/>
        </w:rPr>
        <w:t>7</w:t>
      </w:r>
    </w:p>
    <w:p>
      <w:pPr>
        <w:spacing w:before="0" w:after="0" w:line="240" w:lineRule="exact"/>
        <w:ind w:left="67" w:firstLine="4107"/>
      </w:pPr>
    </w:p>
    <w:p>
      <w:pPr>
        <w:spacing w:before="0" w:after="0" w:line="240" w:lineRule="exact"/>
        <w:ind w:left="67" w:firstLine="4107"/>
      </w:pPr>
    </w:p>
    <w:p>
      <w:pPr>
        <w:spacing w:before="0" w:after="0" w:line="240" w:lineRule="exact"/>
        <w:ind w:left="67" w:firstLine="4107"/>
      </w:pPr>
    </w:p>
    <w:p>
      <w:pPr>
        <w:spacing w:before="0" w:after="0" w:line="325" w:lineRule="exact"/>
        <w:ind w:left="67" w:firstLine="2903"/>
        <w:jc w:val="left"/>
        <w:rPr>
          <w:rFonts w:hint="eastAsia"/>
        </w:rPr>
        <w:sectPr>
          <w:type w:val="continuous"/>
          <w:pgSz w:w="11906" w:h="16839"/>
          <w:pgMar w:top="108" w:right="1373" w:bottom="0" w:left="1733" w:header="0" w:footer="0" w:gutter="0"/>
          <w:pgNumType w:start="25"/>
          <w:cols w:num="1" w:space="720"/>
        </w:sectPr>
      </w:pPr>
    </w:p>
    <w:p>
      <w:pPr>
        <w:spacing w:before="0" w:after="0" w:line="240" w:lineRule="exact"/>
      </w:pPr>
      <w:bookmarkStart w:id="11" w:name="12"/>
      <w:bookmarkEnd w:id="11"/>
    </w:p>
    <w:p>
      <w:pPr>
        <w:spacing w:before="0" w:after="0" w:line="326" w:lineRule="exact"/>
        <w:ind w:left="173" w:firstLine="0"/>
        <w:jc w:val="left"/>
      </w:pPr>
      <w:r>
        <w:rPr>
          <w:rFonts w:ascii="Times New Roman" w:hAnsi="Times New Roman" w:cs="Times New Roman"/>
          <w:color w:val="000000"/>
          <w:spacing w:val="0"/>
          <w:w w:val="100"/>
          <w:position w:val="0"/>
          <w:sz w:val="21"/>
          <w:u w:val="none"/>
        </w:rPr>
        <w:t>8.3</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认证资格的恢复</w:t>
      </w:r>
    </w:p>
    <w:p>
      <w:pPr>
        <w:spacing w:before="0" w:after="0" w:line="468" w:lineRule="exact"/>
        <w:ind w:left="173" w:firstLine="0"/>
        <w:jc w:val="left"/>
      </w:pPr>
      <w:r>
        <w:rPr>
          <w:rFonts w:ascii="Times New Roman" w:hAnsi="Times New Roman" w:cs="Times New Roman"/>
          <w:color w:val="000000"/>
          <w:spacing w:val="0"/>
          <w:w w:val="100"/>
          <w:position w:val="0"/>
          <w:sz w:val="21"/>
          <w:u w:val="none"/>
        </w:rPr>
        <w:t>8.3.1</w:t>
      </w:r>
      <w:r>
        <w:rPr>
          <w:rFonts w:ascii="Calibri" w:hAnsi="Calibri" w:cs="Calibri"/>
          <w:color w:val="000000"/>
          <w:spacing w:val="1"/>
          <w:w w:val="100"/>
          <w:sz w:val="21"/>
          <w:u w:val="none"/>
        </w:rPr>
        <w:t> </w:t>
      </w:r>
      <w:r>
        <w:rPr>
          <w:rFonts w:ascii="宋体" w:eastAsia="宋体" w:hAnsi="宋体" w:cs="宋体"/>
          <w:color w:val="000000"/>
          <w:spacing w:val="-6"/>
          <w:w w:val="100"/>
          <w:position w:val="0"/>
          <w:sz w:val="21"/>
          <w:u w:val="none"/>
        </w:rPr>
        <w:t>被暂停认证资格的组织，应在规定的暂停期限内采取有效纠正措施，经</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CEANDI-ESDM</w:t>
      </w:r>
    </w:p>
    <w:p>
      <w:pPr>
        <w:spacing w:before="0" w:after="0" w:line="296" w:lineRule="exact"/>
        <w:ind w:left="173" w:firstLine="0"/>
        <w:jc w:val="left"/>
      </w:pPr>
      <w:r>
        <w:rPr>
          <w:rFonts w:ascii="宋体" w:hAnsi="宋体" w:cs="宋体"/>
          <w:color w:val="000000"/>
          <w:spacing w:val="0"/>
          <w:w w:val="100"/>
          <w:position w:val="0"/>
          <w:sz w:val="21"/>
          <w:u w:val="none"/>
        </w:rPr>
        <w:t>审查批准确认符合要求，可以恢复认证资格。</w:t>
      </w:r>
    </w:p>
    <w:p>
      <w:pPr>
        <w:spacing w:before="0" w:after="0" w:line="328" w:lineRule="exact"/>
        <w:ind w:left="173" w:firstLine="0"/>
        <w:jc w:val="left"/>
      </w:pPr>
      <w:r>
        <w:rPr>
          <w:rFonts w:ascii="Times New Roman" w:hAnsi="Times New Roman" w:cs="Times New Roman"/>
          <w:color w:val="000000"/>
          <w:spacing w:val="0"/>
          <w:w w:val="100"/>
          <w:position w:val="0"/>
          <w:sz w:val="21"/>
          <w:u w:val="none"/>
        </w:rPr>
        <w:t>8.3.2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被暂停认证资格的组织因自身原因逾期未能获得批准恢复认证资格的，将撤销认证资</w:t>
      </w:r>
    </w:p>
    <w:p>
      <w:pPr>
        <w:spacing w:before="0" w:after="0" w:line="296" w:lineRule="exact"/>
        <w:ind w:left="173" w:firstLine="0"/>
        <w:jc w:val="left"/>
      </w:pPr>
      <w:r>
        <w:rPr>
          <w:rFonts w:ascii="宋体" w:hAnsi="宋体" w:cs="宋体"/>
          <w:color w:val="000000"/>
          <w:spacing w:val="0"/>
          <w:w w:val="100"/>
          <w:position w:val="0"/>
          <w:sz w:val="21"/>
          <w:u w:val="none"/>
        </w:rPr>
        <w:t>格。</w:t>
      </w:r>
    </w:p>
    <w:p>
      <w:pPr>
        <w:spacing w:before="0" w:after="0" w:line="240" w:lineRule="exact"/>
        <w:ind w:left="173" w:firstLine="0"/>
      </w:pPr>
    </w:p>
    <w:p>
      <w:pPr>
        <w:spacing w:before="0" w:after="0" w:line="244" w:lineRule="exact"/>
        <w:ind w:left="173" w:firstLine="0"/>
        <w:jc w:val="left"/>
      </w:pPr>
      <w:r>
        <w:rPr>
          <w:rFonts w:ascii="Times New Roman" w:hAnsi="Times New Roman" w:cs="Times New Roman"/>
          <w:color w:val="000000"/>
          <w:spacing w:val="0"/>
          <w:w w:val="100"/>
          <w:position w:val="0"/>
          <w:sz w:val="21"/>
          <w:u w:val="none"/>
        </w:rPr>
        <w:t>8.4</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认证资格的撤销</w:t>
      </w:r>
    </w:p>
    <w:p>
      <w:pPr>
        <w:spacing w:before="0" w:after="0" w:line="468" w:lineRule="exact"/>
        <w:ind w:left="173" w:firstLine="0"/>
        <w:jc w:val="left"/>
      </w:pPr>
      <w:r>
        <w:rPr>
          <w:rFonts w:ascii="Times New Roman" w:hAnsi="Times New Roman" w:cs="Times New Roman"/>
          <w:color w:val="000000"/>
          <w:spacing w:val="0"/>
          <w:w w:val="100"/>
          <w:position w:val="0"/>
          <w:sz w:val="21"/>
          <w:u w:val="none"/>
        </w:rPr>
        <w:t>8.4.1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当出现下列情况之一时，经</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CEANDI-ESDM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验证批准后，撤销认证资格：</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暂停期满，但导致暂停的问题仍未得到解决或纠正的；</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一个认证周期内，已被暂停过认证资格的单位再次发生同类问题而被暂停的；</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c)</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由于认证规则</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规范变更，获证组织不能或不愿意继续满足认证要求的；</w:t>
      </w:r>
    </w:p>
    <w:p>
      <w:pPr>
        <w:spacing w:before="0" w:after="0" w:line="313" w:lineRule="exact"/>
        <w:ind w:left="173"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出现重大质量问题未能在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个工作日上报</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CEANDI-ESDC</w:t>
      </w:r>
      <w:r>
        <w:rPr>
          <w:rFonts w:ascii="宋体" w:eastAsia="宋体" w:hAnsi="宋体" w:cs="宋体"/>
          <w:color w:val="000000"/>
          <w:spacing w:val="-4"/>
          <w:w w:val="100"/>
          <w:position w:val="0"/>
          <w:sz w:val="21"/>
          <w:u w:val="none"/>
        </w:rPr>
        <w:t>，弄虚作假，故意隐瞒真</w:t>
      </w:r>
    </w:p>
    <w:p>
      <w:pPr>
        <w:spacing w:before="0" w:after="0" w:line="312" w:lineRule="exact"/>
        <w:ind w:left="173" w:firstLine="0"/>
        <w:jc w:val="left"/>
      </w:pPr>
      <w:r>
        <w:rPr>
          <w:rFonts w:ascii="宋体" w:eastAsia="宋体" w:hAnsi="宋体" w:cs="宋体"/>
          <w:color w:val="000000"/>
          <w:spacing w:val="0"/>
          <w:w w:val="100"/>
          <w:position w:val="0"/>
          <w:sz w:val="21"/>
          <w:u w:val="none"/>
        </w:rPr>
        <w:t>相的</w:t>
      </w:r>
      <w:r>
        <w:rPr>
          <w:rFonts w:ascii="Times New Roman" w:hAnsi="Times New Roman" w:cs="Times New Roman"/>
          <w:color w:val="000000"/>
          <w:spacing w:val="0"/>
          <w:w w:val="100"/>
          <w:position w:val="0"/>
          <w:sz w:val="21"/>
          <w:u w:val="none"/>
        </w:rPr>
        <w:t>;</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e)</w:t>
      </w:r>
      <w:r>
        <w:rPr>
          <w:rFonts w:ascii="Calibri" w:hAnsi="Calibri" w:cs="Calibri"/>
          <w:color w:val="000000"/>
          <w:spacing w:val="0"/>
          <w:w w:val="220"/>
          <w:sz w:val="21"/>
          <w:u w:val="none"/>
        </w:rPr>
        <w:t> </w:t>
      </w:r>
      <w:r>
        <w:rPr>
          <w:rFonts w:ascii="宋体" w:eastAsia="宋体" w:hAnsi="宋体" w:cs="宋体"/>
          <w:color w:val="000000"/>
          <w:spacing w:val="-2"/>
          <w:w w:val="100"/>
          <w:position w:val="0"/>
          <w:sz w:val="21"/>
          <w:u w:val="none"/>
        </w:rPr>
        <w:t>被暂停资格后，获证组织隐瞒事实仍然以获准认证的名义继续开展相关各项活动的；</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f)</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组织提供虚假信息，利用不诚信行为获取认证资格被发现的；</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g)</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转让、出借认证资格证书或者允许其他单位或个人使用其认证资格证书的；</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h)</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基于已获取的认证资格进行虚假宣传，严重损害</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公众形象的。</w:t>
      </w:r>
    </w:p>
    <w:p>
      <w:pPr>
        <w:spacing w:before="0" w:after="0" w:line="312" w:lineRule="exact"/>
        <w:ind w:left="173" w:firstLine="0"/>
        <w:jc w:val="left"/>
      </w:pPr>
      <w:r>
        <w:rPr>
          <w:rFonts w:ascii="Times New Roman" w:hAnsi="Times New Roman" w:cs="Times New Roman"/>
          <w:color w:val="000000"/>
          <w:spacing w:val="0"/>
          <w:w w:val="100"/>
          <w:position w:val="0"/>
          <w:sz w:val="21"/>
          <w:u w:val="none"/>
        </w:rPr>
        <w:t>8.4.2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被撤销资格获证组织应在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个工作日内交回原资格证书。</w:t>
      </w:r>
    </w:p>
    <w:p>
      <w:pPr>
        <w:spacing w:before="0" w:after="0" w:line="468" w:lineRule="exact"/>
        <w:ind w:left="173" w:firstLine="0"/>
        <w:jc w:val="left"/>
      </w:pPr>
      <w:r>
        <w:rPr>
          <w:rFonts w:ascii="Times New Roman" w:hAnsi="Times New Roman" w:cs="Times New Roman"/>
          <w:color w:val="000000"/>
          <w:spacing w:val="0"/>
          <w:w w:val="100"/>
          <w:position w:val="0"/>
          <w:sz w:val="21"/>
          <w:u w:val="none"/>
        </w:rPr>
        <w:t>8.5</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认证资格的注销</w:t>
      </w:r>
    </w:p>
    <w:p>
      <w:pPr>
        <w:spacing w:before="0" w:after="0" w:line="468" w:lineRule="exact"/>
        <w:ind w:left="173" w:firstLine="0"/>
        <w:jc w:val="left"/>
      </w:pPr>
      <w:r>
        <w:rPr>
          <w:rFonts w:ascii="Times New Roman" w:hAnsi="Times New Roman" w:cs="Times New Roman"/>
          <w:color w:val="000000"/>
          <w:spacing w:val="0"/>
          <w:w w:val="100"/>
          <w:position w:val="0"/>
          <w:sz w:val="21"/>
          <w:u w:val="none"/>
        </w:rPr>
        <w:t>8.5.1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当出现下列情况之一时，注销认证资格：</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a)</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在资格到期后，自愿申请放弃并提前终止认证资格；</w:t>
      </w:r>
    </w:p>
    <w:p>
      <w:pPr>
        <w:spacing w:before="0" w:after="0" w:line="312" w:lineRule="exact"/>
        <w:ind w:left="173"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220"/>
          <w:sz w:val="21"/>
          <w:u w:val="none"/>
        </w:rPr>
        <w:t> </w:t>
      </w:r>
      <w:r>
        <w:rPr>
          <w:rFonts w:ascii="宋体" w:hAnsi="宋体" w:cs="宋体"/>
          <w:color w:val="000000"/>
          <w:spacing w:val="0"/>
          <w:w w:val="100"/>
          <w:position w:val="0"/>
          <w:sz w:val="21"/>
          <w:u w:val="none"/>
        </w:rPr>
        <w:t>由于获证组织原因认证证书到期后未获得认证资格的。</w:t>
      </w:r>
    </w:p>
    <w:p>
      <w:pPr>
        <w:spacing w:before="0" w:after="0" w:line="312" w:lineRule="exact"/>
        <w:ind w:left="173" w:firstLine="0"/>
        <w:jc w:val="left"/>
      </w:pPr>
      <w:r>
        <w:rPr>
          <w:rFonts w:ascii="Times New Roman" w:hAnsi="Times New Roman" w:cs="Times New Roman"/>
          <w:color w:val="000000"/>
          <w:spacing w:val="0"/>
          <w:w w:val="100"/>
          <w:position w:val="0"/>
          <w:sz w:val="21"/>
          <w:u w:val="none"/>
        </w:rPr>
        <w:t>8.5.2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被注销资格的组织应在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个工作日内交回原资格证书。</w:t>
      </w:r>
    </w:p>
    <w:p>
      <w:pPr>
        <w:spacing w:before="0" w:after="0" w:line="312" w:lineRule="exact"/>
        <w:ind w:left="173" w:firstLine="0"/>
        <w:jc w:val="left"/>
      </w:pPr>
      <w:r>
        <w:rPr>
          <w:rFonts w:ascii="Times New Roman" w:hAnsi="Times New Roman" w:cs="Times New Roman"/>
          <w:color w:val="000000"/>
          <w:spacing w:val="0"/>
          <w:w w:val="100"/>
          <w:position w:val="0"/>
          <w:sz w:val="21"/>
          <w:u w:val="none"/>
        </w:rPr>
        <w:t>8.5.3</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被注销资格的组织如需要重新获得认证资格，应按照初次认证审核的要求提交申请。</w:t>
      </w:r>
    </w:p>
    <w:p>
      <w:pPr>
        <w:spacing w:before="0" w:after="0" w:line="468" w:lineRule="exact"/>
        <w:ind w:left="173" w:firstLine="0"/>
        <w:jc w:val="left"/>
      </w:pPr>
      <w:r>
        <w:rPr>
          <w:rFonts w:ascii="Times New Roman" w:hAnsi="Times New Roman" w:cs="Times New Roman"/>
          <w:color w:val="000000"/>
          <w:spacing w:val="0"/>
          <w:w w:val="100"/>
          <w:position w:val="0"/>
          <w:sz w:val="21"/>
          <w:u w:val="none"/>
        </w:rPr>
        <w:t>8.6</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认证资格暂停、恢复、撤销</w:t>
      </w:r>
      <w:r>
        <w:rPr>
          <w:rFonts w:ascii="Times New Roman" w:hAnsi="Times New Roman" w:cs="Times New Roman"/>
          <w:color w:val="000000"/>
          <w:spacing w:val="0"/>
          <w:w w:val="100"/>
          <w:position w:val="0"/>
          <w:sz w:val="21"/>
          <w:u w:val="none"/>
        </w:rPr>
        <w:t>/</w:t>
      </w:r>
      <w:r>
        <w:rPr>
          <w:rFonts w:ascii="黑体" w:eastAsia="黑体" w:hAnsi="黑体" w:cs="黑体"/>
          <w:color w:val="000000"/>
          <w:spacing w:val="0"/>
          <w:w w:val="100"/>
          <w:position w:val="0"/>
          <w:sz w:val="21"/>
          <w:u w:val="none"/>
        </w:rPr>
        <w:t>注销通知书</w:t>
      </w:r>
    </w:p>
    <w:p>
      <w:pPr>
        <w:spacing w:before="0" w:after="0" w:line="468" w:lineRule="exact"/>
        <w:ind w:left="173" w:firstLine="420"/>
        <w:jc w:val="left"/>
      </w:pPr>
      <w:r>
        <w:rPr>
          <w:rFonts w:ascii="宋体" w:hAnsi="宋体" w:cs="宋体"/>
          <w:color w:val="000000"/>
          <w:spacing w:val="-3"/>
          <w:w w:val="100"/>
          <w:position w:val="0"/>
          <w:sz w:val="21"/>
          <w:u w:val="none"/>
        </w:rPr>
        <w:t>认证资格被暂停、恢复、撤销或注销时，</w:t>
      </w: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应在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个工作日向获证组织发</w:t>
      </w:r>
    </w:p>
    <w:p>
      <w:pPr>
        <w:spacing w:before="0" w:after="0" w:line="312" w:lineRule="exact"/>
        <w:ind w:left="173" w:firstLine="0"/>
        <w:jc w:val="left"/>
      </w:pPr>
      <w:r>
        <w:rPr>
          <w:rFonts w:ascii="宋体" w:hAnsi="宋体" w:cs="宋体"/>
          <w:color w:val="000000"/>
          <w:spacing w:val="0"/>
          <w:w w:val="100"/>
          <w:position w:val="0"/>
          <w:sz w:val="21"/>
          <w:u w:val="none"/>
        </w:rPr>
        <w:t>放认证资格暂停、恢复、撤销</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注销通知书，通知书样式如附录</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w:t>
      </w:r>
      <w:r>
        <w:rPr>
          <w:rFonts w:ascii="宋体" w:hAnsi="宋体" w:cs="宋体"/>
          <w:color w:val="000000"/>
          <w:spacing w:val="0"/>
          <w:w w:val="100"/>
          <w:position w:val="0"/>
          <w:sz w:val="21"/>
          <w:u w:val="none"/>
        </w:rPr>
        <w:t>。</w:t>
      </w:r>
    </w:p>
    <w:p>
      <w:pPr>
        <w:spacing w:before="0" w:after="0" w:line="240" w:lineRule="exact"/>
        <w:ind w:left="173" w:firstLine="0"/>
      </w:pPr>
    </w:p>
    <w:p>
      <w:pPr>
        <w:spacing w:before="0" w:after="0" w:line="384" w:lineRule="exact"/>
        <w:ind w:left="173" w:firstLine="0"/>
        <w:jc w:val="left"/>
      </w:pPr>
      <w:r>
        <w:rPr>
          <w:rFonts w:ascii="Times New Roman" w:hAnsi="Times New Roman" w:cs="Times New Roman"/>
          <w:color w:val="000000"/>
          <w:spacing w:val="0"/>
          <w:w w:val="100"/>
          <w:position w:val="0"/>
          <w:sz w:val="21"/>
          <w:u w:val="none"/>
        </w:rPr>
        <w:t>9</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信息报送</w:t>
      </w:r>
    </w:p>
    <w:p>
      <w:pPr>
        <w:spacing w:before="0" w:after="0" w:line="240" w:lineRule="exact"/>
        <w:ind w:left="173" w:firstLine="0"/>
      </w:pPr>
    </w:p>
    <w:p>
      <w:pPr>
        <w:spacing w:before="0" w:after="0" w:line="439" w:lineRule="exact"/>
        <w:ind w:left="173" w:firstLine="420"/>
        <w:jc w:val="left"/>
      </w:pPr>
      <w:r>
        <w:rPr>
          <w:rFonts w:ascii="宋体" w:eastAsia="宋体" w:hAnsi="宋体" w:cs="宋体"/>
          <w:color w:val="000000"/>
          <w:spacing w:val="18"/>
          <w:w w:val="100"/>
          <w:position w:val="0"/>
          <w:sz w:val="21"/>
          <w:u w:val="none"/>
        </w:rPr>
        <w:t>获证组织发生因静电放电引发产品重大质量问题</w:t>
      </w:r>
      <w:r>
        <w:rPr>
          <w:rFonts w:ascii="Calibri" w:hAnsi="Calibri" w:cs="Calibri"/>
          <w:color w:val="000000"/>
          <w:spacing w:val="0"/>
          <w:w w:val="42"/>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17"/>
          <w:w w:val="100"/>
          <w:position w:val="0"/>
          <w:sz w:val="21"/>
          <w:u w:val="none"/>
        </w:rPr>
        <w:t>事故或受到重大投诉时，应向</w:t>
      </w:r>
    </w:p>
    <w:p>
      <w:pPr>
        <w:spacing w:before="0" w:after="0" w:line="360" w:lineRule="exact"/>
        <w:ind w:left="173" w:firstLine="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5"/>
          <w:w w:val="100"/>
          <w:position w:val="0"/>
          <w:sz w:val="21"/>
          <w:u w:val="none"/>
        </w:rPr>
        <w:t>报送有关情况。报送内容主要包括：发生问题</w:t>
      </w:r>
      <w:r>
        <w:rPr>
          <w:rFonts w:ascii="Times New Roman" w:hAnsi="Times New Roman" w:cs="Times New Roman"/>
          <w:color w:val="000000"/>
          <w:spacing w:val="0"/>
          <w:w w:val="100"/>
          <w:position w:val="0"/>
          <w:sz w:val="21"/>
          <w:u w:val="none"/>
        </w:rPr>
        <w:t>/</w:t>
      </w:r>
      <w:r>
        <w:rPr>
          <w:rFonts w:ascii="宋体" w:hAnsi="宋体" w:cs="宋体"/>
          <w:color w:val="000000"/>
          <w:spacing w:val="-4"/>
          <w:w w:val="100"/>
          <w:position w:val="0"/>
          <w:sz w:val="21"/>
          <w:u w:val="none"/>
        </w:rPr>
        <w:t>事故或者投诉的问题描述、原</w:t>
      </w:r>
    </w:p>
    <w:p>
      <w:pPr>
        <w:spacing w:before="0" w:after="0" w:line="345" w:lineRule="exact"/>
        <w:ind w:left="173" w:firstLine="0"/>
        <w:jc w:val="left"/>
      </w:pPr>
      <w:r>
        <w:rPr>
          <w:rFonts w:ascii="宋体" w:hAnsi="宋体" w:cs="宋体"/>
          <w:color w:val="000000"/>
          <w:spacing w:val="-4"/>
          <w:w w:val="100"/>
          <w:position w:val="0"/>
          <w:sz w:val="21"/>
          <w:u w:val="none"/>
        </w:rPr>
        <w:t>因及调查结论（或者调查现状）、采取措施和处理意见等。</w:t>
      </w:r>
    </w:p>
    <w:p>
      <w:pPr>
        <w:spacing w:before="0" w:after="0" w:line="240" w:lineRule="exact"/>
        <w:ind w:left="173" w:firstLine="0"/>
      </w:pPr>
    </w:p>
    <w:p>
      <w:pPr>
        <w:spacing w:before="0" w:after="0" w:line="393" w:lineRule="exact"/>
        <w:ind w:left="173" w:firstLine="0"/>
        <w:jc w:val="left"/>
      </w:pPr>
      <w:r>
        <w:rPr>
          <w:rFonts w:ascii="Times New Roman" w:hAnsi="Times New Roman" w:cs="Times New Roman"/>
          <w:color w:val="000000"/>
          <w:spacing w:val="0"/>
          <w:w w:val="100"/>
          <w:position w:val="0"/>
          <w:sz w:val="21"/>
          <w:u w:val="none"/>
        </w:rPr>
        <w:t>10</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申诉</w:t>
      </w:r>
      <w:r>
        <w:rPr>
          <w:rFonts w:ascii="Times New Roman" w:hAnsi="Times New Roman" w:cs="Times New Roman"/>
          <w:color w:val="000000"/>
          <w:spacing w:val="0"/>
          <w:w w:val="100"/>
          <w:position w:val="0"/>
          <w:sz w:val="21"/>
          <w:u w:val="none"/>
        </w:rPr>
        <w:t>/</w:t>
      </w:r>
      <w:r>
        <w:rPr>
          <w:rFonts w:ascii="黑体" w:eastAsia="黑体" w:hAnsi="黑体" w:cs="黑体"/>
          <w:color w:val="000000"/>
          <w:spacing w:val="0"/>
          <w:w w:val="100"/>
          <w:position w:val="0"/>
          <w:sz w:val="21"/>
          <w:u w:val="none"/>
        </w:rPr>
        <w:t>投诉</w:t>
      </w:r>
    </w:p>
    <w:p>
      <w:pPr>
        <w:spacing w:before="0" w:after="0" w:line="240" w:lineRule="exact"/>
        <w:ind w:left="173" w:firstLine="0"/>
      </w:pPr>
    </w:p>
    <w:p>
      <w:pPr>
        <w:spacing w:before="0" w:after="0" w:line="439" w:lineRule="exact"/>
        <w:ind w:left="173" w:firstLine="420"/>
        <w:jc w:val="left"/>
      </w:pPr>
      <w:r>
        <w:rPr>
          <w:rFonts w:ascii="宋体" w:hAnsi="宋体" w:cs="宋体"/>
          <w:color w:val="000000"/>
          <w:spacing w:val="0"/>
          <w:w w:val="100"/>
          <w:position w:val="0"/>
          <w:sz w:val="21"/>
          <w:u w:val="none"/>
        </w:rPr>
        <w:t>对审核人员违反国家法律法规、</w:t>
      </w:r>
      <w:r>
        <w:rPr>
          <w:rFonts w:ascii="Times New Roman" w:hAnsi="Times New Roman" w:cs="Times New Roman"/>
          <w:color w:val="000000"/>
          <w:spacing w:val="0"/>
          <w:w w:val="100"/>
          <w:position w:val="0"/>
          <w:sz w:val="21"/>
          <w:u w:val="none"/>
        </w:rPr>
        <w:t>CEANDI-ESDC</w:t>
      </w:r>
      <w:r>
        <w:rPr>
          <w:rFonts w:ascii="Calibri" w:hAnsi="Calibri" w:cs="Calibri"/>
          <w:color w:val="000000"/>
          <w:spacing w:val="3"/>
          <w:w w:val="100"/>
          <w:sz w:val="21"/>
          <w:u w:val="none"/>
        </w:rPr>
        <w:t> </w:t>
      </w:r>
      <w:r>
        <w:rPr>
          <w:rFonts w:ascii="宋体" w:eastAsia="宋体" w:hAnsi="宋体" w:cs="宋体"/>
          <w:color w:val="000000"/>
          <w:spacing w:val="-5"/>
          <w:w w:val="100"/>
          <w:position w:val="0"/>
          <w:sz w:val="21"/>
          <w:u w:val="none"/>
        </w:rPr>
        <w:t>有关规定，或对认证评价结果有异议时，</w:t>
      </w:r>
    </w:p>
    <w:p>
      <w:pPr>
        <w:spacing w:before="0" w:after="0" w:line="360" w:lineRule="exact"/>
        <w:ind w:left="173" w:firstLine="0"/>
        <w:jc w:val="left"/>
      </w:pPr>
      <w:r>
        <w:rPr>
          <w:rFonts w:ascii="宋体" w:eastAsia="宋体" w:hAnsi="宋体" w:cs="宋体"/>
          <w:color w:val="000000"/>
          <w:spacing w:val="0"/>
          <w:w w:val="100"/>
          <w:position w:val="0"/>
          <w:sz w:val="21"/>
          <w:u w:val="none"/>
        </w:rPr>
        <w:t>被认证组织可以向</w:t>
      </w:r>
      <w:r>
        <w:rPr>
          <w:rFonts w:ascii="Calibri" w:hAnsi="Calibri" w:cs="Calibri"/>
          <w:color w:val="000000"/>
          <w:spacing w:val="4"/>
          <w:w w:val="100"/>
          <w:sz w:val="21"/>
          <w:u w:val="none"/>
        </w:rPr>
        <w:t> </w:t>
      </w:r>
      <w:r>
        <w:rPr>
          <w:rFonts w:ascii="Times New Roman" w:hAnsi="Times New Roman" w:cs="Times New Roman"/>
          <w:color w:val="000000"/>
          <w:spacing w:val="6"/>
          <w:w w:val="100"/>
          <w:position w:val="0"/>
          <w:sz w:val="21"/>
          <w:u w:val="none"/>
        </w:rPr>
        <w:t>CEANDI-ESDM</w:t>
      </w:r>
      <w:r>
        <w:rPr>
          <w:rFonts w:ascii="Calibri" w:hAnsi="Calibri" w:cs="Calibri"/>
          <w:color w:val="000000"/>
          <w:spacing w:val="16"/>
          <w:w w:val="100"/>
          <w:sz w:val="21"/>
          <w:u w:val="none"/>
        </w:rPr>
        <w:t> </w:t>
      </w:r>
      <w:r>
        <w:rPr>
          <w:rFonts w:ascii="宋体" w:hAnsi="宋体" w:cs="宋体"/>
          <w:color w:val="000000"/>
          <w:spacing w:val="-3"/>
          <w:w w:val="100"/>
          <w:position w:val="0"/>
          <w:sz w:val="21"/>
          <w:u w:val="none"/>
        </w:rPr>
        <w:t>提出申诉、投诉（附录</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w:t>
      </w:r>
      <w:r>
        <w:rPr>
          <w:rFonts w:ascii="宋体" w:eastAsia="宋体" w:hAnsi="宋体" w:cs="宋体"/>
          <w:color w:val="000000"/>
          <w:spacing w:val="0"/>
          <w:w w:val="75"/>
          <w:position w:val="0"/>
          <w:sz w:val="21"/>
          <w:u w:val="none"/>
        </w:rPr>
        <w:t>），</w:t>
      </w:r>
      <w:r>
        <w:rPr>
          <w:rFonts w:ascii="Times New Roman" w:hAnsi="Times New Roman" w:cs="Times New Roman"/>
          <w:color w:val="000000"/>
          <w:spacing w:val="6"/>
          <w:w w:val="100"/>
          <w:position w:val="0"/>
          <w:sz w:val="21"/>
          <w:u w:val="none"/>
        </w:rPr>
        <w:t>CEANDI-ESDM</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将在</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w:t>
      </w:r>
    </w:p>
    <w:p>
      <w:pPr>
        <w:spacing w:before="0" w:after="0" w:line="360" w:lineRule="exact"/>
        <w:ind w:left="173" w:firstLine="0"/>
        <w:jc w:val="left"/>
      </w:pPr>
      <w:r>
        <w:rPr>
          <w:rFonts w:ascii="宋体" w:hAnsi="宋体" w:cs="宋体"/>
          <w:color w:val="000000"/>
          <w:spacing w:val="-3"/>
          <w:w w:val="100"/>
          <w:position w:val="0"/>
          <w:sz w:val="21"/>
          <w:u w:val="none"/>
        </w:rPr>
        <w:t>月内答复处理情况。对</w:t>
      </w:r>
      <w:r>
        <w:rPr>
          <w:rFonts w:ascii="Calibri" w:hAnsi="Calibri" w:cs="Calibri"/>
          <w:color w:val="000000"/>
          <w:spacing w:val="4"/>
          <w:w w:val="100"/>
          <w:sz w:val="21"/>
          <w:u w:val="none"/>
        </w:rPr>
        <w:t> </w:t>
      </w:r>
      <w:r>
        <w:rPr>
          <w:rFonts w:ascii="Times New Roman" w:hAnsi="Times New Roman" w:cs="Times New Roman"/>
          <w:color w:val="000000"/>
          <w:spacing w:val="6"/>
          <w:w w:val="100"/>
          <w:position w:val="0"/>
          <w:sz w:val="21"/>
          <w:u w:val="none"/>
        </w:rPr>
        <w:t>CEANDI-ESDM</w:t>
      </w:r>
      <w:r>
        <w:rPr>
          <w:rFonts w:ascii="Calibri" w:hAnsi="Calibri" w:cs="Calibri"/>
          <w:color w:val="000000"/>
          <w:spacing w:val="14"/>
          <w:w w:val="100"/>
          <w:sz w:val="21"/>
          <w:u w:val="none"/>
        </w:rPr>
        <w:t> </w:t>
      </w:r>
      <w:r>
        <w:rPr>
          <w:rFonts w:ascii="宋体" w:eastAsia="宋体" w:hAnsi="宋体" w:cs="宋体"/>
          <w:color w:val="000000"/>
          <w:spacing w:val="-2"/>
          <w:w w:val="100"/>
          <w:position w:val="0"/>
          <w:sz w:val="21"/>
          <w:u w:val="none"/>
        </w:rPr>
        <w:t>有异议时，可向中国国防工业企业协会有关部门提</w:t>
      </w:r>
    </w:p>
    <w:p>
      <w:pPr>
        <w:spacing w:before="0" w:after="0" w:line="360" w:lineRule="exact"/>
        <w:ind w:left="173" w:firstLine="0"/>
        <w:jc w:val="left"/>
      </w:pPr>
      <w:r>
        <w:rPr>
          <w:rFonts w:ascii="宋体" w:eastAsia="宋体" w:hAnsi="宋体" w:cs="宋体"/>
          <w:color w:val="000000"/>
          <w:spacing w:val="0"/>
          <w:w w:val="100"/>
          <w:position w:val="0"/>
          <w:sz w:val="21"/>
          <w:u w:val="none"/>
        </w:rPr>
        <w:t>出申诉</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投诉。</w:t>
      </w:r>
    </w:p>
    <w:p>
      <w:pPr>
        <w:spacing w:before="0" w:after="0" w:line="240" w:lineRule="exact"/>
        <w:ind w:left="173" w:firstLine="0"/>
      </w:pPr>
    </w:p>
    <w:p>
      <w:pPr>
        <w:spacing w:before="0" w:after="0" w:line="374" w:lineRule="exact"/>
        <w:ind w:left="173" w:firstLine="4107"/>
        <w:jc w:val="left"/>
        <w:sectPr>
          <w:type w:val="continuous"/>
          <w:pgSz w:w="11906" w:h="16838"/>
          <w:pgMar w:top="1153" w:right="1267" w:bottom="913" w:left="1627" w:header="0" w:footer="0" w:gutter="0"/>
          <w:pgNumType w:start="26"/>
          <w:cols w:num="1" w:space="720"/>
        </w:sectPr>
      </w:pPr>
      <w:r>
        <w:rPr>
          <w:rFonts w:ascii="Calibri" w:hAnsi="Calibri" w:cs="Calibri"/>
          <w:color w:val="000000"/>
          <w:spacing w:val="-1"/>
          <w:w w:val="100"/>
          <w:position w:val="0"/>
          <w:sz w:val="18"/>
          <w:u w:val="none"/>
        </w:rPr>
        <w:t>8</w:t>
      </w:r>
    </w:p>
    <w:p>
      <w:pPr>
        <w:spacing w:before="0" w:after="0" w:line="240" w:lineRule="exact"/>
      </w:pPr>
      <w:bookmarkStart w:id="12" w:name="13"/>
      <w:bookmarkEnd w:id="12"/>
    </w:p>
    <w:p>
      <w:pPr>
        <w:spacing w:before="0" w:after="0" w:line="240" w:lineRule="exact"/>
      </w:pPr>
    </w:p>
    <w:p>
      <w:pPr>
        <w:spacing w:before="0" w:after="0" w:line="240" w:lineRule="exact"/>
      </w:pPr>
    </w:p>
    <w:p>
      <w:pPr>
        <w:spacing w:before="0" w:after="0" w:line="240" w:lineRule="exact"/>
      </w:pPr>
    </w:p>
    <w:p>
      <w:pPr>
        <w:spacing w:before="0" w:after="0" w:line="424" w:lineRule="exact"/>
      </w:pPr>
    </w:p>
    <w:p>
      <w:pPr>
        <w:widowControl/>
        <w:jc w:val="left"/>
        <w:sectPr>
          <w:type w:val="continuous"/>
          <w:pgSz w:w="11906" w:h="16839"/>
          <w:pgMar w:top="108" w:right="1268" w:bottom="0" w:left="1628" w:header="0" w:footer="0" w:gutter="0"/>
          <w:pgNumType w:start="27"/>
          <w:cols w:num="1" w:space="720"/>
          <w:docGrid w:type="lines" w:linePitch="312" w:charSpace="0"/>
        </w:sectPr>
      </w:pPr>
    </w:p>
    <w:p>
      <w:pPr>
        <w:spacing w:before="0" w:after="0" w:line="227" w:lineRule="exact"/>
        <w:ind w:left="172" w:firstLine="0"/>
        <w:jc w:val="left"/>
      </w:pPr>
      <w:r>
        <w:rPr>
          <w:rFonts w:ascii="Times New Roman" w:hAnsi="Times New Roman" w:cs="Times New Roman"/>
          <w:color w:val="000000"/>
          <w:spacing w:val="0"/>
          <w:w w:val="100"/>
          <w:position w:val="0"/>
          <w:sz w:val="21"/>
          <w:u w:val="none"/>
        </w:rPr>
        <w:t>11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公正性</w:t>
      </w:r>
    </w:p>
    <w:p>
      <w:pPr>
        <w:spacing w:before="0" w:after="0" w:line="240" w:lineRule="exact"/>
        <w:ind w:left="172" w:firstLine="0"/>
      </w:pPr>
    </w:p>
    <w:p>
      <w:pPr>
        <w:spacing w:before="0" w:after="0" w:line="439" w:lineRule="exact"/>
        <w:ind w:left="172" w:firstLine="42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6"/>
          <w:w w:val="100"/>
          <w:position w:val="0"/>
          <w:sz w:val="21"/>
          <w:u w:val="none"/>
        </w:rPr>
        <w:t>所有人员，包括代表</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4"/>
          <w:w w:val="100"/>
          <w:position w:val="0"/>
          <w:sz w:val="21"/>
          <w:u w:val="none"/>
        </w:rPr>
        <w:t>工作的任何机构人员或个人，均应</w:t>
      </w:r>
    </w:p>
    <w:p>
      <w:pPr>
        <w:spacing w:before="0" w:after="0" w:line="344" w:lineRule="exact"/>
        <w:ind w:left="172" w:firstLine="0"/>
        <w:jc w:val="left"/>
      </w:pPr>
      <w:r>
        <w:rPr>
          <w:rFonts w:ascii="宋体" w:hAnsi="宋体" w:cs="宋体"/>
          <w:color w:val="000000"/>
          <w:spacing w:val="0"/>
          <w:w w:val="100"/>
          <w:position w:val="0"/>
          <w:sz w:val="21"/>
          <w:u w:val="none"/>
        </w:rPr>
        <w:t>根据所获得的符合（或不符合）的客观证据作出决定，且不受其他利益或其他各方的影响。</w:t>
      </w:r>
    </w:p>
    <w:p>
      <w:pPr>
        <w:spacing w:before="0" w:after="0" w:line="240" w:lineRule="exact"/>
        <w:ind w:left="172" w:firstLine="0"/>
      </w:pPr>
    </w:p>
    <w:p>
      <w:pPr>
        <w:spacing w:before="0" w:after="0" w:line="393" w:lineRule="exact"/>
        <w:ind w:left="172" w:firstLine="0"/>
        <w:jc w:val="left"/>
      </w:pPr>
      <w:r>
        <w:rPr>
          <w:rFonts w:ascii="Times New Roman" w:hAnsi="Times New Roman" w:cs="Times New Roman"/>
          <w:color w:val="000000"/>
          <w:spacing w:val="0"/>
          <w:w w:val="100"/>
          <w:position w:val="0"/>
          <w:sz w:val="21"/>
          <w:u w:val="none"/>
        </w:rPr>
        <w:t>12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公开性</w:t>
      </w:r>
    </w:p>
    <w:p>
      <w:pPr>
        <w:spacing w:before="0" w:after="0" w:line="240" w:lineRule="exact"/>
        <w:ind w:left="172" w:firstLine="0"/>
      </w:pPr>
    </w:p>
    <w:p>
      <w:pPr>
        <w:spacing w:before="0" w:after="0" w:line="439" w:lineRule="exact"/>
        <w:ind w:left="172" w:firstLine="42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3"/>
          <w:w w:val="100"/>
          <w:position w:val="0"/>
          <w:sz w:val="21"/>
          <w:u w:val="none"/>
        </w:rPr>
        <w:t>应根据需要提供获取有关审核过程、认证资格状态的信息公开渠道或公</w:t>
      </w:r>
    </w:p>
    <w:p>
      <w:pPr>
        <w:spacing w:before="0" w:after="0" w:line="344" w:lineRule="exact"/>
        <w:ind w:left="172" w:firstLine="0"/>
        <w:jc w:val="left"/>
      </w:pPr>
      <w:r>
        <w:rPr>
          <w:rFonts w:ascii="宋体" w:hAnsi="宋体" w:cs="宋体"/>
          <w:color w:val="000000"/>
          <w:spacing w:val="0"/>
          <w:w w:val="100"/>
          <w:position w:val="0"/>
          <w:sz w:val="21"/>
          <w:u w:val="none"/>
        </w:rPr>
        <w:t>布这些信息。</w:t>
      </w:r>
    </w:p>
    <w:p>
      <w:pPr>
        <w:spacing w:before="0" w:after="0" w:line="240" w:lineRule="exact"/>
        <w:ind w:left="172" w:firstLine="0"/>
      </w:pPr>
    </w:p>
    <w:p>
      <w:pPr>
        <w:spacing w:before="0" w:after="0" w:line="393" w:lineRule="exact"/>
        <w:ind w:left="172" w:firstLine="0"/>
        <w:jc w:val="left"/>
      </w:pPr>
      <w:r>
        <w:rPr>
          <w:rFonts w:ascii="Times New Roman" w:hAnsi="Times New Roman" w:cs="Times New Roman"/>
          <w:color w:val="000000"/>
          <w:spacing w:val="0"/>
          <w:w w:val="100"/>
          <w:position w:val="0"/>
          <w:sz w:val="21"/>
          <w:u w:val="none"/>
        </w:rPr>
        <w:t>13</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保密性</w:t>
      </w:r>
    </w:p>
    <w:p>
      <w:pPr>
        <w:spacing w:before="0" w:after="0" w:line="240" w:lineRule="exact"/>
        <w:ind w:left="172" w:firstLine="0"/>
      </w:pPr>
    </w:p>
    <w:p>
      <w:pPr>
        <w:spacing w:before="0" w:after="0" w:line="440" w:lineRule="exact"/>
        <w:ind w:left="172" w:firstLine="420"/>
        <w:jc w:val="left"/>
      </w:pPr>
      <w:r>
        <w:rPr>
          <w:rFonts w:ascii="Times New Roman" w:hAnsi="Times New Roman" w:cs="Times New Roman"/>
          <w:color w:val="000000"/>
          <w:spacing w:val="0"/>
          <w:w w:val="100"/>
          <w:position w:val="0"/>
          <w:sz w:val="21"/>
          <w:u w:val="none"/>
        </w:rPr>
        <w:t>CEANDI-ESDC</w:t>
      </w:r>
      <w:r>
        <w:rPr>
          <w:rFonts w:ascii="Calibri" w:hAnsi="Calibri" w:cs="Calibri"/>
          <w:color w:val="000000"/>
          <w:spacing w:val="5"/>
          <w:w w:val="100"/>
          <w:sz w:val="21"/>
          <w:u w:val="none"/>
        </w:rPr>
        <w:t> </w:t>
      </w:r>
      <w:r>
        <w:rPr>
          <w:rFonts w:ascii="宋体" w:eastAsia="宋体" w:hAnsi="宋体" w:cs="宋体"/>
          <w:color w:val="000000"/>
          <w:spacing w:val="-6"/>
          <w:w w:val="100"/>
          <w:position w:val="0"/>
          <w:sz w:val="21"/>
          <w:u w:val="none"/>
        </w:rPr>
        <w:t>所有人员，包括代表</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CEANDI-ESDC</w:t>
      </w:r>
      <w:r>
        <w:rPr>
          <w:rFonts w:ascii="Calibri" w:hAnsi="Calibri" w:cs="Calibri"/>
          <w:color w:val="000000"/>
          <w:spacing w:val="2"/>
          <w:w w:val="100"/>
          <w:sz w:val="21"/>
          <w:u w:val="none"/>
        </w:rPr>
        <w:t> </w:t>
      </w:r>
      <w:r>
        <w:rPr>
          <w:rFonts w:ascii="宋体" w:eastAsia="宋体" w:hAnsi="宋体" w:cs="宋体"/>
          <w:color w:val="000000"/>
          <w:spacing w:val="-4"/>
          <w:w w:val="100"/>
          <w:position w:val="0"/>
          <w:sz w:val="21"/>
          <w:u w:val="none"/>
        </w:rPr>
        <w:t>工作的任何机构人员或个人，均应</w:t>
      </w:r>
    </w:p>
    <w:p>
      <w:pPr>
        <w:spacing w:before="0" w:after="0" w:line="344" w:lineRule="exact"/>
        <w:ind w:left="172" w:firstLine="0"/>
        <w:jc w:val="left"/>
      </w:pPr>
      <w:r>
        <w:rPr>
          <w:rFonts w:ascii="宋体" w:eastAsia="宋体" w:hAnsi="宋体" w:cs="宋体"/>
          <w:color w:val="000000"/>
          <w:spacing w:val="-3"/>
          <w:w w:val="100"/>
          <w:position w:val="0"/>
          <w:sz w:val="21"/>
          <w:u w:val="none"/>
        </w:rPr>
        <w:t>对从事认证活动时获得或产生的所有信息予以保密，以保证国家有关保密条款的要求得到控</w:t>
      </w:r>
    </w:p>
    <w:p>
      <w:pPr>
        <w:spacing w:before="0" w:after="0" w:line="376" w:lineRule="exact"/>
        <w:ind w:left="172" w:firstLine="0"/>
        <w:jc w:val="left"/>
      </w:pPr>
      <w:r>
        <w:rPr>
          <w:rFonts w:ascii="宋体" w:eastAsia="宋体" w:hAnsi="宋体" w:cs="宋体"/>
          <w:color w:val="000000"/>
          <w:spacing w:val="0"/>
          <w:w w:val="100"/>
          <w:position w:val="0"/>
          <w:sz w:val="21"/>
          <w:u w:val="none"/>
        </w:rPr>
        <w:t>制与实施，使顾客及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CEANDI-ESDC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的权益得到保护。</w:t>
      </w:r>
    </w:p>
    <w:p>
      <w:pPr>
        <w:widowControl/>
        <w:jc w:val="left"/>
        <w:sectPr>
          <w:type w:val="continuous"/>
          <w:pgSz w:w="11906" w:h="16839"/>
          <w:pgMar w:top="108" w:right="1268" w:bottom="0" w:left="1628" w:header="0" w:footer="0" w:gutter="0"/>
          <w:pgNumType w:start="28"/>
          <w:cols w:num="1" w:space="708" w:equalWidth="0">
            <w:col w:w="9010" w:space="0"/>
          </w:cols>
          <w:docGrid w:type="lines" w:linePitch="312" w:charSpace="0"/>
        </w:sectPr>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375" w:lineRule="exact"/>
        <w:ind w:left="172" w:firstLine="0"/>
      </w:pPr>
    </w:p>
    <w:p>
      <w:pPr>
        <w:widowControl/>
        <w:jc w:val="left"/>
        <w:sectPr>
          <w:type w:val="continuous"/>
          <w:pgSz w:w="11906" w:h="16839"/>
          <w:pgMar w:top="108" w:right="1268" w:bottom="0" w:left="1628" w:header="0" w:footer="0" w:gutter="0"/>
          <w:pgNumType w:start="29"/>
          <w:cols w:num="1" w:space="720"/>
          <w:docGrid w:type="lines" w:linePitch="312" w:charSpace="0"/>
        </w:sectPr>
      </w:pPr>
    </w:p>
    <w:p>
      <w:pPr>
        <w:spacing w:before="0" w:after="0" w:line="180" w:lineRule="exact"/>
        <w:ind w:left="3075" w:firstLine="1204"/>
        <w:jc w:val="left"/>
      </w:pPr>
      <w:r>
        <w:rPr>
          <w:rFonts w:ascii="Calibri" w:hAnsi="Calibri" w:cs="Calibri"/>
          <w:color w:val="000000"/>
          <w:spacing w:val="-1"/>
          <w:w w:val="100"/>
          <w:position w:val="0"/>
          <w:sz w:val="18"/>
          <w:u w:val="none"/>
        </w:rPr>
        <w:t>9</w:t>
      </w:r>
    </w:p>
    <w:p>
      <w:pPr>
        <w:spacing w:before="0" w:after="0" w:line="240" w:lineRule="exact"/>
        <w:ind w:left="3075" w:firstLine="1204"/>
      </w:pPr>
    </w:p>
    <w:p>
      <w:pPr>
        <w:spacing w:before="0" w:after="0" w:line="240" w:lineRule="exact"/>
        <w:ind w:left="3075" w:firstLine="1204"/>
      </w:pPr>
    </w:p>
    <w:p>
      <w:pPr>
        <w:spacing w:before="0" w:after="0" w:line="240" w:lineRule="exact"/>
        <w:ind w:left="3075" w:firstLine="1204"/>
      </w:pPr>
    </w:p>
    <w:p>
      <w:pPr>
        <w:spacing w:before="0" w:after="0" w:line="325" w:lineRule="exact"/>
        <w:ind w:left="3075" w:firstLine="0"/>
        <w:jc w:val="left"/>
        <w:rPr>
          <w:rFonts w:hint="eastAsia"/>
        </w:rPr>
      </w:pPr>
    </w:p>
    <w:p>
      <w:pPr>
        <w:widowControl/>
        <w:jc w:val="left"/>
        <w:sectPr>
          <w:type w:val="continuous"/>
          <w:pgSz w:w="11906" w:h="16839"/>
          <w:pgMar w:top="108" w:right="1268" w:bottom="0" w:left="1628" w:header="0" w:footer="0" w:gutter="0"/>
          <w:pgNumType w:start="30"/>
          <w:cols w:num="1" w:space="708" w:equalWidth="0">
            <w:col w:w="9010" w:space="0"/>
          </w:cols>
          <w:docGrid w:type="lines" w:linePitch="312" w:charSpace="0"/>
        </w:sectPr>
      </w:pPr>
    </w:p>
    <w:p>
      <w:pPr>
        <w:spacing w:before="0" w:after="0" w:line="240" w:lineRule="exact"/>
      </w:pPr>
      <w:bookmarkStart w:id="13" w:name="14"/>
      <w:bookmarkEnd w:id="13"/>
    </w:p>
    <w:p>
      <w:pPr>
        <w:spacing w:before="0" w:after="0" w:line="411" w:lineRule="exact"/>
      </w:pPr>
    </w:p>
    <w:p>
      <w:pPr>
        <w:widowControl/>
        <w:jc w:val="left"/>
        <w:sectPr>
          <w:type w:val="continuous"/>
          <w:pgSz w:w="11906" w:h="16838"/>
          <w:pgMar w:top="1153" w:right="1440" w:bottom="913" w:left="1800" w:header="0" w:footer="0" w:gutter="0"/>
          <w:pgNumType w:start="31"/>
          <w:cols w:num="1" w:space="720"/>
          <w:docGrid w:type="lines" w:linePitch="312" w:charSpace="0"/>
        </w:sectPr>
      </w:pPr>
    </w:p>
    <w:p>
      <w:pPr>
        <w:spacing w:before="0" w:after="0" w:line="227" w:lineRule="exact"/>
        <w:ind w:left="420" w:firstLine="3394"/>
        <w:jc w:val="left"/>
      </w:pPr>
      <w:r>
        <w:pict>
          <v:shape id="imagerId98" o:spid="_x0000_s1032" type="#_x0000_t75" style="width:133pt;height:134pt;margin-top:200pt;margin-left:231pt;mso-height-relative:page;mso-position-horizontal-relative:page;mso-position-vertical-relative:page;mso-width-relative:page;position:absolute;z-index:-251646976" coordsize="21600,21600" filled="f">
            <v:imagedata r:id="rId6" o:title=""/>
            <o:lock v:ext="edit" aspectratio="t"/>
          </v:shape>
        </w:pict>
      </w:r>
      <w:r>
        <w:pict>
          <v:shape id="WS_polygon37" o:spid="_x0000_s1033" type="#_x0000_t12" style="width:179.9pt;height:0.7pt;margin-top:689.95pt;margin-left:237.25pt;mso-height-relative:page;mso-position-horizontal-relative:page;mso-position-vertical-relative:page;mso-width-relative:page;position:absolute;z-index:251665408" coordsize="21600,21600" stroked="t" strokecolor="black">
            <v:fill opacity="0"/>
            <v:stroke joinstyle="miter"/>
          </v:shape>
        </w:pict>
      </w:r>
      <w:r>
        <w:pict>
          <v:shape id="WS_polygon48" o:spid="_x0000_s1034" type="#_x0000_t12" style="width:59.75pt;height:0.7pt;margin-top:739.15pt;margin-left:237.25pt;mso-height-relative:page;mso-position-horizontal-relative:page;mso-position-vertical-relative:page;mso-width-relative:page;position:absolute;z-index:251666432" coordsize="21600,21600" stroked="t" strokecolor="black">
            <v:fill opacity="0"/>
            <v:stroke joinstyle="miter"/>
          </v:shape>
        </w:pict>
      </w:r>
      <w:r>
        <w:pict>
          <v:shape id="WS_polygon49" o:spid="_x0000_s1035" type="#_x0000_t12" style="width:37.4pt;height:0.7pt;margin-top:739.15pt;margin-left:319.75pt;mso-height-relative:page;mso-position-horizontal-relative:page;mso-position-vertical-relative:page;mso-width-relative:page;position:absolute;z-index:251667456" coordsize="21600,21600" stroked="t" strokecolor="black">
            <v:fill opacity="0"/>
            <v:stroke joinstyle="miter"/>
          </v:shape>
        </w:pict>
      </w:r>
      <w:r>
        <w:pict>
          <v:shape id="_x0000_s2061" o:spid="_x0000_s1036" type="#_x0000_t12" style="width:30pt;height:0.7pt;margin-top:739.15pt;margin-left:379.75pt;mso-height-relative:page;mso-position-horizontal-relative:page;mso-position-vertical-relative:page;mso-width-relative:page;position:absolute;z-index:251668480" coordsize="21600,21600" stroked="t" strokecolor="black">
            <v:fill opacity="0"/>
            <v:stroke joinstyle="miter"/>
          </v:shape>
        </w:pict>
      </w:r>
      <w:r>
        <w:rPr>
          <w:rFonts w:ascii="黑体" w:eastAsia="黑体" w:hAnsi="黑体" w:cs="黑体"/>
          <w:color w:val="000000"/>
          <w:spacing w:val="0"/>
          <w:w w:val="100"/>
          <w:position w:val="0"/>
          <w:sz w:val="21"/>
          <w:u w:val="none"/>
        </w:rPr>
        <w:t>附录</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A</w:t>
      </w:r>
    </w:p>
    <w:p>
      <w:pPr>
        <w:spacing w:before="0" w:after="0" w:line="240" w:lineRule="exact"/>
        <w:ind w:left="420" w:firstLine="3394"/>
      </w:pPr>
    </w:p>
    <w:p>
      <w:pPr>
        <w:spacing w:before="0" w:after="0" w:line="368" w:lineRule="exact"/>
        <w:ind w:left="420" w:firstLine="3207"/>
        <w:jc w:val="left"/>
      </w:pPr>
      <w:r>
        <w:rPr>
          <w:rFonts w:ascii="黑体" w:eastAsia="黑体" w:hAnsi="黑体" w:cs="黑体"/>
          <w:color w:val="000000"/>
          <w:spacing w:val="0"/>
          <w:w w:val="100"/>
          <w:position w:val="0"/>
          <w:sz w:val="21"/>
          <w:u w:val="none"/>
        </w:rPr>
        <w:t>（资料性）</w:t>
      </w:r>
    </w:p>
    <w:p>
      <w:pPr>
        <w:spacing w:before="0" w:after="0" w:line="240" w:lineRule="exact"/>
        <w:ind w:left="420" w:firstLine="3207"/>
      </w:pPr>
    </w:p>
    <w:p>
      <w:pPr>
        <w:spacing w:before="0" w:after="0" w:line="384" w:lineRule="exact"/>
        <w:ind w:left="420" w:firstLine="1315"/>
        <w:jc w:val="left"/>
      </w:pPr>
      <w:r>
        <w:rPr>
          <w:rFonts w:ascii="黑体" w:eastAsia="黑体" w:hAnsi="黑体" w:cs="黑体"/>
          <w:color w:val="000000"/>
          <w:spacing w:val="0"/>
          <w:w w:val="100"/>
          <w:position w:val="0"/>
          <w:sz w:val="21"/>
          <w:u w:val="none"/>
        </w:rPr>
        <w:t>中国国防工业企业协会静电防护管理体系认证申请书</w:t>
      </w:r>
    </w:p>
    <w:p>
      <w:pPr>
        <w:spacing w:before="0" w:after="0" w:line="240" w:lineRule="exact"/>
        <w:ind w:left="420" w:firstLine="1315"/>
      </w:pPr>
    </w:p>
    <w:p>
      <w:pPr>
        <w:spacing w:before="0" w:after="0" w:line="384" w:lineRule="exact"/>
        <w:ind w:left="420" w:firstLine="0"/>
        <w:jc w:val="left"/>
      </w:pPr>
      <w:r>
        <w:rPr>
          <w:rFonts w:ascii="宋体" w:hAnsi="宋体" w:cs="宋体"/>
          <w:color w:val="000000"/>
          <w:spacing w:val="0"/>
          <w:w w:val="100"/>
          <w:position w:val="0"/>
          <w:sz w:val="21"/>
          <w:u w:val="none"/>
        </w:rPr>
        <w:t>下面给出了《中国国防工业企业协会静电防护管理体系认证申请书》的格式。</w:t>
      </w:r>
    </w:p>
    <w:p>
      <w:pPr>
        <w:widowControl/>
        <w:jc w:val="left"/>
        <w:sectPr>
          <w:type w:val="continuous"/>
          <w:pgSz w:w="11906" w:h="16838"/>
          <w:pgMar w:top="1153" w:right="1440" w:bottom="913" w:left="1800" w:header="0" w:footer="0" w:gutter="0"/>
          <w:pgNumType w:start="32"/>
          <w:cols w:num="1" w:space="708" w:equalWidth="0">
            <w:col w:w="8666" w:space="0"/>
          </w:cols>
          <w:docGrid w:type="lines" w:linePitch="312" w:charSpace="0"/>
        </w:sectPr>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240" w:lineRule="exact"/>
        <w:ind w:left="420" w:firstLine="0"/>
      </w:pPr>
    </w:p>
    <w:p>
      <w:pPr>
        <w:spacing w:before="0" w:after="0" w:line="330" w:lineRule="exact"/>
        <w:ind w:left="420" w:firstLine="0"/>
      </w:pPr>
    </w:p>
    <w:p>
      <w:pPr>
        <w:widowControl/>
        <w:jc w:val="left"/>
        <w:sectPr>
          <w:type w:val="continuous"/>
          <w:pgSz w:w="11906" w:h="16838"/>
          <w:pgMar w:top="1153" w:right="1440" w:bottom="913" w:left="1800" w:header="0" w:footer="0" w:gutter="0"/>
          <w:pgNumType w:start="33"/>
          <w:cols w:num="1" w:space="720"/>
          <w:docGrid w:type="lines" w:linePitch="312" w:charSpace="0"/>
        </w:sectPr>
      </w:pPr>
    </w:p>
    <w:p>
      <w:pPr>
        <w:spacing w:before="0" w:after="0" w:line="521" w:lineRule="exact"/>
        <w:ind w:left="1553" w:firstLine="0"/>
        <w:jc w:val="left"/>
      </w:pPr>
      <w:r>
        <w:rPr>
          <w:rFonts w:ascii="宋体" w:eastAsia="宋体" w:hAnsi="宋体" w:cs="宋体"/>
          <w:color w:val="000000"/>
          <w:spacing w:val="0"/>
          <w:w w:val="100"/>
          <w:position w:val="0"/>
          <w:sz w:val="52"/>
          <w:u w:val="none"/>
        </w:rPr>
        <w:t>中国国防工业企业协会</w:t>
      </w:r>
    </w:p>
    <w:p>
      <w:pPr>
        <w:spacing w:before="0" w:after="0" w:line="240" w:lineRule="exact"/>
        <w:ind w:left="1553" w:firstLine="0"/>
      </w:pPr>
    </w:p>
    <w:p>
      <w:pPr>
        <w:spacing w:before="0" w:after="0" w:line="696" w:lineRule="exact"/>
        <w:ind w:left="1553" w:firstLine="0"/>
        <w:jc w:val="left"/>
      </w:pPr>
      <w:r>
        <w:rPr>
          <w:rFonts w:ascii="宋体" w:eastAsia="宋体" w:hAnsi="宋体" w:cs="宋体"/>
          <w:color w:val="000000"/>
          <w:spacing w:val="0"/>
          <w:w w:val="100"/>
          <w:position w:val="0"/>
          <w:sz w:val="52"/>
          <w:u w:val="none"/>
        </w:rPr>
        <w:t>静电防护管理体系认证</w:t>
      </w:r>
    </w:p>
    <w:p>
      <w:pPr>
        <w:spacing w:before="0" w:after="0" w:line="240" w:lineRule="exact"/>
        <w:ind w:left="1553" w:firstLine="0"/>
      </w:pPr>
    </w:p>
    <w:p>
      <w:pPr>
        <w:spacing w:before="0" w:after="0" w:line="240" w:lineRule="exact"/>
        <w:ind w:left="1553" w:firstLine="0"/>
      </w:pPr>
    </w:p>
    <w:p>
      <w:pPr>
        <w:spacing w:before="0" w:after="0" w:line="240" w:lineRule="exact"/>
        <w:ind w:left="1553" w:firstLine="0"/>
      </w:pPr>
    </w:p>
    <w:p>
      <w:pPr>
        <w:spacing w:before="0" w:after="0" w:line="240" w:lineRule="exact"/>
        <w:ind w:left="1553" w:firstLine="0"/>
      </w:pPr>
    </w:p>
    <w:p>
      <w:pPr>
        <w:spacing w:before="0" w:after="0" w:line="240" w:lineRule="exact"/>
        <w:ind w:left="1553" w:firstLine="0"/>
      </w:pPr>
    </w:p>
    <w:p>
      <w:pPr>
        <w:spacing w:before="0" w:after="0" w:line="240" w:lineRule="exact"/>
        <w:ind w:left="1553" w:firstLine="0"/>
      </w:pPr>
    </w:p>
    <w:p>
      <w:pPr>
        <w:tabs>
          <w:tab w:val="left" w:pos="3733"/>
          <w:tab w:val="left" w:pos="5413"/>
        </w:tabs>
        <w:spacing w:before="0" w:after="0" w:line="1060" w:lineRule="exact"/>
        <w:ind w:left="1553" w:firstLine="500"/>
        <w:jc w:val="left"/>
      </w:pPr>
      <w:r>
        <w:rPr>
          <w:rFonts w:ascii="宋体" w:eastAsia="宋体" w:hAnsi="宋体" w:cs="宋体"/>
          <w:color w:val="000000"/>
          <w:spacing w:val="-1"/>
          <w:w w:val="100"/>
          <w:position w:val="0"/>
          <w:sz w:val="84"/>
          <w:u w:val="none"/>
        </w:rPr>
        <w:t>申</w:t>
      </w:r>
      <w:r>
        <w:rPr>
          <w:rFonts w:cs="Calibri"/>
          <w:color w:val="000000"/>
          <w:spacing w:val="0"/>
          <w:w w:val="100"/>
          <w:u w:val="none"/>
        </w:rPr>
        <w:tab/>
      </w:r>
      <w:r>
        <w:rPr>
          <w:rFonts w:ascii="宋体" w:eastAsia="宋体" w:hAnsi="宋体" w:cs="宋体"/>
          <w:color w:val="000000"/>
          <w:spacing w:val="-1"/>
          <w:w w:val="100"/>
          <w:position w:val="0"/>
          <w:sz w:val="84"/>
          <w:u w:val="none"/>
        </w:rPr>
        <w:t>请</w:t>
      </w:r>
      <w:r>
        <w:rPr>
          <w:rFonts w:cs="Calibri"/>
          <w:color w:val="000000"/>
          <w:spacing w:val="0"/>
          <w:w w:val="100"/>
          <w:u w:val="none"/>
        </w:rPr>
        <w:tab/>
      </w:r>
      <w:r>
        <w:rPr>
          <w:rFonts w:ascii="宋体" w:eastAsia="宋体" w:hAnsi="宋体" w:cs="宋体"/>
          <w:color w:val="000000"/>
          <w:spacing w:val="-1"/>
          <w:w w:val="100"/>
          <w:position w:val="0"/>
          <w:sz w:val="84"/>
          <w:u w:val="none"/>
        </w:rPr>
        <w:t>书</w:t>
      </w:r>
    </w:p>
    <w:p>
      <w:pPr>
        <w:widowControl/>
        <w:jc w:val="left"/>
        <w:sectPr>
          <w:type w:val="continuous"/>
          <w:pgSz w:w="11906" w:h="16838"/>
          <w:pgMar w:top="1153" w:right="1440" w:bottom="913" w:left="1800" w:header="0" w:footer="0" w:gutter="0"/>
          <w:pgNumType w:start="34"/>
          <w:cols w:num="1" w:space="708" w:equalWidth="0">
            <w:col w:w="8666" w:space="0"/>
          </w:cols>
          <w:docGrid w:type="lines" w:linePitch="312" w:charSpace="0"/>
        </w:sectPr>
      </w:pPr>
    </w:p>
    <w:p>
      <w:pPr>
        <w:spacing w:before="0" w:after="0" w:line="240" w:lineRule="exact"/>
        <w:ind w:left="1553" w:firstLine="500"/>
      </w:pPr>
    </w:p>
    <w:p>
      <w:pPr>
        <w:spacing w:before="0" w:after="0" w:line="240" w:lineRule="exact"/>
        <w:ind w:left="1553" w:firstLine="500"/>
      </w:pPr>
    </w:p>
    <w:p>
      <w:pPr>
        <w:spacing w:before="0" w:after="0" w:line="240" w:lineRule="exact"/>
        <w:ind w:left="1553" w:firstLine="500"/>
      </w:pPr>
    </w:p>
    <w:p>
      <w:pPr>
        <w:spacing w:before="0" w:after="0" w:line="240" w:lineRule="exact"/>
        <w:ind w:left="1553" w:firstLine="500"/>
      </w:pPr>
    </w:p>
    <w:p>
      <w:pPr>
        <w:spacing w:before="0" w:after="0" w:line="240" w:lineRule="exact"/>
        <w:ind w:left="1553" w:firstLine="500"/>
      </w:pPr>
    </w:p>
    <w:p>
      <w:pPr>
        <w:spacing w:before="0" w:after="0" w:line="240" w:lineRule="exact"/>
        <w:ind w:left="1553" w:firstLine="500"/>
      </w:pPr>
    </w:p>
    <w:p>
      <w:pPr>
        <w:spacing w:before="0" w:after="0" w:line="240" w:lineRule="exact"/>
        <w:ind w:left="1553" w:firstLine="500"/>
      </w:pPr>
    </w:p>
    <w:p>
      <w:pPr>
        <w:spacing w:before="0" w:after="0" w:line="294" w:lineRule="exact"/>
        <w:ind w:left="1553" w:firstLine="500"/>
      </w:pPr>
    </w:p>
    <w:p>
      <w:pPr>
        <w:widowControl/>
        <w:jc w:val="left"/>
        <w:sectPr>
          <w:type w:val="continuous"/>
          <w:pgSz w:w="11906" w:h="16838"/>
          <w:pgMar w:top="1153" w:right="1440" w:bottom="913" w:left="1800" w:header="0" w:footer="0" w:gutter="0"/>
          <w:pgNumType w:start="35"/>
          <w:cols w:num="1" w:space="720"/>
          <w:docGrid w:type="lines" w:linePitch="312" w:charSpace="0"/>
        </w:sectPr>
      </w:pPr>
    </w:p>
    <w:p>
      <w:pPr>
        <w:spacing w:before="0" w:after="0" w:line="300" w:lineRule="exact"/>
        <w:ind w:left="1438" w:firstLine="0"/>
        <w:jc w:val="left"/>
      </w:pPr>
      <w:r>
        <w:rPr>
          <w:rFonts w:ascii="宋体" w:eastAsia="宋体" w:hAnsi="宋体" w:cs="宋体"/>
          <w:color w:val="000000"/>
          <w:spacing w:val="0"/>
          <w:w w:val="100"/>
          <w:position w:val="0"/>
          <w:sz w:val="30"/>
          <w:u w:val="none"/>
        </w:rPr>
        <w:t>单位名称：</w:t>
      </w:r>
    </w:p>
    <w:p>
      <w:pPr>
        <w:spacing w:before="0" w:after="0" w:line="240" w:lineRule="exact"/>
        <w:ind w:left="1438" w:firstLine="0"/>
      </w:pPr>
    </w:p>
    <w:p>
      <w:pPr>
        <w:spacing w:before="0" w:after="0" w:line="444" w:lineRule="exact"/>
        <w:ind w:left="1438" w:firstLine="0"/>
      </w:pPr>
    </w:p>
    <w:p>
      <w:pPr>
        <w:tabs>
          <w:tab w:val="left" w:pos="4141"/>
          <w:tab w:val="left" w:pos="5344"/>
          <w:tab w:val="left" w:pos="6395"/>
        </w:tabs>
        <w:spacing w:before="0" w:after="0" w:line="300" w:lineRule="exact"/>
        <w:ind w:left="1438" w:firstLine="0"/>
        <w:jc w:val="left"/>
      </w:pPr>
      <w:r>
        <w:rPr>
          <w:rFonts w:ascii="宋体" w:eastAsia="宋体" w:hAnsi="宋体" w:cs="宋体"/>
          <w:color w:val="000000"/>
          <w:spacing w:val="0"/>
          <w:w w:val="100"/>
          <w:position w:val="0"/>
          <w:sz w:val="30"/>
          <w:u w:val="none"/>
        </w:rPr>
        <w:t>申请日期：</w:t>
      </w:r>
      <w:r>
        <w:rPr>
          <w:rFonts w:cs="Calibri"/>
          <w:color w:val="000000"/>
          <w:spacing w:val="-4"/>
          <w:w w:val="100"/>
          <w:u w:val="none"/>
        </w:rPr>
        <w:tab/>
      </w:r>
      <w:r>
        <w:rPr>
          <w:rFonts w:ascii="宋体" w:eastAsia="宋体" w:hAnsi="宋体" w:cs="宋体"/>
          <w:color w:val="000000"/>
          <w:spacing w:val="-1"/>
          <w:w w:val="100"/>
          <w:position w:val="0"/>
          <w:sz w:val="30"/>
          <w:u w:val="none"/>
        </w:rPr>
        <w:t>年</w:t>
      </w:r>
      <w:r>
        <w:rPr>
          <w:rFonts w:cs="Calibri"/>
          <w:color w:val="000000"/>
          <w:spacing w:val="0"/>
          <w:w w:val="100"/>
          <w:u w:val="none"/>
        </w:rPr>
        <w:tab/>
      </w:r>
      <w:r>
        <w:rPr>
          <w:rFonts w:ascii="宋体" w:eastAsia="宋体" w:hAnsi="宋体" w:cs="宋体"/>
          <w:color w:val="000000"/>
          <w:spacing w:val="-1"/>
          <w:w w:val="100"/>
          <w:position w:val="0"/>
          <w:sz w:val="30"/>
          <w:u w:val="none"/>
        </w:rPr>
        <w:t>月</w:t>
      </w:r>
      <w:r>
        <w:rPr>
          <w:rFonts w:cs="Calibri"/>
          <w:color w:val="000000"/>
          <w:spacing w:val="-5"/>
          <w:w w:val="100"/>
          <w:u w:val="none"/>
        </w:rPr>
        <w:tab/>
      </w:r>
      <w:r>
        <w:rPr>
          <w:rFonts w:ascii="宋体" w:eastAsia="宋体" w:hAnsi="宋体" w:cs="宋体"/>
          <w:color w:val="000000"/>
          <w:spacing w:val="-1"/>
          <w:w w:val="100"/>
          <w:position w:val="0"/>
          <w:sz w:val="30"/>
          <w:u w:val="none"/>
        </w:rPr>
        <w:t>日</w:t>
      </w:r>
    </w:p>
    <w:p>
      <w:pPr>
        <w:spacing w:before="0" w:after="0" w:line="240" w:lineRule="exact"/>
        <w:ind w:left="1438" w:firstLine="0"/>
      </w:pPr>
    </w:p>
    <w:p>
      <w:pPr>
        <w:spacing w:before="0" w:after="0" w:line="240" w:lineRule="exact"/>
        <w:ind w:left="1438" w:firstLine="0"/>
      </w:pPr>
    </w:p>
    <w:p>
      <w:pPr>
        <w:spacing w:before="0" w:after="0" w:line="353" w:lineRule="exact"/>
        <w:ind w:left="1438" w:firstLine="2624"/>
        <w:jc w:val="left"/>
      </w:pPr>
      <w:r>
        <w:rPr>
          <w:rFonts w:ascii="Calibri" w:hAnsi="Calibri" w:cs="Calibri"/>
          <w:color w:val="000000"/>
          <w:spacing w:val="-1"/>
          <w:w w:val="100"/>
          <w:position w:val="0"/>
          <w:sz w:val="18"/>
          <w:u w:val="none"/>
        </w:rPr>
        <w:t>10</w:t>
      </w:r>
    </w:p>
    <w:p>
      <w:pPr>
        <w:widowControl/>
        <w:jc w:val="left"/>
        <w:sectPr>
          <w:type w:val="continuous"/>
          <w:pgSz w:w="11906" w:h="16838"/>
          <w:pgMar w:top="1153" w:right="1440" w:bottom="913" w:left="1800" w:header="0" w:footer="0" w:gutter="0"/>
          <w:pgNumType w:start="36"/>
          <w:cols w:num="1" w:space="708" w:equalWidth="0">
            <w:col w:w="8666" w:space="0"/>
          </w:cols>
          <w:docGrid w:type="lines" w:linePitch="312" w:charSpace="0"/>
        </w:sectPr>
      </w:pPr>
    </w:p>
    <w:p>
      <w:pPr>
        <w:spacing w:before="0" w:after="0" w:line="240" w:lineRule="exact"/>
      </w:pPr>
      <w:bookmarkStart w:id="14" w:name="15"/>
      <w:bookmarkEnd w:id="1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5" w:lineRule="exact"/>
      </w:pPr>
    </w:p>
    <w:p>
      <w:pPr>
        <w:widowControl/>
        <w:jc w:val="left"/>
        <w:sectPr>
          <w:type w:val="continuous"/>
          <w:pgSz w:w="11906" w:h="16839"/>
          <w:pgMar w:top="108" w:right="1236" w:bottom="0" w:left="1596" w:header="0" w:footer="0" w:gutter="0"/>
          <w:pgNumType w:start="37"/>
          <w:cols w:num="1" w:space="720"/>
          <w:docGrid w:type="lines" w:linePitch="312" w:charSpace="0"/>
        </w:sectPr>
      </w:pPr>
    </w:p>
    <w:p>
      <w:pPr>
        <w:spacing w:before="0" w:after="0" w:line="319" w:lineRule="exact"/>
        <w:ind w:left="204" w:firstLine="3269"/>
        <w:jc w:val="left"/>
      </w:pPr>
      <w:r>
        <w:pict>
          <v:shape id="WS_polygon66" o:spid="_x0000_s1037" type="#_x0000_t12" style="width:0.45pt;height:0.45pt;margin-top:352.85pt;margin-left:84.7pt;mso-height-relative:page;mso-position-horizontal-relative:page;mso-position-vertical-relative:page;mso-width-relative:page;position:absolute;z-index:-251643904" coordsize="21600,21600" fillcolor="black" stroked="f">
            <v:stroke joinstyle="miter"/>
          </v:shape>
        </w:pict>
      </w:r>
      <w:r>
        <w:pict>
          <v:shape id="WS_polygon67" o:spid="_x0000_s1038" type="#_x0000_t12" style="width:0.45pt;height:0.45pt;margin-top:352.85pt;margin-left:84.7pt;mso-height-relative:page;mso-position-horizontal-relative:page;mso-position-vertical-relative:page;mso-width-relative:page;position:absolute;z-index:-251642880" coordsize="21600,21600" fillcolor="black" stroked="f">
            <v:stroke joinstyle="miter"/>
          </v:shape>
        </w:pict>
      </w:r>
      <w:r>
        <w:pict>
          <v:shape id="_x0000_s2064" o:spid="_x0000_s1039" type="#_x0000_t12" style="width:419.7pt;height:0.45pt;margin-top:352.85pt;margin-left:85.2pt;mso-height-relative:page;mso-position-horizontal-relative:page;mso-position-vertical-relative:page;mso-width-relative:page;position:absolute;z-index:251670528" coordsize="21600,21600" stroked="t" strokecolor="black">
            <v:fill opacity="0"/>
            <v:stroke joinstyle="miter"/>
          </v:shape>
        </w:pict>
      </w:r>
      <w:r>
        <w:pict>
          <v:shape id="WS_polygon69" o:spid="_x0000_s1040" type="#_x0000_t12" style="width:0.45pt;height:0.45pt;margin-top:352.85pt;margin-left:504.9pt;mso-height-relative:page;mso-position-horizontal-relative:page;mso-position-vertical-relative:page;mso-width-relative:page;position:absolute;z-index:-251641856" coordsize="21600,21600" fillcolor="black" stroked="f">
            <v:stroke joinstyle="miter"/>
          </v:shape>
        </w:pict>
      </w:r>
      <w:r>
        <w:pict>
          <v:shape id="WS_polygon70" o:spid="_x0000_s1041" type="#_x0000_t12" style="width:0.45pt;height:0.45pt;margin-top:352.85pt;margin-left:504.9pt;mso-height-relative:page;mso-position-horizontal-relative:page;mso-position-vertical-relative:page;mso-width-relative:page;position:absolute;z-index:-251640832" coordsize="21600,21600" fillcolor="black" stroked="f">
            <v:stroke joinstyle="miter"/>
          </v:shape>
        </w:pict>
      </w:r>
      <w:r>
        <w:pict>
          <v:shape id="WS_polygon71" o:spid="_x0000_s1042" type="#_x0000_t12" style="width:0.45pt;height:124.8pt;margin-top:353.3pt;margin-left:84.7pt;mso-height-relative:page;mso-position-horizontal-relative:page;mso-position-vertical-relative:page;mso-width-relative:page;position:absolute;z-index:-251639808" coordsize="21600,21600" stroked="t" strokecolor="black">
            <v:fill opacity="0"/>
            <v:stroke joinstyle="miter"/>
          </v:shape>
        </w:pict>
      </w:r>
      <w:r>
        <w:pict>
          <v:shape id="WS_polygon72" o:spid="_x0000_s1043" type="#_x0000_t12" style="width:0.45pt;height:0.45pt;margin-top:478.15pt;margin-left:84.7pt;mso-height-relative:page;mso-position-horizontal-relative:page;mso-position-vertical-relative:page;mso-width-relative:page;position:absolute;z-index:-251638784" coordsize="21600,21600" fillcolor="black" stroked="f">
            <v:stroke joinstyle="miter"/>
          </v:shape>
        </w:pict>
      </w:r>
      <w:r>
        <w:pict>
          <v:shape id="WS_polygon73" o:spid="_x0000_s1044" type="#_x0000_t12" style="width:0.45pt;height:0.45pt;margin-top:478.15pt;margin-left:84.7pt;mso-height-relative:page;mso-position-horizontal-relative:page;mso-position-vertical-relative:page;mso-width-relative:page;position:absolute;z-index:-251637760" coordsize="21600,21600" fillcolor="black" stroked="f">
            <v:stroke joinstyle="miter"/>
          </v:shape>
        </w:pict>
      </w:r>
      <w:r>
        <w:pict>
          <v:shape id="WS_polygon74" o:spid="_x0000_s1045" type="#_x0000_t12" style="width:419.7pt;height:0.45pt;margin-top:478.15pt;margin-left:85.2pt;mso-height-relative:page;mso-position-horizontal-relative:page;mso-position-vertical-relative:page;mso-width-relative:page;position:absolute;z-index:251671552" coordsize="21600,21600" stroked="t" strokecolor="black">
            <v:fill opacity="0"/>
            <v:stroke joinstyle="miter"/>
          </v:shape>
        </w:pict>
      </w:r>
      <w:r>
        <w:pict>
          <v:shape id="WS_polygon75" o:spid="_x0000_s1046" type="#_x0000_t12" style="width:0.45pt;height:124.8pt;margin-top:353.3pt;margin-left:504.9pt;mso-height-relative:page;mso-position-horizontal-relative:page;mso-position-vertical-relative:page;mso-width-relative:page;position:absolute;z-index:-251636736" coordsize="21600,21600" stroked="t" strokecolor="black">
            <v:fill opacity="0"/>
            <v:stroke joinstyle="miter"/>
          </v:shape>
        </w:pict>
      </w:r>
      <w:r>
        <w:pict>
          <v:shape id="WS_polygon76" o:spid="_x0000_s1047" type="#_x0000_t12" style="width:0.45pt;height:0.45pt;margin-top:478.15pt;margin-left:504.9pt;mso-height-relative:page;mso-position-horizontal-relative:page;mso-position-vertical-relative:page;mso-width-relative:page;position:absolute;z-index:-251635712" coordsize="21600,21600" fillcolor="black" stroked="f">
            <v:stroke joinstyle="miter"/>
          </v:shape>
        </w:pict>
      </w:r>
      <w:r>
        <w:pict>
          <v:shape id="WS_polygon77" o:spid="_x0000_s1048" type="#_x0000_t12" style="width:0.45pt;height:0.45pt;margin-top:478.15pt;margin-left:504.9pt;mso-height-relative:page;mso-position-horizontal-relative:page;mso-position-vertical-relative:page;mso-width-relative:page;position:absolute;z-index:-251634688" coordsize="21600,21600" fillcolor="black" stroked="f">
            <v:stroke joinstyle="miter"/>
          </v:shape>
        </w:pict>
      </w:r>
      <w:r>
        <w:rPr>
          <w:rFonts w:ascii="宋体" w:eastAsia="宋体" w:hAnsi="宋体" w:cs="宋体"/>
          <w:color w:val="000000"/>
          <w:spacing w:val="-1"/>
          <w:w w:val="100"/>
          <w:position w:val="0"/>
          <w:sz w:val="32"/>
          <w:u w:val="none"/>
        </w:rPr>
        <w:t>填</w:t>
      </w:r>
      <w:r>
        <w:rPr>
          <w:rFonts w:ascii="Calibri" w:hAnsi="Calibri" w:cs="Calibri"/>
          <w:color w:val="000000"/>
          <w:spacing w:val="0"/>
          <w:w w:val="225"/>
          <w:sz w:val="32"/>
          <w:u w:val="none"/>
        </w:rPr>
        <w:t> </w:t>
      </w:r>
      <w:r>
        <w:rPr>
          <w:rFonts w:ascii="宋体" w:eastAsia="宋体" w:hAnsi="宋体" w:cs="宋体"/>
          <w:color w:val="000000"/>
          <w:spacing w:val="-1"/>
          <w:w w:val="100"/>
          <w:position w:val="0"/>
          <w:sz w:val="32"/>
          <w:u w:val="none"/>
        </w:rPr>
        <w:t>写</w:t>
      </w:r>
      <w:r>
        <w:rPr>
          <w:rFonts w:ascii="Calibri" w:hAnsi="Calibri" w:cs="Calibri"/>
          <w:color w:val="000000"/>
          <w:spacing w:val="0"/>
          <w:w w:val="225"/>
          <w:sz w:val="32"/>
          <w:u w:val="none"/>
        </w:rPr>
        <w:t> </w:t>
      </w:r>
      <w:r>
        <w:rPr>
          <w:rFonts w:ascii="宋体" w:eastAsia="宋体" w:hAnsi="宋体" w:cs="宋体"/>
          <w:color w:val="000000"/>
          <w:spacing w:val="-1"/>
          <w:w w:val="100"/>
          <w:position w:val="0"/>
          <w:sz w:val="32"/>
          <w:u w:val="none"/>
        </w:rPr>
        <w:t>须</w:t>
      </w:r>
      <w:r>
        <w:rPr>
          <w:rFonts w:ascii="Calibri" w:hAnsi="Calibri" w:cs="Calibri"/>
          <w:color w:val="000000"/>
          <w:spacing w:val="0"/>
          <w:w w:val="226"/>
          <w:sz w:val="32"/>
          <w:u w:val="none"/>
        </w:rPr>
        <w:t> </w:t>
      </w:r>
      <w:r>
        <w:rPr>
          <w:rFonts w:ascii="宋体" w:eastAsia="宋体" w:hAnsi="宋体" w:cs="宋体"/>
          <w:color w:val="000000"/>
          <w:spacing w:val="-1"/>
          <w:w w:val="100"/>
          <w:position w:val="0"/>
          <w:sz w:val="32"/>
          <w:u w:val="none"/>
        </w:rPr>
        <w:t>知</w:t>
      </w:r>
    </w:p>
    <w:p>
      <w:pPr>
        <w:spacing w:before="0" w:after="0" w:line="240" w:lineRule="exact"/>
        <w:ind w:left="204" w:firstLine="3269"/>
      </w:pPr>
    </w:p>
    <w:p>
      <w:pPr>
        <w:spacing w:before="0" w:after="0" w:line="404" w:lineRule="exact"/>
        <w:ind w:left="204" w:firstLine="0"/>
        <w:jc w:val="left"/>
      </w:pPr>
      <w:r>
        <w:rPr>
          <w:rFonts w:ascii="Wingdings" w:hAnsi="Wingdings" w:cs="Wingdings"/>
          <w:color w:val="000000"/>
          <w:spacing w:val="-1"/>
          <w:w w:val="100"/>
          <w:position w:val="0"/>
          <w:sz w:val="32"/>
          <w:u w:val="none"/>
        </w:rPr>
        <w:sym w:font="Wingdings" w:char="F0AB"/>
      </w:r>
      <w:r>
        <w:rPr>
          <w:rFonts w:ascii="宋体" w:hAnsi="宋体" w:cs="宋体"/>
          <w:color w:val="000000"/>
          <w:spacing w:val="0"/>
          <w:w w:val="100"/>
          <w:position w:val="2"/>
          <w:sz w:val="28"/>
          <w:u w:val="none"/>
        </w:rPr>
        <w:t>请在填写本《申请书》前详细阅读本须知</w:t>
      </w:r>
      <w:r>
        <w:rPr>
          <w:rFonts w:ascii="宋体" w:hAnsi="宋体" w:cs="宋体"/>
          <w:color w:val="000000"/>
          <w:spacing w:val="-1"/>
          <w:w w:val="100"/>
          <w:position w:val="2"/>
          <w:sz w:val="32"/>
          <w:u w:val="none"/>
        </w:rPr>
        <w:t>。</w:t>
      </w:r>
    </w:p>
    <w:p>
      <w:pPr>
        <w:spacing w:before="0" w:after="0" w:line="240" w:lineRule="exact"/>
        <w:ind w:left="204" w:firstLine="0"/>
      </w:pPr>
    </w:p>
    <w:p>
      <w:pPr>
        <w:tabs>
          <w:tab w:val="left" w:pos="770"/>
        </w:tabs>
        <w:spacing w:before="0" w:after="0" w:line="365" w:lineRule="exact"/>
        <w:ind w:left="204" w:firstLine="0"/>
        <w:jc w:val="left"/>
      </w:pPr>
      <w:r>
        <w:rPr>
          <w:rFonts w:ascii="Times New Roman" w:hAnsi="Times New Roman" w:cs="Times New Roman"/>
          <w:color w:val="000000"/>
          <w:spacing w:val="0"/>
          <w:w w:val="100"/>
          <w:position w:val="0"/>
          <w:sz w:val="28"/>
          <w:u w:val="none"/>
        </w:rPr>
        <w:t>1.</w:t>
      </w:r>
      <w:r>
        <w:rPr>
          <w:rFonts w:cs="Calibri"/>
          <w:color w:val="000000"/>
          <w:spacing w:val="-4"/>
          <w:w w:val="100"/>
          <w:u w:val="none"/>
        </w:rPr>
        <w:tab/>
      </w:r>
      <w:r>
        <w:rPr>
          <w:rFonts w:ascii="宋体" w:hAnsi="宋体" w:cs="宋体"/>
          <w:color w:val="000000"/>
          <w:spacing w:val="-4"/>
          <w:w w:val="100"/>
          <w:position w:val="2"/>
          <w:sz w:val="28"/>
          <w:u w:val="none"/>
        </w:rPr>
        <w:t>本《申请书》适用于初次申请、再认证申请、监督审核申请及变</w:t>
      </w:r>
    </w:p>
    <w:p>
      <w:pPr>
        <w:spacing w:before="0" w:after="0" w:line="240" w:lineRule="exact"/>
        <w:ind w:left="204" w:firstLine="0"/>
      </w:pPr>
    </w:p>
    <w:p>
      <w:pPr>
        <w:spacing w:before="0" w:after="0" w:line="363" w:lineRule="exact"/>
        <w:ind w:left="204" w:firstLine="566"/>
        <w:jc w:val="left"/>
      </w:pPr>
      <w:r>
        <w:rPr>
          <w:rFonts w:ascii="宋体" w:hAnsi="宋体" w:cs="宋体"/>
          <w:color w:val="000000"/>
          <w:spacing w:val="0"/>
          <w:w w:val="100"/>
          <w:position w:val="0"/>
          <w:sz w:val="28"/>
          <w:u w:val="none"/>
        </w:rPr>
        <w:t>更的申请。</w:t>
      </w:r>
    </w:p>
    <w:p>
      <w:pPr>
        <w:spacing w:before="0" w:after="0" w:line="240" w:lineRule="exact"/>
        <w:ind w:left="204" w:firstLine="566"/>
      </w:pPr>
    </w:p>
    <w:p>
      <w:pPr>
        <w:tabs>
          <w:tab w:val="left" w:pos="770"/>
        </w:tabs>
        <w:spacing w:before="0" w:after="0" w:line="405" w:lineRule="exact"/>
        <w:ind w:left="204" w:firstLine="0"/>
        <w:jc w:val="left"/>
      </w:pPr>
      <w:r>
        <w:rPr>
          <w:rFonts w:ascii="Times New Roman" w:hAnsi="Times New Roman" w:cs="Times New Roman"/>
          <w:color w:val="000000"/>
          <w:spacing w:val="0"/>
          <w:w w:val="100"/>
          <w:position w:val="0"/>
          <w:sz w:val="28"/>
          <w:u w:val="none"/>
        </w:rPr>
        <w:t>2.</w:t>
      </w:r>
      <w:r>
        <w:rPr>
          <w:rFonts w:cs="Calibri"/>
          <w:color w:val="000000"/>
          <w:spacing w:val="0"/>
          <w:w w:val="100"/>
          <w:u w:val="none"/>
        </w:rPr>
        <w:tab/>
      </w:r>
      <w:r>
        <w:rPr>
          <w:rFonts w:ascii="宋体" w:hAnsi="宋体" w:cs="宋体"/>
          <w:color w:val="000000"/>
          <w:spacing w:val="0"/>
          <w:w w:val="100"/>
          <w:position w:val="2"/>
          <w:sz w:val="28"/>
          <w:u w:val="none"/>
        </w:rPr>
        <w:t>本《申请书》须经最高管理者签字并加盖单位公章。</w:t>
      </w:r>
    </w:p>
    <w:p>
      <w:pPr>
        <w:spacing w:before="0" w:after="0" w:line="240" w:lineRule="exact"/>
        <w:ind w:left="204" w:firstLine="0"/>
      </w:pPr>
    </w:p>
    <w:p>
      <w:pPr>
        <w:tabs>
          <w:tab w:val="left" w:pos="770"/>
        </w:tabs>
        <w:spacing w:before="0" w:after="0" w:line="384" w:lineRule="exact"/>
        <w:ind w:left="204" w:firstLine="0"/>
        <w:jc w:val="left"/>
      </w:pPr>
      <w:r>
        <w:rPr>
          <w:spacing w:val="4"/>
        </w:rPr>
        <w:pict>
          <v:shapetype id="_x0000_t202" coordsize="21600,21600" o:spt="202" path="m,l,21600r21600,l21600,xe">
            <v:stroke joinstyle="miter"/>
            <v:path gradientshapeok="t" o:connecttype="rect"/>
          </v:shapetype>
          <v:shape id="wondershare_34" o:spid="_x0000_s1049" type="#_x0000_t202" style="width:34pt;height:19pt;margin-top:236.6pt;margin-left:315.4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81" w:lineRule="exact"/>
                    <w:jc w:val="left"/>
                  </w:pPr>
                  <w:r>
                    <w:rPr>
                      <w:rFonts w:ascii="宋体" w:eastAsia="宋体" w:hAnsi="宋体" w:cs="宋体"/>
                      <w:color w:val="000000"/>
                      <w:spacing w:val="0"/>
                      <w:w w:val="100"/>
                      <w:position w:val="0"/>
                      <w:sz w:val="28"/>
                      <w:u w:val="none"/>
                    </w:rPr>
                    <w:t>（</w:t>
                  </w:r>
                </w:p>
              </w:txbxContent>
            </v:textbox>
          </v:shape>
        </w:pict>
      </w:r>
      <w:r>
        <w:rPr>
          <w:rFonts w:ascii="Times New Roman" w:hAnsi="Times New Roman" w:cs="Times New Roman"/>
          <w:color w:val="000000"/>
          <w:spacing w:val="0"/>
          <w:w w:val="100"/>
          <w:position w:val="0"/>
          <w:sz w:val="28"/>
          <w:u w:val="none"/>
        </w:rPr>
        <w:t>3.</w:t>
      </w:r>
      <w:r>
        <w:rPr>
          <w:rFonts w:cs="Calibri"/>
          <w:color w:val="000000"/>
          <w:spacing w:val="-4"/>
          <w:w w:val="100"/>
          <w:u w:val="none"/>
        </w:rPr>
        <w:tab/>
      </w:r>
      <w:r>
        <w:rPr>
          <w:rFonts w:ascii="宋体" w:eastAsia="宋体" w:hAnsi="宋体" w:cs="宋体"/>
          <w:color w:val="000000"/>
          <w:spacing w:val="0"/>
          <w:w w:val="100"/>
          <w:position w:val="2"/>
          <w:sz w:val="28"/>
          <w:u w:val="none"/>
        </w:rPr>
        <w:t>申请单位须提交</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1</w:t>
      </w:r>
      <w:r>
        <w:rPr>
          <w:rFonts w:ascii="Calibri" w:hAnsi="Calibri" w:cs="Calibri"/>
          <w:color w:val="000000"/>
          <w:spacing w:val="4"/>
          <w:w w:val="100"/>
          <w:sz w:val="28"/>
          <w:u w:val="none"/>
        </w:rPr>
        <w:t> </w:t>
      </w:r>
      <w:r>
        <w:rPr>
          <w:rFonts w:ascii="宋体" w:hAnsi="宋体" w:cs="宋体"/>
          <w:color w:val="000000"/>
          <w:spacing w:val="-9"/>
          <w:w w:val="100"/>
          <w:position w:val="2"/>
          <w:sz w:val="28"/>
          <w:u w:val="none"/>
        </w:rPr>
        <w:t>份本《申请书》</w:t>
      </w:r>
      <w:r>
        <w:rPr>
          <w:rFonts w:ascii="Calibri" w:hAnsi="Calibri" w:cs="Calibri"/>
          <w:color w:val="000000"/>
          <w:spacing w:val="17"/>
          <w:w w:val="100"/>
          <w:sz w:val="28"/>
          <w:u w:val="none"/>
        </w:rPr>
        <w:t> </w:t>
      </w:r>
      <w:r>
        <w:rPr>
          <w:rFonts w:ascii="宋体" w:hAnsi="宋体" w:cs="宋体"/>
          <w:color w:val="000000"/>
          <w:spacing w:val="-10"/>
          <w:w w:val="100"/>
          <w:position w:val="2"/>
          <w:sz w:val="28"/>
          <w:u w:val="none"/>
        </w:rPr>
        <w:t>含附表内容）书面文本及《申</w:t>
      </w:r>
    </w:p>
    <w:p>
      <w:pPr>
        <w:spacing w:before="0" w:after="0" w:line="240" w:lineRule="exact"/>
        <w:ind w:left="204" w:firstLine="0"/>
      </w:pPr>
    </w:p>
    <w:p>
      <w:pPr>
        <w:spacing w:before="0" w:after="0" w:line="384" w:lineRule="exact"/>
        <w:ind w:left="204" w:firstLine="566"/>
        <w:jc w:val="left"/>
      </w:pPr>
      <w:r>
        <w:rPr>
          <w:rFonts w:ascii="宋体" w:hAnsi="宋体" w:cs="宋体"/>
          <w:color w:val="000000"/>
          <w:spacing w:val="0"/>
          <w:w w:val="100"/>
          <w:position w:val="2"/>
          <w:sz w:val="28"/>
          <w:u w:val="none"/>
        </w:rPr>
        <w:t>请书》和相关文件电子版</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1</w:t>
      </w:r>
      <w:r>
        <w:rPr>
          <w:rFonts w:ascii="Calibri" w:hAnsi="Calibri" w:cs="Calibri"/>
          <w:color w:val="000000"/>
          <w:spacing w:val="4"/>
          <w:w w:val="100"/>
          <w:sz w:val="28"/>
          <w:u w:val="none"/>
        </w:rPr>
        <w:t> </w:t>
      </w:r>
      <w:r>
        <w:rPr>
          <w:rFonts w:ascii="宋体" w:hAnsi="宋体" w:cs="宋体"/>
          <w:color w:val="000000"/>
          <w:spacing w:val="0"/>
          <w:w w:val="100"/>
          <w:position w:val="2"/>
          <w:sz w:val="28"/>
          <w:u w:val="none"/>
        </w:rPr>
        <w:t>份。</w:t>
      </w:r>
    </w:p>
    <w:p>
      <w:pPr>
        <w:spacing w:before="0" w:after="0" w:line="240" w:lineRule="exact"/>
        <w:ind w:left="204" w:firstLine="566"/>
      </w:pPr>
    </w:p>
    <w:p>
      <w:pPr>
        <w:tabs>
          <w:tab w:val="left" w:pos="770"/>
        </w:tabs>
        <w:spacing w:before="0" w:after="0" w:line="384" w:lineRule="exact"/>
        <w:ind w:left="204" w:firstLine="0"/>
        <w:jc w:val="left"/>
      </w:pPr>
      <w:r>
        <w:rPr>
          <w:rFonts w:ascii="Times New Roman" w:hAnsi="Times New Roman" w:cs="Times New Roman"/>
          <w:color w:val="000000"/>
          <w:spacing w:val="0"/>
          <w:w w:val="100"/>
          <w:position w:val="0"/>
          <w:sz w:val="28"/>
          <w:u w:val="none"/>
        </w:rPr>
        <w:t>4.</w:t>
      </w:r>
      <w:r>
        <w:rPr>
          <w:rFonts w:cs="Calibri"/>
          <w:color w:val="000000"/>
          <w:spacing w:val="0"/>
          <w:w w:val="100"/>
          <w:u w:val="none"/>
        </w:rPr>
        <w:tab/>
      </w:r>
      <w:r>
        <w:rPr>
          <w:rFonts w:ascii="宋体" w:hAnsi="宋体" w:cs="宋体"/>
          <w:color w:val="000000"/>
          <w:spacing w:val="-20"/>
          <w:w w:val="100"/>
          <w:position w:val="2"/>
          <w:sz w:val="28"/>
          <w:u w:val="none"/>
        </w:rPr>
        <w:t>申请单位提交本《申请书》的同时，应交纳申请费（人民币：</w:t>
      </w:r>
      <w:r>
        <w:rPr>
          <w:rFonts w:ascii="Calibri" w:hAnsi="Calibri" w:cs="Calibri"/>
          <w:color w:val="000000"/>
          <w:spacing w:val="0"/>
          <w:w w:val="228"/>
          <w:sz w:val="28"/>
          <w:u w:val="none"/>
        </w:rPr>
        <w:t> </w:t>
      </w:r>
      <w:r>
        <w:rPr>
          <w:rFonts w:ascii="宋体" w:hAnsi="宋体" w:cs="宋体"/>
          <w:color w:val="000000"/>
          <w:spacing w:val="0"/>
          <w:w w:val="83"/>
          <w:position w:val="2"/>
          <w:sz w:val="28"/>
          <w:u w:val="none"/>
        </w:rPr>
        <w:t>元）。</w:t>
      </w:r>
    </w:p>
    <w:p>
      <w:pPr>
        <w:spacing w:before="0" w:after="0" w:line="240" w:lineRule="exact"/>
        <w:ind w:left="204" w:firstLine="0"/>
      </w:pPr>
    </w:p>
    <w:p>
      <w:pPr>
        <w:spacing w:before="0" w:after="0" w:line="363" w:lineRule="exact"/>
        <w:ind w:left="204" w:firstLine="566"/>
        <w:jc w:val="left"/>
      </w:pPr>
      <w:r>
        <w:rPr>
          <w:rFonts w:ascii="宋体" w:eastAsia="宋体" w:hAnsi="宋体" w:cs="宋体"/>
          <w:color w:val="000000"/>
          <w:spacing w:val="0"/>
          <w:w w:val="100"/>
          <w:position w:val="0"/>
          <w:sz w:val="28"/>
          <w:u w:val="none"/>
        </w:rPr>
        <w:t>申请费电汇信息如下：</w:t>
      </w:r>
    </w:p>
    <w:p>
      <w:pPr>
        <w:spacing w:before="0" w:after="0" w:line="240" w:lineRule="exact"/>
        <w:ind w:left="204" w:firstLine="566"/>
      </w:pPr>
    </w:p>
    <w:p>
      <w:pPr>
        <w:tabs>
          <w:tab w:val="left" w:pos="1054"/>
        </w:tabs>
        <w:spacing w:before="0" w:after="0" w:line="394" w:lineRule="exact"/>
        <w:ind w:left="204" w:firstLine="7"/>
        <w:jc w:val="left"/>
      </w:pPr>
      <w:r>
        <w:rPr>
          <w:rFonts w:ascii="宋体" w:eastAsia="宋体" w:hAnsi="宋体" w:cs="宋体"/>
          <w:color w:val="000000"/>
          <w:spacing w:val="0"/>
          <w:w w:val="100"/>
          <w:position w:val="0"/>
          <w:sz w:val="28"/>
          <w:u w:val="none"/>
        </w:rPr>
        <w:t>户</w:t>
      </w:r>
      <w:r>
        <w:rPr>
          <w:rFonts w:cs="Calibri"/>
          <w:color w:val="000000"/>
          <w:spacing w:val="0"/>
          <w:w w:val="100"/>
          <w:u w:val="none"/>
        </w:rPr>
        <w:tab/>
      </w:r>
      <w:r>
        <w:rPr>
          <w:rFonts w:ascii="宋体" w:eastAsia="宋体" w:hAnsi="宋体" w:cs="宋体"/>
          <w:color w:val="000000"/>
          <w:spacing w:val="-1"/>
          <w:w w:val="100"/>
          <w:position w:val="0"/>
          <w:sz w:val="28"/>
          <w:u w:val="none"/>
        </w:rPr>
        <w:t>名：</w:t>
      </w:r>
    </w:p>
    <w:p>
      <w:pPr>
        <w:spacing w:before="0" w:after="0" w:line="240" w:lineRule="exact"/>
        <w:ind w:left="204" w:firstLine="7"/>
      </w:pPr>
    </w:p>
    <w:p>
      <w:pPr>
        <w:spacing w:before="0" w:after="0" w:line="384" w:lineRule="exact"/>
        <w:ind w:left="204" w:firstLine="7"/>
        <w:jc w:val="left"/>
      </w:pPr>
      <w:r>
        <w:rPr>
          <w:rFonts w:ascii="宋体" w:eastAsia="宋体" w:hAnsi="宋体" w:cs="宋体"/>
          <w:color w:val="000000"/>
          <w:spacing w:val="0"/>
          <w:w w:val="100"/>
          <w:position w:val="0"/>
          <w:sz w:val="28"/>
          <w:u w:val="none"/>
        </w:rPr>
        <w:t>开户银行：</w:t>
      </w:r>
    </w:p>
    <w:p>
      <w:pPr>
        <w:spacing w:before="0" w:after="0" w:line="240" w:lineRule="exact"/>
        <w:ind w:left="204" w:firstLine="7"/>
      </w:pPr>
    </w:p>
    <w:p>
      <w:pPr>
        <w:tabs>
          <w:tab w:val="left" w:pos="1054"/>
        </w:tabs>
        <w:spacing w:before="0" w:after="0" w:line="384" w:lineRule="exact"/>
        <w:ind w:left="204" w:firstLine="7"/>
        <w:jc w:val="left"/>
      </w:pPr>
      <w:r>
        <w:rPr>
          <w:rFonts w:ascii="宋体" w:eastAsia="宋体" w:hAnsi="宋体" w:cs="宋体"/>
          <w:color w:val="000000"/>
          <w:spacing w:val="0"/>
          <w:w w:val="100"/>
          <w:position w:val="0"/>
          <w:sz w:val="28"/>
          <w:u w:val="none"/>
        </w:rPr>
        <w:t>账</w:t>
      </w:r>
      <w:r>
        <w:rPr>
          <w:rFonts w:cs="Calibri"/>
          <w:color w:val="000000"/>
          <w:spacing w:val="6"/>
          <w:w w:val="100"/>
          <w:u w:val="none"/>
        </w:rPr>
        <w:tab/>
      </w:r>
      <w:r>
        <w:rPr>
          <w:rFonts w:ascii="宋体" w:eastAsia="宋体" w:hAnsi="宋体" w:cs="宋体"/>
          <w:color w:val="000000"/>
          <w:spacing w:val="-1"/>
          <w:w w:val="100"/>
          <w:position w:val="0"/>
          <w:sz w:val="28"/>
          <w:u w:val="none"/>
        </w:rPr>
        <w:t>号：</w:t>
      </w:r>
    </w:p>
    <w:p>
      <w:pPr>
        <w:spacing w:before="0" w:after="0" w:line="240" w:lineRule="exact"/>
        <w:ind w:left="204" w:firstLine="7"/>
      </w:pPr>
    </w:p>
    <w:p>
      <w:pPr>
        <w:spacing w:before="0" w:after="0" w:line="384" w:lineRule="exact"/>
        <w:ind w:left="204" w:firstLine="7"/>
        <w:jc w:val="left"/>
      </w:pPr>
      <w:r>
        <w:rPr>
          <w:rFonts w:ascii="宋体" w:eastAsia="宋体" w:hAnsi="宋体" w:cs="宋体"/>
          <w:color w:val="000000"/>
          <w:spacing w:val="0"/>
          <w:w w:val="100"/>
          <w:position w:val="0"/>
          <w:sz w:val="28"/>
          <w:u w:val="none"/>
        </w:rPr>
        <w:t>汇款用途：静电认证申请费</w:t>
      </w:r>
    </w:p>
    <w:p>
      <w:pPr>
        <w:spacing w:before="0" w:after="0" w:line="240" w:lineRule="exact"/>
        <w:ind w:left="204" w:firstLine="7"/>
      </w:pPr>
    </w:p>
    <w:p>
      <w:pPr>
        <w:spacing w:before="0" w:after="0" w:line="394" w:lineRule="exact"/>
        <w:ind w:left="204" w:firstLine="562"/>
        <w:jc w:val="left"/>
      </w:pPr>
      <w:r>
        <w:rPr>
          <w:rFonts w:ascii="宋体" w:hAnsi="宋体" w:cs="宋体"/>
          <w:color w:val="000000"/>
          <w:spacing w:val="0"/>
          <w:w w:val="100"/>
          <w:position w:val="0"/>
          <w:sz w:val="28"/>
          <w:u w:val="none"/>
        </w:rPr>
        <w:t>中国国防工业企业协会在确认收到申请费后启动认证审核工作。</w:t>
      </w:r>
    </w:p>
    <w:p>
      <w:pPr>
        <w:spacing w:before="0" w:after="0" w:line="240" w:lineRule="exact"/>
        <w:ind w:left="204" w:firstLine="562"/>
      </w:pPr>
    </w:p>
    <w:p>
      <w:pPr>
        <w:tabs>
          <w:tab w:val="left" w:pos="770"/>
        </w:tabs>
        <w:spacing w:before="0" w:after="0" w:line="405" w:lineRule="exact"/>
        <w:ind w:left="204" w:firstLine="0"/>
        <w:jc w:val="left"/>
      </w:pPr>
      <w:r>
        <w:rPr>
          <w:rFonts w:ascii="Times New Roman" w:hAnsi="Times New Roman" w:cs="Times New Roman"/>
          <w:color w:val="000000"/>
          <w:spacing w:val="0"/>
          <w:w w:val="100"/>
          <w:position w:val="0"/>
          <w:sz w:val="28"/>
          <w:u w:val="none"/>
        </w:rPr>
        <w:t>5.</w:t>
      </w:r>
      <w:r>
        <w:rPr>
          <w:rFonts w:cs="Calibri"/>
          <w:color w:val="000000"/>
          <w:spacing w:val="0"/>
          <w:w w:val="100"/>
          <w:u w:val="none"/>
        </w:rPr>
        <w:tab/>
      </w:r>
      <w:r>
        <w:rPr>
          <w:rFonts w:ascii="宋体" w:hAnsi="宋体" w:cs="宋体"/>
          <w:color w:val="000000"/>
          <w:spacing w:val="0"/>
          <w:w w:val="100"/>
          <w:position w:val="2"/>
          <w:sz w:val="28"/>
          <w:u w:val="none"/>
        </w:rPr>
        <w:t>本《申请书》用计算机打印，要字迹清楚。</w:t>
      </w:r>
    </w:p>
    <w:p>
      <w:pPr>
        <w:spacing w:before="0" w:after="0" w:line="240" w:lineRule="exact"/>
        <w:ind w:left="204" w:firstLine="0"/>
      </w:pPr>
    </w:p>
    <w:p>
      <w:pPr>
        <w:tabs>
          <w:tab w:val="left" w:pos="770"/>
        </w:tabs>
        <w:spacing w:before="0" w:after="0" w:line="384" w:lineRule="exact"/>
        <w:ind w:left="204" w:firstLine="0"/>
        <w:jc w:val="left"/>
      </w:pPr>
      <w:r>
        <w:rPr>
          <w:rFonts w:ascii="Times New Roman" w:hAnsi="Times New Roman" w:cs="Times New Roman"/>
          <w:color w:val="000000"/>
          <w:spacing w:val="0"/>
          <w:w w:val="100"/>
          <w:position w:val="0"/>
          <w:sz w:val="28"/>
          <w:u w:val="none"/>
        </w:rPr>
        <w:t>6.</w:t>
      </w:r>
      <w:r>
        <w:rPr>
          <w:rFonts w:cs="Calibri"/>
          <w:color w:val="000000"/>
          <w:spacing w:val="0"/>
          <w:w w:val="100"/>
          <w:u w:val="none"/>
        </w:rPr>
        <w:tab/>
      </w:r>
      <w:r>
        <w:rPr>
          <w:rFonts w:ascii="宋体" w:hAnsi="宋体" w:cs="宋体"/>
          <w:color w:val="000000"/>
          <w:spacing w:val="-13"/>
          <w:w w:val="100"/>
          <w:position w:val="2"/>
          <w:sz w:val="28"/>
          <w:u w:val="none"/>
        </w:rPr>
        <w:t>本《申请书》书面文本有关项目填写页数不够时可用</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A4</w:t>
      </w:r>
      <w:r>
        <w:rPr>
          <w:rFonts w:ascii="Calibri" w:hAnsi="Calibri" w:cs="Calibri"/>
          <w:color w:val="000000"/>
          <w:spacing w:val="-4"/>
          <w:w w:val="100"/>
          <w:sz w:val="28"/>
          <w:u w:val="none"/>
        </w:rPr>
        <w:t> </w:t>
      </w:r>
      <w:r>
        <w:rPr>
          <w:rFonts w:ascii="宋体" w:eastAsia="宋体" w:hAnsi="宋体" w:cs="宋体"/>
          <w:color w:val="000000"/>
          <w:spacing w:val="0"/>
          <w:w w:val="100"/>
          <w:position w:val="2"/>
          <w:sz w:val="28"/>
          <w:u w:val="none"/>
        </w:rPr>
        <w:t>纸附页，</w:t>
      </w:r>
    </w:p>
    <w:p>
      <w:pPr>
        <w:spacing w:before="0" w:after="0" w:line="240" w:lineRule="exact"/>
        <w:ind w:left="204" w:firstLine="0"/>
      </w:pPr>
    </w:p>
    <w:p>
      <w:pPr>
        <w:tabs>
          <w:tab w:val="left" w:pos="3569"/>
          <w:tab w:val="left" w:pos="4691"/>
        </w:tabs>
        <w:spacing w:before="0" w:after="0" w:line="363" w:lineRule="exact"/>
        <w:ind w:left="204" w:firstLine="566"/>
        <w:jc w:val="left"/>
      </w:pPr>
      <w:r>
        <w:rPr>
          <w:rFonts w:ascii="宋体" w:eastAsia="宋体" w:hAnsi="宋体" w:cs="宋体"/>
          <w:color w:val="000000"/>
          <w:spacing w:val="-1"/>
          <w:w w:val="100"/>
          <w:position w:val="0"/>
          <w:sz w:val="28"/>
          <w:u w:val="none"/>
        </w:rPr>
        <w:t>但须连同正页编写第</w:t>
      </w:r>
      <w:r>
        <w:rPr>
          <w:rFonts w:cs="Calibri"/>
          <w:spacing w:val="0"/>
          <w:w w:val="100"/>
        </w:rPr>
        <w:tab/>
      </w:r>
      <w:r>
        <w:rPr>
          <w:rFonts w:ascii="宋体" w:eastAsia="宋体" w:hAnsi="宋体" w:cs="宋体"/>
          <w:color w:val="000000"/>
          <w:spacing w:val="0"/>
          <w:w w:val="100"/>
          <w:position w:val="0"/>
          <w:sz w:val="28"/>
          <w:u w:val="none"/>
        </w:rPr>
        <w:t>页，共</w:t>
      </w:r>
      <w:r>
        <w:rPr>
          <w:rFonts w:cs="Calibri"/>
          <w:spacing w:val="0"/>
          <w:w w:val="100"/>
        </w:rPr>
        <w:tab/>
      </w:r>
      <w:r>
        <w:rPr>
          <w:rFonts w:ascii="宋体" w:hAnsi="宋体" w:cs="宋体"/>
          <w:color w:val="000000"/>
          <w:spacing w:val="0"/>
          <w:w w:val="100"/>
          <w:position w:val="0"/>
          <w:sz w:val="28"/>
          <w:u w:val="none"/>
        </w:rPr>
        <w:t>页。</w:t>
      </w:r>
    </w:p>
    <w:p>
      <w:pPr>
        <w:spacing w:before="0" w:after="0" w:line="240" w:lineRule="exact"/>
        <w:ind w:left="204" w:firstLine="566"/>
      </w:pPr>
    </w:p>
    <w:p>
      <w:pPr>
        <w:tabs>
          <w:tab w:val="left" w:pos="770"/>
        </w:tabs>
        <w:spacing w:before="0" w:after="0" w:line="406" w:lineRule="exact"/>
        <w:ind w:left="204" w:firstLine="0"/>
        <w:jc w:val="left"/>
      </w:pPr>
      <w:r>
        <w:rPr>
          <w:rFonts w:ascii="Times New Roman" w:hAnsi="Times New Roman" w:cs="Times New Roman"/>
          <w:color w:val="000000"/>
          <w:spacing w:val="0"/>
          <w:w w:val="100"/>
          <w:position w:val="0"/>
          <w:sz w:val="28"/>
          <w:u w:val="none"/>
        </w:rPr>
        <w:t>7.</w:t>
      </w:r>
      <w:r>
        <w:rPr>
          <w:rFonts w:cs="Calibri"/>
          <w:color w:val="000000"/>
          <w:spacing w:val="0"/>
          <w:w w:val="100"/>
          <w:u w:val="none"/>
        </w:rPr>
        <w:tab/>
      </w:r>
      <w:r>
        <w:rPr>
          <w:rFonts w:ascii="宋体" w:hAnsi="宋体" w:cs="宋体"/>
          <w:color w:val="000000"/>
          <w:spacing w:val="0"/>
          <w:w w:val="100"/>
          <w:position w:val="2"/>
          <w:sz w:val="28"/>
          <w:u w:val="none"/>
        </w:rPr>
        <w:t>本《申请书》的格式和内容不允许更改。</w:t>
      </w:r>
    </w:p>
    <w:p>
      <w:pPr>
        <w:widowControl/>
        <w:jc w:val="left"/>
        <w:sectPr>
          <w:type w:val="continuous"/>
          <w:pgSz w:w="11906" w:h="16839"/>
          <w:pgMar w:top="108" w:right="1236" w:bottom="0" w:left="1596" w:header="0" w:footer="0" w:gutter="0"/>
          <w:pgNumType w:start="38"/>
          <w:cols w:num="1" w:space="708" w:equalWidth="0">
            <w:col w:w="9073" w:space="0"/>
          </w:cols>
          <w:docGrid w:type="lines" w:linePitch="312" w:charSpace="0"/>
        </w:sectPr>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40" w:lineRule="exact"/>
        <w:ind w:left="204" w:firstLine="0"/>
      </w:pPr>
    </w:p>
    <w:p>
      <w:pPr>
        <w:spacing w:before="0" w:after="0" w:line="262" w:lineRule="exact"/>
        <w:ind w:left="204" w:firstLine="0"/>
      </w:pPr>
    </w:p>
    <w:p>
      <w:pPr>
        <w:widowControl/>
        <w:jc w:val="left"/>
        <w:sectPr>
          <w:type w:val="continuous"/>
          <w:pgSz w:w="11906" w:h="16839"/>
          <w:pgMar w:top="108" w:right="1236" w:bottom="0" w:left="1596" w:header="0" w:footer="0" w:gutter="0"/>
          <w:pgNumType w:start="39"/>
          <w:cols w:num="1" w:space="720"/>
          <w:docGrid w:type="lines" w:linePitch="312" w:charSpace="0"/>
        </w:sectPr>
      </w:pPr>
    </w:p>
    <w:p>
      <w:pPr>
        <w:spacing w:before="0" w:after="0" w:line="180" w:lineRule="exact"/>
        <w:ind w:left="3107" w:firstLine="1159"/>
        <w:jc w:val="left"/>
      </w:pPr>
      <w:r>
        <w:rPr>
          <w:rFonts w:ascii="Calibri" w:hAnsi="Calibri" w:cs="Calibri"/>
          <w:color w:val="000000"/>
          <w:spacing w:val="-1"/>
          <w:w w:val="100"/>
          <w:position w:val="0"/>
          <w:sz w:val="18"/>
          <w:u w:val="none"/>
        </w:rPr>
        <w:t>11</w:t>
      </w:r>
    </w:p>
    <w:p>
      <w:pPr>
        <w:spacing w:before="0" w:after="0" w:line="240" w:lineRule="exact"/>
        <w:ind w:left="3107" w:firstLine="1159"/>
      </w:pPr>
    </w:p>
    <w:p>
      <w:pPr>
        <w:spacing w:before="0" w:after="0" w:line="240" w:lineRule="exact"/>
        <w:ind w:left="3107" w:firstLine="1159"/>
      </w:pPr>
    </w:p>
    <w:p>
      <w:pPr>
        <w:spacing w:before="0" w:after="0" w:line="240" w:lineRule="exact"/>
        <w:ind w:left="3107" w:firstLine="1159"/>
      </w:pPr>
    </w:p>
    <w:p>
      <w:pPr>
        <w:spacing w:before="0" w:after="0" w:line="325" w:lineRule="exact"/>
        <w:ind w:left="3107" w:firstLine="0"/>
        <w:jc w:val="left"/>
        <w:rPr>
          <w:rFonts w:hint="eastAsia"/>
        </w:rPr>
      </w:pPr>
    </w:p>
    <w:p>
      <w:pPr>
        <w:widowControl/>
        <w:jc w:val="left"/>
        <w:sectPr>
          <w:type w:val="continuous"/>
          <w:pgSz w:w="11906" w:h="16839"/>
          <w:pgMar w:top="108" w:right="1236" w:bottom="0" w:left="1596" w:header="0" w:footer="0" w:gutter="0"/>
          <w:pgNumType w:start="40"/>
          <w:cols w:num="1" w:space="708" w:equalWidth="0">
            <w:col w:w="9073" w:space="0"/>
          </w:cols>
          <w:docGrid w:type="lines" w:linePitch="312" w:charSpace="0"/>
        </w:sectPr>
      </w:pPr>
    </w:p>
    <w:p>
      <w:pPr>
        <w:spacing w:before="0" w:after="0" w:line="440" w:lineRule="exact"/>
      </w:pPr>
      <w:bookmarkStart w:id="15" w:name="16"/>
      <w:bookmarkEnd w:id="15"/>
    </w:p>
    <w:p>
      <w:pPr>
        <w:widowControl/>
        <w:jc w:val="left"/>
        <w:sectPr>
          <w:type w:val="continuous"/>
          <w:pgSz w:w="11906" w:h="16838"/>
          <w:pgMar w:top="1153" w:right="1100" w:bottom="913" w:left="1460" w:header="0" w:footer="0" w:gutter="0"/>
          <w:pgNumType w:start="41"/>
          <w:cols w:num="1" w:space="720"/>
          <w:docGrid w:type="lines" w:linePitch="312" w:charSpace="0"/>
        </w:sectPr>
      </w:pPr>
    </w:p>
    <w:p>
      <w:pPr>
        <w:spacing w:before="0" w:after="0" w:line="319" w:lineRule="exact"/>
        <w:ind w:left="341" w:firstLine="3190"/>
        <w:jc w:val="left"/>
      </w:pPr>
      <w:r>
        <w:rPr>
          <w:rFonts w:ascii="宋体" w:eastAsia="宋体" w:hAnsi="宋体" w:cs="宋体"/>
          <w:color w:val="000000"/>
          <w:spacing w:val="0"/>
          <w:w w:val="100"/>
          <w:position w:val="0"/>
          <w:sz w:val="32"/>
          <w:u w:val="none"/>
        </w:rPr>
        <w:t>申请单位声明</w:t>
      </w:r>
    </w:p>
    <w:p>
      <w:pPr>
        <w:spacing w:before="0" w:after="0" w:line="240" w:lineRule="exact"/>
        <w:ind w:left="341" w:firstLine="3190"/>
      </w:pPr>
    </w:p>
    <w:p>
      <w:pPr>
        <w:tabs>
          <w:tab w:val="left" w:pos="907"/>
        </w:tabs>
        <w:spacing w:before="0" w:after="0" w:line="386" w:lineRule="exact"/>
        <w:ind w:left="341" w:firstLine="0"/>
        <w:jc w:val="left"/>
      </w:pPr>
      <w:r>
        <w:rPr>
          <w:rFonts w:ascii="Times New Roman" w:hAnsi="Times New Roman" w:cs="Times New Roman"/>
          <w:color w:val="000000"/>
          <w:spacing w:val="0"/>
          <w:w w:val="100"/>
          <w:position w:val="0"/>
          <w:sz w:val="28"/>
          <w:u w:val="none"/>
        </w:rPr>
        <w:t>1.</w:t>
      </w:r>
      <w:r>
        <w:rPr>
          <w:rFonts w:cs="Calibri"/>
          <w:color w:val="000000"/>
          <w:spacing w:val="0"/>
          <w:w w:val="100"/>
          <w:u w:val="none"/>
        </w:rPr>
        <w:tab/>
      </w:r>
      <w:r>
        <w:rPr>
          <w:rFonts w:ascii="宋体" w:hAnsi="宋体" w:cs="宋体"/>
          <w:color w:val="000000"/>
          <w:spacing w:val="0"/>
          <w:w w:val="100"/>
          <w:position w:val="2"/>
          <w:sz w:val="28"/>
          <w:u w:val="none"/>
        </w:rPr>
        <w:t>本单位自愿申请中国国防工业企业协会静电防护管理体系认证。</w:t>
      </w:r>
    </w:p>
    <w:p>
      <w:pPr>
        <w:spacing w:before="0" w:after="0" w:line="240" w:lineRule="exact"/>
        <w:ind w:left="341" w:firstLine="0"/>
      </w:pPr>
    </w:p>
    <w:p>
      <w:pPr>
        <w:tabs>
          <w:tab w:val="left" w:pos="907"/>
        </w:tabs>
        <w:spacing w:before="0" w:after="0" w:line="384" w:lineRule="exact"/>
        <w:ind w:left="341" w:firstLine="0"/>
        <w:jc w:val="left"/>
      </w:pPr>
      <w:r>
        <w:rPr>
          <w:rFonts w:ascii="Times New Roman" w:hAnsi="Times New Roman" w:cs="Times New Roman"/>
          <w:color w:val="000000"/>
          <w:spacing w:val="0"/>
          <w:w w:val="100"/>
          <w:position w:val="0"/>
          <w:sz w:val="28"/>
          <w:u w:val="none"/>
        </w:rPr>
        <w:t>2.</w:t>
      </w:r>
      <w:r>
        <w:rPr>
          <w:rFonts w:cs="Calibri"/>
          <w:color w:val="000000"/>
          <w:spacing w:val="0"/>
          <w:w w:val="100"/>
          <w:u w:val="none"/>
        </w:rPr>
        <w:tab/>
      </w:r>
      <w:r>
        <w:rPr>
          <w:rFonts w:ascii="宋体" w:eastAsia="宋体" w:hAnsi="宋体" w:cs="宋体"/>
          <w:color w:val="000000"/>
          <w:spacing w:val="0"/>
          <w:w w:val="100"/>
          <w:position w:val="2"/>
          <w:sz w:val="28"/>
          <w:u w:val="none"/>
        </w:rPr>
        <w:t>本单</w:t>
      </w:r>
      <w:r>
        <w:rPr>
          <w:rFonts w:ascii="宋体" w:eastAsia="宋体" w:hAnsi="宋体" w:cs="宋体"/>
          <w:color w:val="000000"/>
          <w:spacing w:val="2"/>
          <w:w w:val="100"/>
          <w:position w:val="2"/>
          <w:sz w:val="28"/>
          <w:u w:val="none"/>
        </w:rPr>
        <w:t>位已充分了解并</w:t>
      </w:r>
      <w:r>
        <w:rPr>
          <w:rFonts w:ascii="宋体" w:eastAsia="宋体" w:hAnsi="宋体" w:cs="宋体"/>
          <w:color w:val="000000"/>
          <w:spacing w:val="0"/>
          <w:w w:val="100"/>
          <w:position w:val="2"/>
          <w:sz w:val="28"/>
          <w:u w:val="none"/>
        </w:rPr>
        <w:t>同</w:t>
      </w:r>
      <w:r>
        <w:rPr>
          <w:rFonts w:ascii="宋体" w:eastAsia="宋体" w:hAnsi="宋体" w:cs="宋体"/>
          <w:color w:val="000000"/>
          <w:spacing w:val="2"/>
          <w:w w:val="100"/>
          <w:position w:val="2"/>
          <w:sz w:val="28"/>
          <w:u w:val="none"/>
        </w:rPr>
        <w:t>意遵守中国国防</w:t>
      </w:r>
      <w:r>
        <w:rPr>
          <w:rFonts w:ascii="宋体" w:eastAsia="宋体" w:hAnsi="宋体" w:cs="宋体"/>
          <w:color w:val="000000"/>
          <w:spacing w:val="0"/>
          <w:w w:val="100"/>
          <w:position w:val="2"/>
          <w:sz w:val="28"/>
          <w:u w:val="none"/>
        </w:rPr>
        <w:t>工</w:t>
      </w:r>
      <w:r>
        <w:rPr>
          <w:rFonts w:ascii="宋体" w:eastAsia="宋体" w:hAnsi="宋体" w:cs="宋体"/>
          <w:color w:val="000000"/>
          <w:spacing w:val="2"/>
          <w:w w:val="100"/>
          <w:position w:val="2"/>
          <w:sz w:val="28"/>
          <w:u w:val="none"/>
        </w:rPr>
        <w:t>业企业协会静电</w:t>
      </w:r>
      <w:r>
        <w:rPr>
          <w:rFonts w:ascii="宋体" w:eastAsia="宋体" w:hAnsi="宋体" w:cs="宋体"/>
          <w:color w:val="000000"/>
          <w:spacing w:val="0"/>
          <w:w w:val="100"/>
          <w:position w:val="2"/>
          <w:sz w:val="28"/>
          <w:u w:val="none"/>
        </w:rPr>
        <w:t>防护</w:t>
      </w:r>
    </w:p>
    <w:p>
      <w:pPr>
        <w:spacing w:before="0" w:after="0" w:line="240" w:lineRule="exact"/>
        <w:ind w:left="341" w:firstLine="0"/>
      </w:pPr>
    </w:p>
    <w:p>
      <w:pPr>
        <w:spacing w:before="0" w:after="0" w:line="384" w:lineRule="exact"/>
        <w:ind w:left="341" w:firstLine="566"/>
        <w:jc w:val="left"/>
      </w:pPr>
      <w:r>
        <w:rPr>
          <w:rFonts w:ascii="宋体" w:eastAsia="宋体" w:hAnsi="宋体" w:cs="宋体"/>
          <w:color w:val="000000"/>
          <w:spacing w:val="-3"/>
          <w:w w:val="100"/>
          <w:position w:val="2"/>
          <w:sz w:val="28"/>
          <w:u w:val="none"/>
        </w:rPr>
        <w:t>管理体系认证中心（以下简称</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CEANDI-ESDC</w:t>
      </w:r>
      <w:r>
        <w:rPr>
          <w:rFonts w:ascii="宋体" w:eastAsia="宋体" w:hAnsi="宋体" w:cs="宋体"/>
          <w:color w:val="000000"/>
          <w:spacing w:val="-5"/>
          <w:w w:val="100"/>
          <w:position w:val="2"/>
          <w:sz w:val="28"/>
          <w:u w:val="none"/>
        </w:rPr>
        <w:t>）的认证规则和相</w:t>
      </w:r>
    </w:p>
    <w:p>
      <w:pPr>
        <w:spacing w:before="0" w:after="0" w:line="240" w:lineRule="exact"/>
        <w:ind w:left="341" w:firstLine="566"/>
      </w:pPr>
    </w:p>
    <w:p>
      <w:pPr>
        <w:spacing w:before="0" w:after="0" w:line="363" w:lineRule="exact"/>
        <w:ind w:left="341" w:firstLine="566"/>
        <w:jc w:val="left"/>
      </w:pPr>
      <w:r>
        <w:rPr>
          <w:rFonts w:ascii="宋体" w:hAnsi="宋体" w:cs="宋体"/>
          <w:color w:val="000000"/>
          <w:spacing w:val="0"/>
          <w:w w:val="100"/>
          <w:position w:val="0"/>
          <w:sz w:val="28"/>
          <w:u w:val="none"/>
        </w:rPr>
        <w:t>关要求规定。</w:t>
      </w:r>
    </w:p>
    <w:p>
      <w:pPr>
        <w:spacing w:before="0" w:after="0" w:line="240" w:lineRule="exact"/>
        <w:ind w:left="341" w:firstLine="566"/>
      </w:pPr>
    </w:p>
    <w:p>
      <w:pPr>
        <w:tabs>
          <w:tab w:val="left" w:pos="907"/>
        </w:tabs>
        <w:spacing w:before="0" w:after="0" w:line="405" w:lineRule="exact"/>
        <w:ind w:left="341" w:firstLine="0"/>
        <w:jc w:val="left"/>
      </w:pPr>
      <w:r>
        <w:rPr>
          <w:rFonts w:ascii="Times New Roman" w:hAnsi="Times New Roman" w:cs="Times New Roman"/>
          <w:color w:val="000000"/>
          <w:spacing w:val="0"/>
          <w:w w:val="100"/>
          <w:position w:val="0"/>
          <w:sz w:val="28"/>
          <w:u w:val="none"/>
        </w:rPr>
        <w:t>3.</w:t>
      </w:r>
      <w:r>
        <w:rPr>
          <w:rFonts w:cs="Calibri"/>
          <w:color w:val="000000"/>
          <w:spacing w:val="2"/>
          <w:w w:val="100"/>
          <w:u w:val="none"/>
        </w:rPr>
        <w:tab/>
      </w:r>
      <w:r>
        <w:rPr>
          <w:rFonts w:ascii="宋体" w:hAnsi="宋体" w:cs="宋体"/>
          <w:color w:val="000000"/>
          <w:spacing w:val="-4"/>
          <w:w w:val="100"/>
          <w:position w:val="2"/>
          <w:sz w:val="28"/>
          <w:u w:val="none"/>
        </w:rPr>
        <w:t>本单位保证所填写《申请书》信息真实、准确，在认证审核活动</w:t>
      </w:r>
    </w:p>
    <w:p>
      <w:pPr>
        <w:spacing w:before="0" w:after="0" w:line="240" w:lineRule="exact"/>
        <w:ind w:left="341" w:firstLine="0"/>
      </w:pPr>
    </w:p>
    <w:p>
      <w:pPr>
        <w:spacing w:before="0" w:after="0" w:line="384" w:lineRule="exact"/>
        <w:ind w:left="341" w:firstLine="566"/>
        <w:jc w:val="left"/>
      </w:pPr>
      <w:r>
        <w:rPr>
          <w:rFonts w:ascii="宋体" w:eastAsia="宋体" w:hAnsi="宋体" w:cs="宋体"/>
          <w:color w:val="000000"/>
          <w:spacing w:val="0"/>
          <w:w w:val="100"/>
          <w:position w:val="2"/>
          <w:sz w:val="28"/>
          <w:u w:val="none"/>
        </w:rPr>
        <w:t>中向</w:t>
      </w:r>
      <w:r>
        <w:rPr>
          <w:rFonts w:ascii="Calibri" w:hAnsi="Calibri" w:cs="Calibri"/>
          <w:color w:val="000000"/>
          <w:spacing w:val="0"/>
          <w:w w:val="216"/>
          <w:sz w:val="28"/>
          <w:u w:val="none"/>
        </w:rPr>
        <w:t> </w:t>
      </w:r>
      <w:r>
        <w:rPr>
          <w:rFonts w:ascii="Times New Roman" w:hAnsi="Times New Roman" w:cs="Times New Roman"/>
          <w:color w:val="000000"/>
          <w:spacing w:val="-1"/>
          <w:w w:val="100"/>
          <w:position w:val="0"/>
          <w:sz w:val="28"/>
          <w:u w:val="none"/>
        </w:rPr>
        <w:t>CEANDI-ESDC</w:t>
      </w:r>
      <w:r>
        <w:rPr>
          <w:rFonts w:ascii="Calibri" w:hAnsi="Calibri" w:cs="Calibri"/>
          <w:color w:val="000000"/>
          <w:spacing w:val="0"/>
          <w:w w:val="215"/>
          <w:sz w:val="28"/>
          <w:u w:val="none"/>
        </w:rPr>
        <w:t> </w:t>
      </w:r>
      <w:r>
        <w:rPr>
          <w:rFonts w:ascii="宋体" w:eastAsia="宋体" w:hAnsi="宋体" w:cs="宋体"/>
          <w:color w:val="000000"/>
          <w:spacing w:val="-1"/>
          <w:w w:val="100"/>
          <w:position w:val="2"/>
          <w:sz w:val="28"/>
          <w:u w:val="none"/>
        </w:rPr>
        <w:t>和审核组提供真实信息，并承担因信息提</w:t>
      </w:r>
    </w:p>
    <w:p>
      <w:pPr>
        <w:spacing w:before="0" w:after="0" w:line="240" w:lineRule="exact"/>
        <w:ind w:left="341" w:firstLine="566"/>
      </w:pPr>
    </w:p>
    <w:p>
      <w:pPr>
        <w:spacing w:before="0" w:after="0" w:line="363" w:lineRule="exact"/>
        <w:ind w:left="341" w:firstLine="566"/>
        <w:jc w:val="left"/>
      </w:pPr>
      <w:r>
        <w:rPr>
          <w:rFonts w:ascii="宋体" w:hAnsi="宋体" w:cs="宋体"/>
          <w:color w:val="000000"/>
          <w:spacing w:val="0"/>
          <w:w w:val="100"/>
          <w:position w:val="0"/>
          <w:sz w:val="28"/>
          <w:u w:val="none"/>
        </w:rPr>
        <w:t>供虚假或不准确而造成的一切后果和责任。</w:t>
      </w:r>
    </w:p>
    <w:p>
      <w:pPr>
        <w:spacing w:before="0" w:after="0" w:line="240" w:lineRule="exact"/>
        <w:ind w:left="341" w:firstLine="566"/>
      </w:pPr>
    </w:p>
    <w:p>
      <w:pPr>
        <w:tabs>
          <w:tab w:val="left" w:pos="907"/>
        </w:tabs>
        <w:spacing w:before="0" w:after="0" w:line="405" w:lineRule="exact"/>
        <w:ind w:left="341" w:firstLine="0"/>
        <w:jc w:val="left"/>
      </w:pPr>
      <w:r>
        <w:rPr>
          <w:rFonts w:ascii="Times New Roman" w:hAnsi="Times New Roman" w:cs="Times New Roman"/>
          <w:color w:val="000000"/>
          <w:spacing w:val="0"/>
          <w:w w:val="100"/>
          <w:position w:val="0"/>
          <w:sz w:val="28"/>
          <w:u w:val="none"/>
        </w:rPr>
        <w:t>4.</w:t>
      </w:r>
      <w:r>
        <w:rPr>
          <w:rFonts w:cs="Calibri"/>
          <w:color w:val="000000"/>
          <w:spacing w:val="-1"/>
          <w:w w:val="100"/>
          <w:u w:val="none"/>
        </w:rPr>
        <w:tab/>
      </w:r>
      <w:r>
        <w:rPr>
          <w:rFonts w:ascii="宋体" w:eastAsia="宋体" w:hAnsi="宋体" w:cs="宋体"/>
          <w:color w:val="000000"/>
          <w:spacing w:val="0"/>
          <w:w w:val="100"/>
          <w:position w:val="2"/>
          <w:sz w:val="28"/>
          <w:u w:val="none"/>
        </w:rPr>
        <w:t>本单位服从</w:t>
      </w:r>
      <w:r>
        <w:rPr>
          <w:rFonts w:ascii="Calibri" w:hAnsi="Calibri" w:cs="Calibri"/>
          <w:color w:val="000000"/>
          <w:spacing w:val="18"/>
          <w:w w:val="100"/>
          <w:sz w:val="28"/>
          <w:u w:val="none"/>
        </w:rPr>
        <w:t> </w:t>
      </w:r>
      <w:r>
        <w:rPr>
          <w:rFonts w:ascii="Times New Roman" w:hAnsi="Times New Roman" w:cs="Times New Roman"/>
          <w:color w:val="000000"/>
          <w:spacing w:val="-1"/>
          <w:w w:val="100"/>
          <w:position w:val="0"/>
          <w:sz w:val="28"/>
          <w:u w:val="none"/>
        </w:rPr>
        <w:t>CEANDI-ESDC</w:t>
      </w:r>
      <w:r>
        <w:rPr>
          <w:rFonts w:ascii="Calibri" w:hAnsi="Calibri" w:cs="Calibri"/>
          <w:color w:val="000000"/>
          <w:spacing w:val="17"/>
          <w:w w:val="100"/>
          <w:sz w:val="28"/>
          <w:u w:val="none"/>
        </w:rPr>
        <w:t> </w:t>
      </w:r>
      <w:r>
        <w:rPr>
          <w:rFonts w:ascii="宋体" w:eastAsia="宋体" w:hAnsi="宋体" w:cs="宋体"/>
          <w:color w:val="000000"/>
          <w:spacing w:val="0"/>
          <w:w w:val="100"/>
          <w:position w:val="2"/>
          <w:sz w:val="28"/>
          <w:u w:val="none"/>
        </w:rPr>
        <w:t>的各项审核安排，愿意向</w:t>
      </w:r>
      <w:r>
        <w:rPr>
          <w:rFonts w:ascii="Calibri" w:hAnsi="Calibri" w:cs="Calibri"/>
          <w:color w:val="000000"/>
          <w:spacing w:val="16"/>
          <w:w w:val="100"/>
          <w:sz w:val="28"/>
          <w:u w:val="none"/>
        </w:rPr>
        <w:t> </w:t>
      </w:r>
      <w:r>
        <w:rPr>
          <w:rFonts w:ascii="Times New Roman" w:hAnsi="Times New Roman" w:cs="Times New Roman"/>
          <w:color w:val="000000"/>
          <w:spacing w:val="-1"/>
          <w:w w:val="100"/>
          <w:position w:val="0"/>
          <w:sz w:val="28"/>
          <w:u w:val="none"/>
        </w:rPr>
        <w:t>CEANDI-</w:t>
      </w:r>
    </w:p>
    <w:p>
      <w:pPr>
        <w:spacing w:before="0" w:after="0" w:line="240" w:lineRule="exact"/>
        <w:ind w:left="341" w:firstLine="0"/>
      </w:pPr>
    </w:p>
    <w:p>
      <w:pPr>
        <w:spacing w:before="0" w:after="0" w:line="384" w:lineRule="exact"/>
        <w:ind w:left="341" w:firstLine="566"/>
        <w:jc w:val="left"/>
      </w:pPr>
      <w:r>
        <w:rPr>
          <w:rFonts w:ascii="Times New Roman" w:hAnsi="Times New Roman" w:cs="Times New Roman"/>
          <w:color w:val="000000"/>
          <w:spacing w:val="-1"/>
          <w:w w:val="100"/>
          <w:position w:val="0"/>
          <w:sz w:val="28"/>
          <w:u w:val="none"/>
        </w:rPr>
        <w:t>ESDC</w:t>
      </w:r>
      <w:r>
        <w:rPr>
          <w:rFonts w:ascii="Calibri" w:hAnsi="Calibri" w:cs="Calibri"/>
          <w:color w:val="000000"/>
          <w:spacing w:val="5"/>
          <w:w w:val="100"/>
          <w:sz w:val="28"/>
          <w:u w:val="none"/>
        </w:rPr>
        <w:t> </w:t>
      </w:r>
      <w:r>
        <w:rPr>
          <w:rFonts w:ascii="宋体" w:hAnsi="宋体" w:cs="宋体"/>
          <w:color w:val="000000"/>
          <w:spacing w:val="-2"/>
          <w:w w:val="100"/>
          <w:position w:val="2"/>
          <w:sz w:val="28"/>
          <w:u w:val="none"/>
        </w:rPr>
        <w:t>提供审核所需的任何信息和资料，并为审核工作提供方便。</w:t>
      </w:r>
    </w:p>
    <w:p>
      <w:pPr>
        <w:spacing w:before="0" w:after="0" w:line="240" w:lineRule="exact"/>
        <w:ind w:left="341" w:firstLine="566"/>
      </w:pPr>
    </w:p>
    <w:p>
      <w:pPr>
        <w:tabs>
          <w:tab w:val="left" w:pos="907"/>
        </w:tabs>
        <w:spacing w:before="0" w:after="0" w:line="384" w:lineRule="exact"/>
        <w:ind w:left="341" w:firstLine="0"/>
        <w:jc w:val="left"/>
      </w:pPr>
      <w:r>
        <w:rPr>
          <w:rFonts w:ascii="Times New Roman" w:hAnsi="Times New Roman" w:cs="Times New Roman"/>
          <w:color w:val="000000"/>
          <w:spacing w:val="0"/>
          <w:w w:val="100"/>
          <w:position w:val="0"/>
          <w:sz w:val="28"/>
          <w:u w:val="none"/>
        </w:rPr>
        <w:t>5.</w:t>
      </w:r>
      <w:r>
        <w:rPr>
          <w:rFonts w:cs="Calibri"/>
          <w:color w:val="000000"/>
          <w:spacing w:val="16"/>
          <w:w w:val="100"/>
          <w:u w:val="none"/>
        </w:rPr>
        <w:tab/>
      </w:r>
      <w:r>
        <w:rPr>
          <w:rFonts w:ascii="宋体" w:eastAsia="宋体" w:hAnsi="宋体" w:cs="宋体"/>
          <w:color w:val="000000"/>
          <w:spacing w:val="0"/>
          <w:w w:val="100"/>
          <w:position w:val="2"/>
          <w:sz w:val="28"/>
          <w:u w:val="none"/>
        </w:rPr>
        <w:t>本单位保证不论审核结果如何，均按规定向</w:t>
      </w:r>
      <w:r>
        <w:rPr>
          <w:rFonts w:ascii="Calibri" w:hAnsi="Calibri" w:cs="Calibri"/>
          <w:color w:val="000000"/>
          <w:spacing w:val="0"/>
          <w:w w:val="218"/>
          <w:sz w:val="28"/>
          <w:u w:val="none"/>
        </w:rPr>
        <w:t> </w:t>
      </w:r>
      <w:r>
        <w:rPr>
          <w:rFonts w:ascii="Times New Roman" w:hAnsi="Times New Roman" w:cs="Times New Roman"/>
          <w:color w:val="000000"/>
          <w:spacing w:val="-1"/>
          <w:w w:val="100"/>
          <w:position w:val="0"/>
          <w:sz w:val="28"/>
          <w:u w:val="none"/>
        </w:rPr>
        <w:t>CEANDI-ESDC</w:t>
      </w:r>
      <w:r>
        <w:rPr>
          <w:rFonts w:ascii="Calibri" w:hAnsi="Calibri" w:cs="Calibri"/>
          <w:color w:val="000000"/>
          <w:spacing w:val="0"/>
          <w:w w:val="216"/>
          <w:sz w:val="28"/>
          <w:u w:val="none"/>
        </w:rPr>
        <w:t> </w:t>
      </w:r>
      <w:r>
        <w:rPr>
          <w:rFonts w:ascii="宋体" w:eastAsia="宋体" w:hAnsi="宋体" w:cs="宋体"/>
          <w:color w:val="000000"/>
          <w:spacing w:val="0"/>
          <w:w w:val="100"/>
          <w:position w:val="2"/>
          <w:sz w:val="28"/>
          <w:u w:val="none"/>
        </w:rPr>
        <w:t>交</w:t>
      </w:r>
    </w:p>
    <w:p>
      <w:pPr>
        <w:spacing w:before="0" w:after="0" w:line="240" w:lineRule="exact"/>
        <w:ind w:left="341" w:firstLine="0"/>
      </w:pPr>
    </w:p>
    <w:p>
      <w:pPr>
        <w:spacing w:before="0" w:after="0" w:line="363" w:lineRule="exact"/>
        <w:ind w:left="341" w:firstLine="566"/>
        <w:jc w:val="left"/>
      </w:pPr>
      <w:r>
        <w:rPr>
          <w:rFonts w:ascii="宋体" w:hAnsi="宋体" w:cs="宋体"/>
          <w:color w:val="000000"/>
          <w:spacing w:val="-1"/>
          <w:w w:val="100"/>
          <w:position w:val="0"/>
          <w:sz w:val="28"/>
          <w:u w:val="none"/>
        </w:rPr>
        <w:t>纳有关的认证费用。</w:t>
      </w:r>
    </w:p>
    <w:p>
      <w:pPr>
        <w:widowControl/>
        <w:jc w:val="left"/>
        <w:sectPr>
          <w:type w:val="continuous"/>
          <w:pgSz w:w="11906" w:h="16838"/>
          <w:pgMar w:top="1153" w:right="1100" w:bottom="913" w:left="1460" w:header="0" w:footer="0" w:gutter="0"/>
          <w:pgNumType w:start="42"/>
          <w:cols w:num="1" w:space="708" w:equalWidth="0">
            <w:col w:w="9347" w:space="0"/>
          </w:cols>
          <w:docGrid w:type="lines" w:linePitch="312" w:charSpace="0"/>
        </w:sectPr>
      </w:pPr>
    </w:p>
    <w:p>
      <w:pPr>
        <w:spacing w:before="0" w:after="0" w:line="240" w:lineRule="exact"/>
        <w:ind w:left="341" w:firstLine="566"/>
      </w:pPr>
    </w:p>
    <w:p>
      <w:pPr>
        <w:spacing w:before="0" w:after="0" w:line="240" w:lineRule="exact"/>
        <w:ind w:left="341" w:firstLine="566"/>
      </w:pPr>
    </w:p>
    <w:p>
      <w:pPr>
        <w:spacing w:before="0" w:after="0" w:line="240" w:lineRule="exact"/>
        <w:ind w:left="341" w:firstLine="566"/>
      </w:pPr>
    </w:p>
    <w:p>
      <w:pPr>
        <w:spacing w:before="0" w:after="0" w:line="240" w:lineRule="exact"/>
        <w:ind w:left="341" w:firstLine="566"/>
      </w:pPr>
    </w:p>
    <w:p>
      <w:pPr>
        <w:spacing w:before="0" w:after="0" w:line="240" w:lineRule="exact"/>
        <w:ind w:left="341" w:firstLine="566"/>
      </w:pPr>
    </w:p>
    <w:p>
      <w:pPr>
        <w:spacing w:before="0" w:after="0" w:line="392" w:lineRule="exact"/>
        <w:ind w:left="341" w:firstLine="566"/>
      </w:pPr>
    </w:p>
    <w:p>
      <w:pPr>
        <w:widowControl/>
        <w:jc w:val="left"/>
        <w:sectPr>
          <w:type w:val="continuous"/>
          <w:pgSz w:w="11906" w:h="16838"/>
          <w:pgMar w:top="1153" w:right="1100" w:bottom="913" w:left="1460" w:header="0" w:footer="0" w:gutter="0"/>
          <w:pgNumType w:start="43"/>
          <w:cols w:num="1" w:space="720"/>
          <w:docGrid w:type="lines" w:linePitch="312" w:charSpace="0"/>
        </w:sectPr>
      </w:pPr>
    </w:p>
    <w:p>
      <w:pPr>
        <w:spacing w:before="0" w:after="0" w:line="281" w:lineRule="exact"/>
        <w:ind w:left="3279" w:firstLine="0"/>
        <w:jc w:val="left"/>
      </w:pPr>
      <w:r>
        <w:rPr>
          <w:rFonts w:ascii="宋体" w:eastAsia="宋体" w:hAnsi="宋体" w:cs="宋体"/>
          <w:color w:val="000000"/>
          <w:spacing w:val="-14"/>
          <w:w w:val="100"/>
          <w:position w:val="0"/>
          <w:sz w:val="28"/>
          <w:u w:val="none"/>
        </w:rPr>
        <w:t>最高管理者（签名）：</w:t>
      </w:r>
    </w:p>
    <w:p>
      <w:pPr>
        <w:spacing w:before="0" w:after="0" w:line="240" w:lineRule="exact"/>
        <w:ind w:left="3279" w:firstLine="0"/>
      </w:pPr>
    </w:p>
    <w:p>
      <w:pPr>
        <w:spacing w:before="0" w:after="0" w:line="240" w:lineRule="exact"/>
        <w:ind w:left="3279" w:firstLine="0"/>
      </w:pPr>
    </w:p>
    <w:p>
      <w:pPr>
        <w:spacing w:before="0" w:after="0" w:line="240" w:lineRule="exact"/>
        <w:ind w:left="3279" w:firstLine="0"/>
      </w:pPr>
    </w:p>
    <w:p>
      <w:pPr>
        <w:spacing w:before="0" w:after="0" w:line="240" w:lineRule="exact"/>
        <w:ind w:left="3279" w:firstLine="0"/>
      </w:pPr>
    </w:p>
    <w:p>
      <w:pPr>
        <w:spacing w:before="0" w:after="0" w:line="288" w:lineRule="exact"/>
        <w:ind w:left="3279" w:firstLine="58"/>
        <w:jc w:val="left"/>
      </w:pPr>
      <w:r>
        <w:rPr>
          <w:rFonts w:ascii="宋体" w:eastAsia="宋体" w:hAnsi="宋体" w:cs="宋体"/>
          <w:color w:val="000000"/>
          <w:spacing w:val="0"/>
          <w:w w:val="100"/>
          <w:position w:val="0"/>
          <w:sz w:val="28"/>
          <w:u w:val="none"/>
        </w:rPr>
        <w:t>申请单位盖章：</w:t>
      </w:r>
    </w:p>
    <w:p>
      <w:pPr>
        <w:spacing w:before="0" w:after="0" w:line="240" w:lineRule="exact"/>
        <w:ind w:left="3279" w:firstLine="58"/>
      </w:pPr>
    </w:p>
    <w:p>
      <w:pPr>
        <w:spacing w:before="0" w:after="0" w:line="240" w:lineRule="exact"/>
        <w:ind w:left="3279" w:firstLine="58"/>
      </w:pPr>
    </w:p>
    <w:p>
      <w:pPr>
        <w:spacing w:before="0" w:after="0" w:line="240" w:lineRule="exact"/>
        <w:ind w:left="3279" w:firstLine="58"/>
      </w:pPr>
    </w:p>
    <w:p>
      <w:pPr>
        <w:spacing w:before="0" w:after="0" w:line="240" w:lineRule="exact"/>
        <w:ind w:left="3279" w:firstLine="58"/>
      </w:pPr>
    </w:p>
    <w:p>
      <w:pPr>
        <w:tabs>
          <w:tab w:val="left" w:pos="6138"/>
          <w:tab w:val="left" w:pos="6838"/>
        </w:tabs>
        <w:spacing w:before="0" w:after="0" w:line="289" w:lineRule="exact"/>
        <w:ind w:left="3279" w:firstLine="2160"/>
        <w:jc w:val="left"/>
      </w:pPr>
      <w:r>
        <w:rPr>
          <w:rFonts w:ascii="宋体" w:eastAsia="宋体" w:hAnsi="宋体" w:cs="宋体"/>
          <w:color w:val="000000"/>
          <w:spacing w:val="0"/>
          <w:w w:val="100"/>
          <w:position w:val="0"/>
          <w:sz w:val="28"/>
          <w:u w:val="none"/>
        </w:rPr>
        <w:t>年</w:t>
      </w:r>
      <w:r>
        <w:rPr>
          <w:rFonts w:cs="Calibri"/>
          <w:color w:val="000000"/>
          <w:spacing w:val="0"/>
          <w:w w:val="100"/>
          <w:u w:val="none"/>
        </w:rPr>
        <w:tab/>
      </w:r>
      <w:r>
        <w:rPr>
          <w:rFonts w:ascii="宋体" w:eastAsia="宋体" w:hAnsi="宋体" w:cs="宋体"/>
          <w:color w:val="000000"/>
          <w:spacing w:val="0"/>
          <w:w w:val="100"/>
          <w:position w:val="0"/>
          <w:sz w:val="28"/>
          <w:u w:val="none"/>
        </w:rPr>
        <w:t>月</w:t>
      </w:r>
      <w:r>
        <w:rPr>
          <w:rFonts w:cs="Calibri"/>
          <w:color w:val="000000"/>
          <w:spacing w:val="0"/>
          <w:w w:val="100"/>
          <w:u w:val="none"/>
        </w:rPr>
        <w:tab/>
      </w:r>
      <w:r>
        <w:rPr>
          <w:rFonts w:ascii="宋体" w:eastAsia="宋体" w:hAnsi="宋体" w:cs="宋体"/>
          <w:color w:val="000000"/>
          <w:spacing w:val="0"/>
          <w:w w:val="100"/>
          <w:position w:val="0"/>
          <w:sz w:val="28"/>
          <w:u w:val="none"/>
        </w:rPr>
        <w:t>日</w:t>
      </w:r>
    </w:p>
    <w:p>
      <w:pPr>
        <w:widowControl/>
        <w:jc w:val="left"/>
        <w:sectPr>
          <w:type w:val="continuous"/>
          <w:pgSz w:w="11906" w:h="16838"/>
          <w:pgMar w:top="1153" w:right="1100" w:bottom="913" w:left="1460" w:header="0" w:footer="0" w:gutter="0"/>
          <w:pgNumType w:start="44"/>
          <w:cols w:num="1" w:space="708" w:equalWidth="0">
            <w:col w:w="9347" w:space="0"/>
          </w:cols>
          <w:docGrid w:type="lines" w:linePitch="312" w:charSpace="0"/>
        </w:sectPr>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240" w:lineRule="exact"/>
        <w:ind w:left="3279" w:firstLine="2160"/>
      </w:pPr>
    </w:p>
    <w:p>
      <w:pPr>
        <w:spacing w:before="0" w:after="0" w:line="399" w:lineRule="exact"/>
        <w:ind w:left="3279" w:firstLine="2160"/>
      </w:pPr>
    </w:p>
    <w:p>
      <w:pPr>
        <w:widowControl/>
        <w:jc w:val="left"/>
        <w:sectPr>
          <w:type w:val="continuous"/>
          <w:pgSz w:w="11906" w:h="16838"/>
          <w:pgMar w:top="1153" w:right="1100" w:bottom="913" w:left="1460" w:header="0" w:footer="0" w:gutter="0"/>
          <w:pgNumType w:start="45"/>
          <w:cols w:num="1" w:space="720"/>
          <w:docGrid w:type="lines" w:linePitch="312" w:charSpace="0"/>
        </w:sectPr>
      </w:pPr>
    </w:p>
    <w:p>
      <w:pPr>
        <w:spacing w:before="0" w:after="0" w:line="180" w:lineRule="exact"/>
        <w:ind w:left="4402" w:firstLine="0"/>
        <w:jc w:val="left"/>
      </w:pPr>
      <w:r>
        <w:rPr>
          <w:rFonts w:ascii="Calibri" w:hAnsi="Calibri" w:cs="Calibri"/>
          <w:color w:val="000000"/>
          <w:spacing w:val="-1"/>
          <w:w w:val="100"/>
          <w:position w:val="0"/>
          <w:sz w:val="18"/>
          <w:u w:val="none"/>
        </w:rPr>
        <w:t>12</w:t>
      </w:r>
    </w:p>
    <w:p>
      <w:pPr>
        <w:widowControl/>
        <w:jc w:val="left"/>
        <w:sectPr>
          <w:type w:val="continuous"/>
          <w:pgSz w:w="11906" w:h="16838"/>
          <w:pgMar w:top="1153" w:right="1100" w:bottom="913" w:left="1460" w:header="0" w:footer="0" w:gutter="0"/>
          <w:pgNumType w:start="46"/>
          <w:cols w:num="1" w:space="708" w:equalWidth="0">
            <w:col w:w="9347" w:space="0"/>
          </w:cols>
          <w:docGrid w:type="lines" w:linePitch="312" w:charSpace="0"/>
        </w:sectPr>
      </w:pPr>
    </w:p>
    <w:tbl>
      <w:tblPr>
        <w:tblStyle w:val="TableNormal"/>
        <w:tblpPr w:leftFromText="180" w:rightFromText="180" w:vertAnchor="page" w:horzAnchor="page" w:tblpX="-37" w:tblpY="1337"/>
        <w:tblW w:w="0" w:type="auto"/>
        <w:tblInd w:w="0" w:type="dxa"/>
        <w:tblLayout w:type="fixed"/>
        <w:tblCellMar>
          <w:top w:w="0" w:type="dxa"/>
          <w:left w:w="108" w:type="dxa"/>
          <w:bottom w:w="0" w:type="dxa"/>
          <w:right w:w="108" w:type="dxa"/>
        </w:tblCellMar>
      </w:tblPr>
      <w:tblGrid>
        <w:gridCol w:w="1250"/>
        <w:gridCol w:w="725"/>
        <w:gridCol w:w="1436"/>
        <w:gridCol w:w="1080"/>
        <w:gridCol w:w="1440"/>
        <w:gridCol w:w="900"/>
        <w:gridCol w:w="2087"/>
      </w:tblGrid>
      <w:tr>
        <w:tblPrEx>
          <w:tblW w:w="0" w:type="auto"/>
          <w:tblInd w:w="0" w:type="dxa"/>
          <w:tblLayout w:type="fixed"/>
          <w:tblCellMar>
            <w:top w:w="0" w:type="dxa"/>
            <w:left w:w="108" w:type="dxa"/>
            <w:bottom w:w="0" w:type="dxa"/>
            <w:right w:w="108" w:type="dxa"/>
          </w:tblCellMar>
        </w:tblPrEx>
        <w:trPr>
          <w:trHeight w:hRule="exact" w:val="653"/>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D9D9D9"/>
            <w:tcMar>
              <w:left w:w="0" w:type="dxa"/>
              <w:right w:w="0" w:type="dxa"/>
            </w:tcMar>
          </w:tcPr>
          <w:p>
            <w:pPr>
              <w:spacing w:before="0" w:after="0" w:line="479" w:lineRule="exact"/>
              <w:ind w:left="98" w:right="-239"/>
            </w:pPr>
            <w:bookmarkStart w:id="16" w:name="17"/>
            <w:bookmarkEnd w:id="16"/>
            <w:r>
              <w:rPr>
                <w:rFonts w:ascii="宋体" w:hAnsi="宋体" w:cs="宋体"/>
                <w:color w:val="000000"/>
                <w:spacing w:val="0"/>
                <w:w w:val="100"/>
                <w:position w:val="0"/>
                <w:sz w:val="28"/>
                <w:u w:val="none"/>
              </w:rPr>
              <w:t>一、单位概况</w:t>
            </w:r>
          </w:p>
        </w:tc>
      </w:tr>
      <w:tr>
        <w:tblPrEx>
          <w:tblW w:w="0" w:type="auto"/>
          <w:tblInd w:w="0" w:type="dxa"/>
          <w:tblLayout w:type="fixed"/>
          <w:tblCellMar>
            <w:top w:w="0" w:type="dxa"/>
            <w:left w:w="108" w:type="dxa"/>
            <w:bottom w:w="0" w:type="dxa"/>
            <w:right w:w="108" w:type="dxa"/>
          </w:tblCellMar>
        </w:tblPrEx>
        <w:trPr>
          <w:trHeight w:hRule="exact" w:val="754"/>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8" w:right="-239"/>
            </w:pPr>
          </w:p>
          <w:p>
            <w:pPr>
              <w:spacing w:before="0" w:after="0" w:line="257" w:lineRule="exact"/>
              <w:ind w:left="98" w:right="-239"/>
            </w:pPr>
            <w:r>
              <w:rPr>
                <w:rFonts w:ascii="宋体" w:eastAsia="宋体" w:hAnsi="宋体" w:cs="宋体"/>
                <w:color w:val="000000"/>
                <w:spacing w:val="-7"/>
                <w:w w:val="100"/>
                <w:position w:val="0"/>
                <w:sz w:val="24"/>
                <w:u w:val="none"/>
              </w:rPr>
              <w:t>单位名称（与单位法人证书保持一致）：</w:t>
            </w:r>
          </w:p>
        </w:tc>
      </w:tr>
      <w:tr>
        <w:tblPrEx>
          <w:tblW w:w="0" w:type="auto"/>
          <w:tblInd w:w="0" w:type="dxa"/>
          <w:tblLayout w:type="fixed"/>
          <w:tblCellMar>
            <w:top w:w="0" w:type="dxa"/>
            <w:left w:w="108" w:type="dxa"/>
            <w:bottom w:w="0" w:type="dxa"/>
            <w:right w:w="108" w:type="dxa"/>
          </w:tblCellMar>
        </w:tblPrEx>
        <w:trPr>
          <w:trHeight w:hRule="exact" w:val="475"/>
        </w:trPr>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98" w:right="-239"/>
            </w:pPr>
            <w:r>
              <w:rPr>
                <w:rFonts w:ascii="宋体" w:eastAsia="宋体" w:hAnsi="宋体" w:cs="宋体"/>
                <w:color w:val="000000"/>
                <w:spacing w:val="-1"/>
                <w:w w:val="100"/>
                <w:position w:val="0"/>
                <w:sz w:val="24"/>
                <w:u w:val="none"/>
              </w:rPr>
              <w:t>地</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址</w:t>
            </w:r>
          </w:p>
        </w:tc>
        <w:tc>
          <w:tcPr>
            <w:tcW w:w="4681"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8" w:right="-239"/>
            </w:pPr>
            <w:r>
              <w:rPr>
                <w:rFonts w:ascii="宋体" w:eastAsia="宋体" w:hAnsi="宋体" w:cs="宋体"/>
                <w:color w:val="000000"/>
                <w:spacing w:val="-1"/>
                <w:w w:val="100"/>
                <w:position w:val="0"/>
                <w:sz w:val="24"/>
                <w:u w:val="none"/>
              </w:rPr>
              <w:t>邮编</w:t>
            </w:r>
          </w:p>
        </w:tc>
        <w:tc>
          <w:tcPr>
            <w:tcW w:w="20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r>
      <w:tr>
        <w:tblPrEx>
          <w:tblW w:w="0" w:type="auto"/>
          <w:tblInd w:w="0" w:type="dxa"/>
          <w:tblLayout w:type="fixed"/>
          <w:tblCellMar>
            <w:top w:w="0" w:type="dxa"/>
            <w:left w:w="108" w:type="dxa"/>
            <w:bottom w:w="0" w:type="dxa"/>
            <w:right w:w="108" w:type="dxa"/>
          </w:tblCellMar>
        </w:tblPrEx>
        <w:trPr>
          <w:trHeight w:hRule="exact" w:val="458"/>
        </w:trPr>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 w:right="-239"/>
            </w:pPr>
            <w:r>
              <w:rPr>
                <w:rFonts w:ascii="宋体" w:eastAsia="宋体" w:hAnsi="宋体" w:cs="宋体"/>
                <w:color w:val="000000"/>
                <w:spacing w:val="-1"/>
                <w:w w:val="100"/>
                <w:position w:val="0"/>
                <w:sz w:val="24"/>
                <w:u w:val="none"/>
              </w:rPr>
              <w:t>联</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系</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人</w:t>
            </w:r>
          </w:p>
        </w:tc>
        <w:tc>
          <w:tcPr>
            <w:tcW w:w="216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66" w:right="-239"/>
            </w:pPr>
            <w:r>
              <w:rPr>
                <w:rFonts w:ascii="宋体" w:eastAsia="宋体" w:hAnsi="宋体" w:cs="宋体"/>
                <w:color w:val="000000"/>
                <w:spacing w:val="-1"/>
                <w:w w:val="100"/>
                <w:position w:val="0"/>
                <w:sz w:val="24"/>
                <w:u w:val="none"/>
              </w:rPr>
              <w:t>职务</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08" w:right="-239"/>
            </w:pPr>
            <w:r>
              <w:rPr>
                <w:rFonts w:ascii="宋体" w:eastAsia="宋体" w:hAnsi="宋体" w:cs="宋体"/>
                <w:color w:val="000000"/>
                <w:spacing w:val="-1"/>
                <w:w w:val="100"/>
                <w:position w:val="0"/>
                <w:sz w:val="24"/>
                <w:u w:val="none"/>
              </w:rPr>
              <w:t>电话</w:t>
            </w:r>
          </w:p>
        </w:tc>
        <w:tc>
          <w:tcPr>
            <w:tcW w:w="20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98" w:right="-239"/>
            </w:pPr>
            <w:r>
              <w:rPr>
                <w:rFonts w:ascii="宋体" w:eastAsia="宋体" w:hAnsi="宋体" w:cs="宋体"/>
                <w:color w:val="000000"/>
                <w:spacing w:val="-1"/>
                <w:w w:val="100"/>
                <w:position w:val="0"/>
                <w:sz w:val="24"/>
                <w:u w:val="none"/>
              </w:rPr>
              <w:t>电子信箱</w:t>
            </w:r>
          </w:p>
        </w:tc>
        <w:tc>
          <w:tcPr>
            <w:tcW w:w="216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66" w:right="-239"/>
            </w:pPr>
            <w:r>
              <w:rPr>
                <w:rFonts w:ascii="宋体" w:eastAsia="宋体" w:hAnsi="宋体" w:cs="宋体"/>
                <w:color w:val="000000"/>
                <w:spacing w:val="-1"/>
                <w:w w:val="100"/>
                <w:position w:val="0"/>
                <w:sz w:val="24"/>
                <w:u w:val="none"/>
              </w:rPr>
              <w:t>传真</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8" w:right="-239"/>
            </w:pPr>
            <w:r>
              <w:rPr>
                <w:rFonts w:ascii="宋体" w:eastAsia="宋体" w:hAnsi="宋体" w:cs="宋体"/>
                <w:color w:val="000000"/>
                <w:spacing w:val="-1"/>
                <w:w w:val="100"/>
                <w:position w:val="0"/>
                <w:sz w:val="24"/>
                <w:u w:val="none"/>
              </w:rPr>
              <w:t>手机</w:t>
            </w:r>
          </w:p>
        </w:tc>
        <w:tc>
          <w:tcPr>
            <w:tcW w:w="20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r>
      <w:tr>
        <w:tblPrEx>
          <w:tblW w:w="0" w:type="auto"/>
          <w:tblInd w:w="0" w:type="dxa"/>
          <w:tblLayout w:type="fixed"/>
          <w:tblCellMar>
            <w:top w:w="0" w:type="dxa"/>
            <w:left w:w="108" w:type="dxa"/>
            <w:bottom w:w="0" w:type="dxa"/>
            <w:right w:w="108" w:type="dxa"/>
          </w:tblCellMar>
        </w:tblPrEx>
        <w:trPr>
          <w:trHeight w:hRule="exact" w:val="454"/>
        </w:trPr>
        <w:tc>
          <w:tcPr>
            <w:tcW w:w="19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98" w:right="-239"/>
            </w:pPr>
            <w:r>
              <w:rPr>
                <w:rFonts w:ascii="宋体" w:eastAsia="宋体" w:hAnsi="宋体" w:cs="宋体"/>
                <w:color w:val="000000"/>
                <w:spacing w:val="-1"/>
                <w:w w:val="100"/>
                <w:position w:val="0"/>
                <w:sz w:val="24"/>
                <w:u w:val="none"/>
              </w:rPr>
              <w:t>静电防护负责人</w:t>
            </w:r>
          </w:p>
        </w:tc>
        <w:tc>
          <w:tcPr>
            <w:tcW w:w="14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c>
          <w:tcPr>
            <w:tcW w:w="10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228" w:right="-239"/>
            </w:pPr>
            <w:r>
              <w:rPr>
                <w:rFonts w:ascii="宋体" w:eastAsia="宋体" w:hAnsi="宋体" w:cs="宋体"/>
                <w:color w:val="000000"/>
                <w:spacing w:val="-1"/>
                <w:w w:val="100"/>
                <w:position w:val="0"/>
                <w:sz w:val="24"/>
                <w:u w:val="none"/>
              </w:rPr>
              <w:t>职务</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08" w:right="-239"/>
            </w:pPr>
            <w:r>
              <w:rPr>
                <w:rFonts w:ascii="宋体" w:eastAsia="宋体" w:hAnsi="宋体" w:cs="宋体"/>
                <w:color w:val="000000"/>
                <w:spacing w:val="-1"/>
                <w:w w:val="100"/>
                <w:position w:val="0"/>
                <w:sz w:val="24"/>
                <w:u w:val="none"/>
              </w:rPr>
              <w:t>电话</w:t>
            </w:r>
          </w:p>
        </w:tc>
        <w:tc>
          <w:tcPr>
            <w:tcW w:w="20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r>
      <w:tr>
        <w:tblPrEx>
          <w:tblW w:w="0" w:type="auto"/>
          <w:tblInd w:w="0" w:type="dxa"/>
          <w:tblLayout w:type="fixed"/>
          <w:tblCellMar>
            <w:top w:w="0" w:type="dxa"/>
            <w:left w:w="108" w:type="dxa"/>
            <w:bottom w:w="0" w:type="dxa"/>
            <w:right w:w="108" w:type="dxa"/>
          </w:tblCellMar>
        </w:tblPrEx>
        <w:trPr>
          <w:trHeight w:hRule="exact" w:val="637"/>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D9D9D9"/>
            <w:tcMar>
              <w:left w:w="0" w:type="dxa"/>
              <w:right w:w="0" w:type="dxa"/>
            </w:tcMar>
          </w:tcPr>
          <w:p>
            <w:pPr>
              <w:spacing w:before="0" w:after="0" w:line="460" w:lineRule="exact"/>
              <w:ind w:left="98" w:right="-239"/>
            </w:pPr>
            <w:r>
              <w:rPr>
                <w:rFonts w:ascii="宋体" w:hAnsi="宋体" w:cs="宋体"/>
                <w:color w:val="000000"/>
                <w:spacing w:val="0"/>
                <w:w w:val="100"/>
                <w:position w:val="0"/>
                <w:sz w:val="28"/>
                <w:u w:val="none"/>
              </w:rPr>
              <w:t>二、审核类型及证书状况</w:t>
            </w:r>
          </w:p>
        </w:tc>
      </w:tr>
      <w:tr>
        <w:tblPrEx>
          <w:tblW w:w="0" w:type="auto"/>
          <w:tblInd w:w="0" w:type="dxa"/>
          <w:tblLayout w:type="fixed"/>
          <w:tblCellMar>
            <w:top w:w="0" w:type="dxa"/>
            <w:left w:w="108" w:type="dxa"/>
            <w:bottom w:w="0" w:type="dxa"/>
            <w:right w:w="108" w:type="dxa"/>
          </w:tblCellMar>
        </w:tblPrEx>
        <w:trPr>
          <w:trHeight w:hRule="exact" w:val="2818"/>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1"/>
                <w:w w:val="100"/>
                <w:position w:val="0"/>
                <w:sz w:val="24"/>
                <w:u w:val="none"/>
              </w:rPr>
              <w:t>初次认证审核</w:t>
            </w:r>
          </w:p>
          <w:p>
            <w:pPr>
              <w:spacing w:before="0" w:after="0" w:line="46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1"/>
                <w:w w:val="100"/>
                <w:position w:val="0"/>
                <w:sz w:val="24"/>
                <w:u w:val="none"/>
              </w:rPr>
              <w:t>监督审核</w:t>
            </w:r>
          </w:p>
          <w:p>
            <w:pPr>
              <w:spacing w:before="0" w:after="0" w:line="46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1"/>
                <w:w w:val="100"/>
                <w:position w:val="0"/>
                <w:sz w:val="24"/>
                <w:u w:val="none"/>
              </w:rPr>
              <w:t>再认证审核（第</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次，原证书编号：</w:t>
            </w:r>
          </w:p>
          <w:p>
            <w:pPr>
              <w:spacing w:before="0" w:after="0" w:line="450" w:lineRule="exact"/>
              <w:ind w:left="706" w:right="-239"/>
            </w:pPr>
            <w:r>
              <w:rPr>
                <w:rFonts w:ascii="宋体" w:eastAsia="宋体" w:hAnsi="宋体" w:cs="宋体"/>
                <w:color w:val="000000"/>
                <w:spacing w:val="-1"/>
                <w:w w:val="100"/>
                <w:position w:val="0"/>
                <w:sz w:val="24"/>
                <w:u w:val="none"/>
              </w:rPr>
              <w:t>有效期至：</w:t>
            </w:r>
          </w:p>
          <w:p>
            <w:pPr>
              <w:spacing w:before="0" w:after="0" w:line="486"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1"/>
                <w:w w:val="100"/>
                <w:position w:val="0"/>
                <w:sz w:val="24"/>
                <w:u w:val="none"/>
              </w:rPr>
              <w:t>变更审核：</w:t>
            </w:r>
          </w:p>
          <w:p>
            <w:pPr>
              <w:spacing w:before="0" w:after="0" w:line="46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1"/>
                <w:w w:val="100"/>
                <w:position w:val="0"/>
                <w:sz w:val="24"/>
                <w:u w:val="none"/>
              </w:rPr>
              <w:t>其他：</w:t>
            </w:r>
          </w:p>
        </w:tc>
      </w:tr>
      <w:tr>
        <w:tblPrEx>
          <w:tblW w:w="0" w:type="auto"/>
          <w:tblInd w:w="0" w:type="dxa"/>
          <w:tblLayout w:type="fixed"/>
          <w:tblCellMar>
            <w:top w:w="0" w:type="dxa"/>
            <w:left w:w="108" w:type="dxa"/>
            <w:bottom w:w="0" w:type="dxa"/>
            <w:right w:w="108" w:type="dxa"/>
          </w:tblCellMar>
        </w:tblPrEx>
        <w:trPr>
          <w:trHeight w:hRule="exact" w:val="699"/>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D8D8D8"/>
            <w:tcMar>
              <w:left w:w="0" w:type="dxa"/>
              <w:right w:w="0" w:type="dxa"/>
            </w:tcMar>
          </w:tcPr>
          <w:p>
            <w:pPr>
              <w:spacing w:before="0" w:after="0" w:line="488" w:lineRule="exact"/>
              <w:ind w:left="98" w:right="-239"/>
            </w:pPr>
            <w:r>
              <w:rPr>
                <w:rFonts w:ascii="宋体" w:hAnsi="宋体" w:cs="宋体"/>
                <w:color w:val="000000"/>
                <w:spacing w:val="0"/>
                <w:w w:val="100"/>
                <w:position w:val="0"/>
                <w:sz w:val="28"/>
                <w:u w:val="none"/>
              </w:rPr>
              <w:t>三、审核依据：</w:t>
            </w:r>
          </w:p>
        </w:tc>
      </w:tr>
      <w:tr>
        <w:tblPrEx>
          <w:tblW w:w="0" w:type="auto"/>
          <w:tblInd w:w="0" w:type="dxa"/>
          <w:tblLayout w:type="fixed"/>
          <w:tblCellMar>
            <w:top w:w="0" w:type="dxa"/>
            <w:left w:w="108" w:type="dxa"/>
            <w:bottom w:w="0" w:type="dxa"/>
            <w:right w:w="108" w:type="dxa"/>
          </w:tblCellMar>
        </w:tblPrEx>
        <w:trPr>
          <w:trHeight w:hRule="exact" w:val="3286"/>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32304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航天电子产品静电防护要求</w:t>
            </w:r>
          </w:p>
          <w:p>
            <w:pPr>
              <w:spacing w:before="0" w:after="0" w:line="46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39587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静电防护管理通用要求</w:t>
            </w:r>
          </w:p>
          <w:p>
            <w:pPr>
              <w:spacing w:before="0" w:after="0" w:line="46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GJB</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1649</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电子产品防静电放电控制大纲</w:t>
            </w:r>
          </w:p>
          <w:p>
            <w:pPr>
              <w:spacing w:before="0" w:after="0" w:line="46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GJB</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3007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防静电工作区技术要求</w:t>
            </w:r>
          </w:p>
          <w:p>
            <w:pPr>
              <w:spacing w:before="0" w:after="0" w:line="46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GJB/Z</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105</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电子产品防静电放电控制手册</w:t>
            </w:r>
          </w:p>
          <w:p>
            <w:pPr>
              <w:spacing w:before="0" w:after="0" w:line="450"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《静电防护体系管理手册》代号：</w:t>
            </w:r>
            <w:r>
              <w:rPr>
                <w:rFonts w:ascii="Calibri" w:hAnsi="Calibri" w:cs="Calibri"/>
                <w:color w:val="000000"/>
                <w:spacing w:val="1"/>
                <w:w w:val="100"/>
                <w:sz w:val="24"/>
                <w:u w:val="none"/>
              </w:rPr>
              <w:t>                                </w:t>
            </w:r>
            <w:r>
              <w:rPr>
                <w:rFonts w:ascii="宋体" w:eastAsia="宋体" w:hAnsi="宋体" w:cs="宋体"/>
                <w:color w:val="000000"/>
                <w:spacing w:val="-1"/>
                <w:w w:val="100"/>
                <w:position w:val="0"/>
                <w:sz w:val="24"/>
                <w:u w:val="none"/>
              </w:rPr>
              <w:t>发布日期：</w:t>
            </w:r>
          </w:p>
          <w:p>
            <w:pPr>
              <w:spacing w:before="0" w:after="0" w:line="468" w:lineRule="exact"/>
              <w:ind w:left="466" w:right="-239"/>
            </w:pPr>
            <w:r>
              <w:rPr>
                <w:rFonts w:ascii="宋体" w:hAnsi="宋体" w:cs="宋体"/>
                <w:color w:val="000000"/>
                <w:spacing w:val="-1"/>
                <w:w w:val="100"/>
                <w:position w:val="0"/>
                <w:sz w:val="24"/>
                <w:u w:val="none"/>
              </w:rPr>
              <w:t>□</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其他：</w:t>
            </w:r>
          </w:p>
        </w:tc>
      </w:tr>
      <w:tr>
        <w:tblPrEx>
          <w:tblW w:w="0" w:type="auto"/>
          <w:tblInd w:w="0" w:type="dxa"/>
          <w:tblLayout w:type="fixed"/>
          <w:tblCellMar>
            <w:top w:w="0" w:type="dxa"/>
            <w:left w:w="108" w:type="dxa"/>
            <w:bottom w:w="0" w:type="dxa"/>
            <w:right w:w="108" w:type="dxa"/>
          </w:tblCellMar>
        </w:tblPrEx>
        <w:trPr>
          <w:trHeight w:hRule="exact" w:val="634"/>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D9D9D9"/>
            <w:tcMar>
              <w:left w:w="0" w:type="dxa"/>
              <w:right w:w="0" w:type="dxa"/>
            </w:tcMar>
          </w:tcPr>
          <w:p>
            <w:pPr>
              <w:spacing w:before="0" w:after="0" w:line="458" w:lineRule="exact"/>
              <w:ind w:left="98" w:right="-239"/>
            </w:pPr>
            <w:r>
              <w:rPr>
                <w:rFonts w:ascii="宋体" w:hAnsi="宋体" w:cs="宋体"/>
                <w:color w:val="000000"/>
                <w:spacing w:val="0"/>
                <w:w w:val="100"/>
                <w:position w:val="0"/>
                <w:sz w:val="28"/>
                <w:u w:val="none"/>
              </w:rPr>
              <w:t>三、已获其他认证认可情况</w:t>
            </w:r>
          </w:p>
        </w:tc>
      </w:tr>
      <w:tr>
        <w:tblPrEx>
          <w:tblW w:w="0" w:type="auto"/>
          <w:tblInd w:w="0" w:type="dxa"/>
          <w:tblLayout w:type="fixed"/>
          <w:tblCellMar>
            <w:top w:w="0" w:type="dxa"/>
            <w:left w:w="108" w:type="dxa"/>
            <w:bottom w:w="0" w:type="dxa"/>
            <w:right w:w="108" w:type="dxa"/>
          </w:tblCellMar>
        </w:tblPrEx>
        <w:trPr>
          <w:trHeight w:hRule="exact" w:val="1882"/>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19001</w:t>
            </w:r>
          </w:p>
          <w:p>
            <w:pPr>
              <w:spacing w:before="0" w:after="0" w:line="46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GJB</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9001</w:t>
            </w:r>
          </w:p>
          <w:p>
            <w:pPr>
              <w:spacing w:before="0" w:after="0" w:line="468"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27025</w:t>
            </w:r>
          </w:p>
          <w:p>
            <w:pPr>
              <w:spacing w:before="0" w:after="0" w:line="470" w:lineRule="exact"/>
              <w:ind w:left="466" w:right="-239"/>
            </w:pP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其他</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tc>
      </w:tr>
      <w:tr>
        <w:tblPrEx>
          <w:tblW w:w="0" w:type="auto"/>
          <w:tblInd w:w="0" w:type="dxa"/>
          <w:tblLayout w:type="fixed"/>
          <w:tblCellMar>
            <w:top w:w="0" w:type="dxa"/>
            <w:left w:w="108" w:type="dxa"/>
            <w:bottom w:w="0" w:type="dxa"/>
            <w:right w:w="108" w:type="dxa"/>
          </w:tblCellMar>
        </w:tblPrEx>
        <w:trPr>
          <w:trHeight w:hRule="exact" w:val="655"/>
        </w:trPr>
        <w:tc>
          <w:tcPr>
            <w:tcW w:w="8918" w:type="dxa"/>
            <w:gridSpan w:val="7"/>
            <w:tcBorders>
              <w:top w:val="single" w:sz="6" w:space="0" w:color="000000"/>
              <w:left w:val="single" w:sz="6" w:space="0" w:color="000000"/>
              <w:bottom w:val="single" w:sz="6" w:space="0" w:color="000000"/>
              <w:right w:val="single" w:sz="6" w:space="0" w:color="000000"/>
            </w:tcBorders>
            <w:shd w:val="clear" w:color="auto" w:fill="D9D9D9"/>
            <w:tcMar>
              <w:left w:w="0" w:type="dxa"/>
              <w:right w:w="0" w:type="dxa"/>
            </w:tcMar>
          </w:tcPr>
          <w:p>
            <w:pPr>
              <w:spacing w:before="0" w:after="0" w:line="457" w:lineRule="exact"/>
              <w:ind w:left="98" w:right="-239"/>
            </w:pPr>
            <w:r>
              <w:rPr>
                <w:rFonts w:ascii="宋体" w:hAnsi="宋体" w:cs="宋体"/>
                <w:color w:val="000000"/>
                <w:spacing w:val="0"/>
                <w:w w:val="100"/>
                <w:position w:val="0"/>
                <w:sz w:val="28"/>
                <w:u w:val="none"/>
              </w:rPr>
              <w:t>四、单位静电防护管理体系简述</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9" w:lineRule="exact"/>
        <w:ind w:left="3159" w:firstLine="1159"/>
        <w:jc w:val="left"/>
      </w:pPr>
    </w:p>
    <w:p>
      <w:pPr>
        <w:spacing w:before="0" w:after="0" w:line="240" w:lineRule="exact"/>
        <w:ind w:left="3159" w:firstLine="1159"/>
      </w:pPr>
    </w:p>
    <w:p>
      <w:pPr>
        <w:spacing w:before="0" w:after="0" w:line="240" w:lineRule="exact"/>
        <w:ind w:left="3159" w:firstLine="1159"/>
      </w:pPr>
    </w:p>
    <w:p>
      <w:pPr>
        <w:spacing w:before="0" w:after="0" w:line="240" w:lineRule="exact"/>
        <w:ind w:left="3159" w:firstLine="1159"/>
      </w:pPr>
    </w:p>
    <w:p>
      <w:pPr>
        <w:spacing w:before="0" w:after="0" w:line="325" w:lineRule="exact"/>
        <w:ind w:left="3159" w:firstLine="0"/>
        <w:jc w:val="left"/>
        <w:rPr>
          <w:rFonts w:hint="eastAsia"/>
        </w:rPr>
        <w:sectPr>
          <w:type w:val="continuous"/>
          <w:pgSz w:w="11906" w:h="16839"/>
          <w:pgMar w:top="108" w:right="1184" w:bottom="0" w:left="1544" w:header="0" w:footer="0" w:gutter="0"/>
          <w:pgNumType w:start="47"/>
          <w:cols w:num="1" w:space="720"/>
        </w:sectPr>
      </w:pPr>
      <w:r>
        <w:pict>
          <v:shape id="_x0000_s2075" o:spid="_x0000_s1050" type="#_x0000_t202" style="width:29.1pt;height:14pt;margin-top:772.25pt;margin-left:293.0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180" w:lineRule="exact"/>
                    <w:jc w:val="left"/>
                  </w:pPr>
                  <w:r>
                    <w:rPr>
                      <w:rFonts w:ascii="Calibri" w:hAnsi="Calibri" w:cs="Calibri"/>
                      <w:color w:val="000000"/>
                      <w:spacing w:val="-1"/>
                      <w:w w:val="100"/>
                      <w:position w:val="0"/>
                      <w:sz w:val="18"/>
                      <w:u w:val="none"/>
                    </w:rPr>
                    <w:t>13</w:t>
                  </w:r>
                </w:p>
              </w:txbxContent>
            </v:textbox>
          </v:shape>
        </w:pict>
      </w:r>
    </w:p>
    <w:p>
      <w:pPr>
        <w:spacing w:before="0" w:after="0" w:line="352" w:lineRule="exact"/>
      </w:pPr>
      <w:bookmarkStart w:id="17" w:name="18"/>
      <w:bookmarkEnd w:id="17"/>
    </w:p>
    <w:p>
      <w:pPr>
        <w:widowControl/>
        <w:jc w:val="left"/>
        <w:sectPr>
          <w:type w:val="continuous"/>
          <w:pgSz w:w="11906" w:h="16838"/>
          <w:pgMar w:top="1153" w:right="1184" w:bottom="913" w:left="1544" w:header="0" w:footer="0" w:gutter="0"/>
          <w:pgNumType w:start="48"/>
          <w:cols w:num="1" w:space="720"/>
          <w:docGrid w:type="lines" w:linePitch="312" w:charSpace="0"/>
        </w:sectPr>
      </w:pPr>
    </w:p>
    <w:p>
      <w:pPr>
        <w:spacing w:before="0" w:after="0" w:line="240" w:lineRule="exact"/>
        <w:ind w:left="60" w:firstLine="0"/>
        <w:jc w:val="left"/>
      </w:pPr>
      <w:r>
        <w:pict>
          <v:shape id="imagerId99" o:spid="_x0000_s1051" type="#_x0000_t75" style="width:449pt;height:671pt;margin-top:71pt;margin-left:73pt;mso-height-relative:page;mso-position-horizontal-relative:page;mso-position-vertical-relative:page;mso-width-relative:page;position:absolute;z-index:-251631616" coordsize="21600,21600" filled="f">
            <v:imagedata r:id="rId7" o:title=""/>
            <o:lock v:ext="edit" aspectratio="t"/>
          </v:shape>
        </w:pict>
      </w:r>
      <w:r>
        <w:rPr>
          <w:rFonts w:ascii="宋体" w:eastAsia="宋体" w:hAnsi="宋体" w:cs="宋体"/>
          <w:color w:val="000000"/>
          <w:spacing w:val="0"/>
          <w:w w:val="100"/>
          <w:position w:val="0"/>
          <w:sz w:val="24"/>
          <w:u w:val="none"/>
        </w:rPr>
        <w:t>（单位应从下述方面简述体系试运行阶段或者上一个审核周期内的运行情况：静电</w:t>
      </w:r>
    </w:p>
    <w:p>
      <w:pPr>
        <w:spacing w:before="0" w:after="0" w:line="312" w:lineRule="exact"/>
        <w:ind w:left="60" w:firstLine="0"/>
        <w:jc w:val="left"/>
      </w:pPr>
      <w:r>
        <w:rPr>
          <w:rFonts w:ascii="宋体" w:hAnsi="宋体" w:cs="宋体"/>
          <w:color w:val="000000"/>
          <w:spacing w:val="0"/>
          <w:w w:val="100"/>
          <w:position w:val="0"/>
          <w:sz w:val="24"/>
          <w:u w:val="none"/>
        </w:rPr>
        <w:t>防护管理体系所涉及的组织结构、人员规模、静电敏感相关的产品和业务情况、静</w:t>
      </w:r>
    </w:p>
    <w:p>
      <w:pPr>
        <w:spacing w:before="0" w:after="0" w:line="330" w:lineRule="exact"/>
        <w:ind w:left="60" w:firstLine="0"/>
        <w:jc w:val="left"/>
      </w:pPr>
      <w:r>
        <w:rPr>
          <w:rFonts w:ascii="宋体" w:hAnsi="宋体" w:cs="宋体"/>
          <w:color w:val="000000"/>
          <w:spacing w:val="-1"/>
          <w:w w:val="100"/>
          <w:position w:val="0"/>
          <w:sz w:val="24"/>
          <w:u w:val="none"/>
        </w:rPr>
        <w:t>电防护相关人员培训与资质、</w:t>
      </w:r>
      <w:r>
        <w:rPr>
          <w:rFonts w:ascii="Times New Roman" w:hAnsi="Times New Roman" w:cs="Times New Roman"/>
          <w:color w:val="000000"/>
          <w:spacing w:val="-8"/>
          <w:w w:val="100"/>
          <w:position w:val="0"/>
          <w:sz w:val="24"/>
          <w:u w:val="none"/>
        </w:rPr>
        <w:t>EPA</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数量及分类、体系建设及运行情况等）</w:t>
      </w:r>
    </w:p>
    <w:p>
      <w:pPr>
        <w:widowControl/>
        <w:jc w:val="left"/>
        <w:sectPr>
          <w:type w:val="continuous"/>
          <w:pgSz w:w="11906" w:h="16838"/>
          <w:pgMar w:top="1153" w:right="1184" w:bottom="913" w:left="1544" w:header="0" w:footer="0" w:gutter="0"/>
          <w:pgNumType w:start="49"/>
          <w:cols w:num="1" w:space="708" w:equalWidth="0">
            <w:col w:w="9179"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67" w:lineRule="exact"/>
        <w:ind w:left="60" w:firstLine="0"/>
      </w:pPr>
    </w:p>
    <w:p>
      <w:pPr>
        <w:widowControl/>
        <w:jc w:val="left"/>
        <w:sectPr>
          <w:type w:val="continuous"/>
          <w:pgSz w:w="11906" w:h="16838"/>
          <w:pgMar w:top="1153" w:right="1184" w:bottom="913" w:left="1544" w:header="0" w:footer="0" w:gutter="0"/>
          <w:pgNumType w:start="50"/>
          <w:cols w:num="1" w:space="720"/>
          <w:docGrid w:type="lines" w:linePitch="312" w:charSpace="0"/>
        </w:sectPr>
      </w:pPr>
    </w:p>
    <w:p>
      <w:pPr>
        <w:spacing w:before="0" w:after="0" w:line="281" w:lineRule="exact"/>
        <w:ind w:left="60" w:firstLine="0"/>
        <w:jc w:val="left"/>
      </w:pPr>
      <w:r>
        <w:rPr>
          <w:rFonts w:ascii="宋体" w:hAnsi="宋体" w:cs="宋体"/>
          <w:color w:val="000000"/>
          <w:spacing w:val="0"/>
          <w:w w:val="100"/>
          <w:position w:val="0"/>
          <w:sz w:val="28"/>
          <w:u w:val="none"/>
        </w:rPr>
        <w:t>五、申请书附表</w:t>
      </w:r>
    </w:p>
    <w:p>
      <w:pPr>
        <w:spacing w:before="0" w:after="0" w:line="240" w:lineRule="exact"/>
        <w:ind w:left="60" w:firstLine="0"/>
      </w:pPr>
    </w:p>
    <w:p>
      <w:pPr>
        <w:spacing w:before="0" w:after="0" w:line="447" w:lineRule="exact"/>
        <w:ind w:left="60" w:firstLine="0"/>
        <w:jc w:val="left"/>
      </w:pPr>
      <w:r>
        <w:rPr>
          <w:rFonts w:ascii="宋体" w:eastAsia="宋体" w:hAnsi="宋体" w:cs="宋体"/>
          <w:color w:val="000000"/>
          <w:spacing w:val="-1"/>
          <w:w w:val="100"/>
          <w:position w:val="0"/>
          <w:sz w:val="24"/>
          <w:u w:val="none"/>
        </w:rPr>
        <w:t>附表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：静电防护管理体系关键岗位人员一览表</w:t>
      </w:r>
    </w:p>
    <w:p>
      <w:pPr>
        <w:spacing w:before="0" w:after="0" w:line="234" w:lineRule="exact"/>
        <w:ind w:left="60" w:firstLine="0"/>
      </w:pPr>
    </w:p>
    <w:p>
      <w:pPr>
        <w:spacing w:before="0" w:after="0" w:line="266" w:lineRule="exact"/>
        <w:ind w:left="60" w:firstLine="0"/>
        <w:jc w:val="left"/>
      </w:pPr>
      <w:r>
        <w:rPr>
          <w:rFonts w:ascii="宋体" w:eastAsia="宋体" w:hAnsi="宋体" w:cs="宋体"/>
          <w:color w:val="000000"/>
          <w:spacing w:val="-1"/>
          <w:w w:val="100"/>
          <w:position w:val="0"/>
          <w:sz w:val="24"/>
          <w:u w:val="none"/>
        </w:rPr>
        <w:t>附表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0"/>
          <w:sz w:val="24"/>
          <w:u w:val="none"/>
        </w:rPr>
        <w:t>：防静电工作区（</w:t>
      </w:r>
      <w:r>
        <w:rPr>
          <w:rFonts w:ascii="Times New Roman" w:hAnsi="Times New Roman" w:cs="Times New Roman"/>
          <w:color w:val="000000"/>
          <w:spacing w:val="-8"/>
          <w:w w:val="100"/>
          <w:position w:val="0"/>
          <w:sz w:val="24"/>
          <w:u w:val="none"/>
        </w:rPr>
        <w:t>EPA</w:t>
      </w:r>
      <w:r>
        <w:rPr>
          <w:rFonts w:ascii="宋体" w:eastAsia="宋体" w:hAnsi="宋体" w:cs="宋体"/>
          <w:color w:val="000000"/>
          <w:spacing w:val="-1"/>
          <w:w w:val="100"/>
          <w:position w:val="0"/>
          <w:sz w:val="24"/>
          <w:u w:val="none"/>
        </w:rPr>
        <w:t>）信息一览表</w:t>
      </w:r>
    </w:p>
    <w:p>
      <w:pPr>
        <w:spacing w:before="0" w:after="0" w:line="234" w:lineRule="exact"/>
        <w:ind w:left="60" w:firstLine="0"/>
      </w:pPr>
    </w:p>
    <w:p>
      <w:pPr>
        <w:spacing w:before="0" w:after="0" w:line="266" w:lineRule="exact"/>
        <w:ind w:left="60" w:firstLine="0"/>
        <w:jc w:val="left"/>
      </w:pPr>
      <w:r>
        <w:rPr>
          <w:rFonts w:ascii="宋体" w:eastAsia="宋体" w:hAnsi="宋体" w:cs="宋体"/>
          <w:color w:val="000000"/>
          <w:spacing w:val="-1"/>
          <w:w w:val="100"/>
          <w:position w:val="0"/>
          <w:sz w:val="24"/>
          <w:u w:val="none"/>
        </w:rPr>
        <w:t>附表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0"/>
          <w:sz w:val="24"/>
          <w:u w:val="none"/>
        </w:rPr>
        <w:t>：防静电工作区（</w:t>
      </w:r>
      <w:r>
        <w:rPr>
          <w:rFonts w:ascii="Times New Roman" w:hAnsi="Times New Roman" w:cs="Times New Roman"/>
          <w:color w:val="000000"/>
          <w:spacing w:val="-8"/>
          <w:w w:val="100"/>
          <w:position w:val="0"/>
          <w:sz w:val="24"/>
          <w:u w:val="none"/>
        </w:rPr>
        <w:t>EPA</w:t>
      </w:r>
      <w:r>
        <w:rPr>
          <w:rFonts w:ascii="宋体" w:eastAsia="宋体" w:hAnsi="宋体" w:cs="宋体"/>
          <w:color w:val="000000"/>
          <w:spacing w:val="0"/>
          <w:w w:val="100"/>
          <w:position w:val="0"/>
          <w:sz w:val="24"/>
          <w:u w:val="none"/>
        </w:rPr>
        <w:t>）布局定置定位图</w:t>
      </w:r>
    </w:p>
    <w:p>
      <w:pPr>
        <w:spacing w:before="0" w:after="0" w:line="231" w:lineRule="exact"/>
        <w:ind w:left="60" w:firstLine="0"/>
      </w:pPr>
    </w:p>
    <w:p>
      <w:pPr>
        <w:spacing w:before="0" w:after="0" w:line="266" w:lineRule="exact"/>
        <w:ind w:left="60" w:firstLine="0"/>
        <w:jc w:val="left"/>
      </w:pPr>
      <w:r>
        <w:rPr>
          <w:rFonts w:ascii="宋体" w:eastAsia="宋体" w:hAnsi="宋体" w:cs="宋体"/>
          <w:color w:val="000000"/>
          <w:spacing w:val="-1"/>
          <w:w w:val="100"/>
          <w:position w:val="0"/>
          <w:sz w:val="24"/>
          <w:u w:val="none"/>
        </w:rPr>
        <w:t>附表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0"/>
          <w:sz w:val="24"/>
          <w:u w:val="none"/>
        </w:rPr>
        <w:t>：防静电工作区（</w:t>
      </w:r>
      <w:r>
        <w:rPr>
          <w:rFonts w:ascii="Times New Roman" w:hAnsi="Times New Roman" w:cs="Times New Roman"/>
          <w:color w:val="000000"/>
          <w:spacing w:val="-8"/>
          <w:w w:val="100"/>
          <w:position w:val="0"/>
          <w:sz w:val="24"/>
          <w:u w:val="none"/>
        </w:rPr>
        <w:t>EPA</w:t>
      </w:r>
      <w:r>
        <w:rPr>
          <w:rFonts w:ascii="宋体" w:eastAsia="宋体" w:hAnsi="宋体" w:cs="宋体"/>
          <w:color w:val="000000"/>
          <w:spacing w:val="0"/>
          <w:w w:val="100"/>
          <w:position w:val="0"/>
          <w:sz w:val="24"/>
          <w:u w:val="none"/>
        </w:rPr>
        <w:t>）防静电设备设施一览表</w:t>
      </w:r>
    </w:p>
    <w:p>
      <w:pPr>
        <w:spacing w:before="0" w:after="0" w:line="234" w:lineRule="exact"/>
        <w:ind w:left="60" w:firstLine="0"/>
      </w:pPr>
    </w:p>
    <w:p>
      <w:pPr>
        <w:spacing w:before="0" w:after="0" w:line="266" w:lineRule="exact"/>
        <w:ind w:left="60" w:firstLine="0"/>
        <w:jc w:val="left"/>
      </w:pPr>
      <w:r>
        <w:rPr>
          <w:rFonts w:ascii="宋体" w:eastAsia="宋体" w:hAnsi="宋体" w:cs="宋体"/>
          <w:color w:val="000000"/>
          <w:spacing w:val="-1"/>
          <w:w w:val="100"/>
          <w:position w:val="0"/>
          <w:sz w:val="24"/>
          <w:u w:val="none"/>
        </w:rPr>
        <w:t>附表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0"/>
          <w:sz w:val="24"/>
          <w:u w:val="none"/>
        </w:rPr>
        <w:t>：变更情况表</w:t>
      </w:r>
    </w:p>
    <w:p>
      <w:pPr>
        <w:spacing w:before="0" w:after="0" w:line="240" w:lineRule="exact"/>
        <w:ind w:left="60" w:firstLine="0"/>
      </w:pPr>
    </w:p>
    <w:p>
      <w:pPr>
        <w:spacing w:before="0" w:after="0" w:line="441" w:lineRule="exact"/>
        <w:ind w:left="60" w:firstLine="0"/>
        <w:jc w:val="left"/>
      </w:pPr>
      <w:r>
        <w:rPr>
          <w:rFonts w:ascii="宋体" w:hAnsi="宋体" w:cs="宋体"/>
          <w:color w:val="000000"/>
          <w:spacing w:val="0"/>
          <w:w w:val="100"/>
          <w:position w:val="0"/>
          <w:sz w:val="28"/>
          <w:u w:val="none"/>
        </w:rPr>
        <w:t>六、随本申请书提交的文件资料</w:t>
      </w:r>
    </w:p>
    <w:p>
      <w:pPr>
        <w:spacing w:before="0" w:after="0" w:line="240" w:lineRule="exact"/>
        <w:ind w:left="60" w:firstLine="0"/>
      </w:pPr>
    </w:p>
    <w:p>
      <w:pPr>
        <w:spacing w:before="0" w:after="0" w:line="378" w:lineRule="exact"/>
        <w:ind w:left="60" w:firstLine="432"/>
        <w:jc w:val="left"/>
      </w:pPr>
      <w:r>
        <w:rPr>
          <w:rFonts w:ascii="宋体" w:eastAsia="宋体" w:hAnsi="宋体" w:cs="宋体"/>
          <w:color w:val="000000"/>
          <w:spacing w:val="-1"/>
          <w:w w:val="100"/>
          <w:position w:val="0"/>
          <w:sz w:val="24"/>
          <w:u w:val="none"/>
        </w:rPr>
        <w:t>提出申请书的同时，提交下列资料：</w:t>
      </w:r>
    </w:p>
    <w:p>
      <w:pPr>
        <w:spacing w:before="0" w:after="0" w:line="240" w:lineRule="exact"/>
        <w:ind w:left="60" w:firstLine="432"/>
      </w:pPr>
    </w:p>
    <w:p>
      <w:pPr>
        <w:spacing w:before="0" w:after="0" w:line="278"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）静电防护管理手册（电子版）</w:t>
      </w:r>
    </w:p>
    <w:p>
      <w:pPr>
        <w:spacing w:before="0" w:after="0" w:line="475"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0"/>
          <w:sz w:val="24"/>
          <w:u w:val="none"/>
        </w:rPr>
        <w:t>）程序文件（电子版）</w:t>
      </w:r>
    </w:p>
    <w:p>
      <w:pPr>
        <w:spacing w:before="0" w:after="0" w:line="478"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0"/>
          <w:sz w:val="24"/>
          <w:u w:val="none"/>
        </w:rPr>
        <w:t>）作业文件清单（电子版）</w:t>
      </w:r>
    </w:p>
    <w:p>
      <w:pPr>
        <w:spacing w:before="0" w:after="0" w:line="475"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0"/>
          <w:w w:val="100"/>
          <w:position w:val="0"/>
          <w:sz w:val="24"/>
          <w:u w:val="none"/>
        </w:rPr>
        <w:t>）最近一次完整的内部审核和管理评审的资料（电子版，监督审核不需提供）</w:t>
      </w:r>
    </w:p>
    <w:p>
      <w:pPr>
        <w:tabs>
          <w:tab w:val="left" w:pos="2100"/>
          <w:tab w:val="left" w:pos="6325"/>
        </w:tabs>
        <w:spacing w:before="0" w:after="0" w:line="475"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0"/>
          <w:sz w:val="24"/>
          <w:u w:val="none"/>
        </w:rPr>
        <w:t>）其他资料</w:t>
      </w:r>
      <w:r>
        <w:rPr>
          <w:rFonts w:cs="Calibri"/>
          <w:color w:val="000000"/>
          <w:spacing w:val="-1"/>
          <w:w w:val="100"/>
          <w:u w:val="none"/>
        </w:rPr>
        <w:tab/>
      </w:r>
      <w:r>
        <w:rPr>
          <w:rFonts w:ascii="Calibri" w:hAnsi="Calibri" w:cs="Calibri"/>
          <w:color w:val="000000"/>
          <w:spacing w:val="0"/>
          <w:w w:val="266"/>
          <w:sz w:val="24"/>
          <w:u w:val="none"/>
        </w:rPr>
        <w:t> </w:t>
      </w:r>
      <w:r>
        <w:rPr>
          <w:rFonts w:ascii="宋体" w:eastAsia="宋体" w:hAnsi="宋体" w:cs="宋体"/>
          <w:color w:val="000000"/>
          <w:sz w:val="24"/>
          <w:u w:val="none"/>
        </w:rPr>
        <w:fldChar w:fldCharType="begin"/>
      </w:r>
      <w:r>
        <w:rPr>
          <w:rFonts w:ascii="宋体" w:eastAsia="宋体" w:hAnsi="宋体" w:cs="宋体"/>
          <w:color w:val="000000"/>
          <w:sz w:val="24"/>
          <w:u w:val="none"/>
        </w:rPr>
        <w:instrText>eq \o\ac(□</w:instrText>
      </w:r>
      <w:r>
        <w:rPr>
          <w:rFonts w:ascii="宋体" w:eastAsia="宋体" w:hAnsi="宋体" w:cs="宋体"/>
          <w:color w:val="000000"/>
          <w:position w:val="0"/>
          <w:sz w:val="24"/>
          <w:u w:val="none"/>
        </w:rPr>
        <w:instrText>,有，)</w:instrText>
      </w:r>
      <w:r>
        <w:fldChar w:fldCharType="separate"/>
      </w:r>
      <w:r>
        <w:fldChar w:fldCharType="end"/>
      </w:r>
      <w:r>
        <w:rPr>
          <w:rFonts w:cs="Calibri"/>
          <w:color w:val="000000"/>
          <w:spacing w:val="-1"/>
          <w:w w:val="100"/>
          <w:u w:val="none"/>
        </w:rPr>
        <w:tab/>
      </w:r>
      <w:r>
        <w:rPr>
          <w:rFonts w:ascii="Calibri" w:hAnsi="Calibri" w:cs="Calibri"/>
          <w:color w:val="000000"/>
          <w:spacing w:val="0"/>
          <w:w w:val="265"/>
          <w:sz w:val="24"/>
          <w:u w:val="none"/>
        </w:rPr>
        <w:t> </w:t>
      </w:r>
      <w:r>
        <w:rPr>
          <w:rFonts w:ascii="宋体" w:eastAsia="宋体" w:hAnsi="宋体" w:cs="宋体"/>
          <w:color w:val="000000"/>
          <w:sz w:val="24"/>
          <w:u w:val="none"/>
        </w:rPr>
        <w:fldChar w:fldCharType="begin"/>
      </w:r>
      <w:r>
        <w:rPr>
          <w:rFonts w:ascii="宋体" w:eastAsia="宋体" w:hAnsi="宋体" w:cs="宋体"/>
          <w:color w:val="000000"/>
          <w:sz w:val="24"/>
          <w:u w:val="none"/>
        </w:rPr>
        <w:instrText>eq \o\ac(□</w:instrText>
      </w:r>
      <w:r>
        <w:rPr>
          <w:rFonts w:ascii="宋体" w:eastAsia="宋体" w:hAnsi="宋体" w:cs="宋体"/>
          <w:color w:val="000000"/>
          <w:position w:val="0"/>
          <w:sz w:val="24"/>
          <w:u w:val="none"/>
        </w:rPr>
        <w:instrText>,无)</w:instrText>
      </w:r>
      <w:r>
        <w:fldChar w:fldCharType="separate"/>
      </w:r>
      <w:r>
        <w:fldChar w:fldCharType="end"/>
      </w:r>
    </w:p>
    <w:p>
      <w:pPr>
        <w:spacing w:before="0" w:after="0" w:line="240" w:lineRule="exact"/>
        <w:ind w:left="60" w:firstLine="0"/>
      </w:pPr>
    </w:p>
    <w:p>
      <w:pPr>
        <w:spacing w:before="0" w:after="0" w:line="417" w:lineRule="exact"/>
        <w:ind w:left="60" w:firstLine="0"/>
        <w:jc w:val="left"/>
      </w:pPr>
      <w:r>
        <w:rPr>
          <w:rFonts w:ascii="宋体" w:hAnsi="宋体" w:cs="宋体"/>
          <w:color w:val="000000"/>
          <w:spacing w:val="-1"/>
          <w:w w:val="100"/>
          <w:position w:val="0"/>
          <w:sz w:val="28"/>
          <w:u w:val="none"/>
        </w:rPr>
        <w:t>七、最高管理者意见</w:t>
      </w:r>
    </w:p>
    <w:p>
      <w:pPr>
        <w:spacing w:before="0" w:after="0" w:line="240" w:lineRule="exact"/>
        <w:ind w:left="60" w:firstLine="0"/>
      </w:pPr>
    </w:p>
    <w:p>
      <w:pPr>
        <w:spacing w:before="0" w:after="0" w:line="310" w:lineRule="exact"/>
        <w:ind w:left="60" w:firstLine="0"/>
        <w:jc w:val="left"/>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hAnsi="宋体" w:cs="宋体"/>
          <w:color w:val="000000"/>
          <w:spacing w:val="-1"/>
          <w:w w:val="100"/>
          <w:position w:val="0"/>
          <w:sz w:val="24"/>
          <w:u w:val="none"/>
        </w:rPr>
        <w:t>同意提交申请。</w:t>
      </w:r>
    </w:p>
    <w:p>
      <w:pPr>
        <w:spacing w:before="0" w:after="0" w:line="442" w:lineRule="exact"/>
        <w:ind w:left="60" w:firstLine="0"/>
        <w:jc w:val="left"/>
      </w:pPr>
      <w:r>
        <w:rPr>
          <w:rFonts w:ascii="Times New Roman" w:hAnsi="Times New Roman" w:cs="Times New Roman"/>
          <w:color w:val="000000"/>
          <w:spacing w:val="-1"/>
          <w:w w:val="100"/>
          <w:position w:val="0"/>
          <w:sz w:val="24"/>
          <w:u w:val="none"/>
        </w:rPr>
        <w:t>□</w:t>
      </w:r>
      <w:r>
        <w:rPr>
          <w:rFonts w:ascii="Calibri" w:hAnsi="Calibri" w:cs="Calibri"/>
          <w:color w:val="000000"/>
          <w:spacing w:val="0"/>
          <w:w w:val="219"/>
          <w:sz w:val="24"/>
          <w:u w:val="none"/>
        </w:rPr>
        <w:t> </w:t>
      </w:r>
      <w:r>
        <w:rPr>
          <w:rFonts w:ascii="宋体" w:hAnsi="宋体" w:cs="宋体"/>
          <w:color w:val="000000"/>
          <w:spacing w:val="-1"/>
          <w:w w:val="100"/>
          <w:position w:val="0"/>
          <w:sz w:val="24"/>
          <w:u w:val="none"/>
        </w:rPr>
        <w:t>不同意提交申请。</w:t>
      </w:r>
    </w:p>
    <w:p>
      <w:pPr>
        <w:spacing w:before="0" w:after="0" w:line="240" w:lineRule="exact"/>
        <w:ind w:left="60" w:firstLine="0"/>
      </w:pPr>
    </w:p>
    <w:p>
      <w:pPr>
        <w:spacing w:before="0" w:after="0" w:line="240" w:lineRule="exact"/>
        <w:ind w:left="60" w:firstLine="0"/>
      </w:pPr>
    </w:p>
    <w:p>
      <w:pPr>
        <w:tabs>
          <w:tab w:val="left" w:pos="4621"/>
        </w:tabs>
        <w:spacing w:before="0" w:after="0" w:line="380" w:lineRule="exact"/>
        <w:ind w:left="60" w:firstLine="0"/>
        <w:jc w:val="left"/>
      </w:pPr>
      <w:r>
        <w:rPr>
          <w:rFonts w:ascii="宋体" w:eastAsia="宋体" w:hAnsi="宋体" w:cs="宋体"/>
          <w:color w:val="000000"/>
          <w:spacing w:val="-13"/>
          <w:w w:val="100"/>
          <w:position w:val="0"/>
          <w:sz w:val="24"/>
          <w:u w:val="none"/>
        </w:rPr>
        <w:t>最高管理者（签名）：</w:t>
      </w:r>
      <w:r>
        <w:rPr>
          <w:rFonts w:cs="Calibri"/>
          <w:color w:val="000000"/>
          <w:spacing w:val="0"/>
          <w:w w:val="100"/>
          <w:u w:val="none"/>
        </w:rPr>
        <w:tab/>
      </w:r>
      <w:r>
        <w:rPr>
          <w:rFonts w:ascii="宋体" w:eastAsia="宋体" w:hAnsi="宋体" w:cs="宋体"/>
          <w:color w:val="000000"/>
          <w:spacing w:val="-1"/>
          <w:w w:val="100"/>
          <w:position w:val="0"/>
          <w:sz w:val="24"/>
          <w:u w:val="none"/>
        </w:rPr>
        <w:t>单位公章</w:t>
      </w:r>
    </w:p>
    <w:p>
      <w:pPr>
        <w:tabs>
          <w:tab w:val="left" w:pos="6661"/>
          <w:tab w:val="left" w:pos="7502"/>
        </w:tabs>
        <w:spacing w:before="0" w:after="0" w:line="442" w:lineRule="exact"/>
        <w:ind w:left="60" w:firstLine="5761"/>
        <w:jc w:val="left"/>
      </w:pPr>
      <w:r>
        <w:rPr>
          <w:rFonts w:ascii="宋体" w:eastAsia="宋体" w:hAnsi="宋体" w:cs="宋体"/>
          <w:color w:val="000000"/>
          <w:spacing w:val="-1"/>
          <w:w w:val="100"/>
          <w:position w:val="0"/>
          <w:sz w:val="24"/>
          <w:u w:val="none"/>
        </w:rPr>
        <w:t>年</w:t>
      </w:r>
      <w:r>
        <w:rPr>
          <w:rFonts w:cs="Calibri"/>
          <w:color w:val="000000"/>
          <w:spacing w:val="0"/>
          <w:w w:val="100"/>
          <w:u w:val="none"/>
        </w:rPr>
        <w:tab/>
      </w:r>
      <w:r>
        <w:rPr>
          <w:rFonts w:ascii="宋体" w:eastAsia="宋体" w:hAnsi="宋体" w:cs="宋体"/>
          <w:color w:val="000000"/>
          <w:spacing w:val="-1"/>
          <w:w w:val="100"/>
          <w:position w:val="0"/>
          <w:sz w:val="24"/>
          <w:u w:val="none"/>
        </w:rPr>
        <w:t>月</w:t>
      </w:r>
      <w:r>
        <w:rPr>
          <w:rFonts w:cs="Calibri"/>
          <w:color w:val="000000"/>
          <w:spacing w:val="-1"/>
          <w:w w:val="100"/>
          <w:u w:val="none"/>
        </w:rPr>
        <w:tab/>
      </w:r>
      <w:r>
        <w:rPr>
          <w:rFonts w:ascii="宋体" w:eastAsia="宋体" w:hAnsi="宋体" w:cs="宋体"/>
          <w:color w:val="000000"/>
          <w:spacing w:val="-1"/>
          <w:w w:val="100"/>
          <w:position w:val="0"/>
          <w:sz w:val="24"/>
          <w:u w:val="none"/>
        </w:rPr>
        <w:t>日</w:t>
      </w:r>
    </w:p>
    <w:p>
      <w:pPr>
        <w:spacing w:before="0" w:after="0" w:line="240" w:lineRule="exact"/>
        <w:ind w:left="60" w:firstLine="5761"/>
      </w:pPr>
    </w:p>
    <w:p>
      <w:pPr>
        <w:spacing w:before="0" w:after="0" w:line="240" w:lineRule="exact"/>
        <w:ind w:left="60" w:firstLine="5761"/>
      </w:pPr>
    </w:p>
    <w:p>
      <w:pPr>
        <w:spacing w:before="0" w:after="0" w:line="435" w:lineRule="exact"/>
        <w:ind w:left="60" w:firstLine="0"/>
        <w:jc w:val="left"/>
      </w:pPr>
      <w:r>
        <w:rPr>
          <w:rFonts w:ascii="宋体" w:hAnsi="宋体" w:cs="宋体"/>
          <w:color w:val="000000"/>
          <w:spacing w:val="0"/>
          <w:w w:val="100"/>
          <w:position w:val="2"/>
          <w:sz w:val="28"/>
          <w:u w:val="none"/>
        </w:rPr>
        <w:t>八、</w:t>
      </w:r>
      <w:r>
        <w:rPr>
          <w:rFonts w:ascii="Times New Roman" w:hAnsi="Times New Roman" w:cs="Times New Roman"/>
          <w:color w:val="000000"/>
          <w:spacing w:val="-1"/>
          <w:w w:val="100"/>
          <w:position w:val="0"/>
          <w:sz w:val="28"/>
          <w:u w:val="none"/>
        </w:rPr>
        <w:t>CEANDI-ESDC</w:t>
      </w:r>
      <w:r>
        <w:rPr>
          <w:rFonts w:ascii="Calibri" w:hAnsi="Calibri" w:cs="Calibri"/>
          <w:color w:val="000000"/>
          <w:spacing w:val="5"/>
          <w:w w:val="100"/>
          <w:sz w:val="28"/>
          <w:u w:val="none"/>
        </w:rPr>
        <w:t> </w:t>
      </w:r>
      <w:r>
        <w:rPr>
          <w:rFonts w:ascii="宋体" w:eastAsia="宋体" w:hAnsi="宋体" w:cs="宋体"/>
          <w:color w:val="000000"/>
          <w:spacing w:val="0"/>
          <w:w w:val="100"/>
          <w:position w:val="2"/>
          <w:sz w:val="28"/>
          <w:u w:val="none"/>
        </w:rPr>
        <w:t>联系方式</w:t>
      </w:r>
    </w:p>
    <w:p>
      <w:pPr>
        <w:spacing w:before="0" w:after="0" w:line="240" w:lineRule="exact"/>
        <w:ind w:left="60" w:firstLine="0"/>
      </w:pPr>
    </w:p>
    <w:p>
      <w:pPr>
        <w:spacing w:before="0" w:after="0" w:line="240" w:lineRule="exact"/>
        <w:ind w:left="60" w:firstLine="0"/>
      </w:pPr>
    </w:p>
    <w:p>
      <w:pPr>
        <w:spacing w:before="0" w:after="0" w:line="402" w:lineRule="exact"/>
        <w:ind w:left="60" w:firstLine="4258"/>
        <w:jc w:val="left"/>
      </w:pPr>
      <w:r>
        <w:rPr>
          <w:rFonts w:ascii="Calibri" w:hAnsi="Calibri" w:cs="Calibri"/>
          <w:color w:val="000000"/>
          <w:spacing w:val="-1"/>
          <w:w w:val="100"/>
          <w:position w:val="0"/>
          <w:sz w:val="18"/>
          <w:u w:val="none"/>
        </w:rPr>
        <w:t>14</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https://d.book118.com/206125203034010054</w:t>
        </w:r>
      </w:hyperlink>
    </w:p>
    <w:p>
      <w:pPr>
        <w:widowControl/>
        <w:jc w:val="left"/>
      </w:pPr>
    </w:p>
    <w:sectPr>
      <w:type w:val="continuous"/>
      <w:pgSz w:w="11906" w:h="16838"/>
      <w:pgMar w:top="1153" w:right="1184" w:bottom="913" w:left="1544" w:header="0" w:footer="0" w:gutter="0"/>
      <w:pgNumType w:start="51"/>
      <w:cols w:num="1" w:space="708" w:equalWidth="0">
        <w:col w:w="917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mercialPi BT">
    <w:panose1 w:val="05020102010206080802"/>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40915D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20612520303401005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6"/>
    <customShpInfo spid="_x0000_s2147"/>
    <customShpInfo spid="_x0000_s2148"/>
    <customShpInfo spid="_x0000_s2149"/>
    <customShpInfo spid="_x0000_s2150"/>
    <customShpInfo spid="_x0000_s2151"/>
    <customShpInfo spid="_x0000_s2152"/>
    <customShpInfo spid="_x0000_s2155"/>
    <customShpInfo spid="_x0000_s2156"/>
    <customShpInfo spid="_x0000_s2159"/>
    <customShpInfo spid="_x0000_s2160"/>
    <customShpInfo spid="_x0000_s2163"/>
    <customShpInfo spid="_x0000_s2164"/>
    <customShpInfo spid="_x0000_s2165"/>
    <customShpInfo spid="_x0000_s21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2024-03-03T06:07:44Z</dcterms:created>
  <dcterms:modified xsi:type="dcterms:W3CDTF">2024-03-03T06:08:11Z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ADC6AC1F0B1C403D8CE1E83E11055AB6_12</vt:lpwstr>
  </property>
  <property fmtid="{D5CDD505-2E9C-101B-9397-08002B2CF9AE}" pid="3" name="KSOProductBuildVer">
    <vt:lpwstr>2052-12.1.0.16388</vt:lpwstr>
  </property>
</Properties>
</file>