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桌面云项目营销方案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7" w:history="1">
        <w:r>
          <w:rPr>
            <w:rFonts w:ascii="仿宋" w:eastAsia="仿宋" w:hAnsi="仿宋" w:cs="仿宋" w:hint="eastAsia"/>
            <w:lang w:eastAsia="zh-CN"/>
          </w:rPr>
          <w:t>前言</w:t>
        </w:r>
        <w:r>
          <w:tab/>
        </w:r>
        <w:r>
          <w:fldChar w:fldCharType="begin"/>
        </w:r>
        <w:r>
          <w:instrText xml:space="preserve"> PAGEREF _Toc22227 \h </w:instrText>
        </w:r>
        <w:r>
          <w:fldChar w:fldCharType="separate"/>
        </w:r>
        <w:r>
          <w:t>4</w:t>
        </w:r>
        <w:r>
          <w:fldChar w:fldCharType="end"/>
        </w:r>
      </w:hyperlink>
    </w:p>
    <w:p>
      <w:pPr>
        <w:pStyle w:val="TOC1"/>
        <w:tabs>
          <w:tab w:val="right" w:leader="dot" w:pos="8306"/>
        </w:tabs>
      </w:pPr>
      <w:hyperlink w:anchor="_Toc32353" w:history="1">
        <w:r>
          <w:rPr>
            <w:rFonts w:ascii="仿宋" w:eastAsia="仿宋" w:hAnsi="仿宋" w:cs="仿宋" w:hint="eastAsia"/>
            <w:lang w:eastAsia="zh-CN"/>
          </w:rPr>
          <w:t>一、技术方案</w:t>
        </w:r>
        <w:r>
          <w:tab/>
        </w:r>
        <w:r>
          <w:fldChar w:fldCharType="begin"/>
        </w:r>
        <w:r>
          <w:instrText xml:space="preserve"> PAGEREF _Toc32353 \h </w:instrText>
        </w:r>
        <w:r>
          <w:fldChar w:fldCharType="separate"/>
        </w:r>
        <w:r>
          <w:t>4</w:t>
        </w:r>
        <w:r>
          <w:fldChar w:fldCharType="end"/>
        </w:r>
      </w:hyperlink>
    </w:p>
    <w:p>
      <w:pPr>
        <w:pStyle w:val="TOC2"/>
        <w:tabs>
          <w:tab w:val="right" w:leader="dot" w:pos="8306"/>
        </w:tabs>
      </w:pPr>
      <w:hyperlink w:anchor="_Toc19478" w:history="1">
        <w:r>
          <w:rPr>
            <w:rFonts w:ascii="仿宋" w:eastAsia="仿宋" w:hAnsi="仿宋" w:cs="仿宋" w:hint="eastAsia"/>
            <w:lang w:eastAsia="zh-CN"/>
          </w:rPr>
          <w:t>(一)、企业技术研发分析</w:t>
        </w:r>
        <w:r>
          <w:tab/>
        </w:r>
        <w:r>
          <w:fldChar w:fldCharType="begin"/>
        </w:r>
        <w:r>
          <w:instrText xml:space="preserve"> PAGEREF _Toc19478 \h </w:instrText>
        </w:r>
        <w:r>
          <w:fldChar w:fldCharType="separate"/>
        </w:r>
        <w:r>
          <w:t>4</w:t>
        </w:r>
        <w:r>
          <w:fldChar w:fldCharType="end"/>
        </w:r>
      </w:hyperlink>
    </w:p>
    <w:p>
      <w:pPr>
        <w:pStyle w:val="TOC2"/>
        <w:tabs>
          <w:tab w:val="right" w:leader="dot" w:pos="8306"/>
        </w:tabs>
      </w:pPr>
      <w:hyperlink w:anchor="_Toc15625" w:history="1">
        <w:r>
          <w:rPr>
            <w:rFonts w:ascii="仿宋" w:eastAsia="仿宋" w:hAnsi="仿宋" w:cs="仿宋" w:hint="eastAsia"/>
            <w:lang w:eastAsia="zh-CN"/>
          </w:rPr>
          <w:t>(二)、桌面云项目技术工艺分析</w:t>
        </w:r>
        <w:r>
          <w:tab/>
        </w:r>
        <w:r>
          <w:fldChar w:fldCharType="begin"/>
        </w:r>
        <w:r>
          <w:instrText xml:space="preserve"> PAGEREF _Toc15625 \h </w:instrText>
        </w:r>
        <w:r>
          <w:fldChar w:fldCharType="separate"/>
        </w:r>
        <w:r>
          <w:t>5</w:t>
        </w:r>
        <w:r>
          <w:fldChar w:fldCharType="end"/>
        </w:r>
      </w:hyperlink>
    </w:p>
    <w:p>
      <w:pPr>
        <w:pStyle w:val="TOC2"/>
        <w:tabs>
          <w:tab w:val="right" w:leader="dot" w:pos="8306"/>
        </w:tabs>
      </w:pPr>
      <w:hyperlink w:anchor="_Toc9839" w:history="1">
        <w:r>
          <w:rPr>
            <w:rFonts w:ascii="仿宋" w:eastAsia="仿宋" w:hAnsi="仿宋" w:cs="仿宋" w:hint="eastAsia"/>
            <w:lang w:eastAsia="zh-CN"/>
          </w:rPr>
          <w:t>(三)、桌面云项目技术流程</w:t>
        </w:r>
        <w:r>
          <w:tab/>
        </w:r>
        <w:r>
          <w:fldChar w:fldCharType="begin"/>
        </w:r>
        <w:r>
          <w:instrText xml:space="preserve"> PAGEREF _Toc9839 \h </w:instrText>
        </w:r>
        <w:r>
          <w:fldChar w:fldCharType="separate"/>
        </w:r>
        <w:r>
          <w:t>7</w:t>
        </w:r>
        <w:r>
          <w:fldChar w:fldCharType="end"/>
        </w:r>
      </w:hyperlink>
    </w:p>
    <w:p>
      <w:pPr>
        <w:pStyle w:val="TOC2"/>
        <w:tabs>
          <w:tab w:val="right" w:leader="dot" w:pos="8306"/>
        </w:tabs>
      </w:pPr>
      <w:hyperlink w:anchor="_Toc5675" w:history="1">
        <w:r>
          <w:rPr>
            <w:rFonts w:ascii="仿宋" w:eastAsia="仿宋" w:hAnsi="仿宋" w:cs="仿宋" w:hint="eastAsia"/>
            <w:lang w:eastAsia="zh-CN"/>
          </w:rPr>
          <w:t>(四)、设备选型方案</w:t>
        </w:r>
        <w:r>
          <w:tab/>
        </w:r>
        <w:r>
          <w:fldChar w:fldCharType="begin"/>
        </w:r>
        <w:r>
          <w:instrText xml:space="preserve"> PAGEREF _Toc5675 \h </w:instrText>
        </w:r>
        <w:r>
          <w:fldChar w:fldCharType="separate"/>
        </w:r>
        <w:r>
          <w:t>9</w:t>
        </w:r>
        <w:r>
          <w:fldChar w:fldCharType="end"/>
        </w:r>
      </w:hyperlink>
    </w:p>
    <w:p>
      <w:pPr>
        <w:pStyle w:val="TOC1"/>
        <w:tabs>
          <w:tab w:val="right" w:leader="dot" w:pos="8306"/>
        </w:tabs>
      </w:pPr>
      <w:hyperlink w:anchor="_Toc24860" w:history="1">
        <w:r>
          <w:rPr>
            <w:rFonts w:ascii="仿宋" w:eastAsia="仿宋" w:hAnsi="仿宋" w:cs="仿宋" w:hint="eastAsia"/>
            <w:lang w:eastAsia="zh-CN"/>
          </w:rPr>
          <w:t>二、建筑工程可行性分析</w:t>
        </w:r>
        <w:r>
          <w:tab/>
        </w:r>
        <w:r>
          <w:fldChar w:fldCharType="begin"/>
        </w:r>
        <w:r>
          <w:instrText xml:space="preserve"> PAGEREF _Toc24860 \h </w:instrText>
        </w:r>
        <w:r>
          <w:fldChar w:fldCharType="separate"/>
        </w:r>
        <w:r>
          <w:t>10</w:t>
        </w:r>
        <w:r>
          <w:fldChar w:fldCharType="end"/>
        </w:r>
      </w:hyperlink>
    </w:p>
    <w:p>
      <w:pPr>
        <w:pStyle w:val="TOC2"/>
        <w:tabs>
          <w:tab w:val="right" w:leader="dot" w:pos="8306"/>
        </w:tabs>
      </w:pPr>
      <w:hyperlink w:anchor="_Toc6159" w:history="1">
        <w:r>
          <w:rPr>
            <w:rFonts w:ascii="仿宋" w:eastAsia="仿宋" w:hAnsi="仿宋" w:cs="仿宋" w:hint="eastAsia"/>
            <w:lang w:eastAsia="zh-CN"/>
          </w:rPr>
          <w:t>(一)、桌面云项目工程设计总体要求</w:t>
        </w:r>
        <w:r>
          <w:tab/>
        </w:r>
        <w:r>
          <w:fldChar w:fldCharType="begin"/>
        </w:r>
        <w:r>
          <w:instrText xml:space="preserve"> PAGEREF _Toc6159 \h </w:instrText>
        </w:r>
        <w:r>
          <w:fldChar w:fldCharType="separate"/>
        </w:r>
        <w:r>
          <w:t>10</w:t>
        </w:r>
        <w:r>
          <w:fldChar w:fldCharType="end"/>
        </w:r>
      </w:hyperlink>
    </w:p>
    <w:p>
      <w:pPr>
        <w:pStyle w:val="TOC2"/>
        <w:tabs>
          <w:tab w:val="right" w:leader="dot" w:pos="8306"/>
        </w:tabs>
      </w:pPr>
      <w:hyperlink w:anchor="_Toc14680" w:history="1">
        <w:r>
          <w:rPr>
            <w:rFonts w:ascii="仿宋" w:eastAsia="仿宋" w:hAnsi="仿宋" w:cs="仿宋" w:hint="eastAsia"/>
            <w:lang w:eastAsia="zh-CN"/>
          </w:rPr>
          <w:t>(二)、建设方案</w:t>
        </w:r>
        <w:r>
          <w:tab/>
        </w:r>
        <w:r>
          <w:fldChar w:fldCharType="begin"/>
        </w:r>
        <w:r>
          <w:instrText xml:space="preserve"> PAGEREF _Toc14680 \h </w:instrText>
        </w:r>
        <w:r>
          <w:fldChar w:fldCharType="separate"/>
        </w:r>
        <w:r>
          <w:t>10</w:t>
        </w:r>
        <w:r>
          <w:fldChar w:fldCharType="end"/>
        </w:r>
      </w:hyperlink>
    </w:p>
    <w:p>
      <w:pPr>
        <w:pStyle w:val="TOC2"/>
        <w:tabs>
          <w:tab w:val="right" w:leader="dot" w:pos="8306"/>
        </w:tabs>
      </w:pPr>
      <w:hyperlink w:anchor="_Toc6853" w:history="1">
        <w:r>
          <w:rPr>
            <w:rFonts w:ascii="仿宋" w:eastAsia="仿宋" w:hAnsi="仿宋" w:cs="仿宋" w:hint="eastAsia"/>
            <w:lang w:eastAsia="zh-CN"/>
          </w:rPr>
          <w:t>(三)、建筑工程建设指标</w:t>
        </w:r>
        <w:r>
          <w:tab/>
        </w:r>
        <w:r>
          <w:fldChar w:fldCharType="begin"/>
        </w:r>
        <w:r>
          <w:instrText xml:space="preserve"> PAGEREF _Toc6853 \h </w:instrText>
        </w:r>
        <w:r>
          <w:fldChar w:fldCharType="separate"/>
        </w:r>
        <w:r>
          <w:t>12</w:t>
        </w:r>
        <w:r>
          <w:fldChar w:fldCharType="end"/>
        </w:r>
      </w:hyperlink>
    </w:p>
    <w:p>
      <w:pPr>
        <w:pStyle w:val="TOC1"/>
        <w:tabs>
          <w:tab w:val="right" w:leader="dot" w:pos="8306"/>
        </w:tabs>
      </w:pPr>
      <w:hyperlink w:anchor="_Toc8081" w:history="1">
        <w:r>
          <w:rPr>
            <w:rFonts w:ascii="仿宋" w:eastAsia="仿宋" w:hAnsi="仿宋" w:cs="仿宋" w:hint="eastAsia"/>
            <w:lang w:eastAsia="zh-CN"/>
          </w:rPr>
          <w:t>三、桌面云运营管理及商业模式分析</w:t>
        </w:r>
        <w:r>
          <w:tab/>
        </w:r>
        <w:r>
          <w:fldChar w:fldCharType="begin"/>
        </w:r>
        <w:r>
          <w:instrText xml:space="preserve"> PAGEREF _Toc8081 \h </w:instrText>
        </w:r>
        <w:r>
          <w:fldChar w:fldCharType="separate"/>
        </w:r>
        <w:r>
          <w:t>12</w:t>
        </w:r>
        <w:r>
          <w:fldChar w:fldCharType="end"/>
        </w:r>
      </w:hyperlink>
    </w:p>
    <w:p>
      <w:pPr>
        <w:pStyle w:val="TOC2"/>
        <w:tabs>
          <w:tab w:val="right" w:leader="dot" w:pos="8306"/>
        </w:tabs>
      </w:pPr>
      <w:hyperlink w:anchor="_Toc27427" w:history="1">
        <w:r>
          <w:rPr>
            <w:rFonts w:ascii="仿宋" w:eastAsia="仿宋" w:hAnsi="仿宋" w:cs="仿宋" w:hint="eastAsia"/>
            <w:lang w:eastAsia="zh-CN"/>
          </w:rPr>
          <w:t>(一)、桌面云数字化发展方案</w:t>
        </w:r>
        <w:r>
          <w:tab/>
        </w:r>
        <w:r>
          <w:fldChar w:fldCharType="begin"/>
        </w:r>
        <w:r>
          <w:instrText xml:space="preserve"> PAGEREF _Toc27427 \h </w:instrText>
        </w:r>
        <w:r>
          <w:fldChar w:fldCharType="separate"/>
        </w:r>
        <w:r>
          <w:t>12</w:t>
        </w:r>
        <w:r>
          <w:fldChar w:fldCharType="end"/>
        </w:r>
      </w:hyperlink>
    </w:p>
    <w:p>
      <w:pPr>
        <w:pStyle w:val="TOC2"/>
        <w:tabs>
          <w:tab w:val="right" w:leader="dot" w:pos="8306"/>
        </w:tabs>
      </w:pPr>
      <w:hyperlink w:anchor="_Toc15102" w:history="1">
        <w:r>
          <w:rPr>
            <w:rFonts w:ascii="仿宋" w:eastAsia="仿宋" w:hAnsi="仿宋" w:cs="仿宋" w:hint="eastAsia"/>
            <w:lang w:eastAsia="zh-CN"/>
          </w:rPr>
          <w:t>(二)、桌面云新型运营方式</w:t>
        </w:r>
        <w:r>
          <w:tab/>
        </w:r>
        <w:r>
          <w:fldChar w:fldCharType="begin"/>
        </w:r>
        <w:r>
          <w:instrText xml:space="preserve"> PAGEREF _Toc15102 \h </w:instrText>
        </w:r>
        <w:r>
          <w:fldChar w:fldCharType="separate"/>
        </w:r>
        <w:r>
          <w:t>15</w:t>
        </w:r>
        <w:r>
          <w:fldChar w:fldCharType="end"/>
        </w:r>
      </w:hyperlink>
    </w:p>
    <w:p>
      <w:pPr>
        <w:pStyle w:val="TOC2"/>
        <w:tabs>
          <w:tab w:val="right" w:leader="dot" w:pos="8306"/>
        </w:tabs>
      </w:pPr>
      <w:hyperlink w:anchor="_Toc12909" w:history="1">
        <w:r>
          <w:rPr>
            <w:rFonts w:ascii="仿宋" w:eastAsia="仿宋" w:hAnsi="仿宋" w:cs="仿宋" w:hint="eastAsia"/>
            <w:lang w:eastAsia="zh-CN"/>
          </w:rPr>
          <w:t>(三)、桌面云风险管理</w:t>
        </w:r>
        <w:r>
          <w:tab/>
        </w:r>
        <w:r>
          <w:fldChar w:fldCharType="begin"/>
        </w:r>
        <w:r>
          <w:instrText xml:space="preserve"> PAGEREF _Toc12909 \h </w:instrText>
        </w:r>
        <w:r>
          <w:fldChar w:fldCharType="separate"/>
        </w:r>
        <w:r>
          <w:t>19</w:t>
        </w:r>
        <w:r>
          <w:fldChar w:fldCharType="end"/>
        </w:r>
      </w:hyperlink>
    </w:p>
    <w:p>
      <w:pPr>
        <w:pStyle w:val="TOC1"/>
        <w:tabs>
          <w:tab w:val="right" w:leader="dot" w:pos="8306"/>
        </w:tabs>
      </w:pPr>
      <w:hyperlink w:anchor="_Toc23310" w:history="1">
        <w:r>
          <w:rPr>
            <w:rFonts w:ascii="仿宋" w:eastAsia="仿宋" w:hAnsi="仿宋" w:cs="仿宋" w:hint="eastAsia"/>
            <w:lang w:eastAsia="zh-CN"/>
          </w:rPr>
          <w:t>四、员工沟通技巧培训与人际关系管理</w:t>
        </w:r>
        <w:r>
          <w:tab/>
        </w:r>
        <w:r>
          <w:fldChar w:fldCharType="begin"/>
        </w:r>
        <w:r>
          <w:instrText xml:space="preserve"> PAGEREF _Toc23310 \h </w:instrText>
        </w:r>
        <w:r>
          <w:fldChar w:fldCharType="separate"/>
        </w:r>
        <w:r>
          <w:t>22</w:t>
        </w:r>
        <w:r>
          <w:fldChar w:fldCharType="end"/>
        </w:r>
      </w:hyperlink>
    </w:p>
    <w:p>
      <w:pPr>
        <w:pStyle w:val="TOC2"/>
        <w:tabs>
          <w:tab w:val="right" w:leader="dot" w:pos="8306"/>
        </w:tabs>
      </w:pPr>
      <w:hyperlink w:anchor="_Toc10382" w:history="1">
        <w:r>
          <w:rPr>
            <w:rFonts w:ascii="仿宋" w:eastAsia="仿宋" w:hAnsi="仿宋" w:cs="仿宋" w:hint="eastAsia"/>
            <w:lang w:eastAsia="zh-CN"/>
          </w:rPr>
          <w:t>(一)、沟通技巧的重要性及培训计划</w:t>
        </w:r>
        <w:r>
          <w:tab/>
        </w:r>
        <w:r>
          <w:fldChar w:fldCharType="begin"/>
        </w:r>
        <w:r>
          <w:instrText xml:space="preserve"> PAGEREF _Toc10382 \h </w:instrText>
        </w:r>
        <w:r>
          <w:fldChar w:fldCharType="separate"/>
        </w:r>
        <w:r>
          <w:t>22</w:t>
        </w:r>
        <w:r>
          <w:fldChar w:fldCharType="end"/>
        </w:r>
      </w:hyperlink>
    </w:p>
    <w:p>
      <w:pPr>
        <w:pStyle w:val="TOC2"/>
        <w:tabs>
          <w:tab w:val="right" w:leader="dot" w:pos="8306"/>
        </w:tabs>
      </w:pPr>
      <w:hyperlink w:anchor="_Toc19801" w:history="1">
        <w:r>
          <w:rPr>
            <w:rFonts w:ascii="仿宋" w:eastAsia="仿宋" w:hAnsi="仿宋" w:cs="仿宋" w:hint="eastAsia"/>
            <w:lang w:eastAsia="zh-CN"/>
          </w:rPr>
          <w:t>(二)、人际关系管理的原则与方法</w:t>
        </w:r>
        <w:r>
          <w:tab/>
        </w:r>
        <w:r>
          <w:fldChar w:fldCharType="begin"/>
        </w:r>
        <w:r>
          <w:instrText xml:space="preserve"> PAGEREF _Toc19801 \h </w:instrText>
        </w:r>
        <w:r>
          <w:fldChar w:fldCharType="separate"/>
        </w:r>
        <w:r>
          <w:t>23</w:t>
        </w:r>
        <w:r>
          <w:fldChar w:fldCharType="end"/>
        </w:r>
      </w:hyperlink>
    </w:p>
    <w:p>
      <w:pPr>
        <w:pStyle w:val="TOC2"/>
        <w:tabs>
          <w:tab w:val="right" w:leader="dot" w:pos="8306"/>
        </w:tabs>
      </w:pPr>
      <w:hyperlink w:anchor="_Toc19658" w:history="1">
        <w:r>
          <w:rPr>
            <w:rFonts w:ascii="仿宋" w:eastAsia="仿宋" w:hAnsi="仿宋" w:cs="仿宋" w:hint="eastAsia"/>
            <w:lang w:eastAsia="zh-CN"/>
          </w:rPr>
          <w:t>(三)、良好人际关系的建立与维护</w:t>
        </w:r>
        <w:r>
          <w:tab/>
        </w:r>
        <w:r>
          <w:fldChar w:fldCharType="begin"/>
        </w:r>
        <w:r>
          <w:instrText xml:space="preserve"> PAGEREF _Toc19658 \h </w:instrText>
        </w:r>
        <w:r>
          <w:fldChar w:fldCharType="separate"/>
        </w:r>
        <w:r>
          <w:t>24</w:t>
        </w:r>
        <w:r>
          <w:fldChar w:fldCharType="end"/>
        </w:r>
      </w:hyperlink>
    </w:p>
    <w:p>
      <w:pPr>
        <w:pStyle w:val="TOC1"/>
        <w:tabs>
          <w:tab w:val="right" w:leader="dot" w:pos="8306"/>
        </w:tabs>
      </w:pPr>
      <w:hyperlink w:anchor="_Toc1004" w:history="1">
        <w:r>
          <w:rPr>
            <w:rFonts w:ascii="仿宋" w:eastAsia="仿宋" w:hAnsi="仿宋" w:cs="仿宋" w:hint="eastAsia"/>
            <w:lang w:eastAsia="zh-CN"/>
          </w:rPr>
          <w:t>五、后期运营与管理</w:t>
        </w:r>
        <w:r>
          <w:tab/>
        </w:r>
        <w:r>
          <w:fldChar w:fldCharType="begin"/>
        </w:r>
        <w:r>
          <w:instrText xml:space="preserve"> PAGEREF _Toc1004 \h </w:instrText>
        </w:r>
        <w:r>
          <w:fldChar w:fldCharType="separate"/>
        </w:r>
        <w:r>
          <w:t>25</w:t>
        </w:r>
        <w:r>
          <w:fldChar w:fldCharType="end"/>
        </w:r>
      </w:hyperlink>
    </w:p>
    <w:p>
      <w:pPr>
        <w:pStyle w:val="TOC2"/>
        <w:tabs>
          <w:tab w:val="right" w:leader="dot" w:pos="8306"/>
        </w:tabs>
      </w:pPr>
      <w:hyperlink w:anchor="_Toc339" w:history="1">
        <w:r>
          <w:rPr>
            <w:rFonts w:ascii="仿宋" w:eastAsia="仿宋" w:hAnsi="仿宋" w:cs="仿宋" w:hint="eastAsia"/>
            <w:lang w:eastAsia="zh-CN"/>
          </w:rPr>
          <w:t>(一)、桌面云项目运营管理机制</w:t>
        </w:r>
        <w:r>
          <w:tab/>
        </w:r>
        <w:r>
          <w:fldChar w:fldCharType="begin"/>
        </w:r>
        <w:r>
          <w:instrText xml:space="preserve"> PAGEREF _Toc339 \h </w:instrText>
        </w:r>
        <w:r>
          <w:fldChar w:fldCharType="separate"/>
        </w:r>
        <w:r>
          <w:t>25</w:t>
        </w:r>
        <w:r>
          <w:fldChar w:fldCharType="end"/>
        </w:r>
      </w:hyperlink>
    </w:p>
    <w:p>
      <w:pPr>
        <w:pStyle w:val="TOC2"/>
        <w:tabs>
          <w:tab w:val="right" w:leader="dot" w:pos="8306"/>
        </w:tabs>
      </w:pPr>
      <w:hyperlink w:anchor="_Toc5932" w:history="1">
        <w:r>
          <w:rPr>
            <w:rFonts w:ascii="仿宋" w:eastAsia="仿宋" w:hAnsi="仿宋" w:cs="仿宋" w:hint="eastAsia"/>
            <w:lang w:eastAsia="zh-CN"/>
          </w:rPr>
          <w:t>(二)、人员培训与知识转移</w:t>
        </w:r>
        <w:r>
          <w:tab/>
        </w:r>
        <w:r>
          <w:fldChar w:fldCharType="begin"/>
        </w:r>
        <w:r>
          <w:instrText xml:space="preserve"> PAGEREF _Toc5932 \h </w:instrText>
        </w:r>
        <w:r>
          <w:fldChar w:fldCharType="separate"/>
        </w:r>
        <w:r>
          <w:t>26</w:t>
        </w:r>
        <w:r>
          <w:fldChar w:fldCharType="end"/>
        </w:r>
      </w:hyperlink>
    </w:p>
    <w:p>
      <w:pPr>
        <w:pStyle w:val="TOC2"/>
        <w:tabs>
          <w:tab w:val="right" w:leader="dot" w:pos="8306"/>
        </w:tabs>
      </w:pPr>
      <w:hyperlink w:anchor="_Toc2083" w:history="1">
        <w:r>
          <w:rPr>
            <w:rFonts w:ascii="仿宋" w:eastAsia="仿宋" w:hAnsi="仿宋" w:cs="仿宋" w:hint="eastAsia"/>
            <w:lang w:eastAsia="zh-CN"/>
          </w:rPr>
          <w:t>(三)、设备维护与保养</w:t>
        </w:r>
        <w:r>
          <w:tab/>
        </w:r>
        <w:r>
          <w:fldChar w:fldCharType="begin"/>
        </w:r>
        <w:r>
          <w:instrText xml:space="preserve"> PAGEREF _Toc2083 \h </w:instrText>
        </w:r>
        <w:r>
          <w:fldChar w:fldCharType="separate"/>
        </w:r>
        <w:r>
          <w:t>26</w:t>
        </w:r>
        <w:r>
          <w:fldChar w:fldCharType="end"/>
        </w:r>
      </w:hyperlink>
    </w:p>
    <w:p>
      <w:pPr>
        <w:pStyle w:val="TOC2"/>
        <w:tabs>
          <w:tab w:val="right" w:leader="dot" w:pos="8306"/>
        </w:tabs>
      </w:pPr>
      <w:hyperlink w:anchor="_Toc18345" w:history="1">
        <w:r>
          <w:rPr>
            <w:rFonts w:ascii="仿宋" w:eastAsia="仿宋" w:hAnsi="仿宋" w:cs="仿宋" w:hint="eastAsia"/>
            <w:lang w:eastAsia="zh-CN"/>
          </w:rPr>
          <w:t>(四)、定期检查与评估</w:t>
        </w:r>
        <w:r>
          <w:tab/>
        </w:r>
        <w:r>
          <w:fldChar w:fldCharType="begin"/>
        </w:r>
        <w:r>
          <w:instrText xml:space="preserve"> PAGEREF _Toc18345 \h </w:instrText>
        </w:r>
        <w:r>
          <w:fldChar w:fldCharType="separate"/>
        </w:r>
        <w:r>
          <w:t>27</w:t>
        </w:r>
        <w:r>
          <w:fldChar w:fldCharType="end"/>
        </w:r>
      </w:hyperlink>
    </w:p>
    <w:p>
      <w:pPr>
        <w:pStyle w:val="TOC1"/>
        <w:tabs>
          <w:tab w:val="right" w:leader="dot" w:pos="8306"/>
        </w:tabs>
      </w:pPr>
      <w:hyperlink w:anchor="_Toc5128" w:history="1">
        <w:r>
          <w:rPr>
            <w:rFonts w:ascii="仿宋" w:eastAsia="仿宋" w:hAnsi="仿宋" w:cs="仿宋" w:hint="eastAsia"/>
            <w:lang w:eastAsia="zh-CN"/>
          </w:rPr>
          <w:t>六、财务管理与成本控制</w:t>
        </w:r>
        <w:r>
          <w:tab/>
        </w:r>
        <w:r>
          <w:fldChar w:fldCharType="begin"/>
        </w:r>
        <w:r>
          <w:instrText xml:space="preserve"> PAGEREF _Toc5128 \h </w:instrText>
        </w:r>
        <w:r>
          <w:fldChar w:fldCharType="separate"/>
        </w:r>
        <w:r>
          <w:t>27</w:t>
        </w:r>
        <w:r>
          <w:fldChar w:fldCharType="end"/>
        </w:r>
      </w:hyperlink>
    </w:p>
    <w:p>
      <w:pPr>
        <w:pStyle w:val="TOC2"/>
        <w:tabs>
          <w:tab w:val="right" w:leader="dot" w:pos="8306"/>
        </w:tabs>
      </w:pPr>
      <w:hyperlink w:anchor="_Toc1931" w:history="1">
        <w:r>
          <w:rPr>
            <w:rFonts w:ascii="仿宋" w:eastAsia="仿宋" w:hAnsi="仿宋" w:cs="仿宋" w:hint="eastAsia"/>
            <w:lang w:eastAsia="zh-CN"/>
          </w:rPr>
          <w:t>(一)、财务管理体系建设</w:t>
        </w:r>
        <w:r>
          <w:tab/>
        </w:r>
        <w:r>
          <w:fldChar w:fldCharType="begin"/>
        </w:r>
        <w:r>
          <w:instrText xml:space="preserve"> PAGEREF _Toc1931 \h </w:instrText>
        </w:r>
        <w:r>
          <w:fldChar w:fldCharType="separate"/>
        </w:r>
        <w:r>
          <w:t>27</w:t>
        </w:r>
        <w:r>
          <w:fldChar w:fldCharType="end"/>
        </w:r>
      </w:hyperlink>
    </w:p>
    <w:p>
      <w:pPr>
        <w:pStyle w:val="TOC2"/>
        <w:tabs>
          <w:tab w:val="right" w:leader="dot" w:pos="8306"/>
        </w:tabs>
      </w:pPr>
      <w:hyperlink w:anchor="_Toc30415" w:history="1">
        <w:r>
          <w:rPr>
            <w:rFonts w:ascii="仿宋" w:eastAsia="仿宋" w:hAnsi="仿宋" w:cs="仿宋" w:hint="eastAsia"/>
            <w:lang w:eastAsia="zh-CN"/>
          </w:rPr>
          <w:t>(二)、成本控制措施</w:t>
        </w:r>
        <w:r>
          <w:tab/>
        </w:r>
        <w:r>
          <w:fldChar w:fldCharType="begin"/>
        </w:r>
        <w:r>
          <w:instrText xml:space="preserve"> PAGEREF _Toc30415 \h </w:instrText>
        </w:r>
        <w:r>
          <w:fldChar w:fldCharType="separate"/>
        </w:r>
        <w:r>
          <w:t>29</w:t>
        </w:r>
        <w:r>
          <w:fldChar w:fldCharType="end"/>
        </w:r>
      </w:hyperlink>
    </w:p>
    <w:p>
      <w:pPr>
        <w:pStyle w:val="TOC1"/>
        <w:tabs>
          <w:tab w:val="right" w:leader="dot" w:pos="8306"/>
        </w:tabs>
      </w:pPr>
      <w:hyperlink w:anchor="_Toc4236" w:history="1">
        <w:r>
          <w:rPr>
            <w:rFonts w:ascii="仿宋" w:eastAsia="仿宋" w:hAnsi="仿宋" w:cs="仿宋" w:hint="eastAsia"/>
            <w:lang w:eastAsia="zh-CN"/>
          </w:rPr>
          <w:t>七、社交媒体与在线营销</w:t>
        </w:r>
        <w:r>
          <w:tab/>
        </w:r>
        <w:r>
          <w:fldChar w:fldCharType="begin"/>
        </w:r>
        <w:r>
          <w:instrText xml:space="preserve"> PAGEREF _Toc4236 \h </w:instrText>
        </w:r>
        <w:r>
          <w:fldChar w:fldCharType="separate"/>
        </w:r>
        <w:r>
          <w:t>30</w:t>
        </w:r>
        <w:r>
          <w:fldChar w:fldCharType="end"/>
        </w:r>
      </w:hyperlink>
    </w:p>
    <w:p>
      <w:pPr>
        <w:pStyle w:val="TOC2"/>
        <w:tabs>
          <w:tab w:val="right" w:leader="dot" w:pos="8306"/>
        </w:tabs>
      </w:pPr>
      <w:hyperlink w:anchor="_Toc32229" w:history="1">
        <w:r>
          <w:rPr>
            <w:rFonts w:ascii="仿宋" w:eastAsia="仿宋" w:hAnsi="仿宋" w:cs="仿宋" w:hint="eastAsia"/>
            <w:lang w:eastAsia="zh-CN"/>
          </w:rPr>
          <w:t>(一)、社交媒体策略</w:t>
        </w:r>
        <w:r>
          <w:tab/>
        </w:r>
        <w:r>
          <w:fldChar w:fldCharType="begin"/>
        </w:r>
        <w:r>
          <w:instrText xml:space="preserve"> PAGEREF _Toc32229 \h </w:instrText>
        </w:r>
        <w:r>
          <w:fldChar w:fldCharType="separate"/>
        </w:r>
        <w:r>
          <w:t>30</w:t>
        </w:r>
        <w:r>
          <w:fldChar w:fldCharType="end"/>
        </w:r>
      </w:hyperlink>
    </w:p>
    <w:p>
      <w:pPr>
        <w:pStyle w:val="TOC2"/>
        <w:tabs>
          <w:tab w:val="right" w:leader="dot" w:pos="8306"/>
        </w:tabs>
      </w:pPr>
      <w:hyperlink w:anchor="_Toc29339" w:history="1">
        <w:r>
          <w:rPr>
            <w:rFonts w:ascii="仿宋" w:eastAsia="仿宋" w:hAnsi="仿宋" w:cs="仿宋" w:hint="eastAsia"/>
            <w:lang w:eastAsia="zh-CN"/>
          </w:rPr>
          <w:t>(二)、在线广告与内容营销</w:t>
        </w:r>
        <w:r>
          <w:tab/>
        </w:r>
        <w:r>
          <w:fldChar w:fldCharType="begin"/>
        </w:r>
        <w:r>
          <w:instrText xml:space="preserve"> PAGEREF _Toc29339 \h </w:instrText>
        </w:r>
        <w:r>
          <w:fldChar w:fldCharType="separate"/>
        </w:r>
        <w:r>
          <w:t>30</w:t>
        </w:r>
        <w:r>
          <w:fldChar w:fldCharType="end"/>
        </w:r>
      </w:hyperlink>
    </w:p>
    <w:p>
      <w:pPr>
        <w:pStyle w:val="TOC2"/>
        <w:tabs>
          <w:tab w:val="right" w:leader="dot" w:pos="8306"/>
        </w:tabs>
      </w:pPr>
      <w:hyperlink w:anchor="_Toc22765" w:history="1">
        <w:r>
          <w:rPr>
            <w:rFonts w:ascii="仿宋" w:eastAsia="仿宋" w:hAnsi="仿宋" w:cs="仿宋" w:hint="eastAsia"/>
            <w:lang w:eastAsia="zh-CN"/>
          </w:rPr>
          <w:t>(三)、社交媒体分析与ROI</w:t>
        </w:r>
        <w:r>
          <w:tab/>
        </w:r>
        <w:r>
          <w:fldChar w:fldCharType="begin"/>
        </w:r>
        <w:r>
          <w:instrText xml:space="preserve"> PAGEREF _Toc22765 \h </w:instrText>
        </w:r>
        <w:r>
          <w:fldChar w:fldCharType="separate"/>
        </w:r>
        <w:r>
          <w:t>31</w:t>
        </w:r>
        <w:r>
          <w:fldChar w:fldCharType="end"/>
        </w:r>
      </w:hyperlink>
    </w:p>
    <w:p>
      <w:pPr>
        <w:pStyle w:val="TOC1"/>
        <w:tabs>
          <w:tab w:val="right" w:leader="dot" w:pos="8306"/>
        </w:tabs>
      </w:pPr>
      <w:hyperlink w:anchor="_Toc10380" w:history="1">
        <w:r>
          <w:rPr>
            <w:rFonts w:ascii="仿宋" w:eastAsia="仿宋" w:hAnsi="仿宋" w:cs="仿宋" w:hint="eastAsia"/>
            <w:lang w:eastAsia="zh-CN"/>
          </w:rPr>
          <w:t>八、危机管理与应急响应</w:t>
        </w:r>
        <w:r>
          <w:tab/>
        </w:r>
        <w:r>
          <w:fldChar w:fldCharType="begin"/>
        </w:r>
        <w:r>
          <w:instrText xml:space="preserve"> PAGEREF _Toc10380 \h </w:instrText>
        </w:r>
        <w:r>
          <w:fldChar w:fldCharType="separate"/>
        </w:r>
        <w:r>
          <w:t>31</w:t>
        </w:r>
        <w:r>
          <w:fldChar w:fldCharType="end"/>
        </w:r>
      </w:hyperlink>
    </w:p>
    <w:p>
      <w:pPr>
        <w:pStyle w:val="TOC2"/>
        <w:tabs>
          <w:tab w:val="right" w:leader="dot" w:pos="8306"/>
        </w:tabs>
      </w:pPr>
      <w:hyperlink w:anchor="_Toc539" w:history="1">
        <w:r>
          <w:rPr>
            <w:rFonts w:ascii="仿宋" w:eastAsia="仿宋" w:hAnsi="仿宋" w:cs="仿宋" w:hint="eastAsia"/>
            <w:lang w:eastAsia="zh-CN"/>
          </w:rPr>
          <w:t>(一)、危机管理计划制定</w:t>
        </w:r>
        <w:r>
          <w:tab/>
        </w:r>
        <w:r>
          <w:fldChar w:fldCharType="begin"/>
        </w:r>
        <w:r>
          <w:instrText xml:space="preserve"> PAGEREF _Toc539 \h </w:instrText>
        </w:r>
        <w:r>
          <w:fldChar w:fldCharType="separate"/>
        </w:r>
        <w:r>
          <w:t>31</w:t>
        </w:r>
        <w:r>
          <w:fldChar w:fldCharType="end"/>
        </w:r>
      </w:hyperlink>
    </w:p>
    <w:p>
      <w:pPr>
        <w:pStyle w:val="TOC2"/>
        <w:tabs>
          <w:tab w:val="right" w:leader="dot" w:pos="8306"/>
        </w:tabs>
      </w:pPr>
      <w:hyperlink w:anchor="_Toc27545" w:history="1">
        <w:r>
          <w:rPr>
            <w:rFonts w:ascii="仿宋" w:eastAsia="仿宋" w:hAnsi="仿宋" w:cs="仿宋" w:hint="eastAsia"/>
            <w:lang w:eastAsia="zh-CN"/>
          </w:rPr>
          <w:t>(二)、应急响应流程</w:t>
        </w:r>
        <w:r>
          <w:tab/>
        </w:r>
        <w:r>
          <w:fldChar w:fldCharType="begin"/>
        </w:r>
        <w:r>
          <w:instrText xml:space="preserve"> PAGEREF _Toc27545 \h </w:instrText>
        </w:r>
        <w:r>
          <w:fldChar w:fldCharType="separate"/>
        </w:r>
        <w:r>
          <w:t>32</w:t>
        </w:r>
        <w:r>
          <w:fldChar w:fldCharType="end"/>
        </w:r>
      </w:hyperlink>
    </w:p>
    <w:p>
      <w:pPr>
        <w:pStyle w:val="TOC2"/>
        <w:tabs>
          <w:tab w:val="right" w:leader="dot" w:pos="8306"/>
        </w:tabs>
      </w:pPr>
      <w:hyperlink w:anchor="_Toc7765" w:history="1">
        <w:r>
          <w:rPr>
            <w:rFonts w:ascii="仿宋" w:eastAsia="仿宋" w:hAnsi="仿宋" w:cs="仿宋" w:hint="eastAsia"/>
            <w:lang w:eastAsia="zh-CN"/>
          </w:rPr>
          <w:t>(三)、危机公关与舆情管理</w:t>
        </w:r>
        <w:r>
          <w:tab/>
        </w:r>
        <w:r>
          <w:fldChar w:fldCharType="begin"/>
        </w:r>
        <w:r>
          <w:instrText xml:space="preserve"> PAGEREF _Toc7765 \h </w:instrText>
        </w:r>
        <w:r>
          <w:fldChar w:fldCharType="separate"/>
        </w:r>
        <w:r>
          <w:t>33</w:t>
        </w:r>
        <w:r>
          <w:fldChar w:fldCharType="end"/>
        </w:r>
      </w:hyperlink>
    </w:p>
    <w:p>
      <w:pPr>
        <w:pStyle w:val="TOC2"/>
        <w:tabs>
          <w:tab w:val="right" w:leader="dot" w:pos="8306"/>
        </w:tabs>
      </w:pPr>
      <w:hyperlink w:anchor="_Toc879" w:history="1">
        <w:r>
          <w:rPr>
            <w:rFonts w:ascii="仿宋" w:eastAsia="仿宋" w:hAnsi="仿宋" w:cs="仿宋" w:hint="eastAsia"/>
            <w:lang w:eastAsia="zh-CN"/>
          </w:rPr>
          <w:t>(四)、事故调查与报告</w:t>
        </w:r>
        <w:r>
          <w:tab/>
        </w:r>
        <w:r>
          <w:fldChar w:fldCharType="begin"/>
        </w:r>
        <w:r>
          <w:instrText xml:space="preserve"> PAGEREF _Toc879 \h </w:instrText>
        </w:r>
        <w:r>
          <w:fldChar w:fldCharType="separate"/>
        </w:r>
        <w:r>
          <w:t>34</w:t>
        </w:r>
        <w:r>
          <w:fldChar w:fldCharType="end"/>
        </w:r>
      </w:hyperlink>
    </w:p>
    <w:p>
      <w:pPr>
        <w:pStyle w:val="TOC1"/>
        <w:tabs>
          <w:tab w:val="right" w:leader="dot" w:pos="8306"/>
        </w:tabs>
      </w:pPr>
      <w:hyperlink w:anchor="_Toc15206" w:history="1">
        <w:r>
          <w:rPr>
            <w:rFonts w:ascii="仿宋" w:eastAsia="仿宋" w:hAnsi="仿宋" w:cs="仿宋" w:hint="eastAsia"/>
            <w:lang w:eastAsia="zh-CN"/>
          </w:rPr>
          <w:t>九、发展规划分析</w:t>
        </w:r>
        <w:r>
          <w:tab/>
        </w:r>
        <w:r>
          <w:fldChar w:fldCharType="begin"/>
        </w:r>
        <w:r>
          <w:instrText xml:space="preserve"> PAGEREF _Toc15206 \h </w:instrText>
        </w:r>
        <w:r>
          <w:fldChar w:fldCharType="separate"/>
        </w:r>
        <w:r>
          <w:t>35</w:t>
        </w:r>
        <w:r>
          <w:fldChar w:fldCharType="end"/>
        </w:r>
      </w:hyperlink>
    </w:p>
    <w:p>
      <w:pPr>
        <w:pStyle w:val="TOC2"/>
        <w:tabs>
          <w:tab w:val="right" w:leader="dot" w:pos="8306"/>
        </w:tabs>
      </w:pPr>
      <w:hyperlink w:anchor="_Toc29" w:history="1">
        <w:r>
          <w:rPr>
            <w:rFonts w:ascii="仿宋" w:eastAsia="仿宋" w:hAnsi="仿宋" w:cs="仿宋" w:hint="eastAsia"/>
            <w:lang w:eastAsia="zh-CN"/>
          </w:rPr>
          <w:t>(一)、公司发展规划</w:t>
        </w:r>
        <w:r>
          <w:tab/>
        </w:r>
        <w:r>
          <w:fldChar w:fldCharType="begin"/>
        </w:r>
        <w:r>
          <w:instrText xml:space="preserve"> PAGEREF _Toc29 \h </w:instrText>
        </w:r>
        <w:r>
          <w:fldChar w:fldCharType="separate"/>
        </w:r>
        <w:r>
          <w:t>35</w:t>
        </w:r>
        <w:r>
          <w:fldChar w:fldCharType="end"/>
        </w:r>
      </w:hyperlink>
    </w:p>
    <w:p>
      <w:pPr>
        <w:pStyle w:val="TOC2"/>
        <w:tabs>
          <w:tab w:val="right" w:leader="dot" w:pos="8306"/>
        </w:tabs>
      </w:pPr>
      <w:hyperlink w:anchor="_Toc17614" w:history="1">
        <w:r>
          <w:rPr>
            <w:rFonts w:ascii="仿宋" w:eastAsia="仿宋" w:hAnsi="仿宋" w:cs="仿宋" w:hint="eastAsia"/>
            <w:lang w:eastAsia="zh-CN"/>
          </w:rPr>
          <w:t>(二)、保障措施</w:t>
        </w:r>
        <w:r>
          <w:tab/>
        </w:r>
        <w:r>
          <w:fldChar w:fldCharType="begin"/>
        </w:r>
        <w:r>
          <w:instrText xml:space="preserve"> PAGEREF _Toc17614 \h </w:instrText>
        </w:r>
        <w:r>
          <w:fldChar w:fldCharType="separate"/>
        </w:r>
        <w:r>
          <w:t>36</w:t>
        </w:r>
        <w:r>
          <w:fldChar w:fldCharType="end"/>
        </w:r>
      </w:hyperlink>
    </w:p>
    <w:p>
      <w:pPr>
        <w:pStyle w:val="TOC1"/>
        <w:tabs>
          <w:tab w:val="right" w:leader="dot" w:pos="8306"/>
        </w:tabs>
      </w:pPr>
      <w:hyperlink w:anchor="_Toc29743" w:history="1">
        <w:r>
          <w:rPr>
            <w:rFonts w:ascii="仿宋" w:eastAsia="仿宋" w:hAnsi="仿宋" w:cs="仿宋" w:hint="eastAsia"/>
            <w:lang w:eastAsia="zh-CN"/>
          </w:rPr>
          <w:t>十、投资方案</w:t>
        </w:r>
        <w:r>
          <w:tab/>
        </w:r>
        <w:r>
          <w:fldChar w:fldCharType="begin"/>
        </w:r>
        <w:r>
          <w:instrText xml:space="preserve"> PAGEREF _Toc29743 \h </w:instrText>
        </w:r>
        <w:r>
          <w:fldChar w:fldCharType="separate"/>
        </w:r>
        <w:r>
          <w:t>39</w:t>
        </w:r>
        <w:r>
          <w:fldChar w:fldCharType="end"/>
        </w:r>
      </w:hyperlink>
    </w:p>
    <w:p>
      <w:pPr>
        <w:pStyle w:val="TOC2"/>
        <w:tabs>
          <w:tab w:val="right" w:leader="dot" w:pos="8306"/>
        </w:tabs>
      </w:pPr>
      <w:hyperlink w:anchor="_Toc3046" w:history="1">
        <w:r>
          <w:rPr>
            <w:rFonts w:ascii="仿宋" w:eastAsia="仿宋" w:hAnsi="仿宋" w:cs="仿宋" w:hint="eastAsia"/>
            <w:lang w:eastAsia="zh-CN"/>
          </w:rPr>
          <w:t>(一)、投资估算的依据和说明</w:t>
        </w:r>
        <w:r>
          <w:tab/>
        </w:r>
        <w:r>
          <w:fldChar w:fldCharType="begin"/>
        </w:r>
        <w:r>
          <w:instrText xml:space="preserve"> PAGEREF _Toc3046 \h </w:instrText>
        </w:r>
        <w:r>
          <w:fldChar w:fldCharType="separate"/>
        </w:r>
        <w:r>
          <w:t>39</w:t>
        </w:r>
        <w:r>
          <w:fldChar w:fldCharType="end"/>
        </w:r>
      </w:hyperlink>
    </w:p>
    <w:p>
      <w:pPr>
        <w:pStyle w:val="TOC2"/>
        <w:tabs>
          <w:tab w:val="right" w:leader="dot" w:pos="8306"/>
        </w:tabs>
      </w:pPr>
      <w:hyperlink w:anchor="_Toc14496" w:history="1">
        <w:r>
          <w:rPr>
            <w:rFonts w:ascii="仿宋" w:eastAsia="仿宋" w:hAnsi="仿宋" w:cs="仿宋" w:hint="eastAsia"/>
            <w:lang w:eastAsia="zh-CN"/>
          </w:rPr>
          <w:t>(二)、建设投资估算</w:t>
        </w:r>
        <w:r>
          <w:tab/>
        </w:r>
        <w:r>
          <w:fldChar w:fldCharType="begin"/>
        </w:r>
        <w:r>
          <w:instrText xml:space="preserve"> PAGEREF _Toc14496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1" w:history="1">
        <w:r>
          <w:rPr>
            <w:rFonts w:ascii="仿宋" w:eastAsia="仿宋" w:hAnsi="仿宋" w:cs="仿宋" w:hint="eastAsia"/>
            <w:lang w:eastAsia="zh-CN"/>
          </w:rPr>
          <w:t>(三)、建设期利息</w:t>
        </w:r>
        <w:r>
          <w:tab/>
        </w:r>
        <w:r>
          <w:fldChar w:fldCharType="begin"/>
        </w:r>
        <w:r>
          <w:instrText xml:space="preserve"> PAGEREF _Toc26241 \h </w:instrText>
        </w:r>
        <w:r>
          <w:fldChar w:fldCharType="separate"/>
        </w:r>
        <w:r>
          <w:t>42</w:t>
        </w:r>
        <w:r>
          <w:fldChar w:fldCharType="end"/>
        </w:r>
      </w:hyperlink>
    </w:p>
    <w:p>
      <w:pPr>
        <w:pStyle w:val="TOC2"/>
        <w:tabs>
          <w:tab w:val="right" w:leader="dot" w:pos="8306"/>
        </w:tabs>
      </w:pPr>
      <w:hyperlink w:anchor="_Toc20897" w:history="1">
        <w:r>
          <w:rPr>
            <w:rFonts w:ascii="仿宋" w:eastAsia="仿宋" w:hAnsi="仿宋" w:cs="仿宋" w:hint="eastAsia"/>
            <w:lang w:eastAsia="zh-CN"/>
          </w:rPr>
          <w:t>(四)、流动资金</w:t>
        </w:r>
        <w:r>
          <w:tab/>
        </w:r>
        <w:r>
          <w:fldChar w:fldCharType="begin"/>
        </w:r>
        <w:r>
          <w:instrText xml:space="preserve"> PAGEREF _Toc20897 \h </w:instrText>
        </w:r>
        <w:r>
          <w:fldChar w:fldCharType="separate"/>
        </w:r>
        <w:r>
          <w:t>43</w:t>
        </w:r>
        <w:r>
          <w:fldChar w:fldCharType="end"/>
        </w:r>
      </w:hyperlink>
    </w:p>
    <w:p>
      <w:pPr>
        <w:pStyle w:val="TOC2"/>
        <w:tabs>
          <w:tab w:val="right" w:leader="dot" w:pos="8306"/>
        </w:tabs>
      </w:pPr>
      <w:hyperlink w:anchor="_Toc16171" w:history="1">
        <w:r>
          <w:rPr>
            <w:rFonts w:ascii="仿宋" w:eastAsia="仿宋" w:hAnsi="仿宋" w:cs="仿宋" w:hint="eastAsia"/>
            <w:lang w:eastAsia="zh-CN"/>
          </w:rPr>
          <w:t>(五)、桌面云项目总投资</w:t>
        </w:r>
        <w:r>
          <w:tab/>
        </w:r>
        <w:r>
          <w:fldChar w:fldCharType="begin"/>
        </w:r>
        <w:r>
          <w:instrText xml:space="preserve"> PAGEREF _Toc16171 \h </w:instrText>
        </w:r>
        <w:r>
          <w:fldChar w:fldCharType="separate"/>
        </w:r>
        <w:r>
          <w:t>43</w:t>
        </w:r>
        <w:r>
          <w:fldChar w:fldCharType="end"/>
        </w:r>
      </w:hyperlink>
    </w:p>
    <w:p>
      <w:pPr>
        <w:pStyle w:val="TOC2"/>
        <w:tabs>
          <w:tab w:val="right" w:leader="dot" w:pos="8306"/>
        </w:tabs>
      </w:pPr>
      <w:hyperlink w:anchor="_Toc572" w:history="1">
        <w:r>
          <w:rPr>
            <w:rFonts w:ascii="仿宋" w:eastAsia="仿宋" w:hAnsi="仿宋" w:cs="仿宋" w:hint="eastAsia"/>
            <w:lang w:eastAsia="zh-CN"/>
          </w:rPr>
          <w:t>(六)、资金筹措与投资计划</w:t>
        </w:r>
        <w:r>
          <w:tab/>
        </w:r>
        <w:r>
          <w:fldChar w:fldCharType="begin"/>
        </w:r>
        <w:r>
          <w:instrText xml:space="preserve"> PAGEREF _Toc572 \h </w:instrText>
        </w:r>
        <w:r>
          <w:fldChar w:fldCharType="separate"/>
        </w:r>
        <w:r>
          <w:t>44</w:t>
        </w:r>
        <w:r>
          <w:fldChar w:fldCharType="end"/>
        </w:r>
      </w:hyperlink>
    </w:p>
    <w:p>
      <w:pPr>
        <w:pStyle w:val="TOC1"/>
        <w:tabs>
          <w:tab w:val="right" w:leader="dot" w:pos="8306"/>
        </w:tabs>
      </w:pPr>
      <w:hyperlink w:anchor="_Toc3245" w:history="1">
        <w:r>
          <w:rPr>
            <w:rFonts w:ascii="仿宋" w:eastAsia="仿宋" w:hAnsi="仿宋" w:cs="仿宋" w:hint="eastAsia"/>
            <w:lang w:eastAsia="zh-CN"/>
          </w:rPr>
          <w:t>十一、工程设计方案</w:t>
        </w:r>
        <w:r>
          <w:tab/>
        </w:r>
        <w:r>
          <w:fldChar w:fldCharType="begin"/>
        </w:r>
        <w:r>
          <w:instrText xml:space="preserve"> PAGEREF _Toc3245 \h </w:instrText>
        </w:r>
        <w:r>
          <w:fldChar w:fldCharType="separate"/>
        </w:r>
        <w:r>
          <w:t>44</w:t>
        </w:r>
        <w:r>
          <w:fldChar w:fldCharType="end"/>
        </w:r>
      </w:hyperlink>
    </w:p>
    <w:p>
      <w:pPr>
        <w:pStyle w:val="TOC2"/>
        <w:tabs>
          <w:tab w:val="right" w:leader="dot" w:pos="8306"/>
        </w:tabs>
      </w:pPr>
      <w:hyperlink w:anchor="_Toc20056" w:history="1">
        <w:r>
          <w:rPr>
            <w:rFonts w:ascii="仿宋" w:eastAsia="仿宋" w:hAnsi="仿宋" w:cs="仿宋" w:hint="eastAsia"/>
            <w:lang w:eastAsia="zh-CN"/>
          </w:rPr>
          <w:t>(一)、建筑工程设计原则</w:t>
        </w:r>
        <w:r>
          <w:tab/>
        </w:r>
        <w:r>
          <w:fldChar w:fldCharType="begin"/>
        </w:r>
        <w:r>
          <w:instrText xml:space="preserve"> PAGEREF _Toc20056 \h </w:instrText>
        </w:r>
        <w:r>
          <w:fldChar w:fldCharType="separate"/>
        </w:r>
        <w:r>
          <w:t>44</w:t>
        </w:r>
        <w:r>
          <w:fldChar w:fldCharType="end"/>
        </w:r>
      </w:hyperlink>
    </w:p>
    <w:p>
      <w:pPr>
        <w:pStyle w:val="TOC2"/>
        <w:tabs>
          <w:tab w:val="right" w:leader="dot" w:pos="8306"/>
        </w:tabs>
      </w:pPr>
      <w:hyperlink w:anchor="_Toc4751" w:history="1">
        <w:r>
          <w:rPr>
            <w:rFonts w:ascii="仿宋" w:eastAsia="仿宋" w:hAnsi="仿宋" w:cs="仿宋" w:hint="eastAsia"/>
            <w:lang w:eastAsia="zh-CN"/>
          </w:rPr>
          <w:t>(二)、桌面云项目工程建设标准规范</w:t>
        </w:r>
        <w:r>
          <w:tab/>
        </w:r>
        <w:r>
          <w:fldChar w:fldCharType="begin"/>
        </w:r>
        <w:r>
          <w:instrText xml:space="preserve"> PAGEREF _Toc4751 \h </w:instrText>
        </w:r>
        <w:r>
          <w:fldChar w:fldCharType="separate"/>
        </w:r>
        <w:r>
          <w:t>45</w:t>
        </w:r>
        <w:r>
          <w:fldChar w:fldCharType="end"/>
        </w:r>
      </w:hyperlink>
    </w:p>
    <w:p>
      <w:pPr>
        <w:pStyle w:val="TOC2"/>
        <w:tabs>
          <w:tab w:val="right" w:leader="dot" w:pos="8306"/>
        </w:tabs>
      </w:pPr>
      <w:hyperlink w:anchor="_Toc26036" w:history="1">
        <w:r>
          <w:rPr>
            <w:rFonts w:ascii="仿宋" w:eastAsia="仿宋" w:hAnsi="仿宋" w:cs="仿宋" w:hint="eastAsia"/>
            <w:lang w:eastAsia="zh-CN"/>
          </w:rPr>
          <w:t>(三)、桌面云项目总平面设计要求</w:t>
        </w:r>
        <w:r>
          <w:tab/>
        </w:r>
        <w:r>
          <w:fldChar w:fldCharType="begin"/>
        </w:r>
        <w:r>
          <w:instrText xml:space="preserve"> PAGEREF _Toc26036 \h </w:instrText>
        </w:r>
        <w:r>
          <w:fldChar w:fldCharType="separate"/>
        </w:r>
        <w:r>
          <w:t>46</w:t>
        </w:r>
        <w:r>
          <w:fldChar w:fldCharType="end"/>
        </w:r>
      </w:hyperlink>
    </w:p>
    <w:p>
      <w:pPr>
        <w:pStyle w:val="TOC2"/>
        <w:tabs>
          <w:tab w:val="right" w:leader="dot" w:pos="8306"/>
        </w:tabs>
      </w:pPr>
      <w:hyperlink w:anchor="_Toc6813" w:history="1">
        <w:r>
          <w:rPr>
            <w:rFonts w:ascii="仿宋" w:eastAsia="仿宋" w:hAnsi="仿宋" w:cs="仿宋" w:hint="eastAsia"/>
            <w:lang w:eastAsia="zh-CN"/>
          </w:rPr>
          <w:t>(四)、建筑设计规范和标准</w:t>
        </w:r>
        <w:r>
          <w:tab/>
        </w:r>
        <w:r>
          <w:fldChar w:fldCharType="begin"/>
        </w:r>
        <w:r>
          <w:instrText xml:space="preserve"> PAGEREF _Toc6813 \h </w:instrText>
        </w:r>
        <w:r>
          <w:fldChar w:fldCharType="separate"/>
        </w:r>
        <w:r>
          <w:t>48</w:t>
        </w:r>
        <w:r>
          <w:fldChar w:fldCharType="end"/>
        </w:r>
      </w:hyperlink>
    </w:p>
    <w:p>
      <w:pPr>
        <w:pStyle w:val="TOC2"/>
        <w:tabs>
          <w:tab w:val="right" w:leader="dot" w:pos="8306"/>
        </w:tabs>
      </w:pPr>
      <w:hyperlink w:anchor="_Toc1992" w:history="1">
        <w:r>
          <w:rPr>
            <w:rFonts w:ascii="仿宋" w:eastAsia="仿宋" w:hAnsi="仿宋" w:cs="仿宋" w:hint="eastAsia"/>
            <w:lang w:eastAsia="zh-CN"/>
          </w:rPr>
          <w:t>(五)、土建工程设计年限及安全等级</w:t>
        </w:r>
        <w:r>
          <w:tab/>
        </w:r>
        <w:r>
          <w:fldChar w:fldCharType="begin"/>
        </w:r>
        <w:r>
          <w:instrText xml:space="preserve"> PAGEREF _Toc1992 \h </w:instrText>
        </w:r>
        <w:r>
          <w:fldChar w:fldCharType="separate"/>
        </w:r>
        <w:r>
          <w:t>48</w:t>
        </w:r>
        <w:r>
          <w:fldChar w:fldCharType="end"/>
        </w:r>
      </w:hyperlink>
    </w:p>
    <w:p>
      <w:pPr>
        <w:pStyle w:val="TOC2"/>
        <w:tabs>
          <w:tab w:val="right" w:leader="dot" w:pos="8306"/>
        </w:tabs>
      </w:pPr>
      <w:hyperlink w:anchor="_Toc6088" w:history="1">
        <w:r>
          <w:rPr>
            <w:rFonts w:ascii="仿宋" w:eastAsia="仿宋" w:hAnsi="仿宋" w:cs="仿宋" w:hint="eastAsia"/>
            <w:lang w:eastAsia="zh-CN"/>
          </w:rPr>
          <w:t>(六)、建筑工程设计总体要求</w:t>
        </w:r>
        <w:r>
          <w:tab/>
        </w:r>
        <w:r>
          <w:fldChar w:fldCharType="begin"/>
        </w:r>
        <w:r>
          <w:instrText xml:space="preserve"> PAGEREF _Toc6088 \h </w:instrText>
        </w:r>
        <w:r>
          <w:fldChar w:fldCharType="separate"/>
        </w:r>
        <w:r>
          <w:t>49</w:t>
        </w:r>
        <w:r>
          <w:fldChar w:fldCharType="end"/>
        </w:r>
      </w:hyperlink>
    </w:p>
    <w:p>
      <w:pPr>
        <w:pStyle w:val="TOC2"/>
        <w:tabs>
          <w:tab w:val="right" w:leader="dot" w:pos="8306"/>
        </w:tabs>
      </w:pPr>
      <w:hyperlink w:anchor="_Toc12212" w:history="1">
        <w:r>
          <w:rPr>
            <w:rFonts w:ascii="仿宋" w:eastAsia="仿宋" w:hAnsi="仿宋" w:cs="仿宋" w:hint="eastAsia"/>
            <w:lang w:eastAsia="zh-CN"/>
          </w:rPr>
          <w:t>(七)、土建工程建设指标</w:t>
        </w:r>
        <w:r>
          <w:tab/>
        </w:r>
        <w:r>
          <w:fldChar w:fldCharType="begin"/>
        </w:r>
        <w:r>
          <w:instrText xml:space="preserve"> PAGEREF _Toc12212 \h </w:instrText>
        </w:r>
        <w:r>
          <w:fldChar w:fldCharType="separate"/>
        </w:r>
        <w:r>
          <w:t>49</w:t>
        </w:r>
        <w:r>
          <w:fldChar w:fldCharType="end"/>
        </w:r>
      </w:hyperlink>
    </w:p>
    <w:p>
      <w:pPr>
        <w:pStyle w:val="TOC1"/>
        <w:tabs>
          <w:tab w:val="right" w:leader="dot" w:pos="8306"/>
        </w:tabs>
      </w:pPr>
      <w:hyperlink w:anchor="_Toc25815" w:history="1">
        <w:r>
          <w:rPr>
            <w:rFonts w:ascii="仿宋" w:eastAsia="仿宋" w:hAnsi="仿宋" w:cs="仿宋" w:hint="eastAsia"/>
            <w:lang w:eastAsia="zh-CN"/>
          </w:rPr>
          <w:t>十二、SWOT分析说明</w:t>
        </w:r>
        <w:r>
          <w:tab/>
        </w:r>
        <w:r>
          <w:fldChar w:fldCharType="begin"/>
        </w:r>
        <w:r>
          <w:instrText xml:space="preserve"> PAGEREF _Toc25815 \h </w:instrText>
        </w:r>
        <w:r>
          <w:fldChar w:fldCharType="separate"/>
        </w:r>
        <w:r>
          <w:t>50</w:t>
        </w:r>
        <w:r>
          <w:fldChar w:fldCharType="end"/>
        </w:r>
      </w:hyperlink>
    </w:p>
    <w:p>
      <w:pPr>
        <w:pStyle w:val="TOC2"/>
        <w:tabs>
          <w:tab w:val="right" w:leader="dot" w:pos="8306"/>
        </w:tabs>
      </w:pPr>
      <w:hyperlink w:anchor="_Toc4263" w:history="1">
        <w:r>
          <w:rPr>
            <w:rFonts w:ascii="仿宋" w:eastAsia="仿宋" w:hAnsi="仿宋" w:cs="仿宋" w:hint="eastAsia"/>
            <w:lang w:eastAsia="zh-CN"/>
          </w:rPr>
          <w:t>(一)、优势分析(S)</w:t>
        </w:r>
        <w:r>
          <w:tab/>
        </w:r>
        <w:r>
          <w:fldChar w:fldCharType="begin"/>
        </w:r>
        <w:r>
          <w:instrText xml:space="preserve"> PAGEREF _Toc4263 \h </w:instrText>
        </w:r>
        <w:r>
          <w:fldChar w:fldCharType="separate"/>
        </w:r>
        <w:r>
          <w:t>50</w:t>
        </w:r>
        <w:r>
          <w:fldChar w:fldCharType="end"/>
        </w:r>
      </w:hyperlink>
    </w:p>
    <w:p>
      <w:pPr>
        <w:pStyle w:val="TOC2"/>
        <w:tabs>
          <w:tab w:val="right" w:leader="dot" w:pos="8306"/>
        </w:tabs>
      </w:pPr>
      <w:hyperlink w:anchor="_Toc9661" w:history="1">
        <w:r>
          <w:rPr>
            <w:rFonts w:ascii="仿宋" w:eastAsia="仿宋" w:hAnsi="仿宋" w:cs="仿宋" w:hint="eastAsia"/>
            <w:lang w:eastAsia="zh-CN"/>
          </w:rPr>
          <w:t>(二)、劣势分析(W)</w:t>
        </w:r>
        <w:r>
          <w:tab/>
        </w:r>
        <w:r>
          <w:fldChar w:fldCharType="begin"/>
        </w:r>
        <w:r>
          <w:instrText xml:space="preserve"> PAGEREF _Toc9661 \h </w:instrText>
        </w:r>
        <w:r>
          <w:fldChar w:fldCharType="separate"/>
        </w:r>
        <w:r>
          <w:t>51</w:t>
        </w:r>
        <w:r>
          <w:fldChar w:fldCharType="end"/>
        </w:r>
      </w:hyperlink>
    </w:p>
    <w:p>
      <w:pPr>
        <w:pStyle w:val="TOC2"/>
        <w:tabs>
          <w:tab w:val="right" w:leader="dot" w:pos="8306"/>
        </w:tabs>
      </w:pPr>
      <w:hyperlink w:anchor="_Toc28250" w:history="1">
        <w:r>
          <w:rPr>
            <w:rFonts w:ascii="仿宋" w:eastAsia="仿宋" w:hAnsi="仿宋" w:cs="仿宋" w:hint="eastAsia"/>
            <w:lang w:eastAsia="zh-CN"/>
          </w:rPr>
          <w:t>(三)、机会分析()</w:t>
        </w:r>
        <w:r>
          <w:tab/>
        </w:r>
        <w:r>
          <w:fldChar w:fldCharType="begin"/>
        </w:r>
        <w:r>
          <w:instrText xml:space="preserve"> PAGEREF _Toc28250 \h </w:instrText>
        </w:r>
        <w:r>
          <w:fldChar w:fldCharType="separate"/>
        </w:r>
        <w:r>
          <w:t>52</w:t>
        </w:r>
        <w:r>
          <w:fldChar w:fldCharType="end"/>
        </w:r>
      </w:hyperlink>
    </w:p>
    <w:p>
      <w:pPr>
        <w:pStyle w:val="TOC2"/>
        <w:tabs>
          <w:tab w:val="right" w:leader="dot" w:pos="8306"/>
        </w:tabs>
      </w:pPr>
      <w:hyperlink w:anchor="_Toc18583" w:history="1">
        <w:r>
          <w:rPr>
            <w:rFonts w:ascii="仿宋" w:eastAsia="仿宋" w:hAnsi="仿宋" w:cs="仿宋" w:hint="eastAsia"/>
            <w:lang w:eastAsia="zh-CN"/>
          </w:rPr>
          <w:t>(四)、威胁分析(T)</w:t>
        </w:r>
        <w:r>
          <w:tab/>
        </w:r>
        <w:r>
          <w:fldChar w:fldCharType="begin"/>
        </w:r>
        <w:r>
          <w:instrText xml:space="preserve"> PAGEREF _Toc18583 \h </w:instrText>
        </w:r>
        <w:r>
          <w:fldChar w:fldCharType="separate"/>
        </w:r>
        <w:r>
          <w:t>54</w:t>
        </w:r>
        <w:r>
          <w:fldChar w:fldCharType="end"/>
        </w:r>
      </w:hyperlink>
    </w:p>
    <w:p>
      <w:pPr>
        <w:pStyle w:val="TOC1"/>
        <w:tabs>
          <w:tab w:val="right" w:leader="dot" w:pos="8306"/>
        </w:tabs>
      </w:pPr>
      <w:hyperlink w:anchor="_Toc31385" w:history="1">
        <w:r>
          <w:rPr>
            <w:rFonts w:ascii="仿宋" w:eastAsia="仿宋" w:hAnsi="仿宋" w:cs="仿宋" w:hint="eastAsia"/>
            <w:lang w:eastAsia="zh-CN"/>
          </w:rPr>
          <w:t>十三、企业合规与伦理</w:t>
        </w:r>
        <w:r>
          <w:tab/>
        </w:r>
        <w:r>
          <w:fldChar w:fldCharType="begin"/>
        </w:r>
        <w:r>
          <w:instrText xml:space="preserve"> PAGEREF _Toc31385 \h </w:instrText>
        </w:r>
        <w:r>
          <w:fldChar w:fldCharType="separate"/>
        </w:r>
        <w:r>
          <w:t>55</w:t>
        </w:r>
        <w:r>
          <w:fldChar w:fldCharType="end"/>
        </w:r>
      </w:hyperlink>
    </w:p>
    <w:p>
      <w:pPr>
        <w:pStyle w:val="TOC2"/>
        <w:tabs>
          <w:tab w:val="right" w:leader="dot" w:pos="8306"/>
        </w:tabs>
      </w:pPr>
      <w:hyperlink w:anchor="_Toc19353" w:history="1">
        <w:r>
          <w:rPr>
            <w:rFonts w:ascii="仿宋" w:eastAsia="仿宋" w:hAnsi="仿宋" w:cs="仿宋" w:hint="eastAsia"/>
            <w:lang w:eastAsia="zh-CN"/>
          </w:rPr>
          <w:t>(一)、合规政策与程序</w:t>
        </w:r>
        <w:r>
          <w:tab/>
        </w:r>
        <w:r>
          <w:fldChar w:fldCharType="begin"/>
        </w:r>
        <w:r>
          <w:instrText xml:space="preserve"> PAGEREF _Toc19353 \h </w:instrText>
        </w:r>
        <w:r>
          <w:fldChar w:fldCharType="separate"/>
        </w:r>
        <w:r>
          <w:t>55</w:t>
        </w:r>
        <w:r>
          <w:fldChar w:fldCharType="end"/>
        </w:r>
      </w:hyperlink>
    </w:p>
    <w:p>
      <w:pPr>
        <w:pStyle w:val="TOC2"/>
        <w:tabs>
          <w:tab w:val="right" w:leader="dot" w:pos="8306"/>
        </w:tabs>
      </w:pPr>
      <w:hyperlink w:anchor="_Toc26612" w:history="1">
        <w:r>
          <w:rPr>
            <w:rFonts w:ascii="仿宋" w:eastAsia="仿宋" w:hAnsi="仿宋" w:cs="仿宋" w:hint="eastAsia"/>
            <w:lang w:eastAsia="zh-CN"/>
          </w:rPr>
          <w:t>(二)、伦理规范与培训</w:t>
        </w:r>
        <w:r>
          <w:tab/>
        </w:r>
        <w:r>
          <w:fldChar w:fldCharType="begin"/>
        </w:r>
        <w:r>
          <w:instrText xml:space="preserve"> PAGEREF _Toc26612 \h </w:instrText>
        </w:r>
        <w:r>
          <w:fldChar w:fldCharType="separate"/>
        </w:r>
        <w:r>
          <w:t>56</w:t>
        </w:r>
        <w:r>
          <w:fldChar w:fldCharType="end"/>
        </w:r>
      </w:hyperlink>
    </w:p>
    <w:p>
      <w:pPr>
        <w:pStyle w:val="TOC2"/>
        <w:tabs>
          <w:tab w:val="right" w:leader="dot" w:pos="8306"/>
        </w:tabs>
      </w:pPr>
      <w:hyperlink w:anchor="_Toc22395" w:history="1">
        <w:r>
          <w:rPr>
            <w:rFonts w:ascii="仿宋" w:eastAsia="仿宋" w:hAnsi="仿宋" w:cs="仿宋" w:hint="eastAsia"/>
            <w:lang w:eastAsia="zh-CN"/>
          </w:rPr>
          <w:t>(三)、合规风险评估</w:t>
        </w:r>
        <w:r>
          <w:tab/>
        </w:r>
        <w:r>
          <w:fldChar w:fldCharType="begin"/>
        </w:r>
        <w:r>
          <w:instrText xml:space="preserve"> PAGEREF _Toc22395 \h </w:instrText>
        </w:r>
        <w:r>
          <w:fldChar w:fldCharType="separate"/>
        </w:r>
        <w:r>
          <w:t>57</w:t>
        </w:r>
        <w:r>
          <w:fldChar w:fldCharType="end"/>
        </w:r>
      </w:hyperlink>
    </w:p>
    <w:p>
      <w:pPr>
        <w:pStyle w:val="TOC2"/>
        <w:tabs>
          <w:tab w:val="right" w:leader="dot" w:pos="8306"/>
        </w:tabs>
      </w:pPr>
      <w:hyperlink w:anchor="_Toc8971" w:history="1">
        <w:r>
          <w:rPr>
            <w:rFonts w:ascii="仿宋" w:eastAsia="仿宋" w:hAnsi="仿宋" w:cs="仿宋" w:hint="eastAsia"/>
            <w:lang w:eastAsia="zh-CN"/>
          </w:rPr>
          <w:t>(四)、合规监督与执行</w:t>
        </w:r>
        <w:r>
          <w:tab/>
        </w:r>
        <w:r>
          <w:fldChar w:fldCharType="begin"/>
        </w:r>
        <w:r>
          <w:instrText xml:space="preserve"> PAGEREF _Toc8971 \h </w:instrText>
        </w:r>
        <w:r>
          <w:fldChar w:fldCharType="separate"/>
        </w:r>
        <w:r>
          <w:t>59</w:t>
        </w:r>
        <w:r>
          <w:fldChar w:fldCharType="end"/>
        </w:r>
      </w:hyperlink>
    </w:p>
    <w:p>
      <w:pPr>
        <w:pStyle w:val="TOC1"/>
        <w:tabs>
          <w:tab w:val="right" w:leader="dot" w:pos="8306"/>
        </w:tabs>
      </w:pPr>
      <w:hyperlink w:anchor="_Toc31262" w:history="1">
        <w:r>
          <w:rPr>
            <w:rFonts w:ascii="仿宋" w:eastAsia="仿宋" w:hAnsi="仿宋" w:cs="仿宋" w:hint="eastAsia"/>
            <w:lang w:eastAsia="zh-CN"/>
          </w:rPr>
          <w:t>十四、桌面云项目环境影响评估</w:t>
        </w:r>
        <w:r>
          <w:tab/>
        </w:r>
        <w:r>
          <w:fldChar w:fldCharType="begin"/>
        </w:r>
        <w:r>
          <w:instrText xml:space="preserve"> PAGEREF _Toc31262 \h </w:instrText>
        </w:r>
        <w:r>
          <w:fldChar w:fldCharType="separate"/>
        </w:r>
        <w:r>
          <w:t>60</w:t>
        </w:r>
        <w:r>
          <w:fldChar w:fldCharType="end"/>
        </w:r>
      </w:hyperlink>
    </w:p>
    <w:p>
      <w:pPr>
        <w:pStyle w:val="TOC2"/>
        <w:tabs>
          <w:tab w:val="right" w:leader="dot" w:pos="8306"/>
        </w:tabs>
      </w:pPr>
      <w:hyperlink w:anchor="_Toc28428" w:history="1">
        <w:r>
          <w:rPr>
            <w:rFonts w:ascii="仿宋" w:eastAsia="仿宋" w:hAnsi="仿宋" w:cs="仿宋" w:hint="eastAsia"/>
            <w:lang w:eastAsia="zh-CN"/>
          </w:rPr>
          <w:t>(一)、桌面云项目环境影响评估</w:t>
        </w:r>
        <w:r>
          <w:tab/>
        </w:r>
        <w:r>
          <w:fldChar w:fldCharType="begin"/>
        </w:r>
        <w:r>
          <w:instrText xml:space="preserve"> PAGEREF _Toc28428 \h </w:instrText>
        </w:r>
        <w:r>
          <w:fldChar w:fldCharType="separate"/>
        </w:r>
        <w:r>
          <w:t>60</w:t>
        </w:r>
        <w:r>
          <w:fldChar w:fldCharType="end"/>
        </w:r>
      </w:hyperlink>
    </w:p>
    <w:p>
      <w:pPr>
        <w:pStyle w:val="TOC2"/>
        <w:tabs>
          <w:tab w:val="right" w:leader="dot" w:pos="8306"/>
        </w:tabs>
      </w:pPr>
      <w:hyperlink w:anchor="_Toc27520" w:history="1">
        <w:r>
          <w:rPr>
            <w:rFonts w:ascii="仿宋" w:eastAsia="仿宋" w:hAnsi="仿宋" w:cs="仿宋" w:hint="eastAsia"/>
            <w:lang w:eastAsia="zh-CN"/>
          </w:rPr>
          <w:t>(二)、环境保护措施与治理方案</w:t>
        </w:r>
        <w:r>
          <w:tab/>
        </w:r>
        <w:r>
          <w:fldChar w:fldCharType="begin"/>
        </w:r>
        <w:r>
          <w:instrText xml:space="preserve"> PAGEREF _Toc27520 \h </w:instrText>
        </w:r>
        <w:r>
          <w:fldChar w:fldCharType="separate"/>
        </w:r>
        <w:r>
          <w:t>61</w:t>
        </w:r>
        <w:r>
          <w:fldChar w:fldCharType="end"/>
        </w:r>
      </w:hyperlink>
    </w:p>
    <w:p>
      <w:pPr>
        <w:pStyle w:val="TOC1"/>
        <w:tabs>
          <w:tab w:val="right" w:leader="dot" w:pos="8306"/>
        </w:tabs>
      </w:pPr>
      <w:hyperlink w:anchor="_Toc18271" w:history="1">
        <w:r>
          <w:rPr>
            <w:rFonts w:ascii="仿宋" w:eastAsia="仿宋" w:hAnsi="仿宋" w:cs="仿宋" w:hint="eastAsia"/>
            <w:lang w:eastAsia="zh-CN"/>
          </w:rPr>
          <w:t>十五、渠道管理概述</w:t>
        </w:r>
        <w:r>
          <w:tab/>
        </w:r>
        <w:r>
          <w:fldChar w:fldCharType="begin"/>
        </w:r>
        <w:r>
          <w:instrText xml:space="preserve"> PAGEREF _Toc18271 \h </w:instrText>
        </w:r>
        <w:r>
          <w:fldChar w:fldCharType="separate"/>
        </w:r>
        <w:r>
          <w:t>62</w:t>
        </w:r>
        <w:r>
          <w:fldChar w:fldCharType="end"/>
        </w:r>
      </w:hyperlink>
    </w:p>
    <w:p>
      <w:pPr>
        <w:pStyle w:val="TOC2"/>
        <w:tabs>
          <w:tab w:val="right" w:leader="dot" w:pos="8306"/>
        </w:tabs>
      </w:pPr>
      <w:hyperlink w:anchor="_Toc22333" w:history="1">
        <w:r>
          <w:rPr>
            <w:rFonts w:ascii="仿宋" w:eastAsia="仿宋" w:hAnsi="仿宋" w:cs="仿宋" w:hint="eastAsia"/>
            <w:lang w:eastAsia="zh-CN"/>
          </w:rPr>
          <w:t>(一)、市场营销渠道与分销渠道</w:t>
        </w:r>
        <w:r>
          <w:tab/>
        </w:r>
        <w:r>
          <w:fldChar w:fldCharType="begin"/>
        </w:r>
        <w:r>
          <w:instrText xml:space="preserve"> PAGEREF _Toc22333 \h </w:instrText>
        </w:r>
        <w:r>
          <w:fldChar w:fldCharType="separate"/>
        </w:r>
        <w:r>
          <w:t>62</w:t>
        </w:r>
        <w:r>
          <w:fldChar w:fldCharType="end"/>
        </w:r>
      </w:hyperlink>
    </w:p>
    <w:p>
      <w:pPr>
        <w:pStyle w:val="TOC2"/>
        <w:tabs>
          <w:tab w:val="right" w:leader="dot" w:pos="8306"/>
        </w:tabs>
      </w:pPr>
      <w:hyperlink w:anchor="_Toc14242" w:history="1">
        <w:r>
          <w:rPr>
            <w:rFonts w:ascii="仿宋" w:eastAsia="仿宋" w:hAnsi="仿宋" w:cs="仿宋" w:hint="eastAsia"/>
            <w:lang w:eastAsia="zh-CN"/>
          </w:rPr>
          <w:t>(二)、分销渠道管理目标和任务</w:t>
        </w:r>
        <w:r>
          <w:tab/>
        </w:r>
        <w:r>
          <w:fldChar w:fldCharType="begin"/>
        </w:r>
        <w:r>
          <w:instrText xml:space="preserve"> PAGEREF _Toc14242 \h </w:instrText>
        </w:r>
        <w:r>
          <w:fldChar w:fldCharType="separate"/>
        </w:r>
        <w:r>
          <w:t>63</w:t>
        </w:r>
        <w:r>
          <w:fldChar w:fldCharType="end"/>
        </w:r>
      </w:hyperlink>
    </w:p>
    <w:p>
      <w:pPr>
        <w:pStyle w:val="TOC1"/>
        <w:tabs>
          <w:tab w:val="right" w:leader="dot" w:pos="8306"/>
        </w:tabs>
      </w:pPr>
      <w:hyperlink w:anchor="_Toc14125" w:history="1">
        <w:r>
          <w:rPr>
            <w:rFonts w:ascii="仿宋" w:eastAsia="仿宋" w:hAnsi="仿宋" w:cs="仿宋" w:hint="eastAsia"/>
            <w:lang w:eastAsia="zh-CN"/>
          </w:rPr>
          <w:t>十六、战略合作伙伴</w:t>
        </w:r>
        <w:r>
          <w:tab/>
        </w:r>
        <w:r>
          <w:fldChar w:fldCharType="begin"/>
        </w:r>
        <w:r>
          <w:instrText xml:space="preserve"> PAGEREF _Toc14125 \h </w:instrText>
        </w:r>
        <w:r>
          <w:fldChar w:fldCharType="separate"/>
        </w:r>
        <w:r>
          <w:t>64</w:t>
        </w:r>
        <w:r>
          <w:fldChar w:fldCharType="end"/>
        </w:r>
      </w:hyperlink>
    </w:p>
    <w:p>
      <w:pPr>
        <w:pStyle w:val="TOC2"/>
        <w:tabs>
          <w:tab w:val="right" w:leader="dot" w:pos="8306"/>
        </w:tabs>
      </w:pPr>
      <w:hyperlink w:anchor="_Toc9290" w:history="1">
        <w:r>
          <w:rPr>
            <w:rFonts w:ascii="仿宋" w:eastAsia="仿宋" w:hAnsi="仿宋" w:cs="仿宋" w:hint="eastAsia"/>
            <w:lang w:eastAsia="zh-CN"/>
          </w:rPr>
          <w:t>(一)、合作伙伴关系</w:t>
        </w:r>
        <w:r>
          <w:tab/>
        </w:r>
        <w:r>
          <w:fldChar w:fldCharType="begin"/>
        </w:r>
        <w:r>
          <w:instrText xml:space="preserve"> PAGEREF _Toc9290 \h </w:instrText>
        </w:r>
        <w:r>
          <w:fldChar w:fldCharType="separate"/>
        </w:r>
        <w:r>
          <w:t>64</w:t>
        </w:r>
        <w:r>
          <w:fldChar w:fldCharType="end"/>
        </w:r>
      </w:hyperlink>
    </w:p>
    <w:p>
      <w:pPr>
        <w:pStyle w:val="TOC2"/>
        <w:tabs>
          <w:tab w:val="right" w:leader="dot" w:pos="8306"/>
        </w:tabs>
      </w:pPr>
      <w:hyperlink w:anchor="_Toc28643" w:history="1">
        <w:r>
          <w:rPr>
            <w:rFonts w:ascii="仿宋" w:eastAsia="仿宋" w:hAnsi="仿宋" w:cs="仿宋" w:hint="eastAsia"/>
            <w:lang w:eastAsia="zh-CN"/>
          </w:rPr>
          <w:t>(二)、合作桌面云项目</w:t>
        </w:r>
        <w:r>
          <w:tab/>
        </w:r>
        <w:r>
          <w:fldChar w:fldCharType="begin"/>
        </w:r>
        <w:r>
          <w:instrText xml:space="preserve"> PAGEREF _Toc28643 \h </w:instrText>
        </w:r>
        <w:r>
          <w:fldChar w:fldCharType="separate"/>
        </w:r>
        <w:r>
          <w:t>65</w:t>
        </w:r>
        <w:r>
          <w:fldChar w:fldCharType="end"/>
        </w:r>
      </w:hyperlink>
    </w:p>
    <w:p>
      <w:pPr>
        <w:pStyle w:val="TOC2"/>
        <w:tabs>
          <w:tab w:val="right" w:leader="dot" w:pos="8306"/>
        </w:tabs>
      </w:pPr>
      <w:hyperlink w:anchor="_Toc4536" w:history="1">
        <w:r>
          <w:rPr>
            <w:rFonts w:ascii="仿宋" w:eastAsia="仿宋" w:hAnsi="仿宋" w:cs="仿宋" w:hint="eastAsia"/>
            <w:lang w:eastAsia="zh-CN"/>
          </w:rPr>
          <w:t>(三)、合作伙伴的作用</w:t>
        </w:r>
        <w:r>
          <w:tab/>
        </w:r>
        <w:r>
          <w:fldChar w:fldCharType="begin"/>
        </w:r>
        <w:r>
          <w:instrText xml:space="preserve"> PAGEREF _Toc4536 \h </w:instrText>
        </w:r>
        <w:r>
          <w:fldChar w:fldCharType="separate"/>
        </w:r>
        <w:r>
          <w:t>65</w:t>
        </w:r>
        <w:r>
          <w:fldChar w:fldCharType="end"/>
        </w:r>
      </w:hyperlink>
    </w:p>
    <w:p>
      <w:pPr>
        <w:pStyle w:val="TOC1"/>
        <w:tabs>
          <w:tab w:val="right" w:leader="dot" w:pos="8306"/>
        </w:tabs>
      </w:pPr>
      <w:hyperlink w:anchor="_Toc9742" w:history="1">
        <w:r>
          <w:rPr>
            <w:rFonts w:ascii="仿宋" w:eastAsia="仿宋" w:hAnsi="仿宋" w:cs="仿宋" w:hint="eastAsia"/>
            <w:lang w:eastAsia="zh-CN"/>
          </w:rPr>
          <w:t>十七、风险与危机管理</w:t>
        </w:r>
        <w:r>
          <w:tab/>
        </w:r>
        <w:r>
          <w:fldChar w:fldCharType="begin"/>
        </w:r>
        <w:r>
          <w:instrText xml:space="preserve"> PAGEREF _Toc9742 \h </w:instrText>
        </w:r>
        <w:r>
          <w:fldChar w:fldCharType="separate"/>
        </w:r>
        <w:r>
          <w:t>66</w:t>
        </w:r>
        <w:r>
          <w:fldChar w:fldCharType="end"/>
        </w:r>
      </w:hyperlink>
    </w:p>
    <w:p>
      <w:pPr>
        <w:pStyle w:val="TOC2"/>
        <w:tabs>
          <w:tab w:val="right" w:leader="dot" w:pos="8306"/>
        </w:tabs>
      </w:pPr>
      <w:hyperlink w:anchor="_Toc9339" w:history="1">
        <w:r>
          <w:rPr>
            <w:rFonts w:ascii="仿宋" w:eastAsia="仿宋" w:hAnsi="仿宋" w:cs="仿宋" w:hint="eastAsia"/>
            <w:lang w:eastAsia="zh-CN"/>
          </w:rPr>
          <w:t>(一)、风险识别与评估</w:t>
        </w:r>
        <w:r>
          <w:tab/>
        </w:r>
        <w:r>
          <w:fldChar w:fldCharType="begin"/>
        </w:r>
        <w:r>
          <w:instrText xml:space="preserve"> PAGEREF _Toc9339 \h </w:instrText>
        </w:r>
        <w:r>
          <w:fldChar w:fldCharType="separate"/>
        </w:r>
        <w:r>
          <w:t>66</w:t>
        </w:r>
        <w:r>
          <w:fldChar w:fldCharType="end"/>
        </w:r>
      </w:hyperlink>
    </w:p>
    <w:p>
      <w:pPr>
        <w:pStyle w:val="TOC2"/>
        <w:tabs>
          <w:tab w:val="right" w:leader="dot" w:pos="8306"/>
        </w:tabs>
      </w:pPr>
      <w:hyperlink w:anchor="_Toc15381" w:history="1">
        <w:r>
          <w:rPr>
            <w:rFonts w:ascii="仿宋" w:eastAsia="仿宋" w:hAnsi="仿宋" w:cs="仿宋" w:hint="eastAsia"/>
            <w:lang w:eastAsia="zh-CN"/>
          </w:rPr>
          <w:t>(二)、危机预警与应对计划</w:t>
        </w:r>
        <w:r>
          <w:tab/>
        </w:r>
        <w:r>
          <w:fldChar w:fldCharType="begin"/>
        </w:r>
        <w:r>
          <w:instrText xml:space="preserve"> PAGEREF _Toc15381 \h </w:instrText>
        </w:r>
        <w:r>
          <w:fldChar w:fldCharType="separate"/>
        </w:r>
        <w:r>
          <w:t>67</w:t>
        </w:r>
        <w:r>
          <w:fldChar w:fldCharType="end"/>
        </w:r>
      </w:hyperlink>
    </w:p>
    <w:p>
      <w:pPr>
        <w:pStyle w:val="TOC2"/>
        <w:tabs>
          <w:tab w:val="right" w:leader="dot" w:pos="8306"/>
        </w:tabs>
      </w:pPr>
      <w:hyperlink w:anchor="_Toc11540" w:history="1">
        <w:r>
          <w:rPr>
            <w:rFonts w:ascii="仿宋" w:eastAsia="仿宋" w:hAnsi="仿宋" w:cs="仿宋" w:hint="eastAsia"/>
            <w:lang w:eastAsia="zh-CN"/>
          </w:rPr>
          <w:t>(三)、信息透明与危机公关</w:t>
        </w:r>
        <w:r>
          <w:tab/>
        </w:r>
        <w:r>
          <w:fldChar w:fldCharType="begin"/>
        </w:r>
        <w:r>
          <w:instrText xml:space="preserve"> PAGEREF _Toc11540 \h </w:instrText>
        </w:r>
        <w:r>
          <w:fldChar w:fldCharType="separate"/>
        </w:r>
        <w:r>
          <w:t>68</w:t>
        </w:r>
        <w:r>
          <w:fldChar w:fldCharType="end"/>
        </w:r>
      </w:hyperlink>
    </w:p>
    <w:p>
      <w:pPr>
        <w:pStyle w:val="TOC2"/>
        <w:tabs>
          <w:tab w:val="right" w:leader="dot" w:pos="8306"/>
        </w:tabs>
      </w:pPr>
      <w:hyperlink w:anchor="_Toc8548" w:history="1">
        <w:r>
          <w:rPr>
            <w:rFonts w:ascii="仿宋" w:eastAsia="仿宋" w:hAnsi="仿宋" w:cs="仿宋" w:hint="eastAsia"/>
            <w:lang w:eastAsia="zh-CN"/>
          </w:rPr>
          <w:t>(四)、恢复与改进措施</w:t>
        </w:r>
        <w:r>
          <w:tab/>
        </w:r>
        <w:r>
          <w:fldChar w:fldCharType="begin"/>
        </w:r>
        <w:r>
          <w:instrText xml:space="preserve"> PAGEREF _Toc8548 \h </w:instrText>
        </w:r>
        <w:r>
          <w:fldChar w:fldCharType="separate"/>
        </w:r>
        <w:r>
          <w:t>69</w:t>
        </w:r>
        <w:r>
          <w:fldChar w:fldCharType="end"/>
        </w:r>
      </w:hyperlink>
    </w:p>
    <w:p>
      <w:pPr>
        <w:pStyle w:val="TOC1"/>
        <w:tabs>
          <w:tab w:val="right" w:leader="dot" w:pos="8306"/>
        </w:tabs>
      </w:pPr>
      <w:hyperlink w:anchor="_Toc25214" w:history="1">
        <w:r>
          <w:rPr>
            <w:rFonts w:ascii="仿宋" w:eastAsia="仿宋" w:hAnsi="仿宋" w:cs="仿宋" w:hint="eastAsia"/>
            <w:lang w:eastAsia="zh-CN"/>
          </w:rPr>
          <w:t>十八、桌面云行业高质量发展</w:t>
        </w:r>
        <w:r>
          <w:tab/>
        </w:r>
        <w:r>
          <w:fldChar w:fldCharType="begin"/>
        </w:r>
        <w:r>
          <w:instrText xml:space="preserve"> PAGEREF _Toc25214 \h </w:instrText>
        </w:r>
        <w:r>
          <w:fldChar w:fldCharType="separate"/>
        </w:r>
        <w:r>
          <w:t>71</w:t>
        </w:r>
        <w:r>
          <w:fldChar w:fldCharType="end"/>
        </w:r>
      </w:hyperlink>
    </w:p>
    <w:p>
      <w:pPr>
        <w:pStyle w:val="TOC2"/>
        <w:tabs>
          <w:tab w:val="right" w:leader="dot" w:pos="8306"/>
        </w:tabs>
      </w:pPr>
      <w:hyperlink w:anchor="_Toc10559" w:history="1">
        <w:r>
          <w:rPr>
            <w:rFonts w:ascii="仿宋" w:eastAsia="仿宋" w:hAnsi="仿宋" w:cs="仿宋" w:hint="eastAsia"/>
            <w:lang w:eastAsia="zh-CN"/>
          </w:rPr>
          <w:t>(一)、质量管理体系</w:t>
        </w:r>
        <w:r>
          <w:tab/>
        </w:r>
        <w:r>
          <w:fldChar w:fldCharType="begin"/>
        </w:r>
        <w:r>
          <w:instrText xml:space="preserve"> PAGEREF _Toc10559 \h </w:instrText>
        </w:r>
        <w:r>
          <w:fldChar w:fldCharType="separate"/>
        </w:r>
        <w:r>
          <w:t>71</w:t>
        </w:r>
        <w:r>
          <w:fldChar w:fldCharType="end"/>
        </w:r>
      </w:hyperlink>
    </w:p>
    <w:p>
      <w:pPr>
        <w:pStyle w:val="TOC2"/>
        <w:tabs>
          <w:tab w:val="right" w:leader="dot" w:pos="8306"/>
        </w:tabs>
      </w:pPr>
      <w:hyperlink w:anchor="_Toc19009" w:history="1">
        <w:r>
          <w:rPr>
            <w:rFonts w:ascii="仿宋" w:eastAsia="仿宋" w:hAnsi="仿宋" w:cs="仿宋" w:hint="eastAsia"/>
            <w:lang w:eastAsia="zh-CN"/>
          </w:rPr>
          <w:t>(二)、创新与研发投入</w:t>
        </w:r>
        <w:r>
          <w:tab/>
        </w:r>
        <w:r>
          <w:fldChar w:fldCharType="begin"/>
        </w:r>
        <w:r>
          <w:instrText xml:space="preserve"> PAGEREF _Toc19009 \h </w:instrText>
        </w:r>
        <w:r>
          <w:fldChar w:fldCharType="separate"/>
        </w:r>
        <w:r>
          <w:t>72</w:t>
        </w:r>
        <w:r>
          <w:fldChar w:fldCharType="end"/>
        </w:r>
      </w:hyperlink>
    </w:p>
    <w:p>
      <w:pPr>
        <w:pStyle w:val="TOC2"/>
        <w:tabs>
          <w:tab w:val="right" w:leader="dot" w:pos="8306"/>
        </w:tabs>
      </w:pPr>
      <w:hyperlink w:anchor="_Toc3355" w:history="1">
        <w:r>
          <w:rPr>
            <w:rFonts w:ascii="仿宋" w:eastAsia="仿宋" w:hAnsi="仿宋" w:cs="仿宋" w:hint="eastAsia"/>
            <w:lang w:eastAsia="zh-CN"/>
          </w:rPr>
          <w:t>(三)、生产效率提升</w:t>
        </w:r>
        <w:r>
          <w:tab/>
        </w:r>
        <w:r>
          <w:fldChar w:fldCharType="begin"/>
        </w:r>
        <w:r>
          <w:instrText xml:space="preserve"> PAGEREF _Toc3355 \h </w:instrText>
        </w:r>
        <w:r>
          <w:fldChar w:fldCharType="separate"/>
        </w:r>
        <w:r>
          <w:t>73</w:t>
        </w:r>
        <w:r>
          <w:fldChar w:fldCharType="end"/>
        </w:r>
      </w:hyperlink>
    </w:p>
    <w:p>
      <w:pPr>
        <w:pStyle w:val="TOC2"/>
        <w:tabs>
          <w:tab w:val="right" w:leader="dot" w:pos="8306"/>
        </w:tabs>
      </w:pPr>
      <w:hyperlink w:anchor="_Toc479" w:history="1">
        <w:r>
          <w:rPr>
            <w:rFonts w:ascii="仿宋" w:eastAsia="仿宋" w:hAnsi="仿宋" w:cs="仿宋" w:hint="eastAsia"/>
            <w:lang w:eastAsia="zh-CN"/>
          </w:rPr>
          <w:t>(四)、环保与可持续发展</w:t>
        </w:r>
        <w:r>
          <w:tab/>
        </w:r>
        <w:r>
          <w:fldChar w:fldCharType="begin"/>
        </w:r>
        <w:r>
          <w:instrText xml:space="preserve"> PAGEREF _Toc479 \h </w:instrText>
        </w:r>
        <w:r>
          <w:fldChar w:fldCharType="separate"/>
        </w:r>
        <w:r>
          <w:t>74</w:t>
        </w:r>
        <w:r>
          <w:fldChar w:fldCharType="end"/>
        </w:r>
      </w:hyperlink>
    </w:p>
    <w:p>
      <w:pPr>
        <w:pStyle w:val="TOC1"/>
        <w:tabs>
          <w:tab w:val="right" w:leader="dot" w:pos="8306"/>
        </w:tabs>
      </w:pPr>
      <w:hyperlink w:anchor="_Toc7881" w:history="1">
        <w:r>
          <w:rPr>
            <w:rFonts w:ascii="仿宋" w:eastAsia="仿宋" w:hAnsi="仿宋" w:cs="仿宋" w:hint="eastAsia"/>
            <w:lang w:eastAsia="zh-CN"/>
          </w:rPr>
          <w:t>十九、桌面云项目可行性研究</w:t>
        </w:r>
        <w:r>
          <w:tab/>
        </w:r>
        <w:r>
          <w:fldChar w:fldCharType="begin"/>
        </w:r>
        <w:r>
          <w:instrText xml:space="preserve"> PAGEREF _Toc7881 \h </w:instrText>
        </w:r>
        <w:r>
          <w:fldChar w:fldCharType="separate"/>
        </w:r>
        <w:r>
          <w:t>75</w:t>
        </w:r>
        <w:r>
          <w:fldChar w:fldCharType="end"/>
        </w:r>
      </w:hyperlink>
    </w:p>
    <w:p>
      <w:pPr>
        <w:pStyle w:val="TOC2"/>
        <w:tabs>
          <w:tab w:val="right" w:leader="dot" w:pos="8306"/>
        </w:tabs>
      </w:pPr>
      <w:hyperlink w:anchor="_Toc31959" w:history="1">
        <w:r>
          <w:rPr>
            <w:rFonts w:ascii="仿宋" w:eastAsia="仿宋" w:hAnsi="仿宋" w:cs="仿宋" w:hint="eastAsia"/>
            <w:lang w:eastAsia="zh-CN"/>
          </w:rPr>
          <w:t>(一)、市场可行性</w:t>
        </w:r>
        <w:r>
          <w:tab/>
        </w:r>
        <w:r>
          <w:fldChar w:fldCharType="begin"/>
        </w:r>
        <w:r>
          <w:instrText xml:space="preserve"> PAGEREF _Toc31959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348" w:history="1">
        <w:r>
          <w:rPr>
            <w:rFonts w:ascii="仿宋" w:eastAsia="仿宋" w:hAnsi="仿宋" w:cs="仿宋" w:hint="eastAsia"/>
            <w:lang w:eastAsia="zh-CN"/>
          </w:rPr>
          <w:t>(二)、技术可行性</w:t>
        </w:r>
        <w:r>
          <w:tab/>
        </w:r>
        <w:r>
          <w:fldChar w:fldCharType="begin"/>
        </w:r>
        <w:r>
          <w:instrText xml:space="preserve"> PAGEREF _Toc4348 \h </w:instrText>
        </w:r>
        <w:r>
          <w:fldChar w:fldCharType="separate"/>
        </w:r>
        <w:r>
          <w:t>77</w:t>
        </w:r>
        <w:r>
          <w:fldChar w:fldCharType="end"/>
        </w:r>
      </w:hyperlink>
    </w:p>
    <w:p>
      <w:pPr>
        <w:pStyle w:val="TOC2"/>
        <w:tabs>
          <w:tab w:val="right" w:leader="dot" w:pos="8306"/>
        </w:tabs>
      </w:pPr>
      <w:hyperlink w:anchor="_Toc9106" w:history="1">
        <w:r>
          <w:rPr>
            <w:rFonts w:ascii="仿宋" w:eastAsia="仿宋" w:hAnsi="仿宋" w:cs="仿宋" w:hint="eastAsia"/>
            <w:lang w:eastAsia="zh-CN"/>
          </w:rPr>
          <w:t>(三)、财务可行性</w:t>
        </w:r>
        <w:r>
          <w:tab/>
        </w:r>
        <w:r>
          <w:fldChar w:fldCharType="begin"/>
        </w:r>
        <w:r>
          <w:instrText xml:space="preserve"> PAGEREF _Toc9106 \h </w:instrText>
        </w:r>
        <w:r>
          <w:fldChar w:fldCharType="separate"/>
        </w:r>
        <w:r>
          <w:t>79</w:t>
        </w:r>
        <w:r>
          <w:fldChar w:fldCharType="end"/>
        </w:r>
      </w:hyperlink>
    </w:p>
    <w:p>
      <w:pPr>
        <w:pStyle w:val="TOC1"/>
        <w:tabs>
          <w:tab w:val="right" w:leader="dot" w:pos="8306"/>
        </w:tabs>
      </w:pPr>
      <w:hyperlink w:anchor="_Toc12524" w:history="1">
        <w:r>
          <w:rPr>
            <w:rFonts w:ascii="仿宋" w:eastAsia="仿宋" w:hAnsi="仿宋" w:cs="仿宋" w:hint="eastAsia"/>
            <w:lang w:eastAsia="zh-CN"/>
          </w:rPr>
          <w:t>二十、战略风险的识别</w:t>
        </w:r>
        <w:r>
          <w:tab/>
        </w:r>
        <w:r>
          <w:fldChar w:fldCharType="begin"/>
        </w:r>
        <w:r>
          <w:instrText xml:space="preserve"> PAGEREF _Toc12524 \h </w:instrText>
        </w:r>
        <w:r>
          <w:fldChar w:fldCharType="separate"/>
        </w:r>
        <w:r>
          <w:t>80</w:t>
        </w:r>
        <w:r>
          <w:fldChar w:fldCharType="end"/>
        </w:r>
      </w:hyperlink>
    </w:p>
    <w:p>
      <w:pPr>
        <w:pStyle w:val="TOC2"/>
        <w:tabs>
          <w:tab w:val="right" w:leader="dot" w:pos="8306"/>
        </w:tabs>
      </w:pPr>
      <w:hyperlink w:anchor="_Toc25340" w:history="1">
        <w:r>
          <w:rPr>
            <w:rFonts w:ascii="仿宋" w:eastAsia="仿宋" w:hAnsi="仿宋" w:cs="仿宋" w:hint="eastAsia"/>
            <w:lang w:eastAsia="zh-CN"/>
          </w:rPr>
          <w:t>(一)、桌面云行业企业在确定愿景及使命时的风险识别</w:t>
        </w:r>
        <w:r>
          <w:tab/>
        </w:r>
        <w:r>
          <w:fldChar w:fldCharType="begin"/>
        </w:r>
        <w:r>
          <w:instrText xml:space="preserve"> PAGEREF _Toc25340 \h </w:instrText>
        </w:r>
        <w:r>
          <w:fldChar w:fldCharType="separate"/>
        </w:r>
        <w:r>
          <w:t>80</w:t>
        </w:r>
        <w:r>
          <w:fldChar w:fldCharType="end"/>
        </w:r>
      </w:hyperlink>
    </w:p>
    <w:p>
      <w:pPr>
        <w:pStyle w:val="TOC2"/>
        <w:tabs>
          <w:tab w:val="right" w:leader="dot" w:pos="8306"/>
        </w:tabs>
      </w:pPr>
      <w:hyperlink w:anchor="_Toc548" w:history="1">
        <w:r>
          <w:rPr>
            <w:rFonts w:ascii="仿宋" w:eastAsia="仿宋" w:hAnsi="仿宋" w:cs="仿宋" w:hint="eastAsia"/>
            <w:lang w:eastAsia="zh-CN"/>
          </w:rPr>
          <w:t>(二)、制定桌面云行业企业战略目标的风险识别</w:t>
        </w:r>
        <w:r>
          <w:tab/>
        </w:r>
        <w:r>
          <w:fldChar w:fldCharType="begin"/>
        </w:r>
        <w:r>
          <w:instrText xml:space="preserve"> PAGEREF _Toc548 \h </w:instrText>
        </w:r>
        <w:r>
          <w:fldChar w:fldCharType="separate"/>
        </w:r>
        <w:r>
          <w:t>80</w:t>
        </w:r>
        <w:r>
          <w:fldChar w:fldCharType="end"/>
        </w:r>
      </w:hyperlink>
    </w:p>
    <w:p>
      <w:pPr>
        <w:pStyle w:val="TOC2"/>
        <w:tabs>
          <w:tab w:val="right" w:leader="dot" w:pos="8306"/>
        </w:tabs>
      </w:pPr>
      <w:hyperlink w:anchor="_Toc31122" w:history="1">
        <w:r>
          <w:rPr>
            <w:rFonts w:ascii="仿宋" w:eastAsia="仿宋" w:hAnsi="仿宋" w:cs="仿宋" w:hint="eastAsia"/>
            <w:lang w:eastAsia="zh-CN"/>
          </w:rPr>
          <w:t>(三)、桌面云行业企业战略分析的风险识别</w:t>
        </w:r>
        <w:r>
          <w:tab/>
        </w:r>
        <w:r>
          <w:fldChar w:fldCharType="begin"/>
        </w:r>
        <w:r>
          <w:instrText xml:space="preserve"> PAGEREF _Toc31122 \h </w:instrText>
        </w:r>
        <w:r>
          <w:fldChar w:fldCharType="separate"/>
        </w:r>
        <w:r>
          <w:t>81</w:t>
        </w:r>
        <w:r>
          <w:fldChar w:fldCharType="end"/>
        </w:r>
      </w:hyperlink>
    </w:p>
    <w:p>
      <w:pPr>
        <w:pStyle w:val="TOC2"/>
        <w:tabs>
          <w:tab w:val="right" w:leader="dot" w:pos="8306"/>
        </w:tabs>
      </w:pPr>
      <w:hyperlink w:anchor="_Toc30148" w:history="1">
        <w:r>
          <w:rPr>
            <w:rFonts w:ascii="仿宋" w:eastAsia="仿宋" w:hAnsi="仿宋" w:cs="仿宋" w:hint="eastAsia"/>
            <w:lang w:eastAsia="zh-CN"/>
          </w:rPr>
          <w:t>(四)、桌面云行业企业战略选择的风险识别</w:t>
        </w:r>
        <w:r>
          <w:tab/>
        </w:r>
        <w:r>
          <w:fldChar w:fldCharType="begin"/>
        </w:r>
        <w:r>
          <w:instrText xml:space="preserve"> PAGEREF _Toc30148 \h </w:instrText>
        </w:r>
        <w:r>
          <w:fldChar w:fldCharType="separate"/>
        </w:r>
        <w:r>
          <w:t>81</w:t>
        </w:r>
        <w:r>
          <w:fldChar w:fldCharType="end"/>
        </w:r>
      </w:hyperlink>
    </w:p>
    <w:p>
      <w:pPr>
        <w:pStyle w:val="TOC2"/>
        <w:tabs>
          <w:tab w:val="right" w:leader="dot" w:pos="8306"/>
        </w:tabs>
      </w:pPr>
      <w:hyperlink w:anchor="_Toc30251" w:history="1">
        <w:r>
          <w:rPr>
            <w:rFonts w:ascii="仿宋" w:eastAsia="仿宋" w:hAnsi="仿宋" w:cs="仿宋" w:hint="eastAsia"/>
            <w:lang w:eastAsia="zh-CN"/>
          </w:rPr>
          <w:t>(五)、桌面云行业企业战略实施的风险识别</w:t>
        </w:r>
        <w:r>
          <w:tab/>
        </w:r>
        <w:r>
          <w:fldChar w:fldCharType="begin"/>
        </w:r>
        <w:r>
          <w:instrText xml:space="preserve"> PAGEREF _Toc30251 \h </w:instrText>
        </w:r>
        <w:r>
          <w:fldChar w:fldCharType="separate"/>
        </w:r>
        <w:r>
          <w:t>81</w:t>
        </w:r>
        <w:r>
          <w:fldChar w:fldCharType="end"/>
        </w:r>
      </w:hyperlink>
    </w:p>
    <w:p>
      <w:pPr>
        <w:pStyle w:val="TOC1"/>
        <w:tabs>
          <w:tab w:val="right" w:leader="dot" w:pos="8306"/>
        </w:tabs>
      </w:pPr>
      <w:hyperlink w:anchor="_Toc181" w:history="1">
        <w:r>
          <w:rPr>
            <w:rFonts w:ascii="仿宋" w:eastAsia="仿宋" w:hAnsi="仿宋" w:cs="仿宋" w:hint="eastAsia"/>
            <w:lang w:eastAsia="zh-CN"/>
          </w:rPr>
          <w:t>二十一、生产控制的基本程序</w:t>
        </w:r>
        <w:r>
          <w:tab/>
        </w:r>
        <w:r>
          <w:fldChar w:fldCharType="begin"/>
        </w:r>
        <w:r>
          <w:instrText xml:space="preserve"> PAGEREF _Toc181 \h </w:instrText>
        </w:r>
        <w:r>
          <w:fldChar w:fldCharType="separate"/>
        </w:r>
        <w:r>
          <w:t>82</w:t>
        </w:r>
        <w:r>
          <w:fldChar w:fldCharType="end"/>
        </w:r>
      </w:hyperlink>
    </w:p>
    <w:p>
      <w:pPr>
        <w:pStyle w:val="TOC2"/>
        <w:tabs>
          <w:tab w:val="right" w:leader="dot" w:pos="8306"/>
        </w:tabs>
      </w:pPr>
      <w:hyperlink w:anchor="_Toc15817" w:history="1">
        <w:r>
          <w:rPr>
            <w:rFonts w:ascii="仿宋" w:eastAsia="仿宋" w:hAnsi="仿宋" w:cs="仿宋" w:hint="eastAsia"/>
            <w:lang w:eastAsia="zh-CN"/>
          </w:rPr>
          <w:t>(一)、制定控制的标准</w:t>
        </w:r>
        <w:r>
          <w:tab/>
        </w:r>
        <w:r>
          <w:fldChar w:fldCharType="begin"/>
        </w:r>
        <w:r>
          <w:instrText xml:space="preserve"> PAGEREF _Toc15817 \h </w:instrText>
        </w:r>
        <w:r>
          <w:fldChar w:fldCharType="separate"/>
        </w:r>
        <w:r>
          <w:t>82</w:t>
        </w:r>
        <w:r>
          <w:fldChar w:fldCharType="end"/>
        </w:r>
      </w:hyperlink>
    </w:p>
    <w:p>
      <w:pPr>
        <w:pStyle w:val="TOC2"/>
        <w:tabs>
          <w:tab w:val="right" w:leader="dot" w:pos="8306"/>
        </w:tabs>
      </w:pPr>
      <w:hyperlink w:anchor="_Toc12454" w:history="1">
        <w:r>
          <w:rPr>
            <w:rFonts w:ascii="仿宋" w:eastAsia="仿宋" w:hAnsi="仿宋" w:cs="仿宋" w:hint="eastAsia"/>
            <w:lang w:eastAsia="zh-CN"/>
          </w:rPr>
          <w:t>(二)、根据标准检验实际执行情况</w:t>
        </w:r>
        <w:r>
          <w:tab/>
        </w:r>
        <w:r>
          <w:fldChar w:fldCharType="begin"/>
        </w:r>
        <w:r>
          <w:instrText xml:space="preserve"> PAGEREF _Toc12454 \h </w:instrText>
        </w:r>
        <w:r>
          <w:fldChar w:fldCharType="separate"/>
        </w:r>
        <w:r>
          <w:t>83</w:t>
        </w:r>
        <w:r>
          <w:fldChar w:fldCharType="end"/>
        </w:r>
      </w:hyperlink>
    </w:p>
    <w:p>
      <w:pPr>
        <w:pStyle w:val="TOC2"/>
        <w:tabs>
          <w:tab w:val="right" w:leader="dot" w:pos="8306"/>
        </w:tabs>
      </w:pPr>
      <w:hyperlink w:anchor="_Toc22836" w:history="1">
        <w:r>
          <w:rPr>
            <w:rFonts w:ascii="仿宋" w:eastAsia="仿宋" w:hAnsi="仿宋" w:cs="仿宋" w:hint="eastAsia"/>
            <w:lang w:eastAsia="zh-CN"/>
          </w:rPr>
          <w:t>(三)、控制决策</w:t>
        </w:r>
        <w:r>
          <w:tab/>
        </w:r>
        <w:r>
          <w:fldChar w:fldCharType="begin"/>
        </w:r>
        <w:r>
          <w:instrText xml:space="preserve"> PAGEREF _Toc22836 \h </w:instrText>
        </w:r>
        <w:r>
          <w:fldChar w:fldCharType="separate"/>
        </w:r>
        <w:r>
          <w:t>84</w:t>
        </w:r>
        <w:r>
          <w:fldChar w:fldCharType="end"/>
        </w:r>
      </w:hyperlink>
    </w:p>
    <w:p>
      <w:pPr>
        <w:pStyle w:val="TOC2"/>
        <w:tabs>
          <w:tab w:val="right" w:leader="dot" w:pos="8306"/>
        </w:tabs>
      </w:pPr>
      <w:hyperlink w:anchor="_Toc7627" w:history="1">
        <w:r>
          <w:rPr>
            <w:rFonts w:ascii="仿宋" w:eastAsia="仿宋" w:hAnsi="仿宋" w:cs="仿宋" w:hint="eastAsia"/>
            <w:lang w:eastAsia="zh-CN"/>
          </w:rPr>
          <w:t>(四)、实施执行</w:t>
        </w:r>
        <w:r>
          <w:tab/>
        </w:r>
        <w:r>
          <w:fldChar w:fldCharType="begin"/>
        </w:r>
        <w:r>
          <w:instrText xml:space="preserve"> PAGEREF _Toc7627 \h </w:instrText>
        </w:r>
        <w:r>
          <w:fldChar w:fldCharType="separate"/>
        </w:r>
        <w:r>
          <w:t>87</w:t>
        </w:r>
        <w:r>
          <w:fldChar w:fldCharType="end"/>
        </w:r>
      </w:hyperlink>
    </w:p>
    <w:p>
      <w:pPr>
        <w:pStyle w:val="TOC1"/>
        <w:tabs>
          <w:tab w:val="right" w:leader="dot" w:pos="8306"/>
        </w:tabs>
      </w:pPr>
      <w:hyperlink w:anchor="_Toc4144" w:history="1">
        <w:r>
          <w:rPr>
            <w:rFonts w:ascii="仿宋" w:eastAsia="仿宋" w:hAnsi="仿宋" w:cs="仿宋" w:hint="eastAsia"/>
            <w:lang w:eastAsia="zh-CN"/>
          </w:rPr>
          <w:t>二十二桌面云风险管理与合规</w:t>
        </w:r>
        <w:r>
          <w:tab/>
        </w:r>
        <w:r>
          <w:fldChar w:fldCharType="begin"/>
        </w:r>
        <w:r>
          <w:instrText xml:space="preserve"> PAGEREF _Toc4144 \h </w:instrText>
        </w:r>
        <w:r>
          <w:fldChar w:fldCharType="separate"/>
        </w:r>
        <w:r>
          <w:t>88</w:t>
        </w:r>
        <w:r>
          <w:fldChar w:fldCharType="end"/>
        </w:r>
      </w:hyperlink>
    </w:p>
    <w:p>
      <w:pPr>
        <w:pStyle w:val="TOC2"/>
        <w:tabs>
          <w:tab w:val="right" w:leader="dot" w:pos="8306"/>
        </w:tabs>
      </w:pPr>
      <w:hyperlink w:anchor="_Toc18355" w:history="1">
        <w:r>
          <w:rPr>
            <w:rFonts w:ascii="仿宋" w:eastAsia="仿宋" w:hAnsi="仿宋" w:cs="仿宋" w:hint="eastAsia"/>
            <w:lang w:eastAsia="zh-CN"/>
          </w:rPr>
          <w:t>(一)、风险评估与监测体系</w:t>
        </w:r>
        <w:r>
          <w:tab/>
        </w:r>
        <w:r>
          <w:fldChar w:fldCharType="begin"/>
        </w:r>
        <w:r>
          <w:instrText xml:space="preserve"> PAGEREF _Toc18355 \h </w:instrText>
        </w:r>
        <w:r>
          <w:fldChar w:fldCharType="separate"/>
        </w:r>
        <w:r>
          <w:t>88</w:t>
        </w:r>
        <w:r>
          <w:fldChar w:fldCharType="end"/>
        </w:r>
      </w:hyperlink>
    </w:p>
    <w:p>
      <w:pPr>
        <w:pStyle w:val="TOC2"/>
        <w:tabs>
          <w:tab w:val="right" w:leader="dot" w:pos="8306"/>
        </w:tabs>
      </w:pPr>
      <w:hyperlink w:anchor="_Toc18308" w:history="1">
        <w:r>
          <w:rPr>
            <w:rFonts w:ascii="仿宋" w:eastAsia="仿宋" w:hAnsi="仿宋" w:cs="仿宋" w:hint="eastAsia"/>
            <w:lang w:eastAsia="zh-CN"/>
          </w:rPr>
          <w:t>(二)、合规政策制定与执行</w:t>
        </w:r>
        <w:r>
          <w:tab/>
        </w:r>
        <w:r>
          <w:fldChar w:fldCharType="begin"/>
        </w:r>
        <w:r>
          <w:instrText xml:space="preserve"> PAGEREF _Toc18308 \h </w:instrText>
        </w:r>
        <w:r>
          <w:fldChar w:fldCharType="separate"/>
        </w:r>
        <w:r>
          <w:t>89</w:t>
        </w:r>
        <w:r>
          <w:fldChar w:fldCharType="end"/>
        </w:r>
      </w:hyperlink>
    </w:p>
    <w:p>
      <w:pPr>
        <w:pStyle w:val="TOC2"/>
        <w:tabs>
          <w:tab w:val="right" w:leader="dot" w:pos="8306"/>
        </w:tabs>
      </w:pPr>
      <w:hyperlink w:anchor="_Toc7602" w:history="1">
        <w:r>
          <w:rPr>
            <w:rFonts w:ascii="仿宋" w:eastAsia="仿宋" w:hAnsi="仿宋" w:cs="仿宋" w:hint="eastAsia"/>
            <w:lang w:eastAsia="zh-CN"/>
          </w:rPr>
          <w:t>(三)、危机管理与灾备计划</w:t>
        </w:r>
        <w:r>
          <w:tab/>
        </w:r>
        <w:r>
          <w:fldChar w:fldCharType="begin"/>
        </w:r>
        <w:r>
          <w:instrText xml:space="preserve"> PAGEREF _Toc7602 \h </w:instrText>
        </w:r>
        <w:r>
          <w:fldChar w:fldCharType="separate"/>
        </w:r>
        <w:r>
          <w:t>91</w:t>
        </w:r>
        <w:r>
          <w:fldChar w:fldCharType="end"/>
        </w:r>
      </w:hyperlink>
    </w:p>
    <w:p>
      <w:pPr>
        <w:pStyle w:val="TOC2"/>
        <w:tabs>
          <w:tab w:val="right" w:leader="dot" w:pos="8306"/>
        </w:tabs>
      </w:pPr>
      <w:hyperlink w:anchor="_Toc55" w:history="1">
        <w:r>
          <w:rPr>
            <w:rFonts w:ascii="仿宋" w:eastAsia="仿宋" w:hAnsi="仿宋" w:cs="仿宋" w:hint="eastAsia"/>
            <w:lang w:eastAsia="zh-CN"/>
          </w:rPr>
          <w:t>(四)、法律事务与法规遵从</w:t>
        </w:r>
        <w:r>
          <w:tab/>
        </w:r>
        <w:r>
          <w:fldChar w:fldCharType="begin"/>
        </w:r>
        <w:r>
          <w:instrText xml:space="preserve"> PAGEREF _Toc55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32353"/>
      <w:r>
        <w:rPr>
          <w:rFonts w:ascii="仿宋" w:eastAsia="仿宋" w:hAnsi="仿宋" w:cs="仿宋" w:hint="eastAsia"/>
          <w:sz w:val="28"/>
          <w:lang w:eastAsia="zh-CN"/>
        </w:rPr>
        <w:t>一、技术方案</w:t>
      </w:r>
      <w:bookmarkEnd w:id="2"/>
    </w:p>
    <w:p>
      <w:pPr>
        <w:pStyle w:val="Heading2"/>
        <w:rPr>
          <w:rFonts w:ascii="仿宋" w:eastAsia="仿宋" w:hAnsi="仿宋" w:cs="仿宋" w:hint="eastAsia"/>
          <w:lang w:eastAsia="zh-CN"/>
        </w:rPr>
      </w:pPr>
      <w:bookmarkStart w:id="3" w:name="_Toc19478"/>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企业技术研发分析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技术创新战略： 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https://d.book118.com/206151112230010101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桌面云项目营销方案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桌面云项目营销方案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桌面云项目营销方案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桌面云项目营销方案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桌面云项目营销方案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E37FB"/>
    <w:rsid w:val="4593521B"/>
    <w:rsid w:val="5AEE37F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615111223001010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2024-03-14T10:55:00Z</dcterms:created>
  <dcterms:modified xsi:type="dcterms:W3CDTF">2024-03-14T10:56:21Z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4DF130714FC84598A0B6FA88DF05B3D2_11</vt:lpwstr>
  </property>
  <property fmtid="{D5CDD505-2E9C-101B-9397-08002B2CF9AE}" pid="3" name="KSOProductBuildVer">
    <vt:lpwstr>2052-12.1.0.16412</vt:lpwstr>
  </property>
</Properties>
</file>