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方便食品项目规划设计纲要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03" w:history="1">
        <w:r>
          <w:rPr>
            <w:rFonts w:ascii="仿宋" w:eastAsia="仿宋" w:hAnsi="仿宋" w:cs="仿宋" w:hint="eastAsia"/>
            <w:lang w:eastAsia="zh-CN"/>
          </w:rPr>
          <w:t>前言</w:t>
        </w:r>
        <w:r>
          <w:tab/>
        </w:r>
        <w:r>
          <w:fldChar w:fldCharType="begin"/>
        </w:r>
        <w:r>
          <w:instrText xml:space="preserve"> PAGEREF _Toc29403 \h </w:instrText>
        </w:r>
        <w:r>
          <w:fldChar w:fldCharType="separate"/>
        </w:r>
        <w:r>
          <w:t>3</w:t>
        </w:r>
        <w:r>
          <w:fldChar w:fldCharType="end"/>
        </w:r>
      </w:hyperlink>
    </w:p>
    <w:p>
      <w:pPr>
        <w:pStyle w:val="TOC1"/>
        <w:tabs>
          <w:tab w:val="right" w:leader="dot" w:pos="8306"/>
        </w:tabs>
      </w:pPr>
      <w:hyperlink w:anchor="_Toc243" w:history="1">
        <w:r>
          <w:rPr>
            <w:rFonts w:ascii="仿宋" w:eastAsia="仿宋" w:hAnsi="仿宋" w:cs="仿宋" w:hint="eastAsia"/>
            <w:lang w:eastAsia="zh-CN"/>
          </w:rPr>
          <w:t>一、方便食品项目概论</w:t>
        </w:r>
        <w:r>
          <w:tab/>
        </w:r>
        <w:r>
          <w:fldChar w:fldCharType="begin"/>
        </w:r>
        <w:r>
          <w:instrText xml:space="preserve"> PAGEREF _Toc243 \h </w:instrText>
        </w:r>
        <w:r>
          <w:fldChar w:fldCharType="separate"/>
        </w:r>
        <w:r>
          <w:t>3</w:t>
        </w:r>
        <w:r>
          <w:fldChar w:fldCharType="end"/>
        </w:r>
      </w:hyperlink>
    </w:p>
    <w:p>
      <w:pPr>
        <w:pStyle w:val="TOC2"/>
        <w:tabs>
          <w:tab w:val="right" w:leader="dot" w:pos="8306"/>
        </w:tabs>
      </w:pPr>
      <w:hyperlink w:anchor="_Toc18047" w:history="1">
        <w:r>
          <w:rPr>
            <w:rFonts w:ascii="仿宋" w:eastAsia="仿宋" w:hAnsi="仿宋" w:cs="仿宋" w:hint="eastAsia"/>
            <w:lang w:eastAsia="zh-CN"/>
          </w:rPr>
          <w:t>(一)、方便食品项目概况</w:t>
        </w:r>
        <w:r>
          <w:tab/>
        </w:r>
        <w:r>
          <w:fldChar w:fldCharType="begin"/>
        </w:r>
        <w:r>
          <w:instrText xml:space="preserve"> PAGEREF _Toc18047 \h </w:instrText>
        </w:r>
        <w:r>
          <w:fldChar w:fldCharType="separate"/>
        </w:r>
        <w:r>
          <w:t>3</w:t>
        </w:r>
        <w:r>
          <w:fldChar w:fldCharType="end"/>
        </w:r>
      </w:hyperlink>
    </w:p>
    <w:p>
      <w:pPr>
        <w:pStyle w:val="TOC2"/>
        <w:tabs>
          <w:tab w:val="right" w:leader="dot" w:pos="8306"/>
        </w:tabs>
      </w:pPr>
      <w:hyperlink w:anchor="_Toc13585" w:history="1">
        <w:r>
          <w:rPr>
            <w:rFonts w:ascii="仿宋" w:eastAsia="仿宋" w:hAnsi="仿宋" w:cs="仿宋" w:hint="eastAsia"/>
            <w:lang w:eastAsia="zh-CN"/>
          </w:rPr>
          <w:t>(二)、方便食品项目目标</w:t>
        </w:r>
        <w:r>
          <w:tab/>
        </w:r>
        <w:r>
          <w:fldChar w:fldCharType="begin"/>
        </w:r>
        <w:r>
          <w:instrText xml:space="preserve"> PAGEREF _Toc13585 \h </w:instrText>
        </w:r>
        <w:r>
          <w:fldChar w:fldCharType="separate"/>
        </w:r>
        <w:r>
          <w:t>5</w:t>
        </w:r>
        <w:r>
          <w:fldChar w:fldCharType="end"/>
        </w:r>
      </w:hyperlink>
    </w:p>
    <w:p>
      <w:pPr>
        <w:pStyle w:val="TOC2"/>
        <w:tabs>
          <w:tab w:val="right" w:leader="dot" w:pos="8306"/>
        </w:tabs>
      </w:pPr>
      <w:hyperlink w:anchor="_Toc16302" w:history="1">
        <w:r>
          <w:rPr>
            <w:rFonts w:ascii="仿宋" w:eastAsia="仿宋" w:hAnsi="仿宋" w:cs="仿宋" w:hint="eastAsia"/>
            <w:lang w:eastAsia="zh-CN"/>
          </w:rPr>
          <w:t>(三)、方便食品项目提出的理由</w:t>
        </w:r>
        <w:r>
          <w:tab/>
        </w:r>
        <w:r>
          <w:fldChar w:fldCharType="begin"/>
        </w:r>
        <w:r>
          <w:instrText xml:space="preserve"> PAGEREF _Toc16302 \h </w:instrText>
        </w:r>
        <w:r>
          <w:fldChar w:fldCharType="separate"/>
        </w:r>
        <w:r>
          <w:t>6</w:t>
        </w:r>
        <w:r>
          <w:fldChar w:fldCharType="end"/>
        </w:r>
      </w:hyperlink>
    </w:p>
    <w:p>
      <w:pPr>
        <w:pStyle w:val="TOC2"/>
        <w:tabs>
          <w:tab w:val="right" w:leader="dot" w:pos="8306"/>
        </w:tabs>
      </w:pPr>
      <w:hyperlink w:anchor="_Toc8460" w:history="1">
        <w:r>
          <w:rPr>
            <w:rFonts w:ascii="仿宋" w:eastAsia="仿宋" w:hAnsi="仿宋" w:cs="仿宋" w:hint="eastAsia"/>
            <w:lang w:eastAsia="zh-CN"/>
          </w:rPr>
          <w:t>(四)、方便食品项目意义</w:t>
        </w:r>
        <w:r>
          <w:tab/>
        </w:r>
        <w:r>
          <w:fldChar w:fldCharType="begin"/>
        </w:r>
        <w:r>
          <w:instrText xml:space="preserve"> PAGEREF _Toc8460 \h </w:instrText>
        </w:r>
        <w:r>
          <w:fldChar w:fldCharType="separate"/>
        </w:r>
        <w:r>
          <w:t>8</w:t>
        </w:r>
        <w:r>
          <w:fldChar w:fldCharType="end"/>
        </w:r>
      </w:hyperlink>
    </w:p>
    <w:p>
      <w:pPr>
        <w:pStyle w:val="TOC2"/>
        <w:tabs>
          <w:tab w:val="right" w:leader="dot" w:pos="8306"/>
        </w:tabs>
      </w:pPr>
      <w:hyperlink w:anchor="_Toc11455" w:history="1">
        <w:r>
          <w:rPr>
            <w:rFonts w:ascii="仿宋" w:eastAsia="仿宋" w:hAnsi="仿宋" w:cs="仿宋" w:hint="eastAsia"/>
            <w:lang w:eastAsia="zh-CN"/>
          </w:rPr>
          <w:t>(五)、方便食品项目背景</w:t>
        </w:r>
        <w:r>
          <w:tab/>
        </w:r>
        <w:r>
          <w:fldChar w:fldCharType="begin"/>
        </w:r>
        <w:r>
          <w:instrText xml:space="preserve"> PAGEREF _Toc11455 \h </w:instrText>
        </w:r>
        <w:r>
          <w:fldChar w:fldCharType="separate"/>
        </w:r>
        <w:r>
          <w:t>9</w:t>
        </w:r>
        <w:r>
          <w:fldChar w:fldCharType="end"/>
        </w:r>
      </w:hyperlink>
    </w:p>
    <w:p>
      <w:pPr>
        <w:pStyle w:val="TOC1"/>
        <w:tabs>
          <w:tab w:val="right" w:leader="dot" w:pos="8306"/>
        </w:tabs>
      </w:pPr>
      <w:hyperlink w:anchor="_Toc8174" w:history="1">
        <w:r>
          <w:rPr>
            <w:rFonts w:ascii="仿宋" w:eastAsia="仿宋" w:hAnsi="仿宋" w:cs="仿宋" w:hint="eastAsia"/>
            <w:lang w:eastAsia="zh-CN"/>
          </w:rPr>
          <w:t>二、方便食品项目绩效评估</w:t>
        </w:r>
        <w:r>
          <w:tab/>
        </w:r>
        <w:r>
          <w:fldChar w:fldCharType="begin"/>
        </w:r>
        <w:r>
          <w:instrText xml:space="preserve"> PAGEREF _Toc8174 \h </w:instrText>
        </w:r>
        <w:r>
          <w:fldChar w:fldCharType="separate"/>
        </w:r>
        <w:r>
          <w:t>9</w:t>
        </w:r>
        <w:r>
          <w:fldChar w:fldCharType="end"/>
        </w:r>
      </w:hyperlink>
    </w:p>
    <w:p>
      <w:pPr>
        <w:pStyle w:val="TOC2"/>
        <w:tabs>
          <w:tab w:val="right" w:leader="dot" w:pos="8306"/>
        </w:tabs>
      </w:pPr>
      <w:hyperlink w:anchor="_Toc21115" w:history="1">
        <w:r>
          <w:rPr>
            <w:rFonts w:ascii="仿宋" w:eastAsia="仿宋" w:hAnsi="仿宋" w:cs="仿宋" w:hint="eastAsia"/>
            <w:lang w:eastAsia="zh-CN"/>
          </w:rPr>
          <w:t>(一)、绩效评估指标</w:t>
        </w:r>
        <w:r>
          <w:tab/>
        </w:r>
        <w:r>
          <w:fldChar w:fldCharType="begin"/>
        </w:r>
        <w:r>
          <w:instrText xml:space="preserve"> PAGEREF _Toc21115 \h </w:instrText>
        </w:r>
        <w:r>
          <w:fldChar w:fldCharType="separate"/>
        </w:r>
        <w:r>
          <w:t>9</w:t>
        </w:r>
        <w:r>
          <w:fldChar w:fldCharType="end"/>
        </w:r>
      </w:hyperlink>
    </w:p>
    <w:p>
      <w:pPr>
        <w:pStyle w:val="TOC2"/>
        <w:tabs>
          <w:tab w:val="right" w:leader="dot" w:pos="8306"/>
        </w:tabs>
      </w:pPr>
      <w:hyperlink w:anchor="_Toc27059" w:history="1">
        <w:r>
          <w:rPr>
            <w:rFonts w:ascii="仿宋" w:eastAsia="仿宋" w:hAnsi="仿宋" w:cs="仿宋" w:hint="eastAsia"/>
            <w:lang w:eastAsia="zh-CN"/>
          </w:rPr>
          <w:t>(二)、绩效评估方法</w:t>
        </w:r>
        <w:r>
          <w:tab/>
        </w:r>
        <w:r>
          <w:fldChar w:fldCharType="begin"/>
        </w:r>
        <w:r>
          <w:instrText xml:space="preserve"> PAGEREF _Toc27059 \h </w:instrText>
        </w:r>
        <w:r>
          <w:fldChar w:fldCharType="separate"/>
        </w:r>
        <w:r>
          <w:t>11</w:t>
        </w:r>
        <w:r>
          <w:fldChar w:fldCharType="end"/>
        </w:r>
      </w:hyperlink>
    </w:p>
    <w:p>
      <w:pPr>
        <w:pStyle w:val="TOC2"/>
        <w:tabs>
          <w:tab w:val="right" w:leader="dot" w:pos="8306"/>
        </w:tabs>
      </w:pPr>
      <w:hyperlink w:anchor="_Toc24031" w:history="1">
        <w:r>
          <w:rPr>
            <w:rFonts w:ascii="仿宋" w:eastAsia="仿宋" w:hAnsi="仿宋" w:cs="仿宋" w:hint="eastAsia"/>
            <w:lang w:eastAsia="zh-CN"/>
          </w:rPr>
          <w:t>(三)、绩效评估周期</w:t>
        </w:r>
        <w:r>
          <w:tab/>
        </w:r>
        <w:r>
          <w:fldChar w:fldCharType="begin"/>
        </w:r>
        <w:r>
          <w:instrText xml:space="preserve"> PAGEREF _Toc24031 \h </w:instrText>
        </w:r>
        <w:r>
          <w:fldChar w:fldCharType="separate"/>
        </w:r>
        <w:r>
          <w:t>12</w:t>
        </w:r>
        <w:r>
          <w:fldChar w:fldCharType="end"/>
        </w:r>
      </w:hyperlink>
    </w:p>
    <w:p>
      <w:pPr>
        <w:pStyle w:val="TOC1"/>
        <w:tabs>
          <w:tab w:val="right" w:leader="dot" w:pos="8306"/>
        </w:tabs>
      </w:pPr>
      <w:hyperlink w:anchor="_Toc16528" w:history="1">
        <w:r>
          <w:rPr>
            <w:rFonts w:ascii="仿宋" w:eastAsia="仿宋" w:hAnsi="仿宋" w:cs="仿宋" w:hint="eastAsia"/>
            <w:lang w:eastAsia="zh-CN"/>
          </w:rPr>
          <w:t>三、方便食品项目危机管理</w:t>
        </w:r>
        <w:r>
          <w:tab/>
        </w:r>
        <w:r>
          <w:fldChar w:fldCharType="begin"/>
        </w:r>
        <w:r>
          <w:instrText xml:space="preserve"> PAGEREF _Toc16528 \h </w:instrText>
        </w:r>
        <w:r>
          <w:fldChar w:fldCharType="separate"/>
        </w:r>
        <w:r>
          <w:t>13</w:t>
        </w:r>
        <w:r>
          <w:fldChar w:fldCharType="end"/>
        </w:r>
      </w:hyperlink>
    </w:p>
    <w:p>
      <w:pPr>
        <w:pStyle w:val="TOC2"/>
        <w:tabs>
          <w:tab w:val="right" w:leader="dot" w:pos="8306"/>
        </w:tabs>
      </w:pPr>
      <w:hyperlink w:anchor="_Toc21710" w:history="1">
        <w:r>
          <w:rPr>
            <w:rFonts w:ascii="仿宋" w:eastAsia="仿宋" w:hAnsi="仿宋" w:cs="仿宋" w:hint="eastAsia"/>
            <w:lang w:eastAsia="zh-CN"/>
          </w:rPr>
          <w:t>(一)、危机预警与识别</w:t>
        </w:r>
        <w:r>
          <w:tab/>
        </w:r>
        <w:r>
          <w:fldChar w:fldCharType="begin"/>
        </w:r>
        <w:r>
          <w:instrText xml:space="preserve"> PAGEREF _Toc21710 \h </w:instrText>
        </w:r>
        <w:r>
          <w:fldChar w:fldCharType="separate"/>
        </w:r>
        <w:r>
          <w:t>13</w:t>
        </w:r>
        <w:r>
          <w:fldChar w:fldCharType="end"/>
        </w:r>
      </w:hyperlink>
    </w:p>
    <w:p>
      <w:pPr>
        <w:pStyle w:val="TOC2"/>
        <w:tabs>
          <w:tab w:val="right" w:leader="dot" w:pos="8306"/>
        </w:tabs>
      </w:pPr>
      <w:hyperlink w:anchor="_Toc13656" w:history="1">
        <w:r>
          <w:rPr>
            <w:rFonts w:ascii="仿宋" w:eastAsia="仿宋" w:hAnsi="仿宋" w:cs="仿宋" w:hint="eastAsia"/>
            <w:lang w:eastAsia="zh-CN"/>
          </w:rPr>
          <w:t>(二)、危机应对与恢复</w:t>
        </w:r>
        <w:r>
          <w:tab/>
        </w:r>
        <w:r>
          <w:fldChar w:fldCharType="begin"/>
        </w:r>
        <w:r>
          <w:instrText xml:space="preserve"> PAGEREF _Toc13656 \h </w:instrText>
        </w:r>
        <w:r>
          <w:fldChar w:fldCharType="separate"/>
        </w:r>
        <w:r>
          <w:t>14</w:t>
        </w:r>
        <w:r>
          <w:fldChar w:fldCharType="end"/>
        </w:r>
      </w:hyperlink>
    </w:p>
    <w:p>
      <w:pPr>
        <w:pStyle w:val="TOC1"/>
        <w:tabs>
          <w:tab w:val="right" w:leader="dot" w:pos="8306"/>
        </w:tabs>
      </w:pPr>
      <w:hyperlink w:anchor="_Toc1375" w:history="1">
        <w:r>
          <w:rPr>
            <w:rFonts w:ascii="仿宋" w:eastAsia="仿宋" w:hAnsi="仿宋" w:cs="仿宋" w:hint="eastAsia"/>
            <w:lang w:eastAsia="zh-CN"/>
          </w:rPr>
          <w:t>四、方便食品项目选址可行性分析</w:t>
        </w:r>
        <w:r>
          <w:tab/>
        </w:r>
        <w:r>
          <w:fldChar w:fldCharType="begin"/>
        </w:r>
        <w:r>
          <w:instrText xml:space="preserve"> PAGEREF _Toc1375 \h </w:instrText>
        </w:r>
        <w:r>
          <w:fldChar w:fldCharType="separate"/>
        </w:r>
        <w:r>
          <w:t>15</w:t>
        </w:r>
        <w:r>
          <w:fldChar w:fldCharType="end"/>
        </w:r>
      </w:hyperlink>
    </w:p>
    <w:p>
      <w:pPr>
        <w:pStyle w:val="TOC2"/>
        <w:tabs>
          <w:tab w:val="right" w:leader="dot" w:pos="8306"/>
        </w:tabs>
      </w:pPr>
      <w:hyperlink w:anchor="_Toc9225" w:history="1">
        <w:r>
          <w:rPr>
            <w:rFonts w:ascii="仿宋" w:eastAsia="仿宋" w:hAnsi="仿宋" w:cs="仿宋" w:hint="eastAsia"/>
            <w:lang w:eastAsia="zh-CN"/>
          </w:rPr>
          <w:t>(一)、方便食品项目选址</w:t>
        </w:r>
        <w:r>
          <w:tab/>
        </w:r>
        <w:r>
          <w:fldChar w:fldCharType="begin"/>
        </w:r>
        <w:r>
          <w:instrText xml:space="preserve"> PAGEREF _Toc9225 \h </w:instrText>
        </w:r>
        <w:r>
          <w:fldChar w:fldCharType="separate"/>
        </w:r>
        <w:r>
          <w:t>15</w:t>
        </w:r>
        <w:r>
          <w:fldChar w:fldCharType="end"/>
        </w:r>
      </w:hyperlink>
    </w:p>
    <w:p>
      <w:pPr>
        <w:pStyle w:val="TOC2"/>
        <w:tabs>
          <w:tab w:val="right" w:leader="dot" w:pos="8306"/>
        </w:tabs>
      </w:pPr>
      <w:hyperlink w:anchor="_Toc12473" w:history="1">
        <w:r>
          <w:rPr>
            <w:rFonts w:ascii="仿宋" w:eastAsia="仿宋" w:hAnsi="仿宋" w:cs="仿宋" w:hint="eastAsia"/>
            <w:lang w:eastAsia="zh-CN"/>
          </w:rPr>
          <w:t>(二)、用地控制指标</w:t>
        </w:r>
        <w:r>
          <w:tab/>
        </w:r>
        <w:r>
          <w:fldChar w:fldCharType="begin"/>
        </w:r>
        <w:r>
          <w:instrText xml:space="preserve"> PAGEREF _Toc12473 \h </w:instrText>
        </w:r>
        <w:r>
          <w:fldChar w:fldCharType="separate"/>
        </w:r>
        <w:r>
          <w:t>15</w:t>
        </w:r>
        <w:r>
          <w:fldChar w:fldCharType="end"/>
        </w:r>
      </w:hyperlink>
    </w:p>
    <w:p>
      <w:pPr>
        <w:pStyle w:val="TOC2"/>
        <w:tabs>
          <w:tab w:val="right" w:leader="dot" w:pos="8306"/>
        </w:tabs>
      </w:pPr>
      <w:hyperlink w:anchor="_Toc20943" w:history="1">
        <w:r>
          <w:rPr>
            <w:rFonts w:ascii="仿宋" w:eastAsia="仿宋" w:hAnsi="仿宋" w:cs="仿宋" w:hint="eastAsia"/>
            <w:lang w:eastAsia="zh-CN"/>
          </w:rPr>
          <w:t>(三)、节约用地措施</w:t>
        </w:r>
        <w:r>
          <w:tab/>
        </w:r>
        <w:r>
          <w:fldChar w:fldCharType="begin"/>
        </w:r>
        <w:r>
          <w:instrText xml:space="preserve"> PAGEREF _Toc20943 \h </w:instrText>
        </w:r>
        <w:r>
          <w:fldChar w:fldCharType="separate"/>
        </w:r>
        <w:r>
          <w:t>17</w:t>
        </w:r>
        <w:r>
          <w:fldChar w:fldCharType="end"/>
        </w:r>
      </w:hyperlink>
    </w:p>
    <w:p>
      <w:pPr>
        <w:pStyle w:val="TOC2"/>
        <w:tabs>
          <w:tab w:val="right" w:leader="dot" w:pos="8306"/>
        </w:tabs>
      </w:pPr>
      <w:hyperlink w:anchor="_Toc21903" w:history="1">
        <w:r>
          <w:rPr>
            <w:rFonts w:ascii="仿宋" w:eastAsia="仿宋" w:hAnsi="仿宋" w:cs="仿宋" w:hint="eastAsia"/>
            <w:lang w:eastAsia="zh-CN"/>
          </w:rPr>
          <w:t>(四)、总图布置方案</w:t>
        </w:r>
        <w:r>
          <w:tab/>
        </w:r>
        <w:r>
          <w:fldChar w:fldCharType="begin"/>
        </w:r>
        <w:r>
          <w:instrText xml:space="preserve"> PAGEREF _Toc21903 \h </w:instrText>
        </w:r>
        <w:r>
          <w:fldChar w:fldCharType="separate"/>
        </w:r>
        <w:r>
          <w:t>18</w:t>
        </w:r>
        <w:r>
          <w:fldChar w:fldCharType="end"/>
        </w:r>
      </w:hyperlink>
    </w:p>
    <w:p>
      <w:pPr>
        <w:pStyle w:val="TOC2"/>
        <w:tabs>
          <w:tab w:val="right" w:leader="dot" w:pos="8306"/>
        </w:tabs>
      </w:pPr>
      <w:hyperlink w:anchor="_Toc8181" w:history="1">
        <w:r>
          <w:rPr>
            <w:rFonts w:ascii="仿宋" w:eastAsia="仿宋" w:hAnsi="仿宋" w:cs="仿宋" w:hint="eastAsia"/>
            <w:lang w:eastAsia="zh-CN"/>
          </w:rPr>
          <w:t>(五)、选址综合评价</w:t>
        </w:r>
        <w:r>
          <w:tab/>
        </w:r>
        <w:r>
          <w:fldChar w:fldCharType="begin"/>
        </w:r>
        <w:r>
          <w:instrText xml:space="preserve"> PAGEREF _Toc8181 \h </w:instrText>
        </w:r>
        <w:r>
          <w:fldChar w:fldCharType="separate"/>
        </w:r>
        <w:r>
          <w:t>19</w:t>
        </w:r>
        <w:r>
          <w:fldChar w:fldCharType="end"/>
        </w:r>
      </w:hyperlink>
    </w:p>
    <w:p>
      <w:pPr>
        <w:pStyle w:val="TOC1"/>
        <w:tabs>
          <w:tab w:val="right" w:leader="dot" w:pos="8306"/>
        </w:tabs>
      </w:pPr>
      <w:hyperlink w:anchor="_Toc24510" w:history="1">
        <w:r>
          <w:rPr>
            <w:rFonts w:ascii="仿宋" w:eastAsia="仿宋" w:hAnsi="仿宋" w:cs="仿宋" w:hint="eastAsia"/>
            <w:lang w:eastAsia="zh-CN"/>
          </w:rPr>
          <w:t>五、工艺说明</w:t>
        </w:r>
        <w:r>
          <w:tab/>
        </w:r>
        <w:r>
          <w:fldChar w:fldCharType="begin"/>
        </w:r>
        <w:r>
          <w:instrText xml:space="preserve"> PAGEREF _Toc24510 \h </w:instrText>
        </w:r>
        <w:r>
          <w:fldChar w:fldCharType="separate"/>
        </w:r>
        <w:r>
          <w:t>20</w:t>
        </w:r>
        <w:r>
          <w:fldChar w:fldCharType="end"/>
        </w:r>
      </w:hyperlink>
    </w:p>
    <w:p>
      <w:pPr>
        <w:pStyle w:val="TOC2"/>
        <w:tabs>
          <w:tab w:val="right" w:leader="dot" w:pos="8306"/>
        </w:tabs>
      </w:pPr>
      <w:hyperlink w:anchor="_Toc9126" w:history="1">
        <w:r>
          <w:rPr>
            <w:rFonts w:ascii="仿宋" w:eastAsia="仿宋" w:hAnsi="仿宋" w:cs="仿宋" w:hint="eastAsia"/>
            <w:lang w:eastAsia="zh-CN"/>
          </w:rPr>
          <w:t>(一)、技术管理特点</w:t>
        </w:r>
        <w:r>
          <w:tab/>
        </w:r>
        <w:r>
          <w:fldChar w:fldCharType="begin"/>
        </w:r>
        <w:r>
          <w:instrText xml:space="preserve"> PAGEREF _Toc9126 \h </w:instrText>
        </w:r>
        <w:r>
          <w:fldChar w:fldCharType="separate"/>
        </w:r>
        <w:r>
          <w:t>20</w:t>
        </w:r>
        <w:r>
          <w:fldChar w:fldCharType="end"/>
        </w:r>
      </w:hyperlink>
    </w:p>
    <w:p>
      <w:pPr>
        <w:pStyle w:val="TOC2"/>
        <w:tabs>
          <w:tab w:val="right" w:leader="dot" w:pos="8306"/>
        </w:tabs>
      </w:pPr>
      <w:hyperlink w:anchor="_Toc28058" w:history="1">
        <w:r>
          <w:rPr>
            <w:rFonts w:ascii="仿宋" w:eastAsia="仿宋" w:hAnsi="仿宋" w:cs="仿宋" w:hint="eastAsia"/>
            <w:lang w:eastAsia="zh-CN"/>
          </w:rPr>
          <w:t>(二)、方便食品项目工艺技术设计方案</w:t>
        </w:r>
        <w:r>
          <w:tab/>
        </w:r>
        <w:r>
          <w:fldChar w:fldCharType="begin"/>
        </w:r>
        <w:r>
          <w:instrText xml:space="preserve"> PAGEREF _Toc28058 \h </w:instrText>
        </w:r>
        <w:r>
          <w:fldChar w:fldCharType="separate"/>
        </w:r>
        <w:r>
          <w:t>21</w:t>
        </w:r>
        <w:r>
          <w:fldChar w:fldCharType="end"/>
        </w:r>
      </w:hyperlink>
    </w:p>
    <w:p>
      <w:pPr>
        <w:pStyle w:val="TOC2"/>
        <w:tabs>
          <w:tab w:val="right" w:leader="dot" w:pos="8306"/>
        </w:tabs>
      </w:pPr>
      <w:hyperlink w:anchor="_Toc12392" w:history="1">
        <w:r>
          <w:rPr>
            <w:rFonts w:ascii="仿宋" w:eastAsia="仿宋" w:hAnsi="仿宋" w:cs="仿宋" w:hint="eastAsia"/>
            <w:lang w:eastAsia="zh-CN"/>
          </w:rPr>
          <w:t>(三)、设备选型方案</w:t>
        </w:r>
        <w:r>
          <w:tab/>
        </w:r>
        <w:r>
          <w:fldChar w:fldCharType="begin"/>
        </w:r>
        <w:r>
          <w:instrText xml:space="preserve"> PAGEREF _Toc12392 \h </w:instrText>
        </w:r>
        <w:r>
          <w:fldChar w:fldCharType="separate"/>
        </w:r>
        <w:r>
          <w:t>23</w:t>
        </w:r>
        <w:r>
          <w:fldChar w:fldCharType="end"/>
        </w:r>
      </w:hyperlink>
    </w:p>
    <w:p>
      <w:pPr>
        <w:pStyle w:val="TOC1"/>
        <w:tabs>
          <w:tab w:val="right" w:leader="dot" w:pos="8306"/>
        </w:tabs>
      </w:pPr>
      <w:hyperlink w:anchor="_Toc8430" w:history="1">
        <w:r>
          <w:rPr>
            <w:rFonts w:ascii="仿宋" w:eastAsia="仿宋" w:hAnsi="仿宋" w:cs="仿宋" w:hint="eastAsia"/>
            <w:lang w:eastAsia="zh-CN"/>
          </w:rPr>
          <w:t>六、市场分析、调研</w:t>
        </w:r>
        <w:r>
          <w:tab/>
        </w:r>
        <w:r>
          <w:fldChar w:fldCharType="begin"/>
        </w:r>
        <w:r>
          <w:instrText xml:space="preserve"> PAGEREF _Toc8430 \h </w:instrText>
        </w:r>
        <w:r>
          <w:fldChar w:fldCharType="separate"/>
        </w:r>
        <w:r>
          <w:t>24</w:t>
        </w:r>
        <w:r>
          <w:fldChar w:fldCharType="end"/>
        </w:r>
      </w:hyperlink>
    </w:p>
    <w:p>
      <w:pPr>
        <w:pStyle w:val="TOC2"/>
        <w:tabs>
          <w:tab w:val="right" w:leader="dot" w:pos="8306"/>
        </w:tabs>
      </w:pPr>
      <w:hyperlink w:anchor="_Toc5046" w:history="1">
        <w:r>
          <w:rPr>
            <w:rFonts w:ascii="仿宋" w:eastAsia="仿宋" w:hAnsi="仿宋" w:cs="仿宋" w:hint="eastAsia"/>
            <w:lang w:eastAsia="zh-CN"/>
          </w:rPr>
          <w:t>(一)、方便食品行业分析</w:t>
        </w:r>
        <w:r>
          <w:tab/>
        </w:r>
        <w:r>
          <w:fldChar w:fldCharType="begin"/>
        </w:r>
        <w:r>
          <w:instrText xml:space="preserve"> PAGEREF _Toc5046 \h </w:instrText>
        </w:r>
        <w:r>
          <w:fldChar w:fldCharType="separate"/>
        </w:r>
        <w:r>
          <w:t>24</w:t>
        </w:r>
        <w:r>
          <w:fldChar w:fldCharType="end"/>
        </w:r>
      </w:hyperlink>
    </w:p>
    <w:p>
      <w:pPr>
        <w:pStyle w:val="TOC2"/>
        <w:tabs>
          <w:tab w:val="right" w:leader="dot" w:pos="8306"/>
        </w:tabs>
      </w:pPr>
      <w:hyperlink w:anchor="_Toc24770" w:history="1">
        <w:r>
          <w:rPr>
            <w:rFonts w:ascii="仿宋" w:eastAsia="仿宋" w:hAnsi="仿宋" w:cs="仿宋" w:hint="eastAsia"/>
            <w:lang w:eastAsia="zh-CN"/>
          </w:rPr>
          <w:t>(二)、方便食品市场分析预测</w:t>
        </w:r>
        <w:r>
          <w:tab/>
        </w:r>
        <w:r>
          <w:fldChar w:fldCharType="begin"/>
        </w:r>
        <w:r>
          <w:instrText xml:space="preserve"> PAGEREF _Toc24770 \h </w:instrText>
        </w:r>
        <w:r>
          <w:fldChar w:fldCharType="separate"/>
        </w:r>
        <w:r>
          <w:t>25</w:t>
        </w:r>
        <w:r>
          <w:fldChar w:fldCharType="end"/>
        </w:r>
      </w:hyperlink>
    </w:p>
    <w:p>
      <w:pPr>
        <w:pStyle w:val="TOC1"/>
        <w:tabs>
          <w:tab w:val="right" w:leader="dot" w:pos="8306"/>
        </w:tabs>
      </w:pPr>
      <w:hyperlink w:anchor="_Toc29221" w:history="1">
        <w:r>
          <w:rPr>
            <w:rFonts w:ascii="仿宋" w:eastAsia="仿宋" w:hAnsi="仿宋" w:cs="仿宋" w:hint="eastAsia"/>
            <w:lang w:eastAsia="zh-CN"/>
          </w:rPr>
          <w:t>七、方便食品项目技术管理</w:t>
        </w:r>
        <w:r>
          <w:tab/>
        </w:r>
        <w:r>
          <w:fldChar w:fldCharType="begin"/>
        </w:r>
        <w:r>
          <w:instrText xml:space="preserve"> PAGEREF _Toc29221 \h </w:instrText>
        </w:r>
        <w:r>
          <w:fldChar w:fldCharType="separate"/>
        </w:r>
        <w:r>
          <w:t>25</w:t>
        </w:r>
        <w:r>
          <w:fldChar w:fldCharType="end"/>
        </w:r>
      </w:hyperlink>
    </w:p>
    <w:p>
      <w:pPr>
        <w:pStyle w:val="TOC2"/>
        <w:tabs>
          <w:tab w:val="right" w:leader="dot" w:pos="8306"/>
        </w:tabs>
      </w:pPr>
      <w:hyperlink w:anchor="_Toc23123" w:history="1">
        <w:r>
          <w:rPr>
            <w:rFonts w:ascii="仿宋" w:eastAsia="仿宋" w:hAnsi="仿宋" w:cs="仿宋" w:hint="eastAsia"/>
            <w:lang w:eastAsia="zh-CN"/>
          </w:rPr>
          <w:t>(一)、技术方案选用方向</w:t>
        </w:r>
        <w:r>
          <w:tab/>
        </w:r>
        <w:r>
          <w:fldChar w:fldCharType="begin"/>
        </w:r>
        <w:r>
          <w:instrText xml:space="preserve"> PAGEREF _Toc23123 \h </w:instrText>
        </w:r>
        <w:r>
          <w:fldChar w:fldCharType="separate"/>
        </w:r>
        <w:r>
          <w:t>25</w:t>
        </w:r>
        <w:r>
          <w:fldChar w:fldCharType="end"/>
        </w:r>
      </w:hyperlink>
    </w:p>
    <w:p>
      <w:pPr>
        <w:pStyle w:val="TOC2"/>
        <w:tabs>
          <w:tab w:val="right" w:leader="dot" w:pos="8306"/>
        </w:tabs>
      </w:pPr>
      <w:hyperlink w:anchor="_Toc31480" w:history="1">
        <w:r>
          <w:rPr>
            <w:rFonts w:ascii="仿宋" w:eastAsia="仿宋" w:hAnsi="仿宋" w:cs="仿宋" w:hint="eastAsia"/>
            <w:lang w:eastAsia="zh-CN"/>
          </w:rPr>
          <w:t>(二)、工艺技术方案选用原则</w:t>
        </w:r>
        <w:r>
          <w:tab/>
        </w:r>
        <w:r>
          <w:fldChar w:fldCharType="begin"/>
        </w:r>
        <w:r>
          <w:instrText xml:space="preserve"> PAGEREF _Toc31480 \h </w:instrText>
        </w:r>
        <w:r>
          <w:fldChar w:fldCharType="separate"/>
        </w:r>
        <w:r>
          <w:t>27</w:t>
        </w:r>
        <w:r>
          <w:fldChar w:fldCharType="end"/>
        </w:r>
      </w:hyperlink>
    </w:p>
    <w:p>
      <w:pPr>
        <w:pStyle w:val="TOC2"/>
        <w:tabs>
          <w:tab w:val="right" w:leader="dot" w:pos="8306"/>
        </w:tabs>
      </w:pPr>
      <w:hyperlink w:anchor="_Toc17133" w:history="1">
        <w:r>
          <w:rPr>
            <w:rFonts w:ascii="仿宋" w:eastAsia="仿宋" w:hAnsi="仿宋" w:cs="仿宋" w:hint="eastAsia"/>
            <w:lang w:eastAsia="zh-CN"/>
          </w:rPr>
          <w:t>(三)、工艺技术方案要求</w:t>
        </w:r>
        <w:r>
          <w:tab/>
        </w:r>
        <w:r>
          <w:fldChar w:fldCharType="begin"/>
        </w:r>
        <w:r>
          <w:instrText xml:space="preserve"> PAGEREF _Toc17133 \h </w:instrText>
        </w:r>
        <w:r>
          <w:fldChar w:fldCharType="separate"/>
        </w:r>
        <w:r>
          <w:t>29</w:t>
        </w:r>
        <w:r>
          <w:fldChar w:fldCharType="end"/>
        </w:r>
      </w:hyperlink>
    </w:p>
    <w:p>
      <w:pPr>
        <w:pStyle w:val="TOC1"/>
        <w:tabs>
          <w:tab w:val="right" w:leader="dot" w:pos="8306"/>
        </w:tabs>
      </w:pPr>
      <w:hyperlink w:anchor="_Toc3345" w:history="1">
        <w:r>
          <w:rPr>
            <w:rFonts w:ascii="仿宋" w:eastAsia="仿宋" w:hAnsi="仿宋" w:cs="仿宋" w:hint="eastAsia"/>
            <w:lang w:eastAsia="zh-CN"/>
          </w:rPr>
          <w:t>八、方便食品项目财务管理</w:t>
        </w:r>
        <w:r>
          <w:tab/>
        </w:r>
        <w:r>
          <w:fldChar w:fldCharType="begin"/>
        </w:r>
        <w:r>
          <w:instrText xml:space="preserve"> PAGEREF _Toc3345 \h </w:instrText>
        </w:r>
        <w:r>
          <w:fldChar w:fldCharType="separate"/>
        </w:r>
        <w:r>
          <w:t>32</w:t>
        </w:r>
        <w:r>
          <w:fldChar w:fldCharType="end"/>
        </w:r>
      </w:hyperlink>
    </w:p>
    <w:p>
      <w:pPr>
        <w:pStyle w:val="TOC2"/>
        <w:tabs>
          <w:tab w:val="right" w:leader="dot" w:pos="8306"/>
        </w:tabs>
      </w:pPr>
      <w:hyperlink w:anchor="_Toc10636" w:history="1">
        <w:r>
          <w:rPr>
            <w:rFonts w:ascii="仿宋" w:eastAsia="仿宋" w:hAnsi="仿宋" w:cs="仿宋" w:hint="eastAsia"/>
            <w:lang w:eastAsia="zh-CN"/>
          </w:rPr>
          <w:t>(一)、资金需求大</w:t>
        </w:r>
        <w:r>
          <w:tab/>
        </w:r>
        <w:r>
          <w:fldChar w:fldCharType="begin"/>
        </w:r>
        <w:r>
          <w:instrText xml:space="preserve"> PAGEREF _Toc10636 \h </w:instrText>
        </w:r>
        <w:r>
          <w:fldChar w:fldCharType="separate"/>
        </w:r>
        <w:r>
          <w:t>32</w:t>
        </w:r>
        <w:r>
          <w:fldChar w:fldCharType="end"/>
        </w:r>
      </w:hyperlink>
    </w:p>
    <w:p>
      <w:pPr>
        <w:pStyle w:val="TOC2"/>
        <w:tabs>
          <w:tab w:val="right" w:leader="dot" w:pos="8306"/>
        </w:tabs>
      </w:pPr>
      <w:hyperlink w:anchor="_Toc154" w:history="1">
        <w:r>
          <w:rPr>
            <w:rFonts w:ascii="仿宋" w:eastAsia="仿宋" w:hAnsi="仿宋" w:cs="仿宋" w:hint="eastAsia"/>
            <w:lang w:eastAsia="zh-CN"/>
          </w:rPr>
          <w:t>(二)、研发周期长</w:t>
        </w:r>
        <w:r>
          <w:tab/>
        </w:r>
        <w:r>
          <w:fldChar w:fldCharType="begin"/>
        </w:r>
        <w:r>
          <w:instrText xml:space="preserve"> PAGEREF _Toc154 \h </w:instrText>
        </w:r>
        <w:r>
          <w:fldChar w:fldCharType="separate"/>
        </w:r>
        <w:r>
          <w:t>33</w:t>
        </w:r>
        <w:r>
          <w:fldChar w:fldCharType="end"/>
        </w:r>
      </w:hyperlink>
    </w:p>
    <w:p>
      <w:pPr>
        <w:pStyle w:val="TOC2"/>
        <w:tabs>
          <w:tab w:val="right" w:leader="dot" w:pos="8306"/>
        </w:tabs>
      </w:pPr>
      <w:hyperlink w:anchor="_Toc24161" w:history="1">
        <w:r>
          <w:rPr>
            <w:rFonts w:ascii="仿宋" w:eastAsia="仿宋" w:hAnsi="仿宋" w:cs="仿宋" w:hint="eastAsia"/>
            <w:lang w:eastAsia="zh-CN"/>
          </w:rPr>
          <w:t>(三)、市场风险大</w:t>
        </w:r>
        <w:r>
          <w:tab/>
        </w:r>
        <w:r>
          <w:fldChar w:fldCharType="begin"/>
        </w:r>
        <w:r>
          <w:instrText xml:space="preserve"> PAGEREF _Toc24161 \h </w:instrText>
        </w:r>
        <w:r>
          <w:fldChar w:fldCharType="separate"/>
        </w:r>
        <w:r>
          <w:t>34</w:t>
        </w:r>
        <w:r>
          <w:fldChar w:fldCharType="end"/>
        </w:r>
      </w:hyperlink>
    </w:p>
    <w:p>
      <w:pPr>
        <w:pStyle w:val="TOC2"/>
        <w:tabs>
          <w:tab w:val="right" w:leader="dot" w:pos="8306"/>
        </w:tabs>
      </w:pPr>
      <w:hyperlink w:anchor="_Toc8935" w:history="1">
        <w:r>
          <w:rPr>
            <w:rFonts w:ascii="仿宋" w:eastAsia="仿宋" w:hAnsi="仿宋" w:cs="仿宋" w:hint="eastAsia"/>
            <w:lang w:eastAsia="zh-CN"/>
          </w:rPr>
          <w:t>(四)、利润率高</w:t>
        </w:r>
        <w:r>
          <w:tab/>
        </w:r>
        <w:r>
          <w:fldChar w:fldCharType="begin"/>
        </w:r>
        <w:r>
          <w:instrText xml:space="preserve"> PAGEREF _Toc8935 \h </w:instrText>
        </w:r>
        <w:r>
          <w:fldChar w:fldCharType="separate"/>
        </w:r>
        <w:r>
          <w:t>37</w:t>
        </w:r>
        <w:r>
          <w:fldChar w:fldCharType="end"/>
        </w:r>
      </w:hyperlink>
    </w:p>
    <w:p>
      <w:pPr>
        <w:pStyle w:val="TOC1"/>
        <w:tabs>
          <w:tab w:val="right" w:leader="dot" w:pos="8306"/>
        </w:tabs>
      </w:pPr>
      <w:hyperlink w:anchor="_Toc26551" w:history="1">
        <w:r>
          <w:rPr>
            <w:rFonts w:ascii="仿宋" w:eastAsia="仿宋" w:hAnsi="仿宋" w:cs="仿宋" w:hint="eastAsia"/>
            <w:lang w:eastAsia="zh-CN"/>
          </w:rPr>
          <w:t>九、方便食品项目人力资源管理</w:t>
        </w:r>
        <w:r>
          <w:tab/>
        </w:r>
        <w:r>
          <w:fldChar w:fldCharType="begin"/>
        </w:r>
        <w:r>
          <w:instrText xml:space="preserve"> PAGEREF _Toc26551 \h </w:instrText>
        </w:r>
        <w:r>
          <w:fldChar w:fldCharType="separate"/>
        </w:r>
        <w:r>
          <w:t>39</w:t>
        </w:r>
        <w:r>
          <w:fldChar w:fldCharType="end"/>
        </w:r>
      </w:hyperlink>
    </w:p>
    <w:p>
      <w:pPr>
        <w:pStyle w:val="TOC2"/>
        <w:tabs>
          <w:tab w:val="right" w:leader="dot" w:pos="8306"/>
        </w:tabs>
      </w:pPr>
      <w:hyperlink w:anchor="_Toc7762" w:history="1">
        <w:r>
          <w:rPr>
            <w:rFonts w:ascii="仿宋" w:eastAsia="仿宋" w:hAnsi="仿宋" w:cs="仿宋" w:hint="eastAsia"/>
            <w:lang w:eastAsia="zh-CN"/>
          </w:rPr>
          <w:t>(一)、建立健全的预算管理制度</w:t>
        </w:r>
        <w:r>
          <w:tab/>
        </w:r>
        <w:r>
          <w:fldChar w:fldCharType="begin"/>
        </w:r>
        <w:r>
          <w:instrText xml:space="preserve"> PAGEREF _Toc7762 \h </w:instrText>
        </w:r>
        <w:r>
          <w:fldChar w:fldCharType="separate"/>
        </w:r>
        <w:r>
          <w:t>39</w:t>
        </w:r>
        <w:r>
          <w:fldChar w:fldCharType="end"/>
        </w:r>
      </w:hyperlink>
    </w:p>
    <w:p>
      <w:pPr>
        <w:pStyle w:val="TOC2"/>
        <w:tabs>
          <w:tab w:val="right" w:leader="dot" w:pos="8306"/>
        </w:tabs>
      </w:pPr>
      <w:hyperlink w:anchor="_Toc30412" w:history="1">
        <w:r>
          <w:rPr>
            <w:rFonts w:ascii="仿宋" w:eastAsia="仿宋" w:hAnsi="仿宋" w:cs="仿宋" w:hint="eastAsia"/>
            <w:lang w:eastAsia="zh-CN"/>
          </w:rPr>
          <w:t>(二)、加强资金流动监控</w:t>
        </w:r>
        <w:r>
          <w:tab/>
        </w:r>
        <w:r>
          <w:fldChar w:fldCharType="begin"/>
        </w:r>
        <w:r>
          <w:instrText xml:space="preserve"> PAGEREF _Toc30412 \h </w:instrText>
        </w:r>
        <w:r>
          <w:fldChar w:fldCharType="separate"/>
        </w:r>
        <w:r>
          <w:t>40</w:t>
        </w:r>
        <w:r>
          <w:fldChar w:fldCharType="end"/>
        </w:r>
      </w:hyperlink>
    </w:p>
    <w:p>
      <w:pPr>
        <w:pStyle w:val="TOC2"/>
        <w:tabs>
          <w:tab w:val="right" w:leader="dot" w:pos="8306"/>
        </w:tabs>
      </w:pPr>
      <w:hyperlink w:anchor="_Toc5676" w:history="1">
        <w:r>
          <w:rPr>
            <w:rFonts w:ascii="仿宋" w:eastAsia="仿宋" w:hAnsi="仿宋" w:cs="仿宋" w:hint="eastAsia"/>
            <w:lang w:eastAsia="zh-CN"/>
          </w:rPr>
          <w:t>(三)、制定完善的风险控制机制</w:t>
        </w:r>
        <w:r>
          <w:tab/>
        </w:r>
        <w:r>
          <w:fldChar w:fldCharType="begin"/>
        </w:r>
        <w:r>
          <w:instrText xml:space="preserve"> PAGEREF _Toc5676 \h </w:instrText>
        </w:r>
        <w:r>
          <w:fldChar w:fldCharType="separate"/>
        </w:r>
        <w:r>
          <w:t>41</w:t>
        </w:r>
        <w:r>
          <w:fldChar w:fldCharType="end"/>
        </w:r>
      </w:hyperlink>
    </w:p>
    <w:p>
      <w:pPr>
        <w:pStyle w:val="TOC2"/>
        <w:tabs>
          <w:tab w:val="right" w:leader="dot" w:pos="8306"/>
        </w:tabs>
      </w:pPr>
      <w:hyperlink w:anchor="_Toc9364" w:history="1">
        <w:r>
          <w:rPr>
            <w:rFonts w:ascii="仿宋" w:eastAsia="仿宋" w:hAnsi="仿宋" w:cs="仿宋" w:hint="eastAsia"/>
            <w:lang w:eastAsia="zh-CN"/>
          </w:rPr>
          <w:t>(四)、优化成本管理</w:t>
        </w:r>
        <w:r>
          <w:tab/>
        </w:r>
        <w:r>
          <w:fldChar w:fldCharType="begin"/>
        </w:r>
        <w:r>
          <w:instrText xml:space="preserve"> PAGEREF _Toc9364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15" w:history="1">
        <w:r>
          <w:rPr>
            <w:rFonts w:ascii="仿宋" w:eastAsia="仿宋" w:hAnsi="仿宋" w:cs="仿宋" w:hint="eastAsia"/>
            <w:lang w:eastAsia="zh-CN"/>
          </w:rPr>
          <w:t>十、方便食品项目创新与研发</w:t>
        </w:r>
        <w:r>
          <w:tab/>
        </w:r>
        <w:r>
          <w:fldChar w:fldCharType="begin"/>
        </w:r>
        <w:r>
          <w:instrText xml:space="preserve"> PAGEREF _Toc16115 \h </w:instrText>
        </w:r>
        <w:r>
          <w:fldChar w:fldCharType="separate"/>
        </w:r>
        <w:r>
          <w:t>44</w:t>
        </w:r>
        <w:r>
          <w:fldChar w:fldCharType="end"/>
        </w:r>
      </w:hyperlink>
    </w:p>
    <w:p>
      <w:pPr>
        <w:pStyle w:val="TOC2"/>
        <w:tabs>
          <w:tab w:val="right" w:leader="dot" w:pos="8306"/>
        </w:tabs>
      </w:pPr>
      <w:hyperlink w:anchor="_Toc15751" w:history="1">
        <w:r>
          <w:rPr>
            <w:rFonts w:ascii="仿宋" w:eastAsia="仿宋" w:hAnsi="仿宋" w:cs="仿宋" w:hint="eastAsia"/>
            <w:lang w:eastAsia="zh-CN"/>
          </w:rPr>
          <w:t>(一)、创新策略与方向</w:t>
        </w:r>
        <w:r>
          <w:tab/>
        </w:r>
        <w:r>
          <w:fldChar w:fldCharType="begin"/>
        </w:r>
        <w:r>
          <w:instrText xml:space="preserve"> PAGEREF _Toc15751 \h </w:instrText>
        </w:r>
        <w:r>
          <w:fldChar w:fldCharType="separate"/>
        </w:r>
        <w:r>
          <w:t>44</w:t>
        </w:r>
        <w:r>
          <w:fldChar w:fldCharType="end"/>
        </w:r>
      </w:hyperlink>
    </w:p>
    <w:p>
      <w:pPr>
        <w:pStyle w:val="TOC2"/>
        <w:tabs>
          <w:tab w:val="right" w:leader="dot" w:pos="8306"/>
        </w:tabs>
      </w:pPr>
      <w:hyperlink w:anchor="_Toc15718" w:history="1">
        <w:r>
          <w:rPr>
            <w:rFonts w:ascii="仿宋" w:eastAsia="仿宋" w:hAnsi="仿宋" w:cs="仿宋" w:hint="eastAsia"/>
            <w:lang w:eastAsia="zh-CN"/>
          </w:rPr>
          <w:t>(二)、研发规划与投入</w:t>
        </w:r>
        <w:r>
          <w:tab/>
        </w:r>
        <w:r>
          <w:fldChar w:fldCharType="begin"/>
        </w:r>
        <w:r>
          <w:instrText xml:space="preserve"> PAGEREF _Toc15718 \h </w:instrText>
        </w:r>
        <w:r>
          <w:fldChar w:fldCharType="separate"/>
        </w:r>
        <w:r>
          <w:t>45</w:t>
        </w:r>
        <w:r>
          <w:fldChar w:fldCharType="end"/>
        </w:r>
      </w:hyperlink>
    </w:p>
    <w:p>
      <w:pPr>
        <w:pStyle w:val="TOC1"/>
        <w:tabs>
          <w:tab w:val="right" w:leader="dot" w:pos="8306"/>
        </w:tabs>
      </w:pPr>
      <w:hyperlink w:anchor="_Toc23782" w:history="1">
        <w:r>
          <w:rPr>
            <w:rFonts w:ascii="仿宋" w:eastAsia="仿宋" w:hAnsi="仿宋" w:cs="仿宋" w:hint="eastAsia"/>
            <w:lang w:eastAsia="zh-CN"/>
          </w:rPr>
          <w:t>十一、生产安全保护</w:t>
        </w:r>
        <w:r>
          <w:tab/>
        </w:r>
        <w:r>
          <w:fldChar w:fldCharType="begin"/>
        </w:r>
        <w:r>
          <w:instrText xml:space="preserve"> PAGEREF _Toc23782 \h </w:instrText>
        </w:r>
        <w:r>
          <w:fldChar w:fldCharType="separate"/>
        </w:r>
        <w:r>
          <w:t>47</w:t>
        </w:r>
        <w:r>
          <w:fldChar w:fldCharType="end"/>
        </w:r>
      </w:hyperlink>
    </w:p>
    <w:p>
      <w:pPr>
        <w:pStyle w:val="TOC2"/>
        <w:tabs>
          <w:tab w:val="right" w:leader="dot" w:pos="8306"/>
        </w:tabs>
      </w:pPr>
      <w:hyperlink w:anchor="_Toc11070" w:history="1">
        <w:r>
          <w:rPr>
            <w:rFonts w:ascii="仿宋" w:eastAsia="仿宋" w:hAnsi="仿宋" w:cs="仿宋" w:hint="eastAsia"/>
            <w:lang w:eastAsia="zh-CN"/>
          </w:rPr>
          <w:t>(一)、消防安全</w:t>
        </w:r>
        <w:r>
          <w:tab/>
        </w:r>
        <w:r>
          <w:fldChar w:fldCharType="begin"/>
        </w:r>
        <w:r>
          <w:instrText xml:space="preserve"> PAGEREF _Toc11070 \h </w:instrText>
        </w:r>
        <w:r>
          <w:fldChar w:fldCharType="separate"/>
        </w:r>
        <w:r>
          <w:t>47</w:t>
        </w:r>
        <w:r>
          <w:fldChar w:fldCharType="end"/>
        </w:r>
      </w:hyperlink>
    </w:p>
    <w:p>
      <w:pPr>
        <w:pStyle w:val="TOC2"/>
        <w:tabs>
          <w:tab w:val="right" w:leader="dot" w:pos="8306"/>
        </w:tabs>
      </w:pPr>
      <w:hyperlink w:anchor="_Toc23323" w:history="1">
        <w:r>
          <w:rPr>
            <w:rFonts w:ascii="仿宋" w:eastAsia="仿宋" w:hAnsi="仿宋" w:cs="仿宋" w:hint="eastAsia"/>
            <w:lang w:eastAsia="zh-CN"/>
          </w:rPr>
          <w:t>(二)、防火防爆总图布置措施</w:t>
        </w:r>
        <w:r>
          <w:tab/>
        </w:r>
        <w:r>
          <w:fldChar w:fldCharType="begin"/>
        </w:r>
        <w:r>
          <w:instrText xml:space="preserve"> PAGEREF _Toc23323 \h </w:instrText>
        </w:r>
        <w:r>
          <w:fldChar w:fldCharType="separate"/>
        </w:r>
        <w:r>
          <w:t>49</w:t>
        </w:r>
        <w:r>
          <w:fldChar w:fldCharType="end"/>
        </w:r>
      </w:hyperlink>
    </w:p>
    <w:p>
      <w:pPr>
        <w:pStyle w:val="TOC2"/>
        <w:tabs>
          <w:tab w:val="right" w:leader="dot" w:pos="8306"/>
        </w:tabs>
      </w:pPr>
      <w:hyperlink w:anchor="_Toc22153" w:history="1">
        <w:r>
          <w:rPr>
            <w:rFonts w:ascii="仿宋" w:eastAsia="仿宋" w:hAnsi="仿宋" w:cs="仿宋" w:hint="eastAsia"/>
            <w:lang w:eastAsia="zh-CN"/>
          </w:rPr>
          <w:t>(三)、自然灾害防范措施</w:t>
        </w:r>
        <w:r>
          <w:tab/>
        </w:r>
        <w:r>
          <w:fldChar w:fldCharType="begin"/>
        </w:r>
        <w:r>
          <w:instrText xml:space="preserve"> PAGEREF _Toc22153 \h </w:instrText>
        </w:r>
        <w:r>
          <w:fldChar w:fldCharType="separate"/>
        </w:r>
        <w:r>
          <w:t>49</w:t>
        </w:r>
        <w:r>
          <w:fldChar w:fldCharType="end"/>
        </w:r>
      </w:hyperlink>
    </w:p>
    <w:p>
      <w:pPr>
        <w:pStyle w:val="TOC2"/>
        <w:tabs>
          <w:tab w:val="right" w:leader="dot" w:pos="8306"/>
        </w:tabs>
      </w:pPr>
      <w:hyperlink w:anchor="_Toc28701" w:history="1">
        <w:r>
          <w:rPr>
            <w:rFonts w:ascii="仿宋" w:eastAsia="仿宋" w:hAnsi="仿宋" w:cs="仿宋" w:hint="eastAsia"/>
            <w:lang w:eastAsia="zh-CN"/>
          </w:rPr>
          <w:t>(四)、安全色及安全标志使用要求</w:t>
        </w:r>
        <w:r>
          <w:tab/>
        </w:r>
        <w:r>
          <w:fldChar w:fldCharType="begin"/>
        </w:r>
        <w:r>
          <w:instrText xml:space="preserve"> PAGEREF _Toc28701 \h </w:instrText>
        </w:r>
        <w:r>
          <w:fldChar w:fldCharType="separate"/>
        </w:r>
        <w:r>
          <w:t>50</w:t>
        </w:r>
        <w:r>
          <w:fldChar w:fldCharType="end"/>
        </w:r>
      </w:hyperlink>
    </w:p>
    <w:p>
      <w:pPr>
        <w:pStyle w:val="TOC2"/>
        <w:tabs>
          <w:tab w:val="right" w:leader="dot" w:pos="8306"/>
        </w:tabs>
      </w:pPr>
      <w:hyperlink w:anchor="_Toc14586" w:history="1">
        <w:r>
          <w:rPr>
            <w:rFonts w:ascii="仿宋" w:eastAsia="仿宋" w:hAnsi="仿宋" w:cs="仿宋" w:hint="eastAsia"/>
            <w:lang w:eastAsia="zh-CN"/>
          </w:rPr>
          <w:t>(五)、防尘防毒措施</w:t>
        </w:r>
        <w:r>
          <w:tab/>
        </w:r>
        <w:r>
          <w:fldChar w:fldCharType="begin"/>
        </w:r>
        <w:r>
          <w:instrText xml:space="preserve"> PAGEREF _Toc14586 \h </w:instrText>
        </w:r>
        <w:r>
          <w:fldChar w:fldCharType="separate"/>
        </w:r>
        <w:r>
          <w:t>51</w:t>
        </w:r>
        <w:r>
          <w:fldChar w:fldCharType="end"/>
        </w:r>
      </w:hyperlink>
    </w:p>
    <w:p>
      <w:pPr>
        <w:pStyle w:val="TOC2"/>
        <w:tabs>
          <w:tab w:val="right" w:leader="dot" w:pos="8306"/>
        </w:tabs>
      </w:pPr>
      <w:hyperlink w:anchor="_Toc12805" w:history="1">
        <w:r>
          <w:rPr>
            <w:rFonts w:ascii="仿宋" w:eastAsia="仿宋" w:hAnsi="仿宋" w:cs="仿宋" w:hint="eastAsia"/>
            <w:lang w:eastAsia="zh-CN"/>
          </w:rPr>
          <w:t>(六)、防静电、触电防护及防雷措施</w:t>
        </w:r>
        <w:r>
          <w:tab/>
        </w:r>
        <w:r>
          <w:fldChar w:fldCharType="begin"/>
        </w:r>
        <w:r>
          <w:instrText xml:space="preserve"> PAGEREF _Toc12805 \h </w:instrText>
        </w:r>
        <w:r>
          <w:fldChar w:fldCharType="separate"/>
        </w:r>
        <w:r>
          <w:t>52</w:t>
        </w:r>
        <w:r>
          <w:fldChar w:fldCharType="end"/>
        </w:r>
      </w:hyperlink>
    </w:p>
    <w:p>
      <w:pPr>
        <w:pStyle w:val="TOC2"/>
        <w:tabs>
          <w:tab w:val="right" w:leader="dot" w:pos="8306"/>
        </w:tabs>
      </w:pPr>
      <w:hyperlink w:anchor="_Toc20146" w:history="1">
        <w:r>
          <w:rPr>
            <w:rFonts w:ascii="仿宋" w:eastAsia="仿宋" w:hAnsi="仿宋" w:cs="仿宋" w:hint="eastAsia"/>
            <w:lang w:eastAsia="zh-CN"/>
          </w:rPr>
          <w:t>(七)、机械设备安全保障措施</w:t>
        </w:r>
        <w:r>
          <w:tab/>
        </w:r>
        <w:r>
          <w:fldChar w:fldCharType="begin"/>
        </w:r>
        <w:r>
          <w:instrText xml:space="preserve"> PAGEREF _Toc20146 \h </w:instrText>
        </w:r>
        <w:r>
          <w:fldChar w:fldCharType="separate"/>
        </w:r>
        <w:r>
          <w:t>54</w:t>
        </w:r>
        <w:r>
          <w:fldChar w:fldCharType="end"/>
        </w:r>
      </w:hyperlink>
    </w:p>
    <w:p>
      <w:pPr>
        <w:pStyle w:val="TOC1"/>
        <w:tabs>
          <w:tab w:val="right" w:leader="dot" w:pos="8306"/>
        </w:tabs>
      </w:pPr>
      <w:hyperlink w:anchor="_Toc6451" w:history="1">
        <w:r>
          <w:rPr>
            <w:rFonts w:ascii="仿宋" w:eastAsia="仿宋" w:hAnsi="仿宋" w:cs="仿宋" w:hint="eastAsia"/>
            <w:lang w:eastAsia="zh-CN"/>
          </w:rPr>
          <w:t>十二、方便食品项目风险管理</w:t>
        </w:r>
        <w:r>
          <w:tab/>
        </w:r>
        <w:r>
          <w:fldChar w:fldCharType="begin"/>
        </w:r>
        <w:r>
          <w:instrText xml:space="preserve"> PAGEREF _Toc6451 \h </w:instrText>
        </w:r>
        <w:r>
          <w:fldChar w:fldCharType="separate"/>
        </w:r>
        <w:r>
          <w:t>55</w:t>
        </w:r>
        <w:r>
          <w:fldChar w:fldCharType="end"/>
        </w:r>
      </w:hyperlink>
    </w:p>
    <w:p>
      <w:pPr>
        <w:pStyle w:val="TOC2"/>
        <w:tabs>
          <w:tab w:val="right" w:leader="dot" w:pos="8306"/>
        </w:tabs>
      </w:pPr>
      <w:hyperlink w:anchor="_Toc28743" w:history="1">
        <w:r>
          <w:rPr>
            <w:rFonts w:ascii="仿宋" w:eastAsia="仿宋" w:hAnsi="仿宋" w:cs="仿宋" w:hint="eastAsia"/>
            <w:lang w:eastAsia="zh-CN"/>
          </w:rPr>
          <w:t>(一)、风险识别与评估</w:t>
        </w:r>
        <w:r>
          <w:tab/>
        </w:r>
        <w:r>
          <w:fldChar w:fldCharType="begin"/>
        </w:r>
        <w:r>
          <w:instrText xml:space="preserve"> PAGEREF _Toc28743 \h </w:instrText>
        </w:r>
        <w:r>
          <w:fldChar w:fldCharType="separate"/>
        </w:r>
        <w:r>
          <w:t>55</w:t>
        </w:r>
        <w:r>
          <w:fldChar w:fldCharType="end"/>
        </w:r>
      </w:hyperlink>
    </w:p>
    <w:p>
      <w:pPr>
        <w:pStyle w:val="TOC2"/>
        <w:tabs>
          <w:tab w:val="right" w:leader="dot" w:pos="8306"/>
        </w:tabs>
      </w:pPr>
      <w:hyperlink w:anchor="_Toc16054" w:history="1">
        <w:r>
          <w:rPr>
            <w:rFonts w:ascii="仿宋" w:eastAsia="仿宋" w:hAnsi="仿宋" w:cs="仿宋" w:hint="eastAsia"/>
            <w:lang w:eastAsia="zh-CN"/>
          </w:rPr>
          <w:t>(二)、风险应对策略</w:t>
        </w:r>
        <w:r>
          <w:tab/>
        </w:r>
        <w:r>
          <w:fldChar w:fldCharType="begin"/>
        </w:r>
        <w:r>
          <w:instrText xml:space="preserve"> PAGEREF _Toc16054 \h </w:instrText>
        </w:r>
        <w:r>
          <w:fldChar w:fldCharType="separate"/>
        </w:r>
        <w:r>
          <w:t>56</w:t>
        </w:r>
        <w:r>
          <w:fldChar w:fldCharType="end"/>
        </w:r>
      </w:hyperlink>
    </w:p>
    <w:p>
      <w:pPr>
        <w:pStyle w:val="TOC2"/>
        <w:tabs>
          <w:tab w:val="right" w:leader="dot" w:pos="8306"/>
        </w:tabs>
      </w:pPr>
      <w:hyperlink w:anchor="_Toc12823" w:history="1">
        <w:r>
          <w:rPr>
            <w:rFonts w:ascii="仿宋" w:eastAsia="仿宋" w:hAnsi="仿宋" w:cs="仿宋" w:hint="eastAsia"/>
            <w:lang w:eastAsia="zh-CN"/>
          </w:rPr>
          <w:t>(三)、风险监控与控制</w:t>
        </w:r>
        <w:r>
          <w:tab/>
        </w:r>
        <w:r>
          <w:fldChar w:fldCharType="begin"/>
        </w:r>
        <w:r>
          <w:instrText xml:space="preserve"> PAGEREF _Toc12823 \h </w:instrText>
        </w:r>
        <w:r>
          <w:fldChar w:fldCharType="separate"/>
        </w:r>
        <w:r>
          <w:t>58</w:t>
        </w:r>
        <w:r>
          <w:fldChar w:fldCharType="end"/>
        </w:r>
      </w:hyperlink>
    </w:p>
    <w:p>
      <w:pPr>
        <w:pStyle w:val="TOC1"/>
        <w:tabs>
          <w:tab w:val="right" w:leader="dot" w:pos="8306"/>
        </w:tabs>
      </w:pPr>
      <w:hyperlink w:anchor="_Toc28372" w:history="1">
        <w:r>
          <w:rPr>
            <w:rFonts w:ascii="仿宋" w:eastAsia="仿宋" w:hAnsi="仿宋" w:cs="仿宋" w:hint="eastAsia"/>
            <w:lang w:eastAsia="zh-CN"/>
          </w:rPr>
          <w:t>十三、供应链管理</w:t>
        </w:r>
        <w:r>
          <w:tab/>
        </w:r>
        <w:r>
          <w:fldChar w:fldCharType="begin"/>
        </w:r>
        <w:r>
          <w:instrText xml:space="preserve"> PAGEREF _Toc28372 \h </w:instrText>
        </w:r>
        <w:r>
          <w:fldChar w:fldCharType="separate"/>
        </w:r>
        <w:r>
          <w:t>59</w:t>
        </w:r>
        <w:r>
          <w:fldChar w:fldCharType="end"/>
        </w:r>
      </w:hyperlink>
    </w:p>
    <w:p>
      <w:pPr>
        <w:pStyle w:val="TOC2"/>
        <w:tabs>
          <w:tab w:val="right" w:leader="dot" w:pos="8306"/>
        </w:tabs>
      </w:pPr>
      <w:hyperlink w:anchor="_Toc6959" w:history="1">
        <w:r>
          <w:rPr>
            <w:rFonts w:ascii="仿宋" w:eastAsia="仿宋" w:hAnsi="仿宋" w:cs="仿宋" w:hint="eastAsia"/>
            <w:lang w:eastAsia="zh-CN"/>
          </w:rPr>
          <w:t>(一)、供应链战略规划</w:t>
        </w:r>
        <w:r>
          <w:tab/>
        </w:r>
        <w:r>
          <w:fldChar w:fldCharType="begin"/>
        </w:r>
        <w:r>
          <w:instrText xml:space="preserve"> PAGEREF _Toc6959 \h </w:instrText>
        </w:r>
        <w:r>
          <w:fldChar w:fldCharType="separate"/>
        </w:r>
        <w:r>
          <w:t>59</w:t>
        </w:r>
        <w:r>
          <w:fldChar w:fldCharType="end"/>
        </w:r>
      </w:hyperlink>
    </w:p>
    <w:p>
      <w:pPr>
        <w:pStyle w:val="TOC2"/>
        <w:tabs>
          <w:tab w:val="right" w:leader="dot" w:pos="8306"/>
        </w:tabs>
      </w:pPr>
      <w:hyperlink w:anchor="_Toc14558" w:history="1">
        <w:r>
          <w:rPr>
            <w:rFonts w:ascii="仿宋" w:eastAsia="仿宋" w:hAnsi="仿宋" w:cs="仿宋" w:hint="eastAsia"/>
            <w:lang w:eastAsia="zh-CN"/>
          </w:rPr>
          <w:t>(二)、供应商选择与合作</w:t>
        </w:r>
        <w:r>
          <w:tab/>
        </w:r>
        <w:r>
          <w:fldChar w:fldCharType="begin"/>
        </w:r>
        <w:r>
          <w:instrText xml:space="preserve"> PAGEREF _Toc14558 \h </w:instrText>
        </w:r>
        <w:r>
          <w:fldChar w:fldCharType="separate"/>
        </w:r>
        <w:r>
          <w:t>60</w:t>
        </w:r>
        <w:r>
          <w:fldChar w:fldCharType="end"/>
        </w:r>
      </w:hyperlink>
    </w:p>
    <w:p>
      <w:pPr>
        <w:pStyle w:val="TOC2"/>
        <w:tabs>
          <w:tab w:val="right" w:leader="dot" w:pos="8306"/>
        </w:tabs>
      </w:pPr>
      <w:hyperlink w:anchor="_Toc22590" w:history="1">
        <w:r>
          <w:rPr>
            <w:rFonts w:ascii="仿宋" w:eastAsia="仿宋" w:hAnsi="仿宋" w:cs="仿宋" w:hint="eastAsia"/>
            <w:lang w:eastAsia="zh-CN"/>
          </w:rPr>
          <w:t>(三)、物流与库存管理</w:t>
        </w:r>
        <w:r>
          <w:tab/>
        </w:r>
        <w:r>
          <w:fldChar w:fldCharType="begin"/>
        </w:r>
        <w:r>
          <w:instrText xml:space="preserve"> PAGEREF _Toc22590 \h </w:instrText>
        </w:r>
        <w:r>
          <w:fldChar w:fldCharType="separate"/>
        </w:r>
        <w:r>
          <w:t>62</w:t>
        </w:r>
        <w:r>
          <w:fldChar w:fldCharType="end"/>
        </w:r>
      </w:hyperlink>
    </w:p>
    <w:p>
      <w:pPr>
        <w:pStyle w:val="TOC1"/>
        <w:tabs>
          <w:tab w:val="right" w:leader="dot" w:pos="8306"/>
        </w:tabs>
      </w:pPr>
      <w:hyperlink w:anchor="_Toc11969" w:history="1">
        <w:r>
          <w:rPr>
            <w:rFonts w:ascii="仿宋" w:eastAsia="仿宋" w:hAnsi="仿宋" w:cs="仿宋" w:hint="eastAsia"/>
            <w:lang w:eastAsia="zh-CN"/>
          </w:rPr>
          <w:t>十四、方便食品项目治理与监督</w:t>
        </w:r>
        <w:r>
          <w:tab/>
        </w:r>
        <w:r>
          <w:fldChar w:fldCharType="begin"/>
        </w:r>
        <w:r>
          <w:instrText xml:space="preserve"> PAGEREF _Toc11969 \h </w:instrText>
        </w:r>
        <w:r>
          <w:fldChar w:fldCharType="separate"/>
        </w:r>
        <w:r>
          <w:t>63</w:t>
        </w:r>
        <w:r>
          <w:fldChar w:fldCharType="end"/>
        </w:r>
      </w:hyperlink>
    </w:p>
    <w:p>
      <w:pPr>
        <w:pStyle w:val="TOC2"/>
        <w:tabs>
          <w:tab w:val="right" w:leader="dot" w:pos="8306"/>
        </w:tabs>
      </w:pPr>
      <w:hyperlink w:anchor="_Toc29566" w:history="1">
        <w:r>
          <w:rPr>
            <w:rFonts w:ascii="仿宋" w:eastAsia="仿宋" w:hAnsi="仿宋" w:cs="仿宋" w:hint="eastAsia"/>
            <w:lang w:eastAsia="zh-CN"/>
          </w:rPr>
          <w:t>(一)、方便食品项目治理结构</w:t>
        </w:r>
        <w:r>
          <w:tab/>
        </w:r>
        <w:r>
          <w:fldChar w:fldCharType="begin"/>
        </w:r>
        <w:r>
          <w:instrText xml:space="preserve"> PAGEREF _Toc29566 \h </w:instrText>
        </w:r>
        <w:r>
          <w:fldChar w:fldCharType="separate"/>
        </w:r>
        <w:r>
          <w:t>63</w:t>
        </w:r>
        <w:r>
          <w:fldChar w:fldCharType="end"/>
        </w:r>
      </w:hyperlink>
    </w:p>
    <w:p>
      <w:pPr>
        <w:pStyle w:val="TOC2"/>
        <w:tabs>
          <w:tab w:val="right" w:leader="dot" w:pos="8306"/>
        </w:tabs>
      </w:pPr>
      <w:hyperlink w:anchor="_Toc23018" w:history="1">
        <w:r>
          <w:rPr>
            <w:rFonts w:ascii="仿宋" w:eastAsia="仿宋" w:hAnsi="仿宋" w:cs="仿宋" w:hint="eastAsia"/>
            <w:lang w:eastAsia="zh-CN"/>
          </w:rPr>
          <w:t>(二)、监督与审计</w:t>
        </w:r>
        <w:r>
          <w:tab/>
        </w:r>
        <w:r>
          <w:fldChar w:fldCharType="begin"/>
        </w:r>
        <w:r>
          <w:instrText xml:space="preserve"> PAGEREF _Toc23018 \h </w:instrText>
        </w:r>
        <w:r>
          <w:fldChar w:fldCharType="separate"/>
        </w:r>
        <w:r>
          <w:t>64</w:t>
        </w:r>
        <w:r>
          <w:fldChar w:fldCharType="end"/>
        </w:r>
      </w:hyperlink>
    </w:p>
    <w:p>
      <w:pPr>
        <w:pStyle w:val="TOC1"/>
        <w:tabs>
          <w:tab w:val="right" w:leader="dot" w:pos="8306"/>
        </w:tabs>
      </w:pPr>
      <w:hyperlink w:anchor="_Toc8302" w:history="1">
        <w:r>
          <w:rPr>
            <w:rFonts w:ascii="仿宋" w:eastAsia="仿宋" w:hAnsi="仿宋" w:cs="仿宋" w:hint="eastAsia"/>
            <w:lang w:eastAsia="zh-CN"/>
          </w:rPr>
          <w:t>十五、方便食品项目变更管理</w:t>
        </w:r>
        <w:r>
          <w:tab/>
        </w:r>
        <w:r>
          <w:fldChar w:fldCharType="begin"/>
        </w:r>
        <w:r>
          <w:instrText xml:space="preserve"> PAGEREF _Toc8302 \h </w:instrText>
        </w:r>
        <w:r>
          <w:fldChar w:fldCharType="separate"/>
        </w:r>
        <w:r>
          <w:t>66</w:t>
        </w:r>
        <w:r>
          <w:fldChar w:fldCharType="end"/>
        </w:r>
      </w:hyperlink>
    </w:p>
    <w:p>
      <w:pPr>
        <w:pStyle w:val="TOC2"/>
        <w:tabs>
          <w:tab w:val="right" w:leader="dot" w:pos="8306"/>
        </w:tabs>
      </w:pPr>
      <w:hyperlink w:anchor="_Toc22646" w:history="1">
        <w:r>
          <w:rPr>
            <w:rFonts w:ascii="仿宋" w:eastAsia="仿宋" w:hAnsi="仿宋" w:cs="仿宋" w:hint="eastAsia"/>
            <w:lang w:eastAsia="zh-CN"/>
          </w:rPr>
          <w:t>(一)、变更申请与评估</w:t>
        </w:r>
        <w:r>
          <w:tab/>
        </w:r>
        <w:r>
          <w:fldChar w:fldCharType="begin"/>
        </w:r>
        <w:r>
          <w:instrText xml:space="preserve"> PAGEREF _Toc22646 \h </w:instrText>
        </w:r>
        <w:r>
          <w:fldChar w:fldCharType="separate"/>
        </w:r>
        <w:r>
          <w:t>66</w:t>
        </w:r>
        <w:r>
          <w:fldChar w:fldCharType="end"/>
        </w:r>
      </w:hyperlink>
    </w:p>
    <w:p>
      <w:pPr>
        <w:pStyle w:val="TOC2"/>
        <w:tabs>
          <w:tab w:val="right" w:leader="dot" w:pos="8306"/>
        </w:tabs>
      </w:pPr>
      <w:hyperlink w:anchor="_Toc25299" w:history="1">
        <w:r>
          <w:rPr>
            <w:rFonts w:ascii="仿宋" w:eastAsia="仿宋" w:hAnsi="仿宋" w:cs="仿宋" w:hint="eastAsia"/>
            <w:lang w:eastAsia="zh-CN"/>
          </w:rPr>
          <w:t>(二)、变更实施与控制</w:t>
        </w:r>
        <w:r>
          <w:tab/>
        </w:r>
        <w:r>
          <w:fldChar w:fldCharType="begin"/>
        </w:r>
        <w:r>
          <w:instrText xml:space="preserve"> PAGEREF _Toc25299 \h </w:instrText>
        </w:r>
        <w:r>
          <w:fldChar w:fldCharType="separate"/>
        </w:r>
        <w:r>
          <w:t>66</w:t>
        </w:r>
        <w:r>
          <w:fldChar w:fldCharType="end"/>
        </w:r>
      </w:hyperlink>
    </w:p>
    <w:p>
      <w:pPr>
        <w:pStyle w:val="TOC1"/>
        <w:tabs>
          <w:tab w:val="right" w:leader="dot" w:pos="8306"/>
        </w:tabs>
      </w:pPr>
      <w:hyperlink w:anchor="_Toc27851" w:history="1">
        <w:r>
          <w:rPr>
            <w:rFonts w:ascii="仿宋" w:eastAsia="仿宋" w:hAnsi="仿宋" w:cs="仿宋" w:hint="eastAsia"/>
            <w:lang w:eastAsia="zh-CN"/>
          </w:rPr>
          <w:t>十六、方便食品项目工程方案分析</w:t>
        </w:r>
        <w:r>
          <w:tab/>
        </w:r>
        <w:r>
          <w:fldChar w:fldCharType="begin"/>
        </w:r>
        <w:r>
          <w:instrText xml:space="preserve"> PAGEREF _Toc27851 \h </w:instrText>
        </w:r>
        <w:r>
          <w:fldChar w:fldCharType="separate"/>
        </w:r>
        <w:r>
          <w:t>67</w:t>
        </w:r>
        <w:r>
          <w:fldChar w:fldCharType="end"/>
        </w:r>
      </w:hyperlink>
    </w:p>
    <w:p>
      <w:pPr>
        <w:pStyle w:val="TOC2"/>
        <w:tabs>
          <w:tab w:val="right" w:leader="dot" w:pos="8306"/>
        </w:tabs>
      </w:pPr>
      <w:hyperlink w:anchor="_Toc21092" w:history="1">
        <w:r>
          <w:rPr>
            <w:rFonts w:ascii="仿宋" w:eastAsia="仿宋" w:hAnsi="仿宋" w:cs="仿宋" w:hint="eastAsia"/>
            <w:lang w:eastAsia="zh-CN"/>
          </w:rPr>
          <w:t>(一)、建筑工程设计原则</w:t>
        </w:r>
        <w:r>
          <w:tab/>
        </w:r>
        <w:r>
          <w:fldChar w:fldCharType="begin"/>
        </w:r>
        <w:r>
          <w:instrText xml:space="preserve"> PAGEREF _Toc21092 \h </w:instrText>
        </w:r>
        <w:r>
          <w:fldChar w:fldCharType="separate"/>
        </w:r>
        <w:r>
          <w:t>67</w:t>
        </w:r>
        <w:r>
          <w:fldChar w:fldCharType="end"/>
        </w:r>
      </w:hyperlink>
    </w:p>
    <w:p>
      <w:pPr>
        <w:pStyle w:val="TOC2"/>
        <w:tabs>
          <w:tab w:val="right" w:leader="dot" w:pos="8306"/>
        </w:tabs>
      </w:pPr>
      <w:hyperlink w:anchor="_Toc23307" w:history="1">
        <w:r>
          <w:rPr>
            <w:rFonts w:ascii="仿宋" w:eastAsia="仿宋" w:hAnsi="仿宋" w:cs="仿宋" w:hint="eastAsia"/>
            <w:lang w:eastAsia="zh-CN"/>
          </w:rPr>
          <w:t>(二)、土建工程建设指标</w:t>
        </w:r>
        <w:r>
          <w:tab/>
        </w:r>
        <w:r>
          <w:fldChar w:fldCharType="begin"/>
        </w:r>
        <w:r>
          <w:instrText xml:space="preserve"> PAGEREF _Toc23307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3"/>
      <w:r>
        <w:rPr>
          <w:rFonts w:ascii="仿宋" w:eastAsia="仿宋" w:hAnsi="仿宋" w:cs="仿宋" w:hint="eastAsia"/>
          <w:sz w:val="28"/>
          <w:lang w:eastAsia="zh-CN"/>
        </w:rPr>
        <w:t>一、方便食品项目概论</w:t>
      </w:r>
      <w:bookmarkEnd w:id="2"/>
    </w:p>
    <w:p>
      <w:pPr>
        <w:pStyle w:val="Heading2"/>
        <w:rPr>
          <w:rFonts w:ascii="仿宋" w:eastAsia="仿宋" w:hAnsi="仿宋" w:cs="仿宋" w:hint="eastAsia"/>
          <w:lang w:eastAsia="zh-CN"/>
        </w:rPr>
      </w:pPr>
      <w:bookmarkStart w:id="3" w:name="_Toc18047"/>
      <w:r>
        <w:rPr>
          <w:rFonts w:ascii="仿宋" w:eastAsia="仿宋" w:hAnsi="仿宋" w:cs="仿宋" w:hint="eastAsia"/>
          <w:lang w:eastAsia="zh-CN"/>
        </w:rPr>
        <w:t>(一)、方便食品项目概况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的起源追溯至对市场的深入洞察。市场的不断演变与变革为方便食品项目提供了难得的机遇。当前市场存在的需求缺口和变革的大环境共同构成了方便食品项目的背景。这个方便食品项目旨在充分利用市场机遇，填补行业中尚未满足的需求，为客户提供全新的解决方案。市场的变革和需求的增长使得这个方便食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方便食品项目名称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方便食品项目正式命名为方便食品。这个名称不仅仅是一个标识，更代表了方便食品项目的核心理念和愿景。它蕴含着方便食品项目所要解决问题的关键字，具有强烈的表达和辨识度，为方便食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方便食品项目目标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的核心目标是提供一种全新、高效的解决方案，满足客户日益增长的需求。方便食品项目追求的不仅仅是满足市场需求，更是在市场中获得卓越的竞争优势。通过不断提升产品或服务的质量和创新水平，方便食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方便食品项目范围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全面涵盖了产品研发、制造、市场推广和售后服务，确保从产品设计到最终用户体验的全方位关注。这一全面的方便食品项目范围是为了确保方便食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方便食品项目时间表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方便食品项目计划在未来18个月内完成，包括研发、测试、市场试点和正式推出等不同阶段。这个时间表的合理设计是为了确保方便食品项目各个阶段的顺利推进，以便按时交付高质量的成果。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方便食品项目预算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方便食品项目总预算估算为XX百万美元，主要分配在研发、市场推广、人员培训和运营等方面。这一充足的预算为方便食品项目提供了充足的资源，确保方便食品项目在各个方面都能取得优异的表现。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方便食品项目风险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方便食品项目可能面临的风险包括市场接受度低、技术难题、竞争激烈等。方便食品项目团队已经制定了相应的风险应对计划，通过前瞻性的风险管理，确保方便食品项目在面对不确定性时能够迅速做出应对。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方便食品项目团队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方便食品项目汇聚了一支经验丰富、多领域专业素养的核心团队，确保方便食品项目在各个方面都能拥有高水平的执行力。团队的协同作战是方便食品项目成功的关键因素之一。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方便食品项目背景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方便食品项目的背景根植于市场对更高效、创新产品的渴望，同时也受到科技发展对行业格局的深刻改变的影响。这为方便食品项目提供了广阔的发展空间和市场需求。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方便食品项目现状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截至目前，方便食品项目已完成市场调研和技术验证，取得了初步的成功。这为方便食品项目在未来的发展奠定了坚实的基础，为更远大的目标打下了坚实的基石。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585"/>
      <w:r>
        <w:rPr>
          <w:rFonts w:ascii="仿宋" w:eastAsia="仿宋" w:hAnsi="仿宋" w:cs="仿宋" w:hint="eastAsia"/>
          <w:sz w:val="28"/>
          <w:lang w:eastAsia="zh-CN"/>
        </w:rPr>
        <w:t>(二)、方便食品项目目标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keyword》方便食品项目首要业务目标是在市场中占据有利地位，实现产品/服务的成功推广和销售。通过不断提升产品质量、创新性，方便食品项目追求成为行业中的领导者，赢得更多客户的青睐。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在科技迅速发展的时代，方便食品项目着眼于技术创新。通过持续的研发和技术升级，方便食品项目旨在推出更具创新性的产品或服务，以满足市场对新鲜、先进解决方案的需求。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为了建立可持续的客户关系，方便食品项目设定了客户满意度目标。通过提供卓越的产品质量和优质的客户服务，方便食品项目追求赢得客户的信任和忠诚度，确保他们的满意度达到行业领先水平。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方便食品项目注重社会责任和可持续发展。通过实施环保、社会责任方便食品项目，方便食品项目致力于在经济发展的同时保护环境，促进社会公平，实现可持续经营。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方便食品项目的团队是实现目标的核心驱动力。因此，方便食品项目设定了团队发展目标，包括提升团队成员的专业技能、培养领导力，以及搭建协同高效的团队工作氛围。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302"/>
      <w:r>
        <w:rPr>
          <w:rFonts w:ascii="仿宋" w:eastAsia="仿宋" w:hAnsi="仿宋" w:cs="仿宋" w:hint="eastAsia"/>
          <w:sz w:val="28"/>
          <w:lang w:eastAsia="zh-CN"/>
        </w:rPr>
        <w:t>(三)、方便食品项目提出的理由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方便食品项目提出的理由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的提出源于对市场机遇的深刻洞察。当前市场中存在的需求缺口和行业发展趋势表明，有巨大的商业机会等待被开发。通过准确捕捉市场机遇，方便食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的理念基于对技术创新的信仰。通过持续的研发和技术投入，方便食品项目有望推出更具创新性的产品或服务。在科技飞速发展的当下，方便食品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的提出是为了增强企业的行业竞争力。通过提升产品或服务的质量和独特性，方便食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响应了消费者需求的变化。随着社会和科技的不断发展，消费者对产品和服务的需求也在发生变化。通过深入了解并及时回应消费者的新需求，方便食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方便食品项目的提出是企业战略发展规划的一部分。在面对日益激烈的市场竞争和不断变化的商业环境中，方便食品项目作为企业战略的一环，旨在为企业开辟新的增长领域，巩固企业在行业中的地位。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的提出不仅仅是基于商业考量，还注重社会责任。通过推出环保、社会责任等方面的方便食品项目，方便食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方便食品项目的提出反映了对利益相关者期望的关注。包括客户、员工、投资者等利益相关者在企业发展中都有着各自的期望，方便食品项目力求在满足这些期望的同时，取得更大的共赢。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8460"/>
      <w:r>
        <w:rPr>
          <w:rFonts w:ascii="仿宋" w:eastAsia="仿宋" w:hAnsi="仿宋" w:cs="仿宋" w:hint="eastAsia"/>
          <w:sz w:val="28"/>
          <w:lang w:eastAsia="zh-CN"/>
        </w:rPr>
        <w:t>(四)、方便食品项目意义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在实施方便食品项目的过程中，我们不仅仅是在追逐商业成功，更是为企业和社会的多个层面创造了深远的意义。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的首要意义在于提升企业的市场竞争力。通过持续的创新和对产品质量的高标准要求，方便食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方便食品项目的推进将促使行业技术水平的提升。通过引入先进技术和创新性解决方案，方便食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方便食品项目不仅创造了大量就业机会，提高了就业水平，还注重社会责任和环保。通过参与社会公益事业和推动环保方便食品项目，方便食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综合而言，方便食品项目意义重大，不仅推动了企业的发展，也为行业和社会的进步贡献了积极力量。这是一个全面而深刻的影响，将在未来产生可持续的正面效应。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455"/>
      <w:r>
        <w:rPr>
          <w:rFonts w:ascii="仿宋" w:eastAsia="仿宋" w:hAnsi="仿宋" w:cs="仿宋" w:hint="eastAsia"/>
          <w:sz w:val="28"/>
          <w:lang w:eastAsia="zh-CN"/>
        </w:rPr>
        <w:t>(五)、方便食品项目背景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在当今迅猛发展的商业环境中，方便食品项目的动因根植于对多方面因素的审慎考量。这个方便食品项目的提出并非孤立的决策，而是对企业所处背景深入思考的产物。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市场的不断演变是方便食品项目背后的首要原因。科技的迅速发展和全球市场的快速变化使得企业必须灵活应对。方便食品项目应运而生，旨在通过创新性的解决方案迎合市场的多变需求，赢得竞争中的先机。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竞争的激烈程度也是方便食品项目背景中不可忽视的一环。企业需要在激烈竞争中脱颖而出，为此，方便食品项目致力于打破常规，提供独特的价值主张，以吸引客户并确保市场份额的增长。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技术的迅速发展为企业带来了机遇与挑战。作为方便食品项目启动的背景之一，对新兴技术的应用将有助于提升企业的技术水平，使其在不断演进的商业环境中保持竞争优势。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此外，社会对企业责任的期望也在逐渐升高。方便食品项目充分融入了社会责任的理念，通过可持续经营和社会公益方便食品项目，企图为社会贡献一份力量，在商业成功的同时关注社会价值。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174"/>
      <w:r>
        <w:rPr>
          <w:rFonts w:ascii="仿宋" w:eastAsia="仿宋" w:hAnsi="仿宋" w:cs="仿宋" w:hint="eastAsia"/>
          <w:sz w:val="28"/>
          <w:lang w:eastAsia="zh-CN"/>
        </w:rPr>
        <w:t>二、方便食品项目绩效评估</w:t>
      </w:r>
      <w:bookmarkEnd w:id="8"/>
    </w:p>
    <w:p>
      <w:pPr>
        <w:pStyle w:val="Heading2"/>
        <w:rPr>
          <w:rFonts w:ascii="仿宋" w:eastAsia="仿宋" w:hAnsi="仿宋" w:cs="仿宋" w:hint="eastAsia"/>
          <w:lang w:eastAsia="zh-CN"/>
        </w:rPr>
      </w:pPr>
      <w:bookmarkStart w:id="9" w:name="_Toc2111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方便食品项目中，我们设计了一套全面的绩效评估指标，以确保方便食品项目的可控和成功交付。这些指标跨足方便食品项目目标、成本、进度和质量等多个维度，为我们提供了全面洞察方便食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目标达成率是我们关注的首要指标。我们设定了明确的目标，并通过定期监测和评估，迅速发现并应对潜在的目标偏差。这为方便食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成本绩效是另一个核心关注点。通过实际成本与预算成本的对比分析，我们深入了解成本差异的原因，及时调整资源分配，保持方便食品项目在经济效益方面的合理水平。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进度作为关键的绩效指标之一，得到了精心的关注。我们制定了详细的方便食品项目进度计划，并设立了进度符合度指标，确保实际进度与计划进度保持一致。这使我们能够快速发现和解决潜在的进度问题，保持方便食品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方便食品项目绩效的不可或缺的一环。我们引入了一系列的质量标准和客户满意度指标，以确保方便食品项目交付的成果在质量上达到或超越预期水平。通过持续监测这些指标，我们努力提升方便食品项目整体质量水平，为方便食品项目的成功交付提供有力保障。通过这些科学且全面的绩效评估，我们能够更好地引导方便食品项目的持续改进，确保方便食品项目目标的顺利达成。</w:t>
      </w:r>
    </w:p>
    <w:p>
      <w:pPr>
        <w:pStyle w:val="Heading2"/>
        <w:ind w:firstLine="560" w:firstLineChars="200"/>
        <w:rPr>
          <w:rFonts w:ascii="仿宋" w:eastAsia="仿宋" w:hAnsi="仿宋" w:cs="仿宋" w:hint="eastAsia"/>
          <w:sz w:val="28"/>
          <w:lang w:eastAsia="zh-CN"/>
        </w:rPr>
      </w:pPr>
      <w:bookmarkStart w:id="10" w:name="_Toc2705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绩效评估是方便食品项目中的关键环节，为确保方便食品项目达到预期目标，我们采用了多层次、多维度的绩效评估方法。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方便食品项目的战略目标对齐，确保每个决策和行动都与方便食品项目整体目标保持一致。团队会定期召开战略对齐会议，审视当前工作与方便食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方便食品项目进度、质量、成本和风险等方面。这些指标通过数据收集和分析，为方便食品项目管理团队提供了客观的评估依据。例如，我们通过方便食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绩效评估不仅仅停留在方便食品项目内部，还考虑了方便食品项目对外部环境的影响。我们定期进行干系人满意度调查，以了解各利益相关方对方便食品项目的期望和满意度，并及时做出调整。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这种多层次、多角度的绩效评估方法，使得我们能够全面了解方便食品项目的运行状态，及时做出调整，确保方便食品项目在不断变化的环境中保持稳健前行。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2403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为了确保方便食品项目的有效管理和不断优化，我们采用了精心设计的绩效评估周期。这个周期旨在实现灵活、实时和全面的评估，以适应方便食品项目执行中的各种挑战。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方便食品项目的不同需求，分为短期、中期和长期。短期评估关注每个迭代或工作周期，以及时发现和解决当前任务中的问题。中期评估涵盖几个迭代，深入了解整体方便食品项目的趋势和性能。长期评估则着眼于整个方便食品项目阶段，确保方便食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方便食品项目管理工具和协作平台，团队成员能够随时更新和分享方便食品项目数据。这种实时性的反馈机制使我们能够及时察觉潜在问题，快速调整，保持方便食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方便食品项目的决策制定密不可分。每个周期的方便食品项目回顾会议成为集体总结经验、识别问题深层次原因并找到创新解决方案的平台。这种定期的反思与调整机制使方便食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6528"/>
      <w:r>
        <w:rPr>
          <w:rFonts w:ascii="仿宋" w:eastAsia="仿宋" w:hAnsi="仿宋" w:cs="仿宋" w:hint="eastAsia"/>
          <w:sz w:val="28"/>
          <w:lang w:eastAsia="zh-CN"/>
        </w:rPr>
        <w:t>三、方便食品项目危机管理</w:t>
      </w:r>
      <w:bookmarkEnd w:id="12"/>
    </w:p>
    <w:p>
      <w:pPr>
        <w:pStyle w:val="Heading2"/>
        <w:rPr>
          <w:rFonts w:ascii="仿宋" w:eastAsia="仿宋" w:hAnsi="仿宋" w:cs="仿宋" w:hint="eastAsia"/>
          <w:lang w:eastAsia="zh-CN"/>
        </w:rPr>
      </w:pPr>
      <w:bookmarkStart w:id="13" w:name="_Toc2171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方便食品项目危机管理中，危机预警与识别是确保方便食品项目稳健运行的核心步骤。通过建立全面的监测机制，方便食品项目团队旨在及时发现和理解潜在的风险和危机因素，以便采取及时的预防和应对措施，确保方便食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首先，通过深入的风险评估，方便食品项目团队全面分析了整个方便食品项目和各个阶段可能存在的威胁。这包括准确评估每个潜在风险的发生概率和可能影响的程度，为后续危机预警提供了有力支持。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方便食品项目团队着重于明确定义方便食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方便食品项目进展的持续监控，团队能够及时发现潜在问题并作出迅速反应。方便食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在这一阶段，团队的专业素养和反应速度将发挥至关重要的作用，以确保潜在危机能够在初期得到有效的处理，最大程度地减轻负面影响。通过危机预警与识别，方便食品项目得以更有序、可控地推进。</w:t>
      </w:r>
    </w:p>
    <w:p>
      <w:pPr>
        <w:pStyle w:val="Heading2"/>
        <w:ind w:firstLine="560" w:firstLineChars="200"/>
        <w:rPr>
          <w:rFonts w:ascii="仿宋" w:eastAsia="仿宋" w:hAnsi="仿宋" w:cs="仿宋" w:hint="eastAsia"/>
          <w:sz w:val="28"/>
          <w:lang w:eastAsia="zh-CN"/>
        </w:rPr>
      </w:pPr>
      <w:bookmarkStart w:id="14" w:name="_Toc1365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在危机发生时，方便食品项目团队立即行动，成立了应急小组。该小组的任务是迅速制定并实施紧急应对措施，以最小化潜在损失。以下是采取的主要措施：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暂停方便食品项目进度：为遏制危机蔓延，方便食品项目暂时停止进行，以便全面评估当前状况。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资源重新分配：重新评估方便食品项目资源的分配，确保最大限度地减小损失。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实时沟通：与关键利益相关者建立实时沟通机制，向他们传递方便食品项目危机的实际状况，保障方便食品项目核心利益。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在紧急应对的同时，方便食品项目团队强调了团队协作和有效沟通的重要性。以下是团队协作的关键举措：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信息共享机制：建立了信息共享平台，确保团队成员能够及时获取方便食品项目危机的实时信息。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领导者沟通：方便食品项目领导者通过定期会议和即时沟通工具，指导团队应对危机，保持团队稳定运行。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随着危机得到初步控制，方便食品项目团队转向制定恢复计划，以确保方便食品项目能够从中迅速恢复。主要恢复计划包括：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修复受损的进度计划：重新评估方便食品项目进度，制定修复计划，确保方便食品项目尽快回归正常进程。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重新调整资源分配：优化资源分配，确保方便食品项目在有限资源下高效运转。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风险管理机制加强：对方便食品项目风险进行全面评估，制定更强化的风险管理策略，以预防未来可能的危机。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375"/>
      <w:r>
        <w:rPr>
          <w:rFonts w:ascii="仿宋" w:eastAsia="仿宋" w:hAnsi="仿宋" w:cs="仿宋" w:hint="eastAsia"/>
          <w:sz w:val="28"/>
          <w:lang w:eastAsia="zh-CN"/>
        </w:rPr>
        <w:t>四、方便食品项目选址可行性分析</w:t>
      </w:r>
      <w:bookmarkEnd w:id="15"/>
    </w:p>
    <w:p>
      <w:pPr>
        <w:pStyle w:val="Heading2"/>
        <w:rPr>
          <w:rFonts w:ascii="仿宋" w:eastAsia="仿宋" w:hAnsi="仿宋" w:cs="仿宋" w:hint="eastAsia"/>
          <w:lang w:eastAsia="zh-CN"/>
        </w:rPr>
      </w:pPr>
      <w:bookmarkStart w:id="16" w:name="_Toc9225"/>
      <w:r>
        <w:rPr>
          <w:rFonts w:ascii="仿宋" w:eastAsia="仿宋" w:hAnsi="仿宋" w:cs="仿宋" w:hint="eastAsia"/>
          <w:lang w:eastAsia="zh-CN"/>
        </w:rPr>
        <w:t>(一)、方便食品项目选址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该方便食品项目选址位于XX省XX市XX区XXX街道</w:t>
      </w:r>
    </w:p>
    <w:p>
      <w:pPr>
        <w:pStyle w:val="Heading2"/>
        <w:ind w:firstLine="560" w:firstLineChars="200"/>
        <w:rPr>
          <w:rFonts w:ascii="仿宋" w:eastAsia="仿宋" w:hAnsi="仿宋" w:cs="仿宋" w:hint="eastAsia"/>
          <w:sz w:val="28"/>
          <w:lang w:eastAsia="zh-CN"/>
        </w:rPr>
      </w:pPr>
      <w:bookmarkStart w:id="17" w:name="_Toc1247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方便食品项目的征地面积将根据方便食品项目的实际规模和需求进行精确规划。具体面积XXX平方米，旨在确保方便食品项目不仅能够满足当前的发展需求，还能够预留空间以适应未来的扩展。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净用地面积是在征地面积基础上去除不可利用面积后的实际可开发用地。具体面积XXX平方米，考虑到环保、交通、安全等多方面因素，以确保方便食品项目在整体利用效率上达到最优。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方便食品项目计划建设的建筑总规模具体面积XXX平方米。这一规模的确定综合考虑了方便食品项目的性质、规模，以及城市规划的相关要求，确保建筑布局与周边环境协调一致。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绿地率是方便食品项目用地中被规划为绿地的比例。具体面积XXX平方米，旨在通过合理规划绿地，改善方便食品项目周边环境，提升居民生活质量，并符合城市整体绿化规划。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容积率是用地上可以建设的建筑总体积与用地面积之比。具体面积XXX，通过合理的容积率规划，确保方便食品项目建筑规模与周边环境和谐共生。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确保方便食品项目选址与当地城市规划相一致，具体面积XXX平方米。通过与城市规划部门深入沟通，确保方便食品项目不仅符合城市的整体发展方向，还能够融入城市的发展布局，为城市的长远发展贡献力量。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方便食品项目选址符合当地产业政策，具体面积XXX平方米。这包括方便食品项目对当地经济的促进作用，以及对相关产业的带动效应，确保方便食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用地总体要求必须符合环保和可持续发展的原则，具体面积XXX平方米。通过采用绿色建筑设计、节能减排等措施，确保方便食品项目在建设和运营过程中对环境的影响最小化，达到可持续发展的要求。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确保方便食品项目选址具备必要的公共设施配套，具体面积XXX平方米。这包括交通便利性、教育、医疗等基础设施，以提高居民生活品质，使得方便食品项目选址更具吸引力。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https://d.book118.com/206225151113010042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2D603E"/>
    <w:rsid w:val="3B2D60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622515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2024-01-28T06:11:00Z</dcterms:created>
  <dcterms:modified xsi:type="dcterms:W3CDTF">2024-01-28T06:11:35Z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F0A4899526F64E2B8B261D31D4207309_11</vt:lpwstr>
  </property>
  <property fmtid="{D5CDD505-2E9C-101B-9397-08002B2CF9AE}" pid="3" name="KSOProductBuildVer">
    <vt:lpwstr>2052-12.1.0.16120</vt:lpwstr>
  </property>
</Properties>
</file>