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冰醋酸项目规划设计纲要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01" w:history="1">
        <w:r>
          <w:rPr>
            <w:rFonts w:ascii="仿宋" w:eastAsia="仿宋" w:hAnsi="仿宋" w:cs="仿宋" w:hint="eastAsia"/>
            <w:lang w:eastAsia="zh-CN"/>
          </w:rPr>
          <w:t>概论</w:t>
        </w:r>
        <w:r>
          <w:tab/>
        </w:r>
        <w:r>
          <w:fldChar w:fldCharType="begin"/>
        </w:r>
        <w:r>
          <w:instrText xml:space="preserve"> PAGEREF _Toc24201 \h </w:instrText>
        </w:r>
        <w:r>
          <w:fldChar w:fldCharType="separate"/>
        </w:r>
        <w:r>
          <w:t>3</w:t>
        </w:r>
        <w:r>
          <w:fldChar w:fldCharType="end"/>
        </w:r>
      </w:hyperlink>
    </w:p>
    <w:p>
      <w:pPr>
        <w:pStyle w:val="TOC1"/>
        <w:tabs>
          <w:tab w:val="right" w:leader="dot" w:pos="8306"/>
        </w:tabs>
      </w:pPr>
      <w:hyperlink w:anchor="_Toc594" w:history="1">
        <w:r>
          <w:rPr>
            <w:rFonts w:ascii="仿宋" w:eastAsia="仿宋" w:hAnsi="仿宋" w:cs="仿宋" w:hint="eastAsia"/>
            <w:lang w:eastAsia="zh-CN"/>
          </w:rPr>
          <w:t>一、冰醋酸项目绩效评估</w:t>
        </w:r>
        <w:r>
          <w:tab/>
        </w:r>
        <w:r>
          <w:fldChar w:fldCharType="begin"/>
        </w:r>
        <w:r>
          <w:instrText xml:space="preserve"> PAGEREF _Toc594 \h </w:instrText>
        </w:r>
        <w:r>
          <w:fldChar w:fldCharType="separate"/>
        </w:r>
        <w:r>
          <w:t>3</w:t>
        </w:r>
        <w:r>
          <w:fldChar w:fldCharType="end"/>
        </w:r>
      </w:hyperlink>
    </w:p>
    <w:p>
      <w:pPr>
        <w:pStyle w:val="TOC2"/>
        <w:tabs>
          <w:tab w:val="right" w:leader="dot" w:pos="8306"/>
        </w:tabs>
      </w:pPr>
      <w:hyperlink w:anchor="_Toc23468" w:history="1">
        <w:r>
          <w:rPr>
            <w:rFonts w:ascii="仿宋" w:eastAsia="仿宋" w:hAnsi="仿宋" w:cs="仿宋" w:hint="eastAsia"/>
            <w:lang w:eastAsia="zh-CN"/>
          </w:rPr>
          <w:t>(一)、绩效评估指标</w:t>
        </w:r>
        <w:r>
          <w:tab/>
        </w:r>
        <w:r>
          <w:fldChar w:fldCharType="begin"/>
        </w:r>
        <w:r>
          <w:instrText xml:space="preserve"> PAGEREF _Toc23468 \h </w:instrText>
        </w:r>
        <w:r>
          <w:fldChar w:fldCharType="separate"/>
        </w:r>
        <w:r>
          <w:t>3</w:t>
        </w:r>
        <w:r>
          <w:fldChar w:fldCharType="end"/>
        </w:r>
      </w:hyperlink>
    </w:p>
    <w:p>
      <w:pPr>
        <w:pStyle w:val="TOC2"/>
        <w:tabs>
          <w:tab w:val="right" w:leader="dot" w:pos="8306"/>
        </w:tabs>
      </w:pPr>
      <w:hyperlink w:anchor="_Toc30253" w:history="1">
        <w:r>
          <w:rPr>
            <w:rFonts w:ascii="仿宋" w:eastAsia="仿宋" w:hAnsi="仿宋" w:cs="仿宋" w:hint="eastAsia"/>
            <w:lang w:eastAsia="zh-CN"/>
          </w:rPr>
          <w:t>(二)、绩效评估方法</w:t>
        </w:r>
        <w:r>
          <w:tab/>
        </w:r>
        <w:r>
          <w:fldChar w:fldCharType="begin"/>
        </w:r>
        <w:r>
          <w:instrText xml:space="preserve"> PAGEREF _Toc30253 \h </w:instrText>
        </w:r>
        <w:r>
          <w:fldChar w:fldCharType="separate"/>
        </w:r>
        <w:r>
          <w:t>4</w:t>
        </w:r>
        <w:r>
          <w:fldChar w:fldCharType="end"/>
        </w:r>
      </w:hyperlink>
    </w:p>
    <w:p>
      <w:pPr>
        <w:pStyle w:val="TOC2"/>
        <w:tabs>
          <w:tab w:val="right" w:leader="dot" w:pos="8306"/>
        </w:tabs>
      </w:pPr>
      <w:hyperlink w:anchor="_Toc5357" w:history="1">
        <w:r>
          <w:rPr>
            <w:rFonts w:ascii="仿宋" w:eastAsia="仿宋" w:hAnsi="仿宋" w:cs="仿宋" w:hint="eastAsia"/>
            <w:lang w:eastAsia="zh-CN"/>
          </w:rPr>
          <w:t>(三)、绩效评估周期</w:t>
        </w:r>
        <w:r>
          <w:tab/>
        </w:r>
        <w:r>
          <w:fldChar w:fldCharType="begin"/>
        </w:r>
        <w:r>
          <w:instrText xml:space="preserve"> PAGEREF _Toc5357 \h </w:instrText>
        </w:r>
        <w:r>
          <w:fldChar w:fldCharType="separate"/>
        </w:r>
        <w:r>
          <w:t>5</w:t>
        </w:r>
        <w:r>
          <w:fldChar w:fldCharType="end"/>
        </w:r>
      </w:hyperlink>
    </w:p>
    <w:p>
      <w:pPr>
        <w:pStyle w:val="TOC1"/>
        <w:tabs>
          <w:tab w:val="right" w:leader="dot" w:pos="8306"/>
        </w:tabs>
      </w:pPr>
      <w:hyperlink w:anchor="_Toc2073" w:history="1">
        <w:r>
          <w:rPr>
            <w:rFonts w:ascii="仿宋" w:eastAsia="仿宋" w:hAnsi="仿宋" w:cs="仿宋" w:hint="eastAsia"/>
            <w:lang w:eastAsia="zh-CN"/>
          </w:rPr>
          <w:t>二、冰醋酸项目建设单位说明</w:t>
        </w:r>
        <w:r>
          <w:tab/>
        </w:r>
        <w:r>
          <w:fldChar w:fldCharType="begin"/>
        </w:r>
        <w:r>
          <w:instrText xml:space="preserve"> PAGEREF _Toc2073 \h </w:instrText>
        </w:r>
        <w:r>
          <w:fldChar w:fldCharType="separate"/>
        </w:r>
        <w:r>
          <w:t>6</w:t>
        </w:r>
        <w:r>
          <w:fldChar w:fldCharType="end"/>
        </w:r>
      </w:hyperlink>
    </w:p>
    <w:p>
      <w:pPr>
        <w:pStyle w:val="TOC2"/>
        <w:tabs>
          <w:tab w:val="right" w:leader="dot" w:pos="8306"/>
        </w:tabs>
      </w:pPr>
      <w:hyperlink w:anchor="_Toc12731" w:history="1">
        <w:r>
          <w:rPr>
            <w:rFonts w:ascii="仿宋" w:eastAsia="仿宋" w:hAnsi="仿宋" w:cs="仿宋" w:hint="eastAsia"/>
            <w:lang w:eastAsia="zh-CN"/>
          </w:rPr>
          <w:t>(一)、冰醋酸项目承办单位基本情况</w:t>
        </w:r>
        <w:r>
          <w:tab/>
        </w:r>
        <w:r>
          <w:fldChar w:fldCharType="begin"/>
        </w:r>
        <w:r>
          <w:instrText xml:space="preserve"> PAGEREF _Toc12731 \h </w:instrText>
        </w:r>
        <w:r>
          <w:fldChar w:fldCharType="separate"/>
        </w:r>
        <w:r>
          <w:t>6</w:t>
        </w:r>
        <w:r>
          <w:fldChar w:fldCharType="end"/>
        </w:r>
      </w:hyperlink>
    </w:p>
    <w:p>
      <w:pPr>
        <w:pStyle w:val="TOC2"/>
        <w:tabs>
          <w:tab w:val="right" w:leader="dot" w:pos="8306"/>
        </w:tabs>
      </w:pPr>
      <w:hyperlink w:anchor="_Toc5904" w:history="1">
        <w:r>
          <w:rPr>
            <w:rFonts w:ascii="仿宋" w:eastAsia="仿宋" w:hAnsi="仿宋" w:cs="仿宋" w:hint="eastAsia"/>
            <w:lang w:eastAsia="zh-CN"/>
          </w:rPr>
          <w:t>(二)、公司经济效益分析</w:t>
        </w:r>
        <w:r>
          <w:tab/>
        </w:r>
        <w:r>
          <w:fldChar w:fldCharType="begin"/>
        </w:r>
        <w:r>
          <w:instrText xml:space="preserve"> PAGEREF _Toc5904 \h </w:instrText>
        </w:r>
        <w:r>
          <w:fldChar w:fldCharType="separate"/>
        </w:r>
        <w:r>
          <w:t>7</w:t>
        </w:r>
        <w:r>
          <w:fldChar w:fldCharType="end"/>
        </w:r>
      </w:hyperlink>
    </w:p>
    <w:p>
      <w:pPr>
        <w:pStyle w:val="TOC1"/>
        <w:tabs>
          <w:tab w:val="right" w:leader="dot" w:pos="8306"/>
        </w:tabs>
      </w:pPr>
      <w:hyperlink w:anchor="_Toc15699" w:history="1">
        <w:r>
          <w:rPr>
            <w:rFonts w:ascii="仿宋" w:eastAsia="仿宋" w:hAnsi="仿宋" w:cs="仿宋" w:hint="eastAsia"/>
            <w:lang w:eastAsia="zh-CN"/>
          </w:rPr>
          <w:t>三、冰醋酸项目概论</w:t>
        </w:r>
        <w:r>
          <w:tab/>
        </w:r>
        <w:r>
          <w:fldChar w:fldCharType="begin"/>
        </w:r>
        <w:r>
          <w:instrText xml:space="preserve"> PAGEREF _Toc15699 \h </w:instrText>
        </w:r>
        <w:r>
          <w:fldChar w:fldCharType="separate"/>
        </w:r>
        <w:r>
          <w:t>8</w:t>
        </w:r>
        <w:r>
          <w:fldChar w:fldCharType="end"/>
        </w:r>
      </w:hyperlink>
    </w:p>
    <w:p>
      <w:pPr>
        <w:pStyle w:val="TOC2"/>
        <w:tabs>
          <w:tab w:val="right" w:leader="dot" w:pos="8306"/>
        </w:tabs>
      </w:pPr>
      <w:hyperlink w:anchor="_Toc4345" w:history="1">
        <w:r>
          <w:rPr>
            <w:rFonts w:ascii="仿宋" w:eastAsia="仿宋" w:hAnsi="仿宋" w:cs="仿宋" w:hint="eastAsia"/>
            <w:lang w:eastAsia="zh-CN"/>
          </w:rPr>
          <w:t>(一)、冰醋酸项目概况</w:t>
        </w:r>
        <w:r>
          <w:tab/>
        </w:r>
        <w:r>
          <w:fldChar w:fldCharType="begin"/>
        </w:r>
        <w:r>
          <w:instrText xml:space="preserve"> PAGEREF _Toc4345 \h </w:instrText>
        </w:r>
        <w:r>
          <w:fldChar w:fldCharType="separate"/>
        </w:r>
        <w:r>
          <w:t>8</w:t>
        </w:r>
        <w:r>
          <w:fldChar w:fldCharType="end"/>
        </w:r>
      </w:hyperlink>
    </w:p>
    <w:p>
      <w:pPr>
        <w:pStyle w:val="TOC2"/>
        <w:tabs>
          <w:tab w:val="right" w:leader="dot" w:pos="8306"/>
        </w:tabs>
      </w:pPr>
      <w:hyperlink w:anchor="_Toc10027" w:history="1">
        <w:r>
          <w:rPr>
            <w:rFonts w:ascii="仿宋" w:eastAsia="仿宋" w:hAnsi="仿宋" w:cs="仿宋" w:hint="eastAsia"/>
            <w:lang w:eastAsia="zh-CN"/>
          </w:rPr>
          <w:t>(二)、冰醋酸项目目标</w:t>
        </w:r>
        <w:r>
          <w:tab/>
        </w:r>
        <w:r>
          <w:fldChar w:fldCharType="begin"/>
        </w:r>
        <w:r>
          <w:instrText xml:space="preserve"> PAGEREF _Toc10027 \h </w:instrText>
        </w:r>
        <w:r>
          <w:fldChar w:fldCharType="separate"/>
        </w:r>
        <w:r>
          <w:t>10</w:t>
        </w:r>
        <w:r>
          <w:fldChar w:fldCharType="end"/>
        </w:r>
      </w:hyperlink>
    </w:p>
    <w:p>
      <w:pPr>
        <w:pStyle w:val="TOC2"/>
        <w:tabs>
          <w:tab w:val="right" w:leader="dot" w:pos="8306"/>
        </w:tabs>
      </w:pPr>
      <w:hyperlink w:anchor="_Toc17366" w:history="1">
        <w:r>
          <w:rPr>
            <w:rFonts w:ascii="仿宋" w:eastAsia="仿宋" w:hAnsi="仿宋" w:cs="仿宋" w:hint="eastAsia"/>
            <w:lang w:eastAsia="zh-CN"/>
          </w:rPr>
          <w:t>(三)、冰醋酸项目提出的理由</w:t>
        </w:r>
        <w:r>
          <w:tab/>
        </w:r>
        <w:r>
          <w:fldChar w:fldCharType="begin"/>
        </w:r>
        <w:r>
          <w:instrText xml:space="preserve"> PAGEREF _Toc17366 \h </w:instrText>
        </w:r>
        <w:r>
          <w:fldChar w:fldCharType="separate"/>
        </w:r>
        <w:r>
          <w:t>11</w:t>
        </w:r>
        <w:r>
          <w:fldChar w:fldCharType="end"/>
        </w:r>
      </w:hyperlink>
    </w:p>
    <w:p>
      <w:pPr>
        <w:pStyle w:val="TOC2"/>
        <w:tabs>
          <w:tab w:val="right" w:leader="dot" w:pos="8306"/>
        </w:tabs>
      </w:pPr>
      <w:hyperlink w:anchor="_Toc22529" w:history="1">
        <w:r>
          <w:rPr>
            <w:rFonts w:ascii="仿宋" w:eastAsia="仿宋" w:hAnsi="仿宋" w:cs="仿宋" w:hint="eastAsia"/>
            <w:lang w:eastAsia="zh-CN"/>
          </w:rPr>
          <w:t>(四)、冰醋酸项目意义</w:t>
        </w:r>
        <w:r>
          <w:tab/>
        </w:r>
        <w:r>
          <w:fldChar w:fldCharType="begin"/>
        </w:r>
        <w:r>
          <w:instrText xml:space="preserve"> PAGEREF _Toc22529 \h </w:instrText>
        </w:r>
        <w:r>
          <w:fldChar w:fldCharType="separate"/>
        </w:r>
        <w:r>
          <w:t>12</w:t>
        </w:r>
        <w:r>
          <w:fldChar w:fldCharType="end"/>
        </w:r>
      </w:hyperlink>
    </w:p>
    <w:p>
      <w:pPr>
        <w:pStyle w:val="TOC2"/>
        <w:tabs>
          <w:tab w:val="right" w:leader="dot" w:pos="8306"/>
        </w:tabs>
      </w:pPr>
      <w:hyperlink w:anchor="_Toc1323" w:history="1">
        <w:r>
          <w:rPr>
            <w:rFonts w:ascii="仿宋" w:eastAsia="仿宋" w:hAnsi="仿宋" w:cs="仿宋" w:hint="eastAsia"/>
            <w:lang w:eastAsia="zh-CN"/>
          </w:rPr>
          <w:t>(五)、冰醋酸项目背景</w:t>
        </w:r>
        <w:r>
          <w:tab/>
        </w:r>
        <w:r>
          <w:fldChar w:fldCharType="begin"/>
        </w:r>
        <w:r>
          <w:instrText xml:space="preserve"> PAGEREF _Toc1323 \h </w:instrText>
        </w:r>
        <w:r>
          <w:fldChar w:fldCharType="separate"/>
        </w:r>
        <w:r>
          <w:t>13</w:t>
        </w:r>
        <w:r>
          <w:fldChar w:fldCharType="end"/>
        </w:r>
      </w:hyperlink>
    </w:p>
    <w:p>
      <w:pPr>
        <w:pStyle w:val="TOC1"/>
        <w:tabs>
          <w:tab w:val="right" w:leader="dot" w:pos="8306"/>
        </w:tabs>
      </w:pPr>
      <w:hyperlink w:anchor="_Toc2074" w:history="1">
        <w:r>
          <w:rPr>
            <w:rFonts w:ascii="仿宋" w:eastAsia="仿宋" w:hAnsi="仿宋" w:cs="仿宋" w:hint="eastAsia"/>
            <w:lang w:eastAsia="zh-CN"/>
          </w:rPr>
          <w:t>四、冰醋酸项目危机管理</w:t>
        </w:r>
        <w:r>
          <w:tab/>
        </w:r>
        <w:r>
          <w:fldChar w:fldCharType="begin"/>
        </w:r>
        <w:r>
          <w:instrText xml:space="preserve"> PAGEREF _Toc2074 \h </w:instrText>
        </w:r>
        <w:r>
          <w:fldChar w:fldCharType="separate"/>
        </w:r>
        <w:r>
          <w:t>14</w:t>
        </w:r>
        <w:r>
          <w:fldChar w:fldCharType="end"/>
        </w:r>
      </w:hyperlink>
    </w:p>
    <w:p>
      <w:pPr>
        <w:pStyle w:val="TOC2"/>
        <w:tabs>
          <w:tab w:val="right" w:leader="dot" w:pos="8306"/>
        </w:tabs>
      </w:pPr>
      <w:hyperlink w:anchor="_Toc18866" w:history="1">
        <w:r>
          <w:rPr>
            <w:rFonts w:ascii="仿宋" w:eastAsia="仿宋" w:hAnsi="仿宋" w:cs="仿宋" w:hint="eastAsia"/>
            <w:lang w:eastAsia="zh-CN"/>
          </w:rPr>
          <w:t>(一)、危机预警与识别</w:t>
        </w:r>
        <w:r>
          <w:tab/>
        </w:r>
        <w:r>
          <w:fldChar w:fldCharType="begin"/>
        </w:r>
        <w:r>
          <w:instrText xml:space="preserve"> PAGEREF _Toc18866 \h </w:instrText>
        </w:r>
        <w:r>
          <w:fldChar w:fldCharType="separate"/>
        </w:r>
        <w:r>
          <w:t>14</w:t>
        </w:r>
        <w:r>
          <w:fldChar w:fldCharType="end"/>
        </w:r>
      </w:hyperlink>
    </w:p>
    <w:p>
      <w:pPr>
        <w:pStyle w:val="TOC2"/>
        <w:tabs>
          <w:tab w:val="right" w:leader="dot" w:pos="8306"/>
        </w:tabs>
      </w:pPr>
      <w:hyperlink w:anchor="_Toc10416" w:history="1">
        <w:r>
          <w:rPr>
            <w:rFonts w:ascii="仿宋" w:eastAsia="仿宋" w:hAnsi="仿宋" w:cs="仿宋" w:hint="eastAsia"/>
            <w:lang w:eastAsia="zh-CN"/>
          </w:rPr>
          <w:t>(二)、危机应对与恢复</w:t>
        </w:r>
        <w:r>
          <w:tab/>
        </w:r>
        <w:r>
          <w:fldChar w:fldCharType="begin"/>
        </w:r>
        <w:r>
          <w:instrText xml:space="preserve"> PAGEREF _Toc10416 \h </w:instrText>
        </w:r>
        <w:r>
          <w:fldChar w:fldCharType="separate"/>
        </w:r>
        <w:r>
          <w:t>15</w:t>
        </w:r>
        <w:r>
          <w:fldChar w:fldCharType="end"/>
        </w:r>
      </w:hyperlink>
    </w:p>
    <w:p>
      <w:pPr>
        <w:pStyle w:val="TOC1"/>
        <w:tabs>
          <w:tab w:val="right" w:leader="dot" w:pos="8306"/>
        </w:tabs>
      </w:pPr>
      <w:hyperlink w:anchor="_Toc22424" w:history="1">
        <w:r>
          <w:rPr>
            <w:rFonts w:ascii="仿宋" w:eastAsia="仿宋" w:hAnsi="仿宋" w:cs="仿宋" w:hint="eastAsia"/>
            <w:lang w:eastAsia="zh-CN"/>
          </w:rPr>
          <w:t>五、冰醋酸项目选址可行性分析</w:t>
        </w:r>
        <w:r>
          <w:tab/>
        </w:r>
        <w:r>
          <w:fldChar w:fldCharType="begin"/>
        </w:r>
        <w:r>
          <w:instrText xml:space="preserve"> PAGEREF _Toc22424 \h </w:instrText>
        </w:r>
        <w:r>
          <w:fldChar w:fldCharType="separate"/>
        </w:r>
        <w:r>
          <w:t>16</w:t>
        </w:r>
        <w:r>
          <w:fldChar w:fldCharType="end"/>
        </w:r>
      </w:hyperlink>
    </w:p>
    <w:p>
      <w:pPr>
        <w:pStyle w:val="TOC2"/>
        <w:tabs>
          <w:tab w:val="right" w:leader="dot" w:pos="8306"/>
        </w:tabs>
      </w:pPr>
      <w:hyperlink w:anchor="_Toc420" w:history="1">
        <w:r>
          <w:rPr>
            <w:rFonts w:ascii="仿宋" w:eastAsia="仿宋" w:hAnsi="仿宋" w:cs="仿宋" w:hint="eastAsia"/>
            <w:lang w:eastAsia="zh-CN"/>
          </w:rPr>
          <w:t>(一)、冰醋酸项目选址</w:t>
        </w:r>
        <w:r>
          <w:tab/>
        </w:r>
        <w:r>
          <w:fldChar w:fldCharType="begin"/>
        </w:r>
        <w:r>
          <w:instrText xml:space="preserve"> PAGEREF _Toc420 \h </w:instrText>
        </w:r>
        <w:r>
          <w:fldChar w:fldCharType="separate"/>
        </w:r>
        <w:r>
          <w:t>16</w:t>
        </w:r>
        <w:r>
          <w:fldChar w:fldCharType="end"/>
        </w:r>
      </w:hyperlink>
    </w:p>
    <w:p>
      <w:pPr>
        <w:pStyle w:val="TOC2"/>
        <w:tabs>
          <w:tab w:val="right" w:leader="dot" w:pos="8306"/>
        </w:tabs>
      </w:pPr>
      <w:hyperlink w:anchor="_Toc20451" w:history="1">
        <w:r>
          <w:rPr>
            <w:rFonts w:ascii="仿宋" w:eastAsia="仿宋" w:hAnsi="仿宋" w:cs="仿宋" w:hint="eastAsia"/>
            <w:lang w:eastAsia="zh-CN"/>
          </w:rPr>
          <w:t>(二)、用地控制指标</w:t>
        </w:r>
        <w:r>
          <w:tab/>
        </w:r>
        <w:r>
          <w:fldChar w:fldCharType="begin"/>
        </w:r>
        <w:r>
          <w:instrText xml:space="preserve"> PAGEREF _Toc20451 \h </w:instrText>
        </w:r>
        <w:r>
          <w:fldChar w:fldCharType="separate"/>
        </w:r>
        <w:r>
          <w:t>16</w:t>
        </w:r>
        <w:r>
          <w:fldChar w:fldCharType="end"/>
        </w:r>
      </w:hyperlink>
    </w:p>
    <w:p>
      <w:pPr>
        <w:pStyle w:val="TOC2"/>
        <w:tabs>
          <w:tab w:val="right" w:leader="dot" w:pos="8306"/>
        </w:tabs>
      </w:pPr>
      <w:hyperlink w:anchor="_Toc28142" w:history="1">
        <w:r>
          <w:rPr>
            <w:rFonts w:ascii="仿宋" w:eastAsia="仿宋" w:hAnsi="仿宋" w:cs="仿宋" w:hint="eastAsia"/>
            <w:lang w:eastAsia="zh-CN"/>
          </w:rPr>
          <w:t>(三)、节约用地措施</w:t>
        </w:r>
        <w:r>
          <w:tab/>
        </w:r>
        <w:r>
          <w:fldChar w:fldCharType="begin"/>
        </w:r>
        <w:r>
          <w:instrText xml:space="preserve"> PAGEREF _Toc28142 \h </w:instrText>
        </w:r>
        <w:r>
          <w:fldChar w:fldCharType="separate"/>
        </w:r>
        <w:r>
          <w:t>18</w:t>
        </w:r>
        <w:r>
          <w:fldChar w:fldCharType="end"/>
        </w:r>
      </w:hyperlink>
    </w:p>
    <w:p>
      <w:pPr>
        <w:pStyle w:val="TOC2"/>
        <w:tabs>
          <w:tab w:val="right" w:leader="dot" w:pos="8306"/>
        </w:tabs>
      </w:pPr>
      <w:hyperlink w:anchor="_Toc28583" w:history="1">
        <w:r>
          <w:rPr>
            <w:rFonts w:ascii="仿宋" w:eastAsia="仿宋" w:hAnsi="仿宋" w:cs="仿宋" w:hint="eastAsia"/>
            <w:lang w:eastAsia="zh-CN"/>
          </w:rPr>
          <w:t>(四)、总图布置方案</w:t>
        </w:r>
        <w:r>
          <w:tab/>
        </w:r>
        <w:r>
          <w:fldChar w:fldCharType="begin"/>
        </w:r>
        <w:r>
          <w:instrText xml:space="preserve"> PAGEREF _Toc28583 \h </w:instrText>
        </w:r>
        <w:r>
          <w:fldChar w:fldCharType="separate"/>
        </w:r>
        <w:r>
          <w:t>19</w:t>
        </w:r>
        <w:r>
          <w:fldChar w:fldCharType="end"/>
        </w:r>
      </w:hyperlink>
    </w:p>
    <w:p>
      <w:pPr>
        <w:pStyle w:val="TOC2"/>
        <w:tabs>
          <w:tab w:val="right" w:leader="dot" w:pos="8306"/>
        </w:tabs>
      </w:pPr>
      <w:hyperlink w:anchor="_Toc13410" w:history="1">
        <w:r>
          <w:rPr>
            <w:rFonts w:ascii="仿宋" w:eastAsia="仿宋" w:hAnsi="仿宋" w:cs="仿宋" w:hint="eastAsia"/>
            <w:lang w:eastAsia="zh-CN"/>
          </w:rPr>
          <w:t>(五)、选址综合评价</w:t>
        </w:r>
        <w:r>
          <w:tab/>
        </w:r>
        <w:r>
          <w:fldChar w:fldCharType="begin"/>
        </w:r>
        <w:r>
          <w:instrText xml:space="preserve"> PAGEREF _Toc13410 \h </w:instrText>
        </w:r>
        <w:r>
          <w:fldChar w:fldCharType="separate"/>
        </w:r>
        <w:r>
          <w:t>20</w:t>
        </w:r>
        <w:r>
          <w:fldChar w:fldCharType="end"/>
        </w:r>
      </w:hyperlink>
    </w:p>
    <w:p>
      <w:pPr>
        <w:pStyle w:val="TOC1"/>
        <w:tabs>
          <w:tab w:val="right" w:leader="dot" w:pos="8306"/>
        </w:tabs>
      </w:pPr>
      <w:hyperlink w:anchor="_Toc12334" w:history="1">
        <w:r>
          <w:rPr>
            <w:rFonts w:ascii="仿宋" w:eastAsia="仿宋" w:hAnsi="仿宋" w:cs="仿宋" w:hint="eastAsia"/>
            <w:lang w:eastAsia="zh-CN"/>
          </w:rPr>
          <w:t>六、冰醋酸项目建设背景及必要性分析</w:t>
        </w:r>
        <w:r>
          <w:tab/>
        </w:r>
        <w:r>
          <w:fldChar w:fldCharType="begin"/>
        </w:r>
        <w:r>
          <w:instrText xml:space="preserve"> PAGEREF _Toc12334 \h </w:instrText>
        </w:r>
        <w:r>
          <w:fldChar w:fldCharType="separate"/>
        </w:r>
        <w:r>
          <w:t>21</w:t>
        </w:r>
        <w:r>
          <w:fldChar w:fldCharType="end"/>
        </w:r>
      </w:hyperlink>
    </w:p>
    <w:p>
      <w:pPr>
        <w:pStyle w:val="TOC2"/>
        <w:tabs>
          <w:tab w:val="right" w:leader="dot" w:pos="8306"/>
        </w:tabs>
      </w:pPr>
      <w:hyperlink w:anchor="_Toc10177" w:history="1">
        <w:r>
          <w:rPr>
            <w:rFonts w:ascii="仿宋" w:eastAsia="仿宋" w:hAnsi="仿宋" w:cs="仿宋" w:hint="eastAsia"/>
            <w:lang w:eastAsia="zh-CN"/>
          </w:rPr>
          <w:t>(一)、冰醋酸项目背景分析</w:t>
        </w:r>
        <w:r>
          <w:tab/>
        </w:r>
        <w:r>
          <w:fldChar w:fldCharType="begin"/>
        </w:r>
        <w:r>
          <w:instrText xml:space="preserve"> PAGEREF _Toc10177 \h </w:instrText>
        </w:r>
        <w:r>
          <w:fldChar w:fldCharType="separate"/>
        </w:r>
        <w:r>
          <w:t>21</w:t>
        </w:r>
        <w:r>
          <w:fldChar w:fldCharType="end"/>
        </w:r>
      </w:hyperlink>
    </w:p>
    <w:p>
      <w:pPr>
        <w:pStyle w:val="TOC2"/>
        <w:tabs>
          <w:tab w:val="right" w:leader="dot" w:pos="8306"/>
        </w:tabs>
      </w:pPr>
      <w:hyperlink w:anchor="_Toc25939" w:history="1">
        <w:r>
          <w:rPr>
            <w:rFonts w:ascii="仿宋" w:eastAsia="仿宋" w:hAnsi="仿宋" w:cs="仿宋" w:hint="eastAsia"/>
            <w:lang w:eastAsia="zh-CN"/>
          </w:rPr>
          <w:t>(二)、冰醋酸项目建设必要性分析</w:t>
        </w:r>
        <w:r>
          <w:tab/>
        </w:r>
        <w:r>
          <w:fldChar w:fldCharType="begin"/>
        </w:r>
        <w:r>
          <w:instrText xml:space="preserve"> PAGEREF _Toc25939 \h </w:instrText>
        </w:r>
        <w:r>
          <w:fldChar w:fldCharType="separate"/>
        </w:r>
        <w:r>
          <w:t>23</w:t>
        </w:r>
        <w:r>
          <w:fldChar w:fldCharType="end"/>
        </w:r>
      </w:hyperlink>
    </w:p>
    <w:p>
      <w:pPr>
        <w:pStyle w:val="TOC1"/>
        <w:tabs>
          <w:tab w:val="right" w:leader="dot" w:pos="8306"/>
        </w:tabs>
      </w:pPr>
      <w:hyperlink w:anchor="_Toc20528" w:history="1">
        <w:r>
          <w:rPr>
            <w:rFonts w:ascii="仿宋" w:eastAsia="仿宋" w:hAnsi="仿宋" w:cs="仿宋" w:hint="eastAsia"/>
            <w:lang w:eastAsia="zh-CN"/>
          </w:rPr>
          <w:t>七、冰醋酸项目技术管理</w:t>
        </w:r>
        <w:r>
          <w:tab/>
        </w:r>
        <w:r>
          <w:fldChar w:fldCharType="begin"/>
        </w:r>
        <w:r>
          <w:instrText xml:space="preserve"> PAGEREF _Toc20528 \h </w:instrText>
        </w:r>
        <w:r>
          <w:fldChar w:fldCharType="separate"/>
        </w:r>
        <w:r>
          <w:t>24</w:t>
        </w:r>
        <w:r>
          <w:fldChar w:fldCharType="end"/>
        </w:r>
      </w:hyperlink>
    </w:p>
    <w:p>
      <w:pPr>
        <w:pStyle w:val="TOC2"/>
        <w:tabs>
          <w:tab w:val="right" w:leader="dot" w:pos="8306"/>
        </w:tabs>
      </w:pPr>
      <w:hyperlink w:anchor="_Toc13196" w:history="1">
        <w:r>
          <w:rPr>
            <w:rFonts w:ascii="仿宋" w:eastAsia="仿宋" w:hAnsi="仿宋" w:cs="仿宋" w:hint="eastAsia"/>
            <w:lang w:eastAsia="zh-CN"/>
          </w:rPr>
          <w:t>(一)、技术方案选用方向</w:t>
        </w:r>
        <w:r>
          <w:tab/>
        </w:r>
        <w:r>
          <w:fldChar w:fldCharType="begin"/>
        </w:r>
        <w:r>
          <w:instrText xml:space="preserve"> PAGEREF _Toc13196 \h </w:instrText>
        </w:r>
        <w:r>
          <w:fldChar w:fldCharType="separate"/>
        </w:r>
        <w:r>
          <w:t>24</w:t>
        </w:r>
        <w:r>
          <w:fldChar w:fldCharType="end"/>
        </w:r>
      </w:hyperlink>
    </w:p>
    <w:p>
      <w:pPr>
        <w:pStyle w:val="TOC2"/>
        <w:tabs>
          <w:tab w:val="right" w:leader="dot" w:pos="8306"/>
        </w:tabs>
      </w:pPr>
      <w:hyperlink w:anchor="_Toc12685" w:history="1">
        <w:r>
          <w:rPr>
            <w:rFonts w:ascii="仿宋" w:eastAsia="仿宋" w:hAnsi="仿宋" w:cs="仿宋" w:hint="eastAsia"/>
            <w:lang w:eastAsia="zh-CN"/>
          </w:rPr>
          <w:t>(二)、工艺技术方案选用原则</w:t>
        </w:r>
        <w:r>
          <w:tab/>
        </w:r>
        <w:r>
          <w:fldChar w:fldCharType="begin"/>
        </w:r>
        <w:r>
          <w:instrText xml:space="preserve"> PAGEREF _Toc12685 \h </w:instrText>
        </w:r>
        <w:r>
          <w:fldChar w:fldCharType="separate"/>
        </w:r>
        <w:r>
          <w:t>26</w:t>
        </w:r>
        <w:r>
          <w:fldChar w:fldCharType="end"/>
        </w:r>
      </w:hyperlink>
    </w:p>
    <w:p>
      <w:pPr>
        <w:pStyle w:val="TOC2"/>
        <w:tabs>
          <w:tab w:val="right" w:leader="dot" w:pos="8306"/>
        </w:tabs>
      </w:pPr>
      <w:hyperlink w:anchor="_Toc17280" w:history="1">
        <w:r>
          <w:rPr>
            <w:rFonts w:ascii="仿宋" w:eastAsia="仿宋" w:hAnsi="仿宋" w:cs="仿宋" w:hint="eastAsia"/>
            <w:lang w:eastAsia="zh-CN"/>
          </w:rPr>
          <w:t>(三)、工艺技术方案要求</w:t>
        </w:r>
        <w:r>
          <w:tab/>
        </w:r>
        <w:r>
          <w:fldChar w:fldCharType="begin"/>
        </w:r>
        <w:r>
          <w:instrText xml:space="preserve"> PAGEREF _Toc17280 \h </w:instrText>
        </w:r>
        <w:r>
          <w:fldChar w:fldCharType="separate"/>
        </w:r>
        <w:r>
          <w:t>28</w:t>
        </w:r>
        <w:r>
          <w:fldChar w:fldCharType="end"/>
        </w:r>
      </w:hyperlink>
    </w:p>
    <w:p>
      <w:pPr>
        <w:pStyle w:val="TOC1"/>
        <w:tabs>
          <w:tab w:val="right" w:leader="dot" w:pos="8306"/>
        </w:tabs>
      </w:pPr>
      <w:hyperlink w:anchor="_Toc7476" w:history="1">
        <w:r>
          <w:rPr>
            <w:rFonts w:ascii="仿宋" w:eastAsia="仿宋" w:hAnsi="仿宋" w:cs="仿宋" w:hint="eastAsia"/>
            <w:lang w:eastAsia="zh-CN"/>
          </w:rPr>
          <w:t>八、冰醋酸项目社会影响</w:t>
        </w:r>
        <w:r>
          <w:tab/>
        </w:r>
        <w:r>
          <w:fldChar w:fldCharType="begin"/>
        </w:r>
        <w:r>
          <w:instrText xml:space="preserve"> PAGEREF _Toc7476 \h </w:instrText>
        </w:r>
        <w:r>
          <w:fldChar w:fldCharType="separate"/>
        </w:r>
        <w:r>
          <w:t>30</w:t>
        </w:r>
        <w:r>
          <w:fldChar w:fldCharType="end"/>
        </w:r>
      </w:hyperlink>
    </w:p>
    <w:p>
      <w:pPr>
        <w:pStyle w:val="TOC2"/>
        <w:tabs>
          <w:tab w:val="right" w:leader="dot" w:pos="8306"/>
        </w:tabs>
      </w:pPr>
      <w:hyperlink w:anchor="_Toc1824" w:history="1">
        <w:r>
          <w:rPr>
            <w:rFonts w:ascii="仿宋" w:eastAsia="仿宋" w:hAnsi="仿宋" w:cs="仿宋" w:hint="eastAsia"/>
            <w:lang w:eastAsia="zh-CN"/>
          </w:rPr>
          <w:t>(一)、社会责任与义务</w:t>
        </w:r>
        <w:r>
          <w:tab/>
        </w:r>
        <w:r>
          <w:fldChar w:fldCharType="begin"/>
        </w:r>
        <w:r>
          <w:instrText xml:space="preserve"> PAGEREF _Toc1824 \h </w:instrText>
        </w:r>
        <w:r>
          <w:fldChar w:fldCharType="separate"/>
        </w:r>
        <w:r>
          <w:t>30</w:t>
        </w:r>
        <w:r>
          <w:fldChar w:fldCharType="end"/>
        </w:r>
      </w:hyperlink>
    </w:p>
    <w:p>
      <w:pPr>
        <w:pStyle w:val="TOC2"/>
        <w:tabs>
          <w:tab w:val="right" w:leader="dot" w:pos="8306"/>
        </w:tabs>
      </w:pPr>
      <w:hyperlink w:anchor="_Toc13111" w:history="1">
        <w:r>
          <w:rPr>
            <w:rFonts w:ascii="仿宋" w:eastAsia="仿宋" w:hAnsi="仿宋" w:cs="仿宋" w:hint="eastAsia"/>
            <w:lang w:eastAsia="zh-CN"/>
          </w:rPr>
          <w:t>(二)、社会参与与沟通</w:t>
        </w:r>
        <w:r>
          <w:tab/>
        </w:r>
        <w:r>
          <w:fldChar w:fldCharType="begin"/>
        </w:r>
        <w:r>
          <w:instrText xml:space="preserve"> PAGEREF _Toc13111 \h </w:instrText>
        </w:r>
        <w:r>
          <w:fldChar w:fldCharType="separate"/>
        </w:r>
        <w:r>
          <w:t>31</w:t>
        </w:r>
        <w:r>
          <w:fldChar w:fldCharType="end"/>
        </w:r>
      </w:hyperlink>
    </w:p>
    <w:p>
      <w:pPr>
        <w:pStyle w:val="TOC1"/>
        <w:tabs>
          <w:tab w:val="right" w:leader="dot" w:pos="8306"/>
        </w:tabs>
      </w:pPr>
      <w:hyperlink w:anchor="_Toc17551" w:history="1">
        <w:r>
          <w:rPr>
            <w:rFonts w:ascii="仿宋" w:eastAsia="仿宋" w:hAnsi="仿宋" w:cs="仿宋" w:hint="eastAsia"/>
            <w:lang w:eastAsia="zh-CN"/>
          </w:rPr>
          <w:t>九、生产安全保护</w:t>
        </w:r>
        <w:r>
          <w:tab/>
        </w:r>
        <w:r>
          <w:fldChar w:fldCharType="begin"/>
        </w:r>
        <w:r>
          <w:instrText xml:space="preserve"> PAGEREF _Toc17551 \h </w:instrText>
        </w:r>
        <w:r>
          <w:fldChar w:fldCharType="separate"/>
        </w:r>
        <w:r>
          <w:t>32</w:t>
        </w:r>
        <w:r>
          <w:fldChar w:fldCharType="end"/>
        </w:r>
      </w:hyperlink>
    </w:p>
    <w:p>
      <w:pPr>
        <w:pStyle w:val="TOC2"/>
        <w:tabs>
          <w:tab w:val="right" w:leader="dot" w:pos="8306"/>
        </w:tabs>
      </w:pPr>
      <w:hyperlink w:anchor="_Toc5660" w:history="1">
        <w:r>
          <w:rPr>
            <w:rFonts w:ascii="仿宋" w:eastAsia="仿宋" w:hAnsi="仿宋" w:cs="仿宋" w:hint="eastAsia"/>
            <w:lang w:eastAsia="zh-CN"/>
          </w:rPr>
          <w:t>(一)、消防安全</w:t>
        </w:r>
        <w:r>
          <w:tab/>
        </w:r>
        <w:r>
          <w:fldChar w:fldCharType="begin"/>
        </w:r>
        <w:r>
          <w:instrText xml:space="preserve"> PAGEREF _Toc5660 \h </w:instrText>
        </w:r>
        <w:r>
          <w:fldChar w:fldCharType="separate"/>
        </w:r>
        <w:r>
          <w:t>32</w:t>
        </w:r>
        <w:r>
          <w:fldChar w:fldCharType="end"/>
        </w:r>
      </w:hyperlink>
    </w:p>
    <w:p>
      <w:pPr>
        <w:pStyle w:val="TOC2"/>
        <w:tabs>
          <w:tab w:val="right" w:leader="dot" w:pos="8306"/>
        </w:tabs>
      </w:pPr>
      <w:hyperlink w:anchor="_Toc32107" w:history="1">
        <w:r>
          <w:rPr>
            <w:rFonts w:ascii="仿宋" w:eastAsia="仿宋" w:hAnsi="仿宋" w:cs="仿宋" w:hint="eastAsia"/>
            <w:lang w:eastAsia="zh-CN"/>
          </w:rPr>
          <w:t>(二)、防火防爆总图布置措施</w:t>
        </w:r>
        <w:r>
          <w:tab/>
        </w:r>
        <w:r>
          <w:fldChar w:fldCharType="begin"/>
        </w:r>
        <w:r>
          <w:instrText xml:space="preserve"> PAGEREF _Toc32107 \h </w:instrText>
        </w:r>
        <w:r>
          <w:fldChar w:fldCharType="separate"/>
        </w:r>
        <w:r>
          <w:t>33</w:t>
        </w:r>
        <w:r>
          <w:fldChar w:fldCharType="end"/>
        </w:r>
      </w:hyperlink>
    </w:p>
    <w:p>
      <w:pPr>
        <w:pStyle w:val="TOC2"/>
        <w:tabs>
          <w:tab w:val="right" w:leader="dot" w:pos="8306"/>
        </w:tabs>
      </w:pPr>
      <w:hyperlink w:anchor="_Toc11659" w:history="1">
        <w:r>
          <w:rPr>
            <w:rFonts w:ascii="仿宋" w:eastAsia="仿宋" w:hAnsi="仿宋" w:cs="仿宋" w:hint="eastAsia"/>
            <w:lang w:eastAsia="zh-CN"/>
          </w:rPr>
          <w:t>(三)、自然灾害防范措施</w:t>
        </w:r>
        <w:r>
          <w:tab/>
        </w:r>
        <w:r>
          <w:fldChar w:fldCharType="begin"/>
        </w:r>
        <w:r>
          <w:instrText xml:space="preserve"> PAGEREF _Toc11659 \h </w:instrText>
        </w:r>
        <w:r>
          <w:fldChar w:fldCharType="separate"/>
        </w:r>
        <w:r>
          <w:t>34</w:t>
        </w:r>
        <w:r>
          <w:fldChar w:fldCharType="end"/>
        </w:r>
      </w:hyperlink>
    </w:p>
    <w:p>
      <w:pPr>
        <w:pStyle w:val="TOC2"/>
        <w:tabs>
          <w:tab w:val="right" w:leader="dot" w:pos="8306"/>
        </w:tabs>
      </w:pPr>
      <w:hyperlink w:anchor="_Toc15664" w:history="1">
        <w:r>
          <w:rPr>
            <w:rFonts w:ascii="仿宋" w:eastAsia="仿宋" w:hAnsi="仿宋" w:cs="仿宋" w:hint="eastAsia"/>
            <w:lang w:eastAsia="zh-CN"/>
          </w:rPr>
          <w:t>(四)、安全色及安全标志使用要求</w:t>
        </w:r>
        <w:r>
          <w:tab/>
        </w:r>
        <w:r>
          <w:fldChar w:fldCharType="begin"/>
        </w:r>
        <w:r>
          <w:instrText xml:space="preserve"> PAGEREF _Toc15664 \h </w:instrText>
        </w:r>
        <w:r>
          <w:fldChar w:fldCharType="separate"/>
        </w:r>
        <w:r>
          <w:t>35</w:t>
        </w:r>
        <w:r>
          <w:fldChar w:fldCharType="end"/>
        </w:r>
      </w:hyperlink>
    </w:p>
    <w:p>
      <w:pPr>
        <w:pStyle w:val="TOC2"/>
        <w:tabs>
          <w:tab w:val="right" w:leader="dot" w:pos="8306"/>
        </w:tabs>
      </w:pPr>
      <w:hyperlink w:anchor="_Toc30630" w:history="1">
        <w:r>
          <w:rPr>
            <w:rFonts w:ascii="仿宋" w:eastAsia="仿宋" w:hAnsi="仿宋" w:cs="仿宋" w:hint="eastAsia"/>
            <w:lang w:eastAsia="zh-CN"/>
          </w:rPr>
          <w:t>(五)、防尘防毒措施</w:t>
        </w:r>
        <w:r>
          <w:tab/>
        </w:r>
        <w:r>
          <w:fldChar w:fldCharType="begin"/>
        </w:r>
        <w:r>
          <w:instrText xml:space="preserve"> PAGEREF _Toc30630 \h </w:instrText>
        </w:r>
        <w:r>
          <w:fldChar w:fldCharType="separate"/>
        </w:r>
        <w:r>
          <w:t>36</w:t>
        </w:r>
        <w:r>
          <w:fldChar w:fldCharType="end"/>
        </w:r>
      </w:hyperlink>
    </w:p>
    <w:p>
      <w:pPr>
        <w:pStyle w:val="TOC2"/>
        <w:tabs>
          <w:tab w:val="right" w:leader="dot" w:pos="8306"/>
        </w:tabs>
      </w:pPr>
      <w:hyperlink w:anchor="_Toc28611" w:history="1">
        <w:r>
          <w:rPr>
            <w:rFonts w:ascii="仿宋" w:eastAsia="仿宋" w:hAnsi="仿宋" w:cs="仿宋" w:hint="eastAsia"/>
            <w:lang w:eastAsia="zh-CN"/>
          </w:rPr>
          <w:t>(六)、防静电、触电防护及防雷措施</w:t>
        </w:r>
        <w:r>
          <w:tab/>
        </w:r>
        <w:r>
          <w:fldChar w:fldCharType="begin"/>
        </w:r>
        <w:r>
          <w:instrText xml:space="preserve"> PAGEREF _Toc28611 \h </w:instrText>
        </w:r>
        <w:r>
          <w:fldChar w:fldCharType="separate"/>
        </w:r>
        <w:r>
          <w:t>37</w:t>
        </w:r>
        <w:r>
          <w:fldChar w:fldCharType="end"/>
        </w:r>
      </w:hyperlink>
    </w:p>
    <w:p>
      <w:pPr>
        <w:pStyle w:val="TOC2"/>
        <w:tabs>
          <w:tab w:val="right" w:leader="dot" w:pos="8306"/>
        </w:tabs>
      </w:pPr>
      <w:hyperlink w:anchor="_Toc9691" w:history="1">
        <w:r>
          <w:rPr>
            <w:rFonts w:ascii="仿宋" w:eastAsia="仿宋" w:hAnsi="仿宋" w:cs="仿宋" w:hint="eastAsia"/>
            <w:lang w:eastAsia="zh-CN"/>
          </w:rPr>
          <w:t>(七)、机械设备安全保障措施</w:t>
        </w:r>
        <w:r>
          <w:tab/>
        </w:r>
        <w:r>
          <w:fldChar w:fldCharType="begin"/>
        </w:r>
        <w:r>
          <w:instrText xml:space="preserve"> PAGEREF _Toc9691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15" w:history="1">
        <w:r>
          <w:rPr>
            <w:rFonts w:ascii="仿宋" w:eastAsia="仿宋" w:hAnsi="仿宋" w:cs="仿宋" w:hint="eastAsia"/>
            <w:lang w:eastAsia="zh-CN"/>
          </w:rPr>
          <w:t>十、冰醋酸项目风险管理</w:t>
        </w:r>
        <w:r>
          <w:tab/>
        </w:r>
        <w:r>
          <w:fldChar w:fldCharType="begin"/>
        </w:r>
        <w:r>
          <w:instrText xml:space="preserve"> PAGEREF _Toc10615 \h </w:instrText>
        </w:r>
        <w:r>
          <w:fldChar w:fldCharType="separate"/>
        </w:r>
        <w:r>
          <w:t>40</w:t>
        </w:r>
        <w:r>
          <w:fldChar w:fldCharType="end"/>
        </w:r>
      </w:hyperlink>
    </w:p>
    <w:p>
      <w:pPr>
        <w:pStyle w:val="TOC2"/>
        <w:tabs>
          <w:tab w:val="right" w:leader="dot" w:pos="8306"/>
        </w:tabs>
      </w:pPr>
      <w:hyperlink w:anchor="_Toc26982" w:history="1">
        <w:r>
          <w:rPr>
            <w:rFonts w:ascii="仿宋" w:eastAsia="仿宋" w:hAnsi="仿宋" w:cs="仿宋" w:hint="eastAsia"/>
            <w:lang w:eastAsia="zh-CN"/>
          </w:rPr>
          <w:t>(一)、风险识别与评估</w:t>
        </w:r>
        <w:r>
          <w:tab/>
        </w:r>
        <w:r>
          <w:fldChar w:fldCharType="begin"/>
        </w:r>
        <w:r>
          <w:instrText xml:space="preserve"> PAGEREF _Toc26982 \h </w:instrText>
        </w:r>
        <w:r>
          <w:fldChar w:fldCharType="separate"/>
        </w:r>
        <w:r>
          <w:t>40</w:t>
        </w:r>
        <w:r>
          <w:fldChar w:fldCharType="end"/>
        </w:r>
      </w:hyperlink>
    </w:p>
    <w:p>
      <w:pPr>
        <w:pStyle w:val="TOC2"/>
        <w:tabs>
          <w:tab w:val="right" w:leader="dot" w:pos="8306"/>
        </w:tabs>
      </w:pPr>
      <w:hyperlink w:anchor="_Toc21505" w:history="1">
        <w:r>
          <w:rPr>
            <w:rFonts w:ascii="仿宋" w:eastAsia="仿宋" w:hAnsi="仿宋" w:cs="仿宋" w:hint="eastAsia"/>
            <w:lang w:eastAsia="zh-CN"/>
          </w:rPr>
          <w:t>(二)、风险应对策略</w:t>
        </w:r>
        <w:r>
          <w:tab/>
        </w:r>
        <w:r>
          <w:fldChar w:fldCharType="begin"/>
        </w:r>
        <w:r>
          <w:instrText xml:space="preserve"> PAGEREF _Toc21505 \h </w:instrText>
        </w:r>
        <w:r>
          <w:fldChar w:fldCharType="separate"/>
        </w:r>
        <w:r>
          <w:t>41</w:t>
        </w:r>
        <w:r>
          <w:fldChar w:fldCharType="end"/>
        </w:r>
      </w:hyperlink>
    </w:p>
    <w:p>
      <w:pPr>
        <w:pStyle w:val="TOC2"/>
        <w:tabs>
          <w:tab w:val="right" w:leader="dot" w:pos="8306"/>
        </w:tabs>
      </w:pPr>
      <w:hyperlink w:anchor="_Toc13545" w:history="1">
        <w:r>
          <w:rPr>
            <w:rFonts w:ascii="仿宋" w:eastAsia="仿宋" w:hAnsi="仿宋" w:cs="仿宋" w:hint="eastAsia"/>
            <w:lang w:eastAsia="zh-CN"/>
          </w:rPr>
          <w:t>(三)、风险监控与控制</w:t>
        </w:r>
        <w:r>
          <w:tab/>
        </w:r>
        <w:r>
          <w:fldChar w:fldCharType="begin"/>
        </w:r>
        <w:r>
          <w:instrText xml:space="preserve"> PAGEREF _Toc13545 \h </w:instrText>
        </w:r>
        <w:r>
          <w:fldChar w:fldCharType="separate"/>
        </w:r>
        <w:r>
          <w:t>43</w:t>
        </w:r>
        <w:r>
          <w:fldChar w:fldCharType="end"/>
        </w:r>
      </w:hyperlink>
    </w:p>
    <w:p>
      <w:pPr>
        <w:pStyle w:val="TOC1"/>
        <w:tabs>
          <w:tab w:val="right" w:leader="dot" w:pos="8306"/>
        </w:tabs>
      </w:pPr>
      <w:hyperlink w:anchor="_Toc4147" w:history="1">
        <w:r>
          <w:rPr>
            <w:rFonts w:ascii="仿宋" w:eastAsia="仿宋" w:hAnsi="仿宋" w:cs="仿宋" w:hint="eastAsia"/>
            <w:lang w:eastAsia="zh-CN"/>
          </w:rPr>
          <w:t>十一、冰醋酸项目经营效益</w:t>
        </w:r>
        <w:r>
          <w:tab/>
        </w:r>
        <w:r>
          <w:fldChar w:fldCharType="begin"/>
        </w:r>
        <w:r>
          <w:instrText xml:space="preserve"> PAGEREF _Toc4147 \h </w:instrText>
        </w:r>
        <w:r>
          <w:fldChar w:fldCharType="separate"/>
        </w:r>
        <w:r>
          <w:t>44</w:t>
        </w:r>
        <w:r>
          <w:fldChar w:fldCharType="end"/>
        </w:r>
      </w:hyperlink>
    </w:p>
    <w:p>
      <w:pPr>
        <w:pStyle w:val="TOC2"/>
        <w:tabs>
          <w:tab w:val="right" w:leader="dot" w:pos="8306"/>
        </w:tabs>
      </w:pPr>
      <w:hyperlink w:anchor="_Toc9156" w:history="1">
        <w:r>
          <w:rPr>
            <w:rFonts w:ascii="仿宋" w:eastAsia="仿宋" w:hAnsi="仿宋" w:cs="仿宋" w:hint="eastAsia"/>
            <w:lang w:eastAsia="zh-CN"/>
          </w:rPr>
          <w:t>(一)、经济评价财务测算</w:t>
        </w:r>
        <w:r>
          <w:tab/>
        </w:r>
        <w:r>
          <w:fldChar w:fldCharType="begin"/>
        </w:r>
        <w:r>
          <w:instrText xml:space="preserve"> PAGEREF _Toc9156 \h </w:instrText>
        </w:r>
        <w:r>
          <w:fldChar w:fldCharType="separate"/>
        </w:r>
        <w:r>
          <w:t>44</w:t>
        </w:r>
        <w:r>
          <w:fldChar w:fldCharType="end"/>
        </w:r>
      </w:hyperlink>
    </w:p>
    <w:p>
      <w:pPr>
        <w:pStyle w:val="TOC2"/>
        <w:tabs>
          <w:tab w:val="right" w:leader="dot" w:pos="8306"/>
        </w:tabs>
      </w:pPr>
      <w:hyperlink w:anchor="_Toc23163" w:history="1">
        <w:r>
          <w:rPr>
            <w:rFonts w:ascii="仿宋" w:eastAsia="仿宋" w:hAnsi="仿宋" w:cs="仿宋" w:hint="eastAsia"/>
            <w:lang w:eastAsia="zh-CN"/>
          </w:rPr>
          <w:t>(二)、冰醋酸项目盈利能力分析</w:t>
        </w:r>
        <w:r>
          <w:tab/>
        </w:r>
        <w:r>
          <w:fldChar w:fldCharType="begin"/>
        </w:r>
        <w:r>
          <w:instrText xml:space="preserve"> PAGEREF _Toc23163 \h </w:instrText>
        </w:r>
        <w:r>
          <w:fldChar w:fldCharType="separate"/>
        </w:r>
        <w:r>
          <w:t>45</w:t>
        </w:r>
        <w:r>
          <w:fldChar w:fldCharType="end"/>
        </w:r>
      </w:hyperlink>
    </w:p>
    <w:p>
      <w:pPr>
        <w:pStyle w:val="TOC1"/>
        <w:tabs>
          <w:tab w:val="right" w:leader="dot" w:pos="8306"/>
        </w:tabs>
      </w:pPr>
      <w:hyperlink w:anchor="_Toc32008" w:history="1">
        <w:r>
          <w:rPr>
            <w:rFonts w:ascii="仿宋" w:eastAsia="仿宋" w:hAnsi="仿宋" w:cs="仿宋" w:hint="eastAsia"/>
            <w:lang w:eastAsia="zh-CN"/>
          </w:rPr>
          <w:t>十二、冰醋酸项目计划安排</w:t>
        </w:r>
        <w:r>
          <w:tab/>
        </w:r>
        <w:r>
          <w:fldChar w:fldCharType="begin"/>
        </w:r>
        <w:r>
          <w:instrText xml:space="preserve"> PAGEREF _Toc32008 \h </w:instrText>
        </w:r>
        <w:r>
          <w:fldChar w:fldCharType="separate"/>
        </w:r>
        <w:r>
          <w:t>46</w:t>
        </w:r>
        <w:r>
          <w:fldChar w:fldCharType="end"/>
        </w:r>
      </w:hyperlink>
    </w:p>
    <w:p>
      <w:pPr>
        <w:pStyle w:val="TOC2"/>
        <w:tabs>
          <w:tab w:val="right" w:leader="dot" w:pos="8306"/>
        </w:tabs>
      </w:pPr>
      <w:hyperlink w:anchor="_Toc12411" w:history="1">
        <w:r>
          <w:rPr>
            <w:rFonts w:ascii="仿宋" w:eastAsia="仿宋" w:hAnsi="仿宋" w:cs="仿宋" w:hint="eastAsia"/>
            <w:lang w:eastAsia="zh-CN"/>
          </w:rPr>
          <w:t>(一)、建设周期</w:t>
        </w:r>
        <w:r>
          <w:tab/>
        </w:r>
        <w:r>
          <w:fldChar w:fldCharType="begin"/>
        </w:r>
        <w:r>
          <w:instrText xml:space="preserve"> PAGEREF _Toc12411 \h </w:instrText>
        </w:r>
        <w:r>
          <w:fldChar w:fldCharType="separate"/>
        </w:r>
        <w:r>
          <w:t>46</w:t>
        </w:r>
        <w:r>
          <w:fldChar w:fldCharType="end"/>
        </w:r>
      </w:hyperlink>
    </w:p>
    <w:p>
      <w:pPr>
        <w:pStyle w:val="TOC2"/>
        <w:tabs>
          <w:tab w:val="right" w:leader="dot" w:pos="8306"/>
        </w:tabs>
      </w:pPr>
      <w:hyperlink w:anchor="_Toc14148" w:history="1">
        <w:r>
          <w:rPr>
            <w:rFonts w:ascii="仿宋" w:eastAsia="仿宋" w:hAnsi="仿宋" w:cs="仿宋" w:hint="eastAsia"/>
            <w:lang w:eastAsia="zh-CN"/>
          </w:rPr>
          <w:t>(二)、建设进度</w:t>
        </w:r>
        <w:r>
          <w:tab/>
        </w:r>
        <w:r>
          <w:fldChar w:fldCharType="begin"/>
        </w:r>
        <w:r>
          <w:instrText xml:space="preserve"> PAGEREF _Toc14148 \h </w:instrText>
        </w:r>
        <w:r>
          <w:fldChar w:fldCharType="separate"/>
        </w:r>
        <w:r>
          <w:t>47</w:t>
        </w:r>
        <w:r>
          <w:fldChar w:fldCharType="end"/>
        </w:r>
      </w:hyperlink>
    </w:p>
    <w:p>
      <w:pPr>
        <w:pStyle w:val="TOC2"/>
        <w:tabs>
          <w:tab w:val="right" w:leader="dot" w:pos="8306"/>
        </w:tabs>
      </w:pPr>
      <w:hyperlink w:anchor="_Toc10290" w:history="1">
        <w:r>
          <w:rPr>
            <w:rFonts w:ascii="仿宋" w:eastAsia="仿宋" w:hAnsi="仿宋" w:cs="仿宋" w:hint="eastAsia"/>
            <w:lang w:eastAsia="zh-CN"/>
          </w:rPr>
          <w:t>(三)、进度安排注意事项</w:t>
        </w:r>
        <w:r>
          <w:tab/>
        </w:r>
        <w:r>
          <w:fldChar w:fldCharType="begin"/>
        </w:r>
        <w:r>
          <w:instrText xml:space="preserve"> PAGEREF _Toc10290 \h </w:instrText>
        </w:r>
        <w:r>
          <w:fldChar w:fldCharType="separate"/>
        </w:r>
        <w:r>
          <w:t>47</w:t>
        </w:r>
        <w:r>
          <w:fldChar w:fldCharType="end"/>
        </w:r>
      </w:hyperlink>
    </w:p>
    <w:p>
      <w:pPr>
        <w:pStyle w:val="TOC2"/>
        <w:tabs>
          <w:tab w:val="right" w:leader="dot" w:pos="8306"/>
        </w:tabs>
      </w:pPr>
      <w:hyperlink w:anchor="_Toc19325" w:history="1">
        <w:r>
          <w:rPr>
            <w:rFonts w:ascii="仿宋" w:eastAsia="仿宋" w:hAnsi="仿宋" w:cs="仿宋" w:hint="eastAsia"/>
            <w:lang w:eastAsia="zh-CN"/>
          </w:rPr>
          <w:t>(四)、人力资源配置</w:t>
        </w:r>
        <w:r>
          <w:tab/>
        </w:r>
        <w:r>
          <w:fldChar w:fldCharType="begin"/>
        </w:r>
        <w:r>
          <w:instrText xml:space="preserve"> PAGEREF _Toc19325 \h </w:instrText>
        </w:r>
        <w:r>
          <w:fldChar w:fldCharType="separate"/>
        </w:r>
        <w:r>
          <w:t>49</w:t>
        </w:r>
        <w:r>
          <w:fldChar w:fldCharType="end"/>
        </w:r>
      </w:hyperlink>
    </w:p>
    <w:p>
      <w:pPr>
        <w:pStyle w:val="TOC1"/>
        <w:tabs>
          <w:tab w:val="right" w:leader="dot" w:pos="8306"/>
        </w:tabs>
      </w:pPr>
      <w:hyperlink w:anchor="_Toc11657" w:history="1">
        <w:r>
          <w:rPr>
            <w:rFonts w:ascii="仿宋" w:eastAsia="仿宋" w:hAnsi="仿宋" w:cs="仿宋" w:hint="eastAsia"/>
            <w:lang w:eastAsia="zh-CN"/>
          </w:rPr>
          <w:t>十三、供应链管理</w:t>
        </w:r>
        <w:r>
          <w:tab/>
        </w:r>
        <w:r>
          <w:fldChar w:fldCharType="begin"/>
        </w:r>
        <w:r>
          <w:instrText xml:space="preserve"> PAGEREF _Toc11657 \h </w:instrText>
        </w:r>
        <w:r>
          <w:fldChar w:fldCharType="separate"/>
        </w:r>
        <w:r>
          <w:t>50</w:t>
        </w:r>
        <w:r>
          <w:fldChar w:fldCharType="end"/>
        </w:r>
      </w:hyperlink>
    </w:p>
    <w:p>
      <w:pPr>
        <w:pStyle w:val="TOC2"/>
        <w:tabs>
          <w:tab w:val="right" w:leader="dot" w:pos="8306"/>
        </w:tabs>
      </w:pPr>
      <w:hyperlink w:anchor="_Toc22794" w:history="1">
        <w:r>
          <w:rPr>
            <w:rFonts w:ascii="仿宋" w:eastAsia="仿宋" w:hAnsi="仿宋" w:cs="仿宋" w:hint="eastAsia"/>
            <w:lang w:eastAsia="zh-CN"/>
          </w:rPr>
          <w:t>(一)、供应链战略规划</w:t>
        </w:r>
        <w:r>
          <w:tab/>
        </w:r>
        <w:r>
          <w:fldChar w:fldCharType="begin"/>
        </w:r>
        <w:r>
          <w:instrText xml:space="preserve"> PAGEREF _Toc22794 \h </w:instrText>
        </w:r>
        <w:r>
          <w:fldChar w:fldCharType="separate"/>
        </w:r>
        <w:r>
          <w:t>50</w:t>
        </w:r>
        <w:r>
          <w:fldChar w:fldCharType="end"/>
        </w:r>
      </w:hyperlink>
    </w:p>
    <w:p>
      <w:pPr>
        <w:pStyle w:val="TOC2"/>
        <w:tabs>
          <w:tab w:val="right" w:leader="dot" w:pos="8306"/>
        </w:tabs>
      </w:pPr>
      <w:hyperlink w:anchor="_Toc332" w:history="1">
        <w:r>
          <w:rPr>
            <w:rFonts w:ascii="仿宋" w:eastAsia="仿宋" w:hAnsi="仿宋" w:cs="仿宋" w:hint="eastAsia"/>
            <w:lang w:eastAsia="zh-CN"/>
          </w:rPr>
          <w:t>(二)、供应商选择与合作</w:t>
        </w:r>
        <w:r>
          <w:tab/>
        </w:r>
        <w:r>
          <w:fldChar w:fldCharType="begin"/>
        </w:r>
        <w:r>
          <w:instrText xml:space="preserve"> PAGEREF _Toc332 \h </w:instrText>
        </w:r>
        <w:r>
          <w:fldChar w:fldCharType="separate"/>
        </w:r>
        <w:r>
          <w:t>51</w:t>
        </w:r>
        <w:r>
          <w:fldChar w:fldCharType="end"/>
        </w:r>
      </w:hyperlink>
    </w:p>
    <w:p>
      <w:pPr>
        <w:pStyle w:val="TOC2"/>
        <w:tabs>
          <w:tab w:val="right" w:leader="dot" w:pos="8306"/>
        </w:tabs>
      </w:pPr>
      <w:hyperlink w:anchor="_Toc26923" w:history="1">
        <w:r>
          <w:rPr>
            <w:rFonts w:ascii="仿宋" w:eastAsia="仿宋" w:hAnsi="仿宋" w:cs="仿宋" w:hint="eastAsia"/>
            <w:lang w:eastAsia="zh-CN"/>
          </w:rPr>
          <w:t>(三)、物流与库存管理</w:t>
        </w:r>
        <w:r>
          <w:tab/>
        </w:r>
        <w:r>
          <w:fldChar w:fldCharType="begin"/>
        </w:r>
        <w:r>
          <w:instrText xml:space="preserve"> PAGEREF _Toc26923 \h </w:instrText>
        </w:r>
        <w:r>
          <w:fldChar w:fldCharType="separate"/>
        </w:r>
        <w:r>
          <w:t>53</w:t>
        </w:r>
        <w:r>
          <w:fldChar w:fldCharType="end"/>
        </w:r>
      </w:hyperlink>
    </w:p>
    <w:p>
      <w:pPr>
        <w:pStyle w:val="TOC1"/>
        <w:tabs>
          <w:tab w:val="right" w:leader="dot" w:pos="8306"/>
        </w:tabs>
      </w:pPr>
      <w:hyperlink w:anchor="_Toc11468" w:history="1">
        <w:r>
          <w:rPr>
            <w:rFonts w:ascii="仿宋" w:eastAsia="仿宋" w:hAnsi="仿宋" w:cs="仿宋" w:hint="eastAsia"/>
            <w:lang w:eastAsia="zh-CN"/>
          </w:rPr>
          <w:t>十四、营销与推广策略</w:t>
        </w:r>
        <w:r>
          <w:tab/>
        </w:r>
        <w:r>
          <w:fldChar w:fldCharType="begin"/>
        </w:r>
        <w:r>
          <w:instrText xml:space="preserve"> PAGEREF _Toc11468 \h </w:instrText>
        </w:r>
        <w:r>
          <w:fldChar w:fldCharType="separate"/>
        </w:r>
        <w:r>
          <w:t>54</w:t>
        </w:r>
        <w:r>
          <w:fldChar w:fldCharType="end"/>
        </w:r>
      </w:hyperlink>
    </w:p>
    <w:p>
      <w:pPr>
        <w:pStyle w:val="TOC2"/>
        <w:tabs>
          <w:tab w:val="right" w:leader="dot" w:pos="8306"/>
        </w:tabs>
      </w:pPr>
      <w:hyperlink w:anchor="_Toc22685" w:history="1">
        <w:r>
          <w:rPr>
            <w:rFonts w:ascii="仿宋" w:eastAsia="仿宋" w:hAnsi="仿宋" w:cs="仿宋" w:hint="eastAsia"/>
            <w:lang w:eastAsia="zh-CN"/>
          </w:rPr>
          <w:t>(一)、产品/服务定位与特点</w:t>
        </w:r>
        <w:r>
          <w:tab/>
        </w:r>
        <w:r>
          <w:fldChar w:fldCharType="begin"/>
        </w:r>
        <w:r>
          <w:instrText xml:space="preserve"> PAGEREF _Toc22685 \h </w:instrText>
        </w:r>
        <w:r>
          <w:fldChar w:fldCharType="separate"/>
        </w:r>
        <w:r>
          <w:t>54</w:t>
        </w:r>
        <w:r>
          <w:fldChar w:fldCharType="end"/>
        </w:r>
      </w:hyperlink>
    </w:p>
    <w:p>
      <w:pPr>
        <w:pStyle w:val="TOC2"/>
        <w:tabs>
          <w:tab w:val="right" w:leader="dot" w:pos="8306"/>
        </w:tabs>
      </w:pPr>
      <w:hyperlink w:anchor="_Toc30660" w:history="1">
        <w:r>
          <w:rPr>
            <w:rFonts w:ascii="仿宋" w:eastAsia="仿宋" w:hAnsi="仿宋" w:cs="仿宋" w:hint="eastAsia"/>
            <w:lang w:eastAsia="zh-CN"/>
          </w:rPr>
          <w:t>(二)、市场定位与竞争分析</w:t>
        </w:r>
        <w:r>
          <w:tab/>
        </w:r>
        <w:r>
          <w:fldChar w:fldCharType="begin"/>
        </w:r>
        <w:r>
          <w:instrText xml:space="preserve"> PAGEREF _Toc30660 \h </w:instrText>
        </w:r>
        <w:r>
          <w:fldChar w:fldCharType="separate"/>
        </w:r>
        <w:r>
          <w:t>55</w:t>
        </w:r>
        <w:r>
          <w:fldChar w:fldCharType="end"/>
        </w:r>
      </w:hyperlink>
    </w:p>
    <w:p>
      <w:pPr>
        <w:pStyle w:val="TOC2"/>
        <w:tabs>
          <w:tab w:val="right" w:leader="dot" w:pos="8306"/>
        </w:tabs>
      </w:pPr>
      <w:hyperlink w:anchor="_Toc24176" w:history="1">
        <w:r>
          <w:rPr>
            <w:rFonts w:ascii="仿宋" w:eastAsia="仿宋" w:hAnsi="仿宋" w:cs="仿宋" w:hint="eastAsia"/>
            <w:lang w:eastAsia="zh-CN"/>
          </w:rPr>
          <w:t>(三)、营销渠道与策略</w:t>
        </w:r>
        <w:r>
          <w:tab/>
        </w:r>
        <w:r>
          <w:fldChar w:fldCharType="begin"/>
        </w:r>
        <w:r>
          <w:instrText xml:space="preserve"> PAGEREF _Toc24176 \h </w:instrText>
        </w:r>
        <w:r>
          <w:fldChar w:fldCharType="separate"/>
        </w:r>
        <w:r>
          <w:t>57</w:t>
        </w:r>
        <w:r>
          <w:fldChar w:fldCharType="end"/>
        </w:r>
      </w:hyperlink>
    </w:p>
    <w:p>
      <w:pPr>
        <w:pStyle w:val="TOC2"/>
        <w:tabs>
          <w:tab w:val="right" w:leader="dot" w:pos="8306"/>
        </w:tabs>
      </w:pPr>
      <w:hyperlink w:anchor="_Toc6712" w:history="1">
        <w:r>
          <w:rPr>
            <w:rFonts w:ascii="仿宋" w:eastAsia="仿宋" w:hAnsi="仿宋" w:cs="仿宋" w:hint="eastAsia"/>
            <w:lang w:eastAsia="zh-CN"/>
          </w:rPr>
          <w:t>(四)、推广与宣传活动</w:t>
        </w:r>
        <w:r>
          <w:tab/>
        </w:r>
        <w:r>
          <w:fldChar w:fldCharType="begin"/>
        </w:r>
        <w:r>
          <w:instrText xml:space="preserve"> PAGEREF _Toc6712 \h </w:instrText>
        </w:r>
        <w:r>
          <w:fldChar w:fldCharType="separate"/>
        </w:r>
        <w:r>
          <w:t>58</w:t>
        </w:r>
        <w:r>
          <w:fldChar w:fldCharType="end"/>
        </w:r>
      </w:hyperlink>
    </w:p>
    <w:p>
      <w:pPr>
        <w:pStyle w:val="TOC1"/>
        <w:tabs>
          <w:tab w:val="right" w:leader="dot" w:pos="8306"/>
        </w:tabs>
      </w:pPr>
      <w:hyperlink w:anchor="_Toc8939" w:history="1">
        <w:r>
          <w:rPr>
            <w:rFonts w:ascii="仿宋" w:eastAsia="仿宋" w:hAnsi="仿宋" w:cs="仿宋" w:hint="eastAsia"/>
            <w:lang w:eastAsia="zh-CN"/>
          </w:rPr>
          <w:t>十五、冰醋酸项目变更管理</w:t>
        </w:r>
        <w:r>
          <w:tab/>
        </w:r>
        <w:r>
          <w:fldChar w:fldCharType="begin"/>
        </w:r>
        <w:r>
          <w:instrText xml:space="preserve"> PAGEREF _Toc8939 \h </w:instrText>
        </w:r>
        <w:r>
          <w:fldChar w:fldCharType="separate"/>
        </w:r>
        <w:r>
          <w:t>63</w:t>
        </w:r>
        <w:r>
          <w:fldChar w:fldCharType="end"/>
        </w:r>
      </w:hyperlink>
    </w:p>
    <w:p>
      <w:pPr>
        <w:pStyle w:val="TOC2"/>
        <w:tabs>
          <w:tab w:val="right" w:leader="dot" w:pos="8306"/>
        </w:tabs>
      </w:pPr>
      <w:hyperlink w:anchor="_Toc29280" w:history="1">
        <w:r>
          <w:rPr>
            <w:rFonts w:ascii="仿宋" w:eastAsia="仿宋" w:hAnsi="仿宋" w:cs="仿宋" w:hint="eastAsia"/>
            <w:lang w:eastAsia="zh-CN"/>
          </w:rPr>
          <w:t>(一)、变更申请与评估</w:t>
        </w:r>
        <w:r>
          <w:tab/>
        </w:r>
        <w:r>
          <w:fldChar w:fldCharType="begin"/>
        </w:r>
        <w:r>
          <w:instrText xml:space="preserve"> PAGEREF _Toc29280 \h </w:instrText>
        </w:r>
        <w:r>
          <w:fldChar w:fldCharType="separate"/>
        </w:r>
        <w:r>
          <w:t>63</w:t>
        </w:r>
        <w:r>
          <w:fldChar w:fldCharType="end"/>
        </w:r>
      </w:hyperlink>
    </w:p>
    <w:p>
      <w:pPr>
        <w:pStyle w:val="TOC2"/>
        <w:tabs>
          <w:tab w:val="right" w:leader="dot" w:pos="8306"/>
        </w:tabs>
      </w:pPr>
      <w:hyperlink w:anchor="_Toc11850" w:history="1">
        <w:r>
          <w:rPr>
            <w:rFonts w:ascii="仿宋" w:eastAsia="仿宋" w:hAnsi="仿宋" w:cs="仿宋" w:hint="eastAsia"/>
            <w:lang w:eastAsia="zh-CN"/>
          </w:rPr>
          <w:t>(二)、变更实施与控制</w:t>
        </w:r>
        <w:r>
          <w:tab/>
        </w:r>
        <w:r>
          <w:fldChar w:fldCharType="begin"/>
        </w:r>
        <w:r>
          <w:instrText xml:space="preserve"> PAGEREF _Toc11850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94"/>
      <w:r>
        <w:rPr>
          <w:rFonts w:ascii="仿宋" w:eastAsia="仿宋" w:hAnsi="仿宋" w:cs="仿宋" w:hint="eastAsia"/>
          <w:sz w:val="28"/>
          <w:lang w:eastAsia="zh-CN"/>
        </w:rPr>
        <w:t>一、冰醋酸项目绩效评估</w:t>
      </w:r>
      <w:bookmarkEnd w:id="2"/>
    </w:p>
    <w:p>
      <w:pPr>
        <w:pStyle w:val="Heading2"/>
        <w:rPr>
          <w:rFonts w:ascii="仿宋" w:eastAsia="仿宋" w:hAnsi="仿宋" w:cs="仿宋" w:hint="eastAsia"/>
          <w:lang w:eastAsia="zh-CN"/>
        </w:rPr>
      </w:pPr>
      <w:bookmarkStart w:id="3" w:name="_Toc2346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在冰醋酸项目中，我们设计了一套全面的绩效评估指标，以确保冰醋酸项目的可控和成功交付。这些指标跨足冰醋酸项目目标、成本、进度和质量等多个维度，为我们提供了全面洞察冰醋酸项目的健康状况。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目标达成率是我们关注的首要指标。我们设定了明确的目标，并通过定期监测和评估，迅速发现并应对潜在的目标偏差。这为冰醋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成本绩效是另一个核心关注点。通过实际成本与预算成本的对比分析，我们深入了解成本差异的原因，及时调整资源分配，保持冰醋酸项目在经济效益方面的合理水平。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进度作为关键的绩效指标之一，得到了精心的关注。我们制定了详细的冰醋酸项目进度计划，并设立了进度符合度指标，确保实际进度与计划进度保持一致。这使我们能够快速发现和解决潜在的进度问题，保持冰醋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冰醋酸项目绩效的不可或缺的一环。我们引入了一系列的质量标准和客户满意度指标，以确保冰醋酸项目交付的成果在质量上达到或超越预期水平。通过持续监测这些指标，我们努力提升冰醋酸项目整体质量水平，为冰醋酸项目的成功交付提供有力保障。通过这些科学且全面的绩效评估，我们能够更好地引导冰醋酸项目的持续改进，确保冰醋酸项目目标的顺利达成。</w:t>
      </w:r>
    </w:p>
    <w:p>
      <w:pPr>
        <w:pStyle w:val="Heading2"/>
        <w:ind w:firstLine="560" w:firstLineChars="200"/>
        <w:rPr>
          <w:rFonts w:ascii="仿宋" w:eastAsia="仿宋" w:hAnsi="仿宋" w:cs="仿宋" w:hint="eastAsia"/>
          <w:sz w:val="28"/>
          <w:lang w:eastAsia="zh-CN"/>
        </w:rPr>
      </w:pPr>
      <w:bookmarkStart w:id="4" w:name="_Toc3025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绩效评估是冰醋酸项目中的关键环节，为确保冰醋酸项目达到预期目标，我们采用了多层次、多维度的绩效评估方法。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冰醋酸项目的战略目标对齐，确保每个决策和行动都与冰醋酸项目整体目标保持一致。团队会定期召开战略对齐会议，审视当前工作与冰醋酸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冰醋酸项目进度、质量、成本和风险等方面。这些指标通过数据收集和分析，为冰醋酸项目管理团队提供了客观的评估依据。例如，我们通过冰醋酸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绩效评估不仅仅停留在冰醋酸项目内部，还考虑了冰醋酸项目对外部环境的影响。我们定期进行干系人满意度调查，以了解各利益相关方对冰醋酸项目的期望和满意度，并及时做出调整。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这种多层次、多角度的绩效评估方法，使得我们能够全面了解冰醋酸项目的运行状态，及时做出调整，确保冰醋酸项目在不断变化的环境中保持稳健前行。</w:t>
      </w:r>
    </w:p>
    <w:p>
      <w:pPr>
        <w:pStyle w:val="Heading2"/>
        <w:ind w:firstLine="560" w:firstLineChars="200"/>
        <w:rPr>
          <w:rFonts w:ascii="仿宋" w:eastAsia="仿宋" w:hAnsi="仿宋" w:cs="仿宋" w:hint="eastAsia"/>
          <w:sz w:val="28"/>
          <w:lang w:eastAsia="zh-CN"/>
        </w:rPr>
      </w:pPr>
      <w:bookmarkStart w:id="5" w:name="_Toc535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为了确保冰醋酸项目的有效管理和不断优化，我们采用了精心设计的绩效评估周期。这个周期旨在实现灵活、实时和全面的评估，以适应冰醋酸项目执行中的各种挑战。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冰醋酸项目的不同需求，分为短期、中期和长期。短期评估关注每个迭代或工作周期，以及时发现和解决当前任务中的问题。中期评估涵盖几个迭代，深入了解整体冰醋酸项目的趋势和性能。长期评估则着眼于整个冰醋酸项目阶段，确保冰醋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冰醋酸项目管理工具和协作平台，团队成员能够随时更新和分享冰醋酸项目数据。这种实时性的反馈机制使我们能够及时察觉潜在问题，快速调整，保持冰醋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冰醋酸项目的决策制定密不可分。每个周期的冰醋酸项目回顾会议成为集体总结经验、识别问题深层次原因并找到创新解决方案的平台。这种定期的反思与调整机制使冰醋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73"/>
      <w:r>
        <w:rPr>
          <w:rFonts w:ascii="仿宋" w:eastAsia="仿宋" w:hAnsi="仿宋" w:cs="仿宋" w:hint="eastAsia"/>
          <w:sz w:val="28"/>
          <w:lang w:eastAsia="zh-CN"/>
        </w:rPr>
        <w:t>二、冰醋酸项目建设单位说明</w:t>
      </w:r>
      <w:bookmarkEnd w:id="6"/>
    </w:p>
    <w:p>
      <w:pPr>
        <w:pStyle w:val="Heading2"/>
        <w:rPr>
          <w:rFonts w:ascii="仿宋" w:eastAsia="仿宋" w:hAnsi="仿宋" w:cs="仿宋" w:hint="eastAsia"/>
          <w:lang w:eastAsia="zh-CN"/>
        </w:rPr>
      </w:pPr>
      <w:bookmarkStart w:id="7" w:name="_Toc12731"/>
      <w:r>
        <w:rPr>
          <w:rFonts w:ascii="仿宋" w:eastAsia="仿宋" w:hAnsi="仿宋" w:cs="仿宋" w:hint="eastAsia"/>
          <w:lang w:eastAsia="zh-CN"/>
        </w:rPr>
        <w:t>(一)、冰醋酸项目承办单位基本情况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590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冰醋酸项目承办单位的XXXX，我们着眼于实现可持续的经济效益。通过技术创新和解决方案的提供，公司预计在冰醋酸项目执行期间将获得可观的收入增长。这一收入来源主要包括冰醋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同时，我们注重成本控制和效率提升，以确保冰醋酸项目的可持续盈利。透过精细的管理和资源优化，公司期望实现冰醋酸项目利润最大化。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冰醋酸项目实施进行全面的投资评估，包括冰醋酸项目启动阶段的资金投入和后续运营成本。通过对冰醋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冰醋酸项目实施过程中具备足够的资金流动性，公司将进行详尽的现金流分析。这包括资金需求的合理预测、冰醋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5699"/>
      <w:r>
        <w:rPr>
          <w:rFonts w:ascii="仿宋" w:eastAsia="仿宋" w:hAnsi="仿宋" w:cs="仿宋" w:hint="eastAsia"/>
          <w:sz w:val="28"/>
          <w:lang w:eastAsia="zh-CN"/>
        </w:rPr>
        <w:t>三、冰醋酸项目概论</w:t>
      </w:r>
      <w:bookmarkEnd w:id="9"/>
    </w:p>
    <w:p>
      <w:pPr>
        <w:pStyle w:val="Heading2"/>
        <w:rPr>
          <w:rFonts w:ascii="仿宋" w:eastAsia="仿宋" w:hAnsi="仿宋" w:cs="仿宋" w:hint="eastAsia"/>
          <w:lang w:eastAsia="zh-CN"/>
        </w:rPr>
      </w:pPr>
      <w:bookmarkStart w:id="10" w:name="_Toc4345"/>
      <w:r>
        <w:rPr>
          <w:rFonts w:ascii="仿宋" w:eastAsia="仿宋" w:hAnsi="仿宋" w:cs="仿宋" w:hint="eastAsia"/>
          <w:lang w:eastAsia="zh-CN"/>
        </w:rPr>
        <w:t>(一)、冰醋酸项目概况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起源追溯至对市场的深入洞察。市场的不断演变与变革为冰醋酸项目提供了难得的机遇。当前市场存在的需求缺口和变革的大环境共同构成了冰醋酸项目的背景。这个冰醋酸项目旨在充分利用市场机遇，填补行业中尚未满足的需求，为客户提供全新的解决方案。市场的变革和需求的增长使得这个冰醋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冰醋酸项目名称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正式命名为冰醋酸。这个名称不仅仅是一个标识，更代表了冰醋酸项目的核心理念和愿景。它蕴含着冰醋酸项目所要解决问题的关键字，具有强烈的表达和辨识度，为冰醋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冰醋酸项目目标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核心目标是提供一种全新、高效的解决方案，满足客户日益增长的需求。冰醋酸项目追求的不仅仅是满足市场需求，更是在市场中获得卓越的竞争优势。通过不断提升产品或服务的质量和创新水平，冰醋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冰醋酸项目范围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全面涵盖了产品研发、制造、市场推广和售后服务，确保从产品设计到最终用户体验的全方位关注。这一全面的冰醋酸项目范围是为了确保冰醋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冰醋酸项目时间表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冰醋酸项目计划在未来18个月内完成，包括研发、测试、市场试点和正式推出等不同阶段。这个时间表的合理设计是为了确保冰醋酸项目各个阶段的顺利推进，以便按时交付高质量的成果。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冰醋酸项目预算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冰醋酸项目总预算估算为XX百万美元，主要分配在研发、市场推广、人员培训和运营等方面。这一充足的预算为冰醋酸项目提供了充足的资源，确保冰醋酸项目在各个方面都能取得优异的表现。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冰醋酸项目风险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冰醋酸项目可能面临的风险包括市场接受度低、技术难题、竞争激烈等。冰醋酸项目团队已经制定了相应的风险应对计划，通过前瞻性的风险管理，确保冰醋酸项目在面对不确定性时能够迅速做出应对。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冰醋酸项目团队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冰醋酸项目汇聚了一支经验丰富、多领域专业素养的核心团队，确保冰醋酸项目在各个方面都能拥有高水平的执行力。团队的协同作战是冰醋酸项目成功的关键因素之一。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冰醋酸项目背景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冰醋酸项目的背景根植于市场对更高效、创新产品的渴望，同时也受到科技发展对行业格局的深刻改变的影响。这为冰醋酸项目提供了广阔的发展空间和市场需求。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冰醋酸项目现状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截至目前，冰醋酸项目已完成市场调研和技术验证，取得了初步的成功。这为冰醋酸项目在未来的发展奠定了坚实的基础，为更远大的目标打下了坚实的基石。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0027"/>
      <w:r>
        <w:rPr>
          <w:rFonts w:ascii="仿宋" w:eastAsia="仿宋" w:hAnsi="仿宋" w:cs="仿宋" w:hint="eastAsia"/>
          <w:sz w:val="28"/>
          <w:lang w:eastAsia="zh-CN"/>
        </w:rPr>
        <w:t>(二)、冰醋酸项目目标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keyword》冰醋酸项目首要业务目标是在市场中占据有利地位，实现产品/服务的成功推广和销售。通过不断提升产品质量、创新性，冰醋酸项目追求成为行业中的领导者，赢得更多客户的青睐。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在科技迅速发展的时代，冰醋酸项目着眼于技术创新。通过持续的研发和技术升级，冰醋酸项目旨在推出更具创新性的产品或服务，以满足市场对新鲜、先进解决方案的需求。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为了建立可持续的客户关系，冰醋酸项目设定了客户满意度目标。通过提供卓越的产品质量和优质的客户服务，冰醋酸项目追求赢得客户的信任和忠诚度，确保他们的满意度达到行业领先水平。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冰醋酸项目注重社会责任和可持续发展。通过实施环保、社会责任冰醋酸项目，冰醋酸项目致力于在经济发展的同时保护环境，促进社会公平，实现可持续经营。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冰醋酸项目的团队是实现目标的核心驱动力。因此，冰醋酸项目设定了团队发展目标，包括提升团队成员的专业技能、培养领导力，以及搭建协同高效的团队工作氛围。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7366"/>
      <w:r>
        <w:rPr>
          <w:rFonts w:ascii="仿宋" w:eastAsia="仿宋" w:hAnsi="仿宋" w:cs="仿宋" w:hint="eastAsia"/>
          <w:sz w:val="28"/>
          <w:lang w:eastAsia="zh-CN"/>
        </w:rPr>
        <w:t>(三)、冰醋酸项目提出的理由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冰醋酸项目提出的理由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源于对市场机遇的深刻洞察。当前市场中存在的需求缺口和行业发展趋势表明，有巨大的商业机会等待被开发。通过准确捕捉市场机遇，冰醋酸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理念基于对技术创新的信仰。通过持续的研发和技术投入，冰醋酸项目有望推出更具创新性的产品或服务。在科技飞速发展的当下，冰醋酸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是为了增强企业的行业竞争力。通过提升产品或服务的质量和独特性，冰醋酸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冰醋酸项目响应了消费者需求的变化。随着社会和科技的不断发展，消费者对产品和服务的需求也在发生变化。通过深入了解并及时回应消费者的新需求，冰醋酸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冰醋酸项目的提出是企业战略发展规划的一部分。在面对日益激烈的市场竞争和不断变化的商业环境中，冰醋酸项目作为企业战略的一环，旨在为企业开辟新的增长领域，巩固企业在行业中的地位。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冰醋酸项目的提出不仅仅是基于商业考量，还注重社会责任。通过推出环保、社会责任等方面的冰醋酸项目，冰醋酸企业可以在社会中树立积极形象，为社会做出积极贡献，实现经济效益和社会效益的双赢。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冰醋酸项目的提出反映了对利益相关者期望的关注。包括客户、员工、投资者等利益相关者在企业发展中都有着各自的期望，冰醋酸项目力求在满足这些期望的同时，取得更大的共赢。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2529"/>
      <w:r>
        <w:rPr>
          <w:rFonts w:ascii="仿宋" w:eastAsia="仿宋" w:hAnsi="仿宋" w:cs="仿宋" w:hint="eastAsia"/>
          <w:sz w:val="28"/>
          <w:lang w:eastAsia="zh-CN"/>
        </w:rPr>
        <w:t>(四)、冰醋酸项目意义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在实施冰醋酸项目的过程中，我们不仅仅是在追逐商业成功，更是为企业和社会的多个层面创造了深远的意义。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冰醋酸项目的首要意义在于提升企业的市场竞争力。通过持续的创新和对产品质量的高标准要求，冰醋酸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醋酸项目的推进将促使行业技术水平的提升。通过引入先进技术和创新性解决方案，冰醋酸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在社会层面，冰醋酸项目不仅创造了大量就业机会，提高了就业水平，还注重社会责任和环保。通过参与社会公益事业和推动环保冰醋酸项目，冰醋酸项目为社会贡献了一份力量，体现了企业对社会的积极回馈。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综合而言，冰醋酸项目意义重大，不仅推动了企业的发展，也为行业和社会的进步贡献了积极力量。这是一个全面而深刻的影响，将在未来产生可持续的正面效应。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323"/>
      <w:r>
        <w:rPr>
          <w:rFonts w:ascii="仿宋" w:eastAsia="仿宋" w:hAnsi="仿宋" w:cs="仿宋" w:hint="eastAsia"/>
          <w:sz w:val="28"/>
          <w:lang w:eastAsia="zh-CN"/>
        </w:rPr>
        <w:t>(五)、冰醋酸项目背景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在当今迅猛发展的商业环境中，冰醋酸项目的动因根植于对多方面因素的审慎考量。这个冰醋酸项目的提出并非孤立的决策，而是对企业所处背景深入思考的产物。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市场的不断演变是冰醋酸项目背后的首要原因。科技的迅速发展和全球市场的快速变化使得企业必须灵活应对。冰醋酸项目应运而生，旨在通过创新性的解决方案迎合市场的多变需求，赢得竞争中的先机。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竞争的激烈程度也是冰醋酸项目背景中不可忽视的一环。企业需要在激烈竞争中脱颖而出，为此，冰醋酸项目致力于打破常规，提供独特的价值主张，以吸引客户并确保市场份额的增长。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技术的迅速发展为企业带来了机遇与挑战。作为冰醋酸项目启动的背景之一，对新兴技术的应用将有助于提升企业的技术水平，使其在不断演进的商业环境中保持竞争优势。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此外，社会对企业责任的期望也在逐渐升高。冰醋酸项目充分融入了社会责任的理念，通过可持续经营和社会公益冰醋酸项目，企图为社会贡献一份力量，在商业成功的同时关注社会价值。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074"/>
      <w:r>
        <w:rPr>
          <w:rFonts w:ascii="仿宋" w:eastAsia="仿宋" w:hAnsi="仿宋" w:cs="仿宋" w:hint="eastAsia"/>
          <w:sz w:val="28"/>
          <w:lang w:eastAsia="zh-CN"/>
        </w:rPr>
        <w:t>四、冰醋酸项目危机管理</w:t>
      </w:r>
      <w:bookmarkEnd w:id="15"/>
    </w:p>
    <w:p>
      <w:pPr>
        <w:pStyle w:val="Heading2"/>
        <w:rPr>
          <w:rFonts w:ascii="仿宋" w:eastAsia="仿宋" w:hAnsi="仿宋" w:cs="仿宋" w:hint="eastAsia"/>
          <w:lang w:eastAsia="zh-CN"/>
        </w:rPr>
      </w:pPr>
      <w:bookmarkStart w:id="16" w:name="_Toc1886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冰醋酸项目危机管理中，危机预警与识别是确保冰醋酸项目稳健运行的核心步骤。通过建立全面的监测机制，冰醋酸项目团队旨在及时发现和理解潜在的风险和危机因素，以便采取及时的预防和应对措施，确保冰醋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首先，通过深入的风险评估，冰醋酸项目团队全面分析了整个冰醋酸项目和各个阶段可能存在的威胁。这包括准确评估每个潜在风险的发生概率和可能影响的程度，为后续危机预警提供了有力支持。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冰醋酸项目团队着重于明确定义冰醋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冰醋酸项目进展的持续监控，团队能够及时发现潜在问题并作出迅速反应。冰醋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在这一阶段，团队的专业素养和反应速度将发挥至关重要的作用，以确保潜在危机能够在初期得到有效的处理，最大程度地减轻负面影响。通过危机预警与识别，冰醋酸项目得以更有序、可控地推进。</w:t>
      </w:r>
    </w:p>
    <w:p>
      <w:pPr>
        <w:pStyle w:val="Heading2"/>
        <w:ind w:firstLine="560" w:firstLineChars="200"/>
        <w:rPr>
          <w:rFonts w:ascii="仿宋" w:eastAsia="仿宋" w:hAnsi="仿宋" w:cs="仿宋" w:hint="eastAsia"/>
          <w:sz w:val="28"/>
          <w:lang w:eastAsia="zh-CN"/>
        </w:rPr>
      </w:pPr>
      <w:bookmarkStart w:id="17" w:name="_Toc104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在危机发生时，冰醋酸项目团队立即行动，成立了应急小组。该小组的任务是迅速制定并实施紧急应对措施，以最小化潜在损失。以下是采取的主要措施：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暂停冰醋酸项目进度：为遏制危机蔓延，冰醋酸项目暂时停止进行，以便全面评估当前状况。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资源重新分配：重新评估冰醋酸项目资源的分配，确保最大限度地减小损失。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实时沟通：与关键利益相关者建立实时沟通机制，向他们传递冰醋酸项目危机的实际状况，保障冰醋酸项目核心利益。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在紧急应对的同时，冰醋酸项目团队强调了团队协作和有效沟通的重要性。以下是团队协作的关键举措：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信息共享机制：建立了信息共享平台，确保团队成员能够及时获取冰醋酸项目危机的实时信息。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领导者沟通：冰醋酸项目领导者通过定期会议和即时沟通工具，指导团队应对危机，保持团队稳定运行。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随着危机得到初步控制，冰醋酸项目团队转向制定恢复计划，以确保冰醋酸项目能够从中迅速恢复。主要恢复计划包括：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修复受损的进度计划：重新评估冰醋酸项目进度，制定修复计划，确保冰醋酸项目尽快回归正常进程。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重新调整资源分配：优化资源分配，确保冰醋酸项目在有限资源下高效运转。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风险管理机制加强：对冰醋酸项目风险进行全面评估，制定更强化的风险管理策略，以预防未来可能的危机。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2424"/>
      <w:r>
        <w:rPr>
          <w:rFonts w:ascii="仿宋" w:eastAsia="仿宋" w:hAnsi="仿宋" w:cs="仿宋" w:hint="eastAsia"/>
          <w:sz w:val="28"/>
          <w:lang w:eastAsia="zh-CN"/>
        </w:rPr>
        <w:t>五、冰醋酸项目选址可行性分析</w:t>
      </w:r>
      <w:bookmarkEnd w:id="18"/>
    </w:p>
    <w:p>
      <w:pPr>
        <w:pStyle w:val="Heading2"/>
        <w:rPr>
          <w:rFonts w:ascii="仿宋" w:eastAsia="仿宋" w:hAnsi="仿宋" w:cs="仿宋" w:hint="eastAsia"/>
          <w:lang w:eastAsia="zh-CN"/>
        </w:rPr>
      </w:pPr>
      <w:bookmarkStart w:id="19" w:name="_Toc420"/>
      <w:r>
        <w:rPr>
          <w:rFonts w:ascii="仿宋" w:eastAsia="仿宋" w:hAnsi="仿宋" w:cs="仿宋" w:hint="eastAsia"/>
          <w:lang w:eastAsia="zh-CN"/>
        </w:rPr>
        <w:t>(一)、冰醋酸项目选址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该冰醋酸项目选址位于XX省XX市XX区XXX街道</w:t>
      </w:r>
    </w:p>
    <w:p>
      <w:pPr>
        <w:pStyle w:val="Heading2"/>
        <w:ind w:firstLine="560" w:firstLineChars="200"/>
        <w:rPr>
          <w:rFonts w:ascii="仿宋" w:eastAsia="仿宋" w:hAnsi="仿宋" w:cs="仿宋" w:hint="eastAsia"/>
          <w:sz w:val="28"/>
          <w:lang w:eastAsia="zh-CN"/>
        </w:rPr>
      </w:pPr>
      <w:bookmarkStart w:id="20" w:name="_Toc20451"/>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https://d.book118.com/207002101015006044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冰醋酸项目规划设计纲要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82F9A"/>
    <w:rsid w:val="03D82F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02101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2024-02-20T02:50:00Z</dcterms:created>
  <dcterms:modified xsi:type="dcterms:W3CDTF">2024-02-20T02:51:10Z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A2660412B5B448A8908B55653C5B0E5B_11</vt:lpwstr>
  </property>
  <property fmtid="{D5CDD505-2E9C-101B-9397-08002B2CF9AE}" pid="3" name="KSOProductBuildVer">
    <vt:lpwstr>2052-12.1.0.16250</vt:lpwstr>
  </property>
</Properties>
</file>