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E7129" w:rsidP="005E7129" w14:paraId="7268C1B7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E7129">
        <w:rPr>
          <w:rFonts w:ascii="华文中宋" w:eastAsia="华文中宋" w:hAnsi="华文中宋"/>
          <w:b/>
          <w:sz w:val="30"/>
        </w:rPr>
        <w:t>2024</w:t>
      </w:r>
      <w:r w:rsidRPr="005E7129">
        <w:rPr>
          <w:rFonts w:ascii="华文中宋" w:eastAsia="华文中宋" w:hAnsi="华文中宋"/>
          <w:b/>
          <w:sz w:val="30"/>
        </w:rPr>
        <w:t>年哈尔滨空调股份有限公司人员招聘考试题库及答案解析</w:t>
      </w:r>
    </w:p>
    <w:p w:rsidR="00A77B3E" w14:paraId="37DC831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19DDBB4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400253C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听莫扎特的音乐能够提高智商，这被称为“莫扎特效应”。无论“莫扎特效应”有无这样的神奇效果，音乐在陶冶情操、抚慰心灵上的作用正在逐步显现出来。人类离不开音乐也是显而易见的事实。</w:t>
      </w:r>
    </w:p>
    <w:p w:rsidR="003F588C" w14:paraId="34547C1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通过这段话，可以知道的是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828674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、作者认同“莫扎特效应”</w:t>
      </w:r>
    </w:p>
    <w:p w:rsidR="003F588C" w14:paraId="310FC79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、作者认为音乐能提高智商</w:t>
      </w:r>
    </w:p>
    <w:p w:rsidR="003F588C" w14:paraId="4569DFA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、看不出作者是否认同“莫扎特效应”</w:t>
      </w:r>
    </w:p>
    <w:p w:rsidR="003F588C" w14:paraId="09B5C8B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、音乐在大脑的开发方面起关键作用</w:t>
      </w:r>
    </w:p>
    <w:p w:rsidR="003F588C" w14:paraId="1DE0B23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</w:p>
    <w:p w:rsidR="003F588C" w14:paraId="5021131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。文段首先引出“莫扎特效应”，接着用“无论……”表明，不管“莫扎特效应”有无神奇效果，音乐都有陶冶情操、抚慰心灵的作用，人类是离不开音乐的。作者的观点是：音乐有陶冶情操、抚慰心灵的作用，人类离不开音乐。而对于“莫扎特效应”，作者并未发表观点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项符合上述信息。故选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FE6148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春分，昼夜平分，春色与茶色平分。看，春染茶山，峰峦叠翠，采茶姑娘那灵巧的双手在茶树上翩翩起舞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听，山泉潺潺，鸟鸣蜂吟，婉转悠扬的茶歌在天地间久久回荡。春分时节，静坐在绿色盎然的美景里，沏上一杯春分茶，沐浴着柔和暖阳，看茶烟袅袅，见嫩绿碧汤，怡然自得。茶中绿意，幽若山林，茗香清醇，去浊扬清，滋润身心。春之色、春之味、春之韵，尽在这春分茶中。</w:t>
      </w:r>
    </w:p>
    <w:p w:rsidR="003F588C" w14:paraId="58AF2B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最适合做这段文字标题的是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32D7BD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、春分茶韵</w:t>
      </w:r>
    </w:p>
    <w:p w:rsidR="003F588C" w14:paraId="12F528A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、茶以春为贵</w:t>
      </w:r>
    </w:p>
    <w:p w:rsidR="003F588C" w14:paraId="6225229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、春贵在其时</w:t>
      </w:r>
    </w:p>
    <w:p w:rsidR="003F588C" w14:paraId="45AD2D8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、春分采香茶</w:t>
      </w:r>
    </w:p>
    <w:p w:rsidR="003F588C" w14:paraId="1FB9A8F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309388F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整个材料都是围绕主题词“春分茶”展开的，材料第一句先引出春分茶，其后提到采春分茶，最后讲品春分茶。因此，结合选项应该选择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，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项体现了“春分茶”这一主体词，语言简练优美，适合做标题。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项没有体现主题词，均不选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项只提到了“采春分茶”，而忽略了“品春分茶”环节，没有涵盖文字的全部内容，不能做标题。故选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6FA038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小海龟出生后，为了不被海鸟吃掉，拼命奔向大海。然而在疾如闪电的空中飞鸟看来，它们的奔跑无异于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。海鸟的每一次俯冲均能满载而归，这与其说是捕猎，不如说是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06755A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74D8CD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、踽踽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围抢</w:t>
      </w:r>
    </w:p>
    <w:p w:rsidR="003F588C" w14:paraId="7520A4D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、蹒跚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捡拾</w:t>
      </w:r>
    </w:p>
    <w:p w:rsidR="003F588C" w14:paraId="005FACE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、踉跄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屠戮</w:t>
      </w:r>
    </w:p>
    <w:p w:rsidR="003F588C" w14:paraId="7178348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、蹉跎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戏谑</w:t>
      </w:r>
    </w:p>
    <w:p w:rsidR="003F588C" w14:paraId="2B84753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13909F9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项错误，第一空，“踽踽”形容独自走路孤零零的样子，文段并没有体现出小海龟的孤独。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项错误，“蹉跎”形容浪费时间，多有悔恨惋惜之意，文段在强调小海龟跑得慢而不是悔恨。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项错误，第二空，文段主要为了强调海鸟捕捉小海龟非常容易，与意为屠杀的“屠戮”相比，“捡拾”更能体现海鸟捕猎的轻而易举。故选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E47F01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非洲是世界上交通基础设施最落后的地区之一。多数国家交通设施薄弱，具有分布不平衡的特征，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表现在地域分布不平衡，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一国内部城乡间、沿海与内陆间的分布也不平衡，严重制约人员、货物在非洲大陆内的自由、有效流动，严重影响非洲经济社会的可持续发展。</w:t>
      </w:r>
    </w:p>
    <w:p w:rsidR="003F588C" w14:paraId="18D2D36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B05454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、尽管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但是</w:t>
      </w:r>
    </w:p>
    <w:p w:rsidR="003F588C" w14:paraId="444072D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而且</w:t>
      </w:r>
    </w:p>
    <w:p w:rsidR="003F588C" w14:paraId="778364A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、不论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还是</w:t>
      </w:r>
    </w:p>
    <w:p w:rsidR="003F588C" w14:paraId="06B9F2E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、一方面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一方面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https://d.book118.com/207062125065006031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:rsidP="005E01B6" w14:paraId="6CB2D4F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E7129" w14:paraId="32DDD2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:rsidP="005E01B6" w14:paraId="23A1FE73" w14:textId="10B916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E7129" w14:paraId="72B2E22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paraId="7C3A48B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E712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:rsidP="005E01B6" w14:textId="10B916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E712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:rsidP="005E01B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E712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:rsidP="005E01B6" w14:textId="10B916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E712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paraId="0730A7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paraId="2827A38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paraId="6A3148E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5E01B6"/>
    <w:rsid w:val="005E7129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5E5D07"/>
  <w15:docId w15:val="{3F7510CE-B7C4-4190-A7CF-AEBA112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5E71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E7129"/>
    <w:rPr>
      <w:sz w:val="18"/>
      <w:szCs w:val="18"/>
    </w:rPr>
  </w:style>
  <w:style w:type="paragraph" w:styleId="Footer">
    <w:name w:val="footer"/>
    <w:basedOn w:val="Normal"/>
    <w:link w:val="a0"/>
    <w:rsid w:val="005E71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E7129"/>
    <w:rPr>
      <w:sz w:val="18"/>
      <w:szCs w:val="18"/>
    </w:rPr>
  </w:style>
  <w:style w:type="character" w:styleId="PageNumber">
    <w:name w:val="page number"/>
    <w:basedOn w:val="DefaultParagraphFont"/>
    <w:rsid w:val="005E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0706212506500603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2024-01-14T03:20:00Z</dcterms:created>
  <dcterms:modified xsi:type="dcterms:W3CDTF">2024-01-14T03:20:00Z</dcterms:modified>
</cp:coreProperties>
</file>