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TPEE项目规划设计方案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168" w:history="1">
        <w:r>
          <w:rPr>
            <w:rFonts w:ascii="仿宋" w:eastAsia="仿宋" w:hAnsi="仿宋" w:cs="仿宋" w:hint="eastAsia"/>
            <w:lang w:eastAsia="zh-CN"/>
          </w:rPr>
          <w:t>概论</w:t>
        </w:r>
        <w:r>
          <w:tab/>
        </w:r>
        <w:r>
          <w:fldChar w:fldCharType="begin"/>
        </w:r>
        <w:r>
          <w:instrText xml:space="preserve"> PAGEREF _Toc14168 \h </w:instrText>
        </w:r>
        <w:r>
          <w:fldChar w:fldCharType="separate"/>
        </w:r>
        <w:r>
          <w:t>3</w:t>
        </w:r>
        <w:r>
          <w:fldChar w:fldCharType="end"/>
        </w:r>
      </w:hyperlink>
    </w:p>
    <w:p>
      <w:pPr>
        <w:pStyle w:val="TOC1"/>
        <w:tabs>
          <w:tab w:val="right" w:leader="dot" w:pos="8306"/>
        </w:tabs>
      </w:pPr>
      <w:hyperlink w:anchor="_Toc12979" w:history="1">
        <w:r>
          <w:rPr>
            <w:rFonts w:ascii="仿宋" w:eastAsia="仿宋" w:hAnsi="仿宋" w:cs="仿宋" w:hint="eastAsia"/>
            <w:lang w:eastAsia="zh-CN"/>
          </w:rPr>
          <w:t>一、TPEE项目土建工程</w:t>
        </w:r>
        <w:r>
          <w:tab/>
        </w:r>
        <w:r>
          <w:fldChar w:fldCharType="begin"/>
        </w:r>
        <w:r>
          <w:instrText xml:space="preserve"> PAGEREF _Toc12979 \h </w:instrText>
        </w:r>
        <w:r>
          <w:fldChar w:fldCharType="separate"/>
        </w:r>
        <w:r>
          <w:t>3</w:t>
        </w:r>
        <w:r>
          <w:fldChar w:fldCharType="end"/>
        </w:r>
      </w:hyperlink>
    </w:p>
    <w:p>
      <w:pPr>
        <w:pStyle w:val="TOC2"/>
        <w:tabs>
          <w:tab w:val="right" w:leader="dot" w:pos="8306"/>
        </w:tabs>
      </w:pPr>
      <w:hyperlink w:anchor="_Toc19706" w:history="1">
        <w:r>
          <w:rPr>
            <w:rFonts w:ascii="仿宋" w:eastAsia="仿宋" w:hAnsi="仿宋" w:cs="仿宋" w:hint="eastAsia"/>
            <w:lang w:eastAsia="zh-CN"/>
          </w:rPr>
          <w:t>(一)、建筑工程设计原则</w:t>
        </w:r>
        <w:r>
          <w:tab/>
        </w:r>
        <w:r>
          <w:fldChar w:fldCharType="begin"/>
        </w:r>
        <w:r>
          <w:instrText xml:space="preserve"> PAGEREF _Toc19706 \h </w:instrText>
        </w:r>
        <w:r>
          <w:fldChar w:fldCharType="separate"/>
        </w:r>
        <w:r>
          <w:t>3</w:t>
        </w:r>
        <w:r>
          <w:fldChar w:fldCharType="end"/>
        </w:r>
      </w:hyperlink>
    </w:p>
    <w:p>
      <w:pPr>
        <w:pStyle w:val="TOC2"/>
        <w:tabs>
          <w:tab w:val="right" w:leader="dot" w:pos="8306"/>
        </w:tabs>
      </w:pPr>
      <w:hyperlink w:anchor="_Toc588" w:history="1">
        <w:r>
          <w:rPr>
            <w:rFonts w:ascii="仿宋" w:eastAsia="仿宋" w:hAnsi="仿宋" w:cs="仿宋" w:hint="eastAsia"/>
            <w:lang w:eastAsia="zh-CN"/>
          </w:rPr>
          <w:t>(二)、土建工程设计年限及安全等级</w:t>
        </w:r>
        <w:r>
          <w:tab/>
        </w:r>
        <w:r>
          <w:fldChar w:fldCharType="begin"/>
        </w:r>
        <w:r>
          <w:instrText xml:space="preserve"> PAGEREF _Toc588 \h </w:instrText>
        </w:r>
        <w:r>
          <w:fldChar w:fldCharType="separate"/>
        </w:r>
        <w:r>
          <w:t>4</w:t>
        </w:r>
        <w:r>
          <w:fldChar w:fldCharType="end"/>
        </w:r>
      </w:hyperlink>
    </w:p>
    <w:p>
      <w:pPr>
        <w:pStyle w:val="TOC2"/>
        <w:tabs>
          <w:tab w:val="right" w:leader="dot" w:pos="8306"/>
        </w:tabs>
      </w:pPr>
      <w:hyperlink w:anchor="_Toc6739" w:history="1">
        <w:r>
          <w:rPr>
            <w:rFonts w:ascii="仿宋" w:eastAsia="仿宋" w:hAnsi="仿宋" w:cs="仿宋" w:hint="eastAsia"/>
            <w:lang w:eastAsia="zh-CN"/>
          </w:rPr>
          <w:t>(三)、建筑工程设计总体要求</w:t>
        </w:r>
        <w:r>
          <w:tab/>
        </w:r>
        <w:r>
          <w:fldChar w:fldCharType="begin"/>
        </w:r>
        <w:r>
          <w:instrText xml:space="preserve"> PAGEREF _Toc6739 \h </w:instrText>
        </w:r>
        <w:r>
          <w:fldChar w:fldCharType="separate"/>
        </w:r>
        <w:r>
          <w:t>5</w:t>
        </w:r>
        <w:r>
          <w:fldChar w:fldCharType="end"/>
        </w:r>
      </w:hyperlink>
    </w:p>
    <w:p>
      <w:pPr>
        <w:pStyle w:val="TOC2"/>
        <w:tabs>
          <w:tab w:val="right" w:leader="dot" w:pos="8306"/>
        </w:tabs>
      </w:pPr>
      <w:hyperlink w:anchor="_Toc7416" w:history="1">
        <w:r>
          <w:rPr>
            <w:rFonts w:ascii="仿宋" w:eastAsia="仿宋" w:hAnsi="仿宋" w:cs="仿宋" w:hint="eastAsia"/>
            <w:lang w:eastAsia="zh-CN"/>
          </w:rPr>
          <w:t>(四)、土建工程建设指标</w:t>
        </w:r>
        <w:r>
          <w:tab/>
        </w:r>
        <w:r>
          <w:fldChar w:fldCharType="begin"/>
        </w:r>
        <w:r>
          <w:instrText xml:space="preserve"> PAGEREF _Toc7416 \h </w:instrText>
        </w:r>
        <w:r>
          <w:fldChar w:fldCharType="separate"/>
        </w:r>
        <w:r>
          <w:t>6</w:t>
        </w:r>
        <w:r>
          <w:fldChar w:fldCharType="end"/>
        </w:r>
      </w:hyperlink>
    </w:p>
    <w:p>
      <w:pPr>
        <w:pStyle w:val="TOC1"/>
        <w:tabs>
          <w:tab w:val="right" w:leader="dot" w:pos="8306"/>
        </w:tabs>
      </w:pPr>
      <w:hyperlink w:anchor="_Toc7372" w:history="1">
        <w:r>
          <w:rPr>
            <w:rFonts w:ascii="仿宋" w:eastAsia="仿宋" w:hAnsi="仿宋" w:cs="仿宋" w:hint="eastAsia"/>
            <w:lang w:eastAsia="zh-CN"/>
          </w:rPr>
          <w:t>二、TPEE项目可持续发展</w:t>
        </w:r>
        <w:r>
          <w:tab/>
        </w:r>
        <w:r>
          <w:fldChar w:fldCharType="begin"/>
        </w:r>
        <w:r>
          <w:instrText xml:space="preserve"> PAGEREF _Toc7372 \h </w:instrText>
        </w:r>
        <w:r>
          <w:fldChar w:fldCharType="separate"/>
        </w:r>
        <w:r>
          <w:t>6</w:t>
        </w:r>
        <w:r>
          <w:fldChar w:fldCharType="end"/>
        </w:r>
      </w:hyperlink>
    </w:p>
    <w:p>
      <w:pPr>
        <w:pStyle w:val="TOC2"/>
        <w:tabs>
          <w:tab w:val="right" w:leader="dot" w:pos="8306"/>
        </w:tabs>
      </w:pPr>
      <w:hyperlink w:anchor="_Toc3637" w:history="1">
        <w:r>
          <w:rPr>
            <w:rFonts w:ascii="仿宋" w:eastAsia="仿宋" w:hAnsi="仿宋" w:cs="仿宋" w:hint="eastAsia"/>
            <w:lang w:eastAsia="zh-CN"/>
          </w:rPr>
          <w:t>(一)、可持续战略与实践</w:t>
        </w:r>
        <w:r>
          <w:tab/>
        </w:r>
        <w:r>
          <w:fldChar w:fldCharType="begin"/>
        </w:r>
        <w:r>
          <w:instrText xml:space="preserve"> PAGEREF _Toc3637 \h </w:instrText>
        </w:r>
        <w:r>
          <w:fldChar w:fldCharType="separate"/>
        </w:r>
        <w:r>
          <w:t>6</w:t>
        </w:r>
        <w:r>
          <w:fldChar w:fldCharType="end"/>
        </w:r>
      </w:hyperlink>
    </w:p>
    <w:p>
      <w:pPr>
        <w:pStyle w:val="TOC2"/>
        <w:tabs>
          <w:tab w:val="right" w:leader="dot" w:pos="8306"/>
        </w:tabs>
      </w:pPr>
      <w:hyperlink w:anchor="_Toc3776" w:history="1">
        <w:r>
          <w:rPr>
            <w:rFonts w:ascii="仿宋" w:eastAsia="仿宋" w:hAnsi="仿宋" w:cs="仿宋" w:hint="eastAsia"/>
            <w:lang w:eastAsia="zh-CN"/>
          </w:rPr>
          <w:t>(二)、环保与社会责任</w:t>
        </w:r>
        <w:r>
          <w:tab/>
        </w:r>
        <w:r>
          <w:fldChar w:fldCharType="begin"/>
        </w:r>
        <w:r>
          <w:instrText xml:space="preserve"> PAGEREF _Toc3776 \h </w:instrText>
        </w:r>
        <w:r>
          <w:fldChar w:fldCharType="separate"/>
        </w:r>
        <w:r>
          <w:t>7</w:t>
        </w:r>
        <w:r>
          <w:fldChar w:fldCharType="end"/>
        </w:r>
      </w:hyperlink>
    </w:p>
    <w:p>
      <w:pPr>
        <w:pStyle w:val="TOC1"/>
        <w:tabs>
          <w:tab w:val="right" w:leader="dot" w:pos="8306"/>
        </w:tabs>
      </w:pPr>
      <w:hyperlink w:anchor="_Toc22651" w:history="1">
        <w:r>
          <w:rPr>
            <w:rFonts w:ascii="仿宋" w:eastAsia="仿宋" w:hAnsi="仿宋" w:cs="仿宋" w:hint="eastAsia"/>
            <w:lang w:eastAsia="zh-CN"/>
          </w:rPr>
          <w:t>三、TPEE项目绩效评估</w:t>
        </w:r>
        <w:r>
          <w:tab/>
        </w:r>
        <w:r>
          <w:fldChar w:fldCharType="begin"/>
        </w:r>
        <w:r>
          <w:instrText xml:space="preserve"> PAGEREF _Toc22651 \h </w:instrText>
        </w:r>
        <w:r>
          <w:fldChar w:fldCharType="separate"/>
        </w:r>
        <w:r>
          <w:t>8</w:t>
        </w:r>
        <w:r>
          <w:fldChar w:fldCharType="end"/>
        </w:r>
      </w:hyperlink>
    </w:p>
    <w:p>
      <w:pPr>
        <w:pStyle w:val="TOC2"/>
        <w:tabs>
          <w:tab w:val="right" w:leader="dot" w:pos="8306"/>
        </w:tabs>
      </w:pPr>
      <w:hyperlink w:anchor="_Toc31781" w:history="1">
        <w:r>
          <w:rPr>
            <w:rFonts w:ascii="仿宋" w:eastAsia="仿宋" w:hAnsi="仿宋" w:cs="仿宋" w:hint="eastAsia"/>
            <w:lang w:eastAsia="zh-CN"/>
          </w:rPr>
          <w:t>(一)、绩效评估指标</w:t>
        </w:r>
        <w:r>
          <w:tab/>
        </w:r>
        <w:r>
          <w:fldChar w:fldCharType="begin"/>
        </w:r>
        <w:r>
          <w:instrText xml:space="preserve"> PAGEREF _Toc31781 \h </w:instrText>
        </w:r>
        <w:r>
          <w:fldChar w:fldCharType="separate"/>
        </w:r>
        <w:r>
          <w:t>8</w:t>
        </w:r>
        <w:r>
          <w:fldChar w:fldCharType="end"/>
        </w:r>
      </w:hyperlink>
    </w:p>
    <w:p>
      <w:pPr>
        <w:pStyle w:val="TOC2"/>
        <w:tabs>
          <w:tab w:val="right" w:leader="dot" w:pos="8306"/>
        </w:tabs>
      </w:pPr>
      <w:hyperlink w:anchor="_Toc9669" w:history="1">
        <w:r>
          <w:rPr>
            <w:rFonts w:ascii="仿宋" w:eastAsia="仿宋" w:hAnsi="仿宋" w:cs="仿宋" w:hint="eastAsia"/>
            <w:lang w:eastAsia="zh-CN"/>
          </w:rPr>
          <w:t>(二)、绩效评估方法</w:t>
        </w:r>
        <w:r>
          <w:tab/>
        </w:r>
        <w:r>
          <w:fldChar w:fldCharType="begin"/>
        </w:r>
        <w:r>
          <w:instrText xml:space="preserve"> PAGEREF _Toc9669 \h </w:instrText>
        </w:r>
        <w:r>
          <w:fldChar w:fldCharType="separate"/>
        </w:r>
        <w:r>
          <w:t>9</w:t>
        </w:r>
        <w:r>
          <w:fldChar w:fldCharType="end"/>
        </w:r>
      </w:hyperlink>
    </w:p>
    <w:p>
      <w:pPr>
        <w:pStyle w:val="TOC2"/>
        <w:tabs>
          <w:tab w:val="right" w:leader="dot" w:pos="8306"/>
        </w:tabs>
      </w:pPr>
      <w:hyperlink w:anchor="_Toc25986" w:history="1">
        <w:r>
          <w:rPr>
            <w:rFonts w:ascii="仿宋" w:eastAsia="仿宋" w:hAnsi="仿宋" w:cs="仿宋" w:hint="eastAsia"/>
            <w:lang w:eastAsia="zh-CN"/>
          </w:rPr>
          <w:t>(三)、绩效评估周期</w:t>
        </w:r>
        <w:r>
          <w:tab/>
        </w:r>
        <w:r>
          <w:fldChar w:fldCharType="begin"/>
        </w:r>
        <w:r>
          <w:instrText xml:space="preserve"> PAGEREF _Toc25986 \h </w:instrText>
        </w:r>
        <w:r>
          <w:fldChar w:fldCharType="separate"/>
        </w:r>
        <w:r>
          <w:t>10</w:t>
        </w:r>
        <w:r>
          <w:fldChar w:fldCharType="end"/>
        </w:r>
      </w:hyperlink>
    </w:p>
    <w:p>
      <w:pPr>
        <w:pStyle w:val="TOC1"/>
        <w:tabs>
          <w:tab w:val="right" w:leader="dot" w:pos="8306"/>
        </w:tabs>
      </w:pPr>
      <w:hyperlink w:anchor="_Toc16677" w:history="1">
        <w:r>
          <w:rPr>
            <w:rFonts w:ascii="仿宋" w:eastAsia="仿宋" w:hAnsi="仿宋" w:cs="仿宋" w:hint="eastAsia"/>
            <w:lang w:eastAsia="zh-CN"/>
          </w:rPr>
          <w:t>四、TPEE项目建设背景及必要性分析</w:t>
        </w:r>
        <w:r>
          <w:tab/>
        </w:r>
        <w:r>
          <w:fldChar w:fldCharType="begin"/>
        </w:r>
        <w:r>
          <w:instrText xml:space="preserve"> PAGEREF _Toc16677 \h </w:instrText>
        </w:r>
        <w:r>
          <w:fldChar w:fldCharType="separate"/>
        </w:r>
        <w:r>
          <w:t>11</w:t>
        </w:r>
        <w:r>
          <w:fldChar w:fldCharType="end"/>
        </w:r>
      </w:hyperlink>
    </w:p>
    <w:p>
      <w:pPr>
        <w:pStyle w:val="TOC2"/>
        <w:tabs>
          <w:tab w:val="right" w:leader="dot" w:pos="8306"/>
        </w:tabs>
      </w:pPr>
      <w:hyperlink w:anchor="_Toc11163" w:history="1">
        <w:r>
          <w:rPr>
            <w:rFonts w:ascii="仿宋" w:eastAsia="仿宋" w:hAnsi="仿宋" w:cs="仿宋" w:hint="eastAsia"/>
            <w:lang w:eastAsia="zh-CN"/>
          </w:rPr>
          <w:t>(一)、TPEE项目背景分析</w:t>
        </w:r>
        <w:r>
          <w:tab/>
        </w:r>
        <w:r>
          <w:fldChar w:fldCharType="begin"/>
        </w:r>
        <w:r>
          <w:instrText xml:space="preserve"> PAGEREF _Toc11163 \h </w:instrText>
        </w:r>
        <w:r>
          <w:fldChar w:fldCharType="separate"/>
        </w:r>
        <w:r>
          <w:t>11</w:t>
        </w:r>
        <w:r>
          <w:fldChar w:fldCharType="end"/>
        </w:r>
      </w:hyperlink>
    </w:p>
    <w:p>
      <w:pPr>
        <w:pStyle w:val="TOC2"/>
        <w:tabs>
          <w:tab w:val="right" w:leader="dot" w:pos="8306"/>
        </w:tabs>
      </w:pPr>
      <w:hyperlink w:anchor="_Toc19018" w:history="1">
        <w:r>
          <w:rPr>
            <w:rFonts w:ascii="仿宋" w:eastAsia="仿宋" w:hAnsi="仿宋" w:cs="仿宋" w:hint="eastAsia"/>
            <w:lang w:eastAsia="zh-CN"/>
          </w:rPr>
          <w:t>(二)、TPEE项目建设必要性分析</w:t>
        </w:r>
        <w:r>
          <w:tab/>
        </w:r>
        <w:r>
          <w:fldChar w:fldCharType="begin"/>
        </w:r>
        <w:r>
          <w:instrText xml:space="preserve"> PAGEREF _Toc19018 \h </w:instrText>
        </w:r>
        <w:r>
          <w:fldChar w:fldCharType="separate"/>
        </w:r>
        <w:r>
          <w:t>12</w:t>
        </w:r>
        <w:r>
          <w:fldChar w:fldCharType="end"/>
        </w:r>
      </w:hyperlink>
    </w:p>
    <w:p>
      <w:pPr>
        <w:pStyle w:val="TOC1"/>
        <w:tabs>
          <w:tab w:val="right" w:leader="dot" w:pos="8306"/>
        </w:tabs>
      </w:pPr>
      <w:hyperlink w:anchor="_Toc4474" w:history="1">
        <w:r>
          <w:rPr>
            <w:rFonts w:ascii="仿宋" w:eastAsia="仿宋" w:hAnsi="仿宋" w:cs="仿宋" w:hint="eastAsia"/>
            <w:lang w:eastAsia="zh-CN"/>
          </w:rPr>
          <w:t>五、TPEE项目建设单位说明</w:t>
        </w:r>
        <w:r>
          <w:tab/>
        </w:r>
        <w:r>
          <w:fldChar w:fldCharType="begin"/>
        </w:r>
        <w:r>
          <w:instrText xml:space="preserve"> PAGEREF _Toc4474 \h </w:instrText>
        </w:r>
        <w:r>
          <w:fldChar w:fldCharType="separate"/>
        </w:r>
        <w:r>
          <w:t>14</w:t>
        </w:r>
        <w:r>
          <w:fldChar w:fldCharType="end"/>
        </w:r>
      </w:hyperlink>
    </w:p>
    <w:p>
      <w:pPr>
        <w:pStyle w:val="TOC2"/>
        <w:tabs>
          <w:tab w:val="right" w:leader="dot" w:pos="8306"/>
        </w:tabs>
      </w:pPr>
      <w:hyperlink w:anchor="_Toc23008" w:history="1">
        <w:r>
          <w:rPr>
            <w:rFonts w:ascii="仿宋" w:eastAsia="仿宋" w:hAnsi="仿宋" w:cs="仿宋" w:hint="eastAsia"/>
            <w:lang w:eastAsia="zh-CN"/>
          </w:rPr>
          <w:t>(一)、TPEE项目承办单位基本情况</w:t>
        </w:r>
        <w:r>
          <w:tab/>
        </w:r>
        <w:r>
          <w:fldChar w:fldCharType="begin"/>
        </w:r>
        <w:r>
          <w:instrText xml:space="preserve"> PAGEREF _Toc23008 \h </w:instrText>
        </w:r>
        <w:r>
          <w:fldChar w:fldCharType="separate"/>
        </w:r>
        <w:r>
          <w:t>14</w:t>
        </w:r>
        <w:r>
          <w:fldChar w:fldCharType="end"/>
        </w:r>
      </w:hyperlink>
    </w:p>
    <w:p>
      <w:pPr>
        <w:pStyle w:val="TOC2"/>
        <w:tabs>
          <w:tab w:val="right" w:leader="dot" w:pos="8306"/>
        </w:tabs>
      </w:pPr>
      <w:hyperlink w:anchor="_Toc20412" w:history="1">
        <w:r>
          <w:rPr>
            <w:rFonts w:ascii="仿宋" w:eastAsia="仿宋" w:hAnsi="仿宋" w:cs="仿宋" w:hint="eastAsia"/>
            <w:lang w:eastAsia="zh-CN"/>
          </w:rPr>
          <w:t>(二)、公司经济效益分析</w:t>
        </w:r>
        <w:r>
          <w:tab/>
        </w:r>
        <w:r>
          <w:fldChar w:fldCharType="begin"/>
        </w:r>
        <w:r>
          <w:instrText xml:space="preserve"> PAGEREF _Toc20412 \h </w:instrText>
        </w:r>
        <w:r>
          <w:fldChar w:fldCharType="separate"/>
        </w:r>
        <w:r>
          <w:t>14</w:t>
        </w:r>
        <w:r>
          <w:fldChar w:fldCharType="end"/>
        </w:r>
      </w:hyperlink>
    </w:p>
    <w:p>
      <w:pPr>
        <w:pStyle w:val="TOC1"/>
        <w:tabs>
          <w:tab w:val="right" w:leader="dot" w:pos="8306"/>
        </w:tabs>
      </w:pPr>
      <w:hyperlink w:anchor="_Toc17962" w:history="1">
        <w:r>
          <w:rPr>
            <w:rFonts w:ascii="仿宋" w:eastAsia="仿宋" w:hAnsi="仿宋" w:cs="仿宋" w:hint="eastAsia"/>
            <w:lang w:eastAsia="zh-CN"/>
          </w:rPr>
          <w:t>六、TPEE项目文档管理</w:t>
        </w:r>
        <w:r>
          <w:tab/>
        </w:r>
        <w:r>
          <w:fldChar w:fldCharType="begin"/>
        </w:r>
        <w:r>
          <w:instrText xml:space="preserve"> PAGEREF _Toc17962 \h </w:instrText>
        </w:r>
        <w:r>
          <w:fldChar w:fldCharType="separate"/>
        </w:r>
        <w:r>
          <w:t>15</w:t>
        </w:r>
        <w:r>
          <w:fldChar w:fldCharType="end"/>
        </w:r>
      </w:hyperlink>
    </w:p>
    <w:p>
      <w:pPr>
        <w:pStyle w:val="TOC2"/>
        <w:tabs>
          <w:tab w:val="right" w:leader="dot" w:pos="8306"/>
        </w:tabs>
      </w:pPr>
      <w:hyperlink w:anchor="_Toc19277" w:history="1">
        <w:r>
          <w:rPr>
            <w:rFonts w:ascii="仿宋" w:eastAsia="仿宋" w:hAnsi="仿宋" w:cs="仿宋" w:hint="eastAsia"/>
            <w:lang w:eastAsia="zh-CN"/>
          </w:rPr>
          <w:t>(一)、文档编制与审查</w:t>
        </w:r>
        <w:r>
          <w:tab/>
        </w:r>
        <w:r>
          <w:fldChar w:fldCharType="begin"/>
        </w:r>
        <w:r>
          <w:instrText xml:space="preserve"> PAGEREF _Toc19277 \h </w:instrText>
        </w:r>
        <w:r>
          <w:fldChar w:fldCharType="separate"/>
        </w:r>
        <w:r>
          <w:t>15</w:t>
        </w:r>
        <w:r>
          <w:fldChar w:fldCharType="end"/>
        </w:r>
      </w:hyperlink>
    </w:p>
    <w:p>
      <w:pPr>
        <w:pStyle w:val="TOC2"/>
        <w:tabs>
          <w:tab w:val="right" w:leader="dot" w:pos="8306"/>
        </w:tabs>
      </w:pPr>
      <w:hyperlink w:anchor="_Toc29007" w:history="1">
        <w:r>
          <w:rPr>
            <w:rFonts w:ascii="仿宋" w:eastAsia="仿宋" w:hAnsi="仿宋" w:cs="仿宋" w:hint="eastAsia"/>
            <w:lang w:eastAsia="zh-CN"/>
          </w:rPr>
          <w:t>(二)、文档发布与分发</w:t>
        </w:r>
        <w:r>
          <w:tab/>
        </w:r>
        <w:r>
          <w:fldChar w:fldCharType="begin"/>
        </w:r>
        <w:r>
          <w:instrText xml:space="preserve"> PAGEREF _Toc29007 \h </w:instrText>
        </w:r>
        <w:r>
          <w:fldChar w:fldCharType="separate"/>
        </w:r>
        <w:r>
          <w:t>17</w:t>
        </w:r>
        <w:r>
          <w:fldChar w:fldCharType="end"/>
        </w:r>
      </w:hyperlink>
    </w:p>
    <w:p>
      <w:pPr>
        <w:pStyle w:val="TOC2"/>
        <w:tabs>
          <w:tab w:val="right" w:leader="dot" w:pos="8306"/>
        </w:tabs>
      </w:pPr>
      <w:hyperlink w:anchor="_Toc21238" w:history="1">
        <w:r>
          <w:rPr>
            <w:rFonts w:ascii="仿宋" w:eastAsia="仿宋" w:hAnsi="仿宋" w:cs="仿宋" w:hint="eastAsia"/>
            <w:lang w:eastAsia="zh-CN"/>
          </w:rPr>
          <w:t>(三)、文档存档与归档</w:t>
        </w:r>
        <w:r>
          <w:tab/>
        </w:r>
        <w:r>
          <w:fldChar w:fldCharType="begin"/>
        </w:r>
        <w:r>
          <w:instrText xml:space="preserve"> PAGEREF _Toc21238 \h </w:instrText>
        </w:r>
        <w:r>
          <w:fldChar w:fldCharType="separate"/>
        </w:r>
        <w:r>
          <w:t>18</w:t>
        </w:r>
        <w:r>
          <w:fldChar w:fldCharType="end"/>
        </w:r>
      </w:hyperlink>
    </w:p>
    <w:p>
      <w:pPr>
        <w:pStyle w:val="TOC1"/>
        <w:tabs>
          <w:tab w:val="right" w:leader="dot" w:pos="8306"/>
        </w:tabs>
      </w:pPr>
      <w:hyperlink w:anchor="_Toc5935" w:history="1">
        <w:r>
          <w:rPr>
            <w:rFonts w:ascii="仿宋" w:eastAsia="仿宋" w:hAnsi="仿宋" w:cs="仿宋" w:hint="eastAsia"/>
            <w:lang w:eastAsia="zh-CN"/>
          </w:rPr>
          <w:t>七、TPEE项目计划安排</w:t>
        </w:r>
        <w:r>
          <w:tab/>
        </w:r>
        <w:r>
          <w:fldChar w:fldCharType="begin"/>
        </w:r>
        <w:r>
          <w:instrText xml:space="preserve"> PAGEREF _Toc5935 \h </w:instrText>
        </w:r>
        <w:r>
          <w:fldChar w:fldCharType="separate"/>
        </w:r>
        <w:r>
          <w:t>19</w:t>
        </w:r>
        <w:r>
          <w:fldChar w:fldCharType="end"/>
        </w:r>
      </w:hyperlink>
    </w:p>
    <w:p>
      <w:pPr>
        <w:pStyle w:val="TOC2"/>
        <w:tabs>
          <w:tab w:val="right" w:leader="dot" w:pos="8306"/>
        </w:tabs>
      </w:pPr>
      <w:hyperlink w:anchor="_Toc8808" w:history="1">
        <w:r>
          <w:rPr>
            <w:rFonts w:ascii="仿宋" w:eastAsia="仿宋" w:hAnsi="仿宋" w:cs="仿宋" w:hint="eastAsia"/>
            <w:lang w:eastAsia="zh-CN"/>
          </w:rPr>
          <w:t>(一)、建设周期</w:t>
        </w:r>
        <w:r>
          <w:tab/>
        </w:r>
        <w:r>
          <w:fldChar w:fldCharType="begin"/>
        </w:r>
        <w:r>
          <w:instrText xml:space="preserve"> PAGEREF _Toc8808 \h </w:instrText>
        </w:r>
        <w:r>
          <w:fldChar w:fldCharType="separate"/>
        </w:r>
        <w:r>
          <w:t>19</w:t>
        </w:r>
        <w:r>
          <w:fldChar w:fldCharType="end"/>
        </w:r>
      </w:hyperlink>
    </w:p>
    <w:p>
      <w:pPr>
        <w:pStyle w:val="TOC2"/>
        <w:tabs>
          <w:tab w:val="right" w:leader="dot" w:pos="8306"/>
        </w:tabs>
      </w:pPr>
      <w:hyperlink w:anchor="_Toc32444" w:history="1">
        <w:r>
          <w:rPr>
            <w:rFonts w:ascii="仿宋" w:eastAsia="仿宋" w:hAnsi="仿宋" w:cs="仿宋" w:hint="eastAsia"/>
            <w:lang w:eastAsia="zh-CN"/>
          </w:rPr>
          <w:t>(二)、建设进度</w:t>
        </w:r>
        <w:r>
          <w:tab/>
        </w:r>
        <w:r>
          <w:fldChar w:fldCharType="begin"/>
        </w:r>
        <w:r>
          <w:instrText xml:space="preserve"> PAGEREF _Toc32444 \h </w:instrText>
        </w:r>
        <w:r>
          <w:fldChar w:fldCharType="separate"/>
        </w:r>
        <w:r>
          <w:t>19</w:t>
        </w:r>
        <w:r>
          <w:fldChar w:fldCharType="end"/>
        </w:r>
      </w:hyperlink>
    </w:p>
    <w:p>
      <w:pPr>
        <w:pStyle w:val="TOC2"/>
        <w:tabs>
          <w:tab w:val="right" w:leader="dot" w:pos="8306"/>
        </w:tabs>
      </w:pPr>
      <w:hyperlink w:anchor="_Toc7860" w:history="1">
        <w:r>
          <w:rPr>
            <w:rFonts w:ascii="仿宋" w:eastAsia="仿宋" w:hAnsi="仿宋" w:cs="仿宋" w:hint="eastAsia"/>
            <w:lang w:eastAsia="zh-CN"/>
          </w:rPr>
          <w:t>(三)、进度安排注意事项</w:t>
        </w:r>
        <w:r>
          <w:tab/>
        </w:r>
        <w:r>
          <w:fldChar w:fldCharType="begin"/>
        </w:r>
        <w:r>
          <w:instrText xml:space="preserve"> PAGEREF _Toc7860 \h </w:instrText>
        </w:r>
        <w:r>
          <w:fldChar w:fldCharType="separate"/>
        </w:r>
        <w:r>
          <w:t>20</w:t>
        </w:r>
        <w:r>
          <w:fldChar w:fldCharType="end"/>
        </w:r>
      </w:hyperlink>
    </w:p>
    <w:p>
      <w:pPr>
        <w:pStyle w:val="TOC2"/>
        <w:tabs>
          <w:tab w:val="right" w:leader="dot" w:pos="8306"/>
        </w:tabs>
      </w:pPr>
      <w:hyperlink w:anchor="_Toc21283" w:history="1">
        <w:r>
          <w:rPr>
            <w:rFonts w:ascii="仿宋" w:eastAsia="仿宋" w:hAnsi="仿宋" w:cs="仿宋" w:hint="eastAsia"/>
            <w:lang w:eastAsia="zh-CN"/>
          </w:rPr>
          <w:t>(四)、人力资源配置</w:t>
        </w:r>
        <w:r>
          <w:tab/>
        </w:r>
        <w:r>
          <w:fldChar w:fldCharType="begin"/>
        </w:r>
        <w:r>
          <w:instrText xml:space="preserve"> PAGEREF _Toc21283 \h </w:instrText>
        </w:r>
        <w:r>
          <w:fldChar w:fldCharType="separate"/>
        </w:r>
        <w:r>
          <w:t>22</w:t>
        </w:r>
        <w:r>
          <w:fldChar w:fldCharType="end"/>
        </w:r>
      </w:hyperlink>
    </w:p>
    <w:p>
      <w:pPr>
        <w:pStyle w:val="TOC1"/>
        <w:tabs>
          <w:tab w:val="right" w:leader="dot" w:pos="8306"/>
        </w:tabs>
      </w:pPr>
      <w:hyperlink w:anchor="_Toc8002" w:history="1">
        <w:r>
          <w:rPr>
            <w:rFonts w:ascii="仿宋" w:eastAsia="仿宋" w:hAnsi="仿宋" w:cs="仿宋" w:hint="eastAsia"/>
            <w:lang w:eastAsia="zh-CN"/>
          </w:rPr>
          <w:t>八、TPEE项目人力资源培养与发展</w:t>
        </w:r>
        <w:r>
          <w:tab/>
        </w:r>
        <w:r>
          <w:fldChar w:fldCharType="begin"/>
        </w:r>
        <w:r>
          <w:instrText xml:space="preserve"> PAGEREF _Toc8002 \h </w:instrText>
        </w:r>
        <w:r>
          <w:fldChar w:fldCharType="separate"/>
        </w:r>
        <w:r>
          <w:t>23</w:t>
        </w:r>
        <w:r>
          <w:fldChar w:fldCharType="end"/>
        </w:r>
      </w:hyperlink>
    </w:p>
    <w:p>
      <w:pPr>
        <w:pStyle w:val="TOC2"/>
        <w:tabs>
          <w:tab w:val="right" w:leader="dot" w:pos="8306"/>
        </w:tabs>
      </w:pPr>
      <w:hyperlink w:anchor="_Toc19282" w:history="1">
        <w:r>
          <w:rPr>
            <w:rFonts w:ascii="仿宋" w:eastAsia="仿宋" w:hAnsi="仿宋" w:cs="仿宋" w:hint="eastAsia"/>
            <w:lang w:eastAsia="zh-CN"/>
          </w:rPr>
          <w:t>(一)、人才需求与规划</w:t>
        </w:r>
        <w:r>
          <w:tab/>
        </w:r>
        <w:r>
          <w:fldChar w:fldCharType="begin"/>
        </w:r>
        <w:r>
          <w:instrText xml:space="preserve"> PAGEREF _Toc19282 \h </w:instrText>
        </w:r>
        <w:r>
          <w:fldChar w:fldCharType="separate"/>
        </w:r>
        <w:r>
          <w:t>23</w:t>
        </w:r>
        <w:r>
          <w:fldChar w:fldCharType="end"/>
        </w:r>
      </w:hyperlink>
    </w:p>
    <w:p>
      <w:pPr>
        <w:pStyle w:val="TOC2"/>
        <w:tabs>
          <w:tab w:val="right" w:leader="dot" w:pos="8306"/>
        </w:tabs>
      </w:pPr>
      <w:hyperlink w:anchor="_Toc28618" w:history="1">
        <w:r>
          <w:rPr>
            <w:rFonts w:ascii="仿宋" w:eastAsia="仿宋" w:hAnsi="仿宋" w:cs="仿宋" w:hint="eastAsia"/>
            <w:lang w:eastAsia="zh-CN"/>
          </w:rPr>
          <w:t>(二)、培训与发展计划</w:t>
        </w:r>
        <w:r>
          <w:tab/>
        </w:r>
        <w:r>
          <w:fldChar w:fldCharType="begin"/>
        </w:r>
        <w:r>
          <w:instrText xml:space="preserve"> PAGEREF _Toc28618 \h </w:instrText>
        </w:r>
        <w:r>
          <w:fldChar w:fldCharType="separate"/>
        </w:r>
        <w:r>
          <w:t>23</w:t>
        </w:r>
        <w:r>
          <w:fldChar w:fldCharType="end"/>
        </w:r>
      </w:hyperlink>
    </w:p>
    <w:p>
      <w:pPr>
        <w:pStyle w:val="TOC1"/>
        <w:tabs>
          <w:tab w:val="right" w:leader="dot" w:pos="8306"/>
        </w:tabs>
      </w:pPr>
      <w:hyperlink w:anchor="_Toc15005" w:history="1">
        <w:r>
          <w:rPr>
            <w:rFonts w:ascii="仿宋" w:eastAsia="仿宋" w:hAnsi="仿宋" w:cs="仿宋" w:hint="eastAsia"/>
            <w:lang w:eastAsia="zh-CN"/>
          </w:rPr>
          <w:t>九、TPEE项目风险管理</w:t>
        </w:r>
        <w:r>
          <w:tab/>
        </w:r>
        <w:r>
          <w:fldChar w:fldCharType="begin"/>
        </w:r>
        <w:r>
          <w:instrText xml:space="preserve"> PAGEREF _Toc15005 \h </w:instrText>
        </w:r>
        <w:r>
          <w:fldChar w:fldCharType="separate"/>
        </w:r>
        <w:r>
          <w:t>24</w:t>
        </w:r>
        <w:r>
          <w:fldChar w:fldCharType="end"/>
        </w:r>
      </w:hyperlink>
    </w:p>
    <w:p>
      <w:pPr>
        <w:pStyle w:val="TOC2"/>
        <w:tabs>
          <w:tab w:val="right" w:leader="dot" w:pos="8306"/>
        </w:tabs>
      </w:pPr>
      <w:hyperlink w:anchor="_Toc23265" w:history="1">
        <w:r>
          <w:rPr>
            <w:rFonts w:ascii="仿宋" w:eastAsia="仿宋" w:hAnsi="仿宋" w:cs="仿宋" w:hint="eastAsia"/>
            <w:lang w:eastAsia="zh-CN"/>
          </w:rPr>
          <w:t>(一)、风险识别与评估</w:t>
        </w:r>
        <w:r>
          <w:tab/>
        </w:r>
        <w:r>
          <w:fldChar w:fldCharType="begin"/>
        </w:r>
        <w:r>
          <w:instrText xml:space="preserve"> PAGEREF _Toc23265 \h </w:instrText>
        </w:r>
        <w:r>
          <w:fldChar w:fldCharType="separate"/>
        </w:r>
        <w:r>
          <w:t>24</w:t>
        </w:r>
        <w:r>
          <w:fldChar w:fldCharType="end"/>
        </w:r>
      </w:hyperlink>
    </w:p>
    <w:p>
      <w:pPr>
        <w:pStyle w:val="TOC2"/>
        <w:tabs>
          <w:tab w:val="right" w:leader="dot" w:pos="8306"/>
        </w:tabs>
      </w:pPr>
      <w:hyperlink w:anchor="_Toc15244" w:history="1">
        <w:r>
          <w:rPr>
            <w:rFonts w:ascii="仿宋" w:eastAsia="仿宋" w:hAnsi="仿宋" w:cs="仿宋" w:hint="eastAsia"/>
            <w:lang w:eastAsia="zh-CN"/>
          </w:rPr>
          <w:t>(二)、风险应对策略</w:t>
        </w:r>
        <w:r>
          <w:tab/>
        </w:r>
        <w:r>
          <w:fldChar w:fldCharType="begin"/>
        </w:r>
        <w:r>
          <w:instrText xml:space="preserve"> PAGEREF _Toc15244 \h </w:instrText>
        </w:r>
        <w:r>
          <w:fldChar w:fldCharType="separate"/>
        </w:r>
        <w:r>
          <w:t>25</w:t>
        </w:r>
        <w:r>
          <w:fldChar w:fldCharType="end"/>
        </w:r>
      </w:hyperlink>
    </w:p>
    <w:p>
      <w:pPr>
        <w:pStyle w:val="TOC2"/>
        <w:tabs>
          <w:tab w:val="right" w:leader="dot" w:pos="8306"/>
        </w:tabs>
      </w:pPr>
      <w:hyperlink w:anchor="_Toc18963" w:history="1">
        <w:r>
          <w:rPr>
            <w:rFonts w:ascii="仿宋" w:eastAsia="仿宋" w:hAnsi="仿宋" w:cs="仿宋" w:hint="eastAsia"/>
            <w:lang w:eastAsia="zh-CN"/>
          </w:rPr>
          <w:t>(三)、风险监控与控制</w:t>
        </w:r>
        <w:r>
          <w:tab/>
        </w:r>
        <w:r>
          <w:fldChar w:fldCharType="begin"/>
        </w:r>
        <w:r>
          <w:instrText xml:space="preserve"> PAGEREF _Toc18963 \h </w:instrText>
        </w:r>
        <w:r>
          <w:fldChar w:fldCharType="separate"/>
        </w:r>
        <w:r>
          <w:t>27</w:t>
        </w:r>
        <w:r>
          <w:fldChar w:fldCharType="end"/>
        </w:r>
      </w:hyperlink>
    </w:p>
    <w:p>
      <w:pPr>
        <w:pStyle w:val="TOC1"/>
        <w:tabs>
          <w:tab w:val="right" w:leader="dot" w:pos="8306"/>
        </w:tabs>
      </w:pPr>
      <w:hyperlink w:anchor="_Toc28186" w:history="1">
        <w:r>
          <w:rPr>
            <w:rFonts w:ascii="仿宋" w:eastAsia="仿宋" w:hAnsi="仿宋" w:cs="仿宋" w:hint="eastAsia"/>
            <w:lang w:eastAsia="zh-CN"/>
          </w:rPr>
          <w:t>十、TPEE项目创新与研发</w:t>
        </w:r>
        <w:r>
          <w:tab/>
        </w:r>
        <w:r>
          <w:fldChar w:fldCharType="begin"/>
        </w:r>
        <w:r>
          <w:instrText xml:space="preserve"> PAGEREF _Toc28186 \h </w:instrText>
        </w:r>
        <w:r>
          <w:fldChar w:fldCharType="separate"/>
        </w:r>
        <w:r>
          <w:t>28</w:t>
        </w:r>
        <w:r>
          <w:fldChar w:fldCharType="end"/>
        </w:r>
      </w:hyperlink>
    </w:p>
    <w:p>
      <w:pPr>
        <w:pStyle w:val="TOC2"/>
        <w:tabs>
          <w:tab w:val="right" w:leader="dot" w:pos="8306"/>
        </w:tabs>
      </w:pPr>
      <w:hyperlink w:anchor="_Toc12192" w:history="1">
        <w:r>
          <w:rPr>
            <w:rFonts w:ascii="仿宋" w:eastAsia="仿宋" w:hAnsi="仿宋" w:cs="仿宋" w:hint="eastAsia"/>
            <w:lang w:eastAsia="zh-CN"/>
          </w:rPr>
          <w:t>(一)、创新策略与方向</w:t>
        </w:r>
        <w:r>
          <w:tab/>
        </w:r>
        <w:r>
          <w:fldChar w:fldCharType="begin"/>
        </w:r>
        <w:r>
          <w:instrText xml:space="preserve"> PAGEREF _Toc12192 \h </w:instrText>
        </w:r>
        <w:r>
          <w:fldChar w:fldCharType="separate"/>
        </w:r>
        <w:r>
          <w:t>28</w:t>
        </w:r>
        <w:r>
          <w:fldChar w:fldCharType="end"/>
        </w:r>
      </w:hyperlink>
    </w:p>
    <w:p>
      <w:pPr>
        <w:pStyle w:val="TOC2"/>
        <w:tabs>
          <w:tab w:val="right" w:leader="dot" w:pos="8306"/>
        </w:tabs>
      </w:pPr>
      <w:hyperlink w:anchor="_Toc19693" w:history="1">
        <w:r>
          <w:rPr>
            <w:rFonts w:ascii="仿宋" w:eastAsia="仿宋" w:hAnsi="仿宋" w:cs="仿宋" w:hint="eastAsia"/>
            <w:lang w:eastAsia="zh-CN"/>
          </w:rPr>
          <w:t>(二)、研发规划与投入</w:t>
        </w:r>
        <w:r>
          <w:tab/>
        </w:r>
        <w:r>
          <w:fldChar w:fldCharType="begin"/>
        </w:r>
        <w:r>
          <w:instrText xml:space="preserve"> PAGEREF _Toc19693 \h </w:instrText>
        </w:r>
        <w:r>
          <w:fldChar w:fldCharType="separate"/>
        </w:r>
        <w:r>
          <w:t>29</w:t>
        </w:r>
        <w:r>
          <w:fldChar w:fldCharType="end"/>
        </w:r>
      </w:hyperlink>
    </w:p>
    <w:p>
      <w:pPr>
        <w:pStyle w:val="TOC1"/>
        <w:tabs>
          <w:tab w:val="right" w:leader="dot" w:pos="8306"/>
        </w:tabs>
      </w:pPr>
      <w:hyperlink w:anchor="_Toc20312" w:history="1">
        <w:r>
          <w:rPr>
            <w:rFonts w:ascii="仿宋" w:eastAsia="仿宋" w:hAnsi="仿宋" w:cs="仿宋" w:hint="eastAsia"/>
            <w:lang w:eastAsia="zh-CN"/>
          </w:rPr>
          <w:t>十一、生产安全保护</w:t>
        </w:r>
        <w:r>
          <w:tab/>
        </w:r>
        <w:r>
          <w:fldChar w:fldCharType="begin"/>
        </w:r>
        <w:r>
          <w:instrText xml:space="preserve"> PAGEREF _Toc20312 \h </w:instrText>
        </w:r>
        <w:r>
          <w:fldChar w:fldCharType="separate"/>
        </w:r>
        <w:r>
          <w:t>31</w:t>
        </w:r>
        <w:r>
          <w:fldChar w:fldCharType="end"/>
        </w:r>
      </w:hyperlink>
    </w:p>
    <w:p>
      <w:pPr>
        <w:pStyle w:val="TOC2"/>
        <w:tabs>
          <w:tab w:val="right" w:leader="dot" w:pos="8306"/>
        </w:tabs>
      </w:pPr>
      <w:hyperlink w:anchor="_Toc31055" w:history="1">
        <w:r>
          <w:rPr>
            <w:rFonts w:ascii="仿宋" w:eastAsia="仿宋" w:hAnsi="仿宋" w:cs="仿宋" w:hint="eastAsia"/>
            <w:lang w:eastAsia="zh-CN"/>
          </w:rPr>
          <w:t>(一)、消防安全</w:t>
        </w:r>
        <w:r>
          <w:tab/>
        </w:r>
        <w:r>
          <w:fldChar w:fldCharType="begin"/>
        </w:r>
        <w:r>
          <w:instrText xml:space="preserve"> PAGEREF _Toc31055 \h </w:instrText>
        </w:r>
        <w:r>
          <w:fldChar w:fldCharType="separate"/>
        </w:r>
        <w:r>
          <w:t>31</w:t>
        </w:r>
        <w:r>
          <w:fldChar w:fldCharType="end"/>
        </w:r>
      </w:hyperlink>
    </w:p>
    <w:p>
      <w:pPr>
        <w:pStyle w:val="TOC2"/>
        <w:tabs>
          <w:tab w:val="right" w:leader="dot" w:pos="8306"/>
        </w:tabs>
      </w:pPr>
      <w:hyperlink w:anchor="_Toc26415" w:history="1">
        <w:r>
          <w:rPr>
            <w:rFonts w:ascii="仿宋" w:eastAsia="仿宋" w:hAnsi="仿宋" w:cs="仿宋" w:hint="eastAsia"/>
            <w:lang w:eastAsia="zh-CN"/>
          </w:rPr>
          <w:t>(二)、防火防爆总图布置措施</w:t>
        </w:r>
        <w:r>
          <w:tab/>
        </w:r>
        <w:r>
          <w:fldChar w:fldCharType="begin"/>
        </w:r>
        <w:r>
          <w:instrText xml:space="preserve"> PAGEREF _Toc26415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154" w:history="1">
        <w:r>
          <w:rPr>
            <w:rFonts w:ascii="仿宋" w:eastAsia="仿宋" w:hAnsi="仿宋" w:cs="仿宋" w:hint="eastAsia"/>
            <w:lang w:eastAsia="zh-CN"/>
          </w:rPr>
          <w:t>(三)、自然灾害防范措施</w:t>
        </w:r>
        <w:r>
          <w:tab/>
        </w:r>
        <w:r>
          <w:fldChar w:fldCharType="begin"/>
        </w:r>
        <w:r>
          <w:instrText xml:space="preserve"> PAGEREF _Toc7154 \h </w:instrText>
        </w:r>
        <w:r>
          <w:fldChar w:fldCharType="separate"/>
        </w:r>
        <w:r>
          <w:t>33</w:t>
        </w:r>
        <w:r>
          <w:fldChar w:fldCharType="end"/>
        </w:r>
      </w:hyperlink>
    </w:p>
    <w:p>
      <w:pPr>
        <w:pStyle w:val="TOC2"/>
        <w:tabs>
          <w:tab w:val="right" w:leader="dot" w:pos="8306"/>
        </w:tabs>
      </w:pPr>
      <w:hyperlink w:anchor="_Toc32116" w:history="1">
        <w:r>
          <w:rPr>
            <w:rFonts w:ascii="仿宋" w:eastAsia="仿宋" w:hAnsi="仿宋" w:cs="仿宋" w:hint="eastAsia"/>
            <w:lang w:eastAsia="zh-CN"/>
          </w:rPr>
          <w:t>(四)、安全色及安全标志使用要求</w:t>
        </w:r>
        <w:r>
          <w:tab/>
        </w:r>
        <w:r>
          <w:fldChar w:fldCharType="begin"/>
        </w:r>
        <w:r>
          <w:instrText xml:space="preserve"> PAGEREF _Toc32116 \h </w:instrText>
        </w:r>
        <w:r>
          <w:fldChar w:fldCharType="separate"/>
        </w:r>
        <w:r>
          <w:t>34</w:t>
        </w:r>
        <w:r>
          <w:fldChar w:fldCharType="end"/>
        </w:r>
      </w:hyperlink>
    </w:p>
    <w:p>
      <w:pPr>
        <w:pStyle w:val="TOC2"/>
        <w:tabs>
          <w:tab w:val="right" w:leader="dot" w:pos="8306"/>
        </w:tabs>
      </w:pPr>
      <w:hyperlink w:anchor="_Toc10430" w:history="1">
        <w:r>
          <w:rPr>
            <w:rFonts w:ascii="仿宋" w:eastAsia="仿宋" w:hAnsi="仿宋" w:cs="仿宋" w:hint="eastAsia"/>
            <w:lang w:eastAsia="zh-CN"/>
          </w:rPr>
          <w:t>(五)、防尘防毒措施</w:t>
        </w:r>
        <w:r>
          <w:tab/>
        </w:r>
        <w:r>
          <w:fldChar w:fldCharType="begin"/>
        </w:r>
        <w:r>
          <w:instrText xml:space="preserve"> PAGEREF _Toc10430 \h </w:instrText>
        </w:r>
        <w:r>
          <w:fldChar w:fldCharType="separate"/>
        </w:r>
        <w:r>
          <w:t>35</w:t>
        </w:r>
        <w:r>
          <w:fldChar w:fldCharType="end"/>
        </w:r>
      </w:hyperlink>
    </w:p>
    <w:p>
      <w:pPr>
        <w:pStyle w:val="TOC2"/>
        <w:tabs>
          <w:tab w:val="right" w:leader="dot" w:pos="8306"/>
        </w:tabs>
      </w:pPr>
      <w:hyperlink w:anchor="_Toc2523" w:history="1">
        <w:r>
          <w:rPr>
            <w:rFonts w:ascii="仿宋" w:eastAsia="仿宋" w:hAnsi="仿宋" w:cs="仿宋" w:hint="eastAsia"/>
            <w:lang w:eastAsia="zh-CN"/>
          </w:rPr>
          <w:t>(六)、防静电、触电防护及防雷措施</w:t>
        </w:r>
        <w:r>
          <w:tab/>
        </w:r>
        <w:r>
          <w:fldChar w:fldCharType="begin"/>
        </w:r>
        <w:r>
          <w:instrText xml:space="preserve"> PAGEREF _Toc2523 \h </w:instrText>
        </w:r>
        <w:r>
          <w:fldChar w:fldCharType="separate"/>
        </w:r>
        <w:r>
          <w:t>36</w:t>
        </w:r>
        <w:r>
          <w:fldChar w:fldCharType="end"/>
        </w:r>
      </w:hyperlink>
    </w:p>
    <w:p>
      <w:pPr>
        <w:pStyle w:val="TOC2"/>
        <w:tabs>
          <w:tab w:val="right" w:leader="dot" w:pos="8306"/>
        </w:tabs>
      </w:pPr>
      <w:hyperlink w:anchor="_Toc1605" w:history="1">
        <w:r>
          <w:rPr>
            <w:rFonts w:ascii="仿宋" w:eastAsia="仿宋" w:hAnsi="仿宋" w:cs="仿宋" w:hint="eastAsia"/>
            <w:lang w:eastAsia="zh-CN"/>
          </w:rPr>
          <w:t>(七)、机械设备安全保障措施</w:t>
        </w:r>
        <w:r>
          <w:tab/>
        </w:r>
        <w:r>
          <w:fldChar w:fldCharType="begin"/>
        </w:r>
        <w:r>
          <w:instrText xml:space="preserve"> PAGEREF _Toc1605 \h </w:instrText>
        </w:r>
        <w:r>
          <w:fldChar w:fldCharType="separate"/>
        </w:r>
        <w:r>
          <w:t>37</w:t>
        </w:r>
        <w:r>
          <w:fldChar w:fldCharType="end"/>
        </w:r>
      </w:hyperlink>
    </w:p>
    <w:p>
      <w:pPr>
        <w:pStyle w:val="TOC1"/>
        <w:tabs>
          <w:tab w:val="right" w:leader="dot" w:pos="8306"/>
        </w:tabs>
      </w:pPr>
      <w:hyperlink w:anchor="_Toc6070" w:history="1">
        <w:r>
          <w:rPr>
            <w:rFonts w:ascii="仿宋" w:eastAsia="仿宋" w:hAnsi="仿宋" w:cs="仿宋" w:hint="eastAsia"/>
            <w:lang w:eastAsia="zh-CN"/>
          </w:rPr>
          <w:t>十二、TPEE项目投资规划</w:t>
        </w:r>
        <w:r>
          <w:tab/>
        </w:r>
        <w:r>
          <w:fldChar w:fldCharType="begin"/>
        </w:r>
        <w:r>
          <w:instrText xml:space="preserve"> PAGEREF _Toc6070 \h </w:instrText>
        </w:r>
        <w:r>
          <w:fldChar w:fldCharType="separate"/>
        </w:r>
        <w:r>
          <w:t>38</w:t>
        </w:r>
        <w:r>
          <w:fldChar w:fldCharType="end"/>
        </w:r>
      </w:hyperlink>
    </w:p>
    <w:p>
      <w:pPr>
        <w:pStyle w:val="TOC2"/>
        <w:tabs>
          <w:tab w:val="right" w:leader="dot" w:pos="8306"/>
        </w:tabs>
      </w:pPr>
      <w:hyperlink w:anchor="_Toc23944" w:history="1">
        <w:r>
          <w:rPr>
            <w:rFonts w:ascii="仿宋" w:eastAsia="仿宋" w:hAnsi="仿宋" w:cs="仿宋" w:hint="eastAsia"/>
            <w:lang w:eastAsia="zh-CN"/>
          </w:rPr>
          <w:t>(一)、TPEE项目总投资估算</w:t>
        </w:r>
        <w:r>
          <w:tab/>
        </w:r>
        <w:r>
          <w:fldChar w:fldCharType="begin"/>
        </w:r>
        <w:r>
          <w:instrText xml:space="preserve"> PAGEREF _Toc23944 \h </w:instrText>
        </w:r>
        <w:r>
          <w:fldChar w:fldCharType="separate"/>
        </w:r>
        <w:r>
          <w:t>38</w:t>
        </w:r>
        <w:r>
          <w:fldChar w:fldCharType="end"/>
        </w:r>
      </w:hyperlink>
    </w:p>
    <w:p>
      <w:pPr>
        <w:pStyle w:val="TOC2"/>
        <w:tabs>
          <w:tab w:val="right" w:leader="dot" w:pos="8306"/>
        </w:tabs>
      </w:pPr>
      <w:hyperlink w:anchor="_Toc13072" w:history="1">
        <w:r>
          <w:rPr>
            <w:rFonts w:ascii="仿宋" w:eastAsia="仿宋" w:hAnsi="仿宋" w:cs="仿宋" w:hint="eastAsia"/>
            <w:lang w:eastAsia="zh-CN"/>
          </w:rPr>
          <w:t>(二)、资金筹措</w:t>
        </w:r>
        <w:r>
          <w:tab/>
        </w:r>
        <w:r>
          <w:fldChar w:fldCharType="begin"/>
        </w:r>
        <w:r>
          <w:instrText xml:space="preserve"> PAGEREF _Toc13072 \h </w:instrText>
        </w:r>
        <w:r>
          <w:fldChar w:fldCharType="separate"/>
        </w:r>
        <w:r>
          <w:t>40</w:t>
        </w:r>
        <w:r>
          <w:fldChar w:fldCharType="end"/>
        </w:r>
      </w:hyperlink>
    </w:p>
    <w:p>
      <w:pPr>
        <w:pStyle w:val="TOC1"/>
        <w:tabs>
          <w:tab w:val="right" w:leader="dot" w:pos="8306"/>
        </w:tabs>
      </w:pPr>
      <w:hyperlink w:anchor="_Toc15667" w:history="1">
        <w:r>
          <w:rPr>
            <w:rFonts w:ascii="仿宋" w:eastAsia="仿宋" w:hAnsi="仿宋" w:cs="仿宋" w:hint="eastAsia"/>
            <w:lang w:eastAsia="zh-CN"/>
          </w:rPr>
          <w:t>十三、TPEE项目实施时间节点</w:t>
        </w:r>
        <w:r>
          <w:tab/>
        </w:r>
        <w:r>
          <w:fldChar w:fldCharType="begin"/>
        </w:r>
        <w:r>
          <w:instrText xml:space="preserve"> PAGEREF _Toc15667 \h </w:instrText>
        </w:r>
        <w:r>
          <w:fldChar w:fldCharType="separate"/>
        </w:r>
        <w:r>
          <w:t>40</w:t>
        </w:r>
        <w:r>
          <w:fldChar w:fldCharType="end"/>
        </w:r>
      </w:hyperlink>
    </w:p>
    <w:p>
      <w:pPr>
        <w:pStyle w:val="TOC2"/>
        <w:tabs>
          <w:tab w:val="right" w:leader="dot" w:pos="8306"/>
        </w:tabs>
      </w:pPr>
      <w:hyperlink w:anchor="_Toc16263" w:history="1">
        <w:r>
          <w:rPr>
            <w:rFonts w:ascii="仿宋" w:eastAsia="仿宋" w:hAnsi="仿宋" w:cs="仿宋" w:hint="eastAsia"/>
            <w:lang w:eastAsia="zh-CN"/>
          </w:rPr>
          <w:t>(一)、TPEE项目启动阶段时间节点</w:t>
        </w:r>
        <w:r>
          <w:tab/>
        </w:r>
        <w:r>
          <w:fldChar w:fldCharType="begin"/>
        </w:r>
        <w:r>
          <w:instrText xml:space="preserve"> PAGEREF _Toc16263 \h </w:instrText>
        </w:r>
        <w:r>
          <w:fldChar w:fldCharType="separate"/>
        </w:r>
        <w:r>
          <w:t>40</w:t>
        </w:r>
        <w:r>
          <w:fldChar w:fldCharType="end"/>
        </w:r>
      </w:hyperlink>
    </w:p>
    <w:p>
      <w:pPr>
        <w:pStyle w:val="TOC2"/>
        <w:tabs>
          <w:tab w:val="right" w:leader="dot" w:pos="8306"/>
        </w:tabs>
      </w:pPr>
      <w:hyperlink w:anchor="_Toc21378" w:history="1">
        <w:r>
          <w:rPr>
            <w:rFonts w:ascii="仿宋" w:eastAsia="仿宋" w:hAnsi="仿宋" w:cs="仿宋" w:hint="eastAsia"/>
            <w:lang w:eastAsia="zh-CN"/>
          </w:rPr>
          <w:t>(二)、TPEE项目执行阶段时间节点</w:t>
        </w:r>
        <w:r>
          <w:tab/>
        </w:r>
        <w:r>
          <w:fldChar w:fldCharType="begin"/>
        </w:r>
        <w:r>
          <w:instrText xml:space="preserve"> PAGEREF _Toc21378 \h </w:instrText>
        </w:r>
        <w:r>
          <w:fldChar w:fldCharType="separate"/>
        </w:r>
        <w:r>
          <w:t>41</w:t>
        </w:r>
        <w:r>
          <w:fldChar w:fldCharType="end"/>
        </w:r>
      </w:hyperlink>
    </w:p>
    <w:p>
      <w:pPr>
        <w:pStyle w:val="TOC2"/>
        <w:tabs>
          <w:tab w:val="right" w:leader="dot" w:pos="8306"/>
        </w:tabs>
      </w:pPr>
      <w:hyperlink w:anchor="_Toc3868" w:history="1">
        <w:r>
          <w:rPr>
            <w:rFonts w:ascii="仿宋" w:eastAsia="仿宋" w:hAnsi="仿宋" w:cs="仿宋" w:hint="eastAsia"/>
            <w:lang w:eastAsia="zh-CN"/>
          </w:rPr>
          <w:t>(三)、TPEE项目完成阶段时间节点</w:t>
        </w:r>
        <w:r>
          <w:tab/>
        </w:r>
        <w:r>
          <w:fldChar w:fldCharType="begin"/>
        </w:r>
        <w:r>
          <w:instrText xml:space="preserve"> PAGEREF _Toc3868 \h </w:instrText>
        </w:r>
        <w:r>
          <w:fldChar w:fldCharType="separate"/>
        </w:r>
        <w:r>
          <w:t>42</w:t>
        </w:r>
        <w:r>
          <w:fldChar w:fldCharType="end"/>
        </w:r>
      </w:hyperlink>
    </w:p>
    <w:p>
      <w:pPr>
        <w:pStyle w:val="TOC1"/>
        <w:tabs>
          <w:tab w:val="right" w:leader="dot" w:pos="8306"/>
        </w:tabs>
      </w:pPr>
      <w:hyperlink w:anchor="_Toc23648" w:history="1">
        <w:r>
          <w:rPr>
            <w:rFonts w:ascii="仿宋" w:eastAsia="仿宋" w:hAnsi="仿宋" w:cs="仿宋" w:hint="eastAsia"/>
            <w:lang w:eastAsia="zh-CN"/>
          </w:rPr>
          <w:t>十四、TPEE项目治理与监督</w:t>
        </w:r>
        <w:r>
          <w:tab/>
        </w:r>
        <w:r>
          <w:fldChar w:fldCharType="begin"/>
        </w:r>
        <w:r>
          <w:instrText xml:space="preserve"> PAGEREF _Toc23648 \h </w:instrText>
        </w:r>
        <w:r>
          <w:fldChar w:fldCharType="separate"/>
        </w:r>
        <w:r>
          <w:t>43</w:t>
        </w:r>
        <w:r>
          <w:fldChar w:fldCharType="end"/>
        </w:r>
      </w:hyperlink>
    </w:p>
    <w:p>
      <w:pPr>
        <w:pStyle w:val="TOC2"/>
        <w:tabs>
          <w:tab w:val="right" w:leader="dot" w:pos="8306"/>
        </w:tabs>
      </w:pPr>
      <w:hyperlink w:anchor="_Toc77" w:history="1">
        <w:r>
          <w:rPr>
            <w:rFonts w:ascii="仿宋" w:eastAsia="仿宋" w:hAnsi="仿宋" w:cs="仿宋" w:hint="eastAsia"/>
            <w:lang w:eastAsia="zh-CN"/>
          </w:rPr>
          <w:t>(一)、TPEE项目治理结构</w:t>
        </w:r>
        <w:r>
          <w:tab/>
        </w:r>
        <w:r>
          <w:fldChar w:fldCharType="begin"/>
        </w:r>
        <w:r>
          <w:instrText xml:space="preserve"> PAGEREF _Toc77 \h </w:instrText>
        </w:r>
        <w:r>
          <w:fldChar w:fldCharType="separate"/>
        </w:r>
        <w:r>
          <w:t>43</w:t>
        </w:r>
        <w:r>
          <w:fldChar w:fldCharType="end"/>
        </w:r>
      </w:hyperlink>
    </w:p>
    <w:p>
      <w:pPr>
        <w:pStyle w:val="TOC2"/>
        <w:tabs>
          <w:tab w:val="right" w:leader="dot" w:pos="8306"/>
        </w:tabs>
      </w:pPr>
      <w:hyperlink w:anchor="_Toc3466" w:history="1">
        <w:r>
          <w:rPr>
            <w:rFonts w:ascii="仿宋" w:eastAsia="仿宋" w:hAnsi="仿宋" w:cs="仿宋" w:hint="eastAsia"/>
            <w:lang w:eastAsia="zh-CN"/>
          </w:rPr>
          <w:t>(二)、监督与审计</w:t>
        </w:r>
        <w:r>
          <w:tab/>
        </w:r>
        <w:r>
          <w:fldChar w:fldCharType="begin"/>
        </w:r>
        <w:r>
          <w:instrText xml:space="preserve"> PAGEREF _Toc3466 \h </w:instrText>
        </w:r>
        <w:r>
          <w:fldChar w:fldCharType="separate"/>
        </w:r>
        <w:r>
          <w:t>45</w:t>
        </w:r>
        <w:r>
          <w:fldChar w:fldCharType="end"/>
        </w:r>
      </w:hyperlink>
    </w:p>
    <w:p>
      <w:pPr>
        <w:pStyle w:val="TOC1"/>
        <w:tabs>
          <w:tab w:val="right" w:leader="dot" w:pos="8306"/>
        </w:tabs>
      </w:pPr>
      <w:hyperlink w:anchor="_Toc26165" w:history="1">
        <w:r>
          <w:rPr>
            <w:rFonts w:ascii="仿宋" w:eastAsia="仿宋" w:hAnsi="仿宋" w:cs="仿宋" w:hint="eastAsia"/>
            <w:lang w:eastAsia="zh-CN"/>
          </w:rPr>
          <w:t>十五、TPEE项目工程方案分析</w:t>
        </w:r>
        <w:r>
          <w:tab/>
        </w:r>
        <w:r>
          <w:fldChar w:fldCharType="begin"/>
        </w:r>
        <w:r>
          <w:instrText xml:space="preserve"> PAGEREF _Toc26165 \h </w:instrText>
        </w:r>
        <w:r>
          <w:fldChar w:fldCharType="separate"/>
        </w:r>
        <w:r>
          <w:t>46</w:t>
        </w:r>
        <w:r>
          <w:fldChar w:fldCharType="end"/>
        </w:r>
      </w:hyperlink>
    </w:p>
    <w:p>
      <w:pPr>
        <w:pStyle w:val="TOC2"/>
        <w:tabs>
          <w:tab w:val="right" w:leader="dot" w:pos="8306"/>
        </w:tabs>
      </w:pPr>
      <w:hyperlink w:anchor="_Toc22713" w:history="1">
        <w:r>
          <w:rPr>
            <w:rFonts w:ascii="仿宋" w:eastAsia="仿宋" w:hAnsi="仿宋" w:cs="仿宋" w:hint="eastAsia"/>
            <w:lang w:eastAsia="zh-CN"/>
          </w:rPr>
          <w:t>(一)、建筑工程设计原则</w:t>
        </w:r>
        <w:r>
          <w:tab/>
        </w:r>
        <w:r>
          <w:fldChar w:fldCharType="begin"/>
        </w:r>
        <w:r>
          <w:instrText xml:space="preserve"> PAGEREF _Toc22713 \h </w:instrText>
        </w:r>
        <w:r>
          <w:fldChar w:fldCharType="separate"/>
        </w:r>
        <w:r>
          <w:t>46</w:t>
        </w:r>
        <w:r>
          <w:fldChar w:fldCharType="end"/>
        </w:r>
      </w:hyperlink>
    </w:p>
    <w:p>
      <w:pPr>
        <w:pStyle w:val="TOC2"/>
        <w:tabs>
          <w:tab w:val="right" w:leader="dot" w:pos="8306"/>
        </w:tabs>
      </w:pPr>
      <w:hyperlink w:anchor="_Toc21135" w:history="1">
        <w:r>
          <w:rPr>
            <w:rFonts w:ascii="仿宋" w:eastAsia="仿宋" w:hAnsi="仿宋" w:cs="仿宋" w:hint="eastAsia"/>
            <w:lang w:eastAsia="zh-CN"/>
          </w:rPr>
          <w:t>(二)、土建工程建设指标</w:t>
        </w:r>
        <w:r>
          <w:tab/>
        </w:r>
        <w:r>
          <w:fldChar w:fldCharType="begin"/>
        </w:r>
        <w:r>
          <w:instrText xml:space="preserve"> PAGEREF _Toc21135 \h </w:instrText>
        </w:r>
        <w:r>
          <w:fldChar w:fldCharType="separate"/>
        </w:r>
        <w:r>
          <w:t>49</w:t>
        </w:r>
        <w:r>
          <w:fldChar w:fldCharType="end"/>
        </w:r>
      </w:hyperlink>
    </w:p>
    <w:p>
      <w:pPr>
        <w:pStyle w:val="TOC1"/>
        <w:tabs>
          <w:tab w:val="right" w:leader="dot" w:pos="8306"/>
        </w:tabs>
      </w:pPr>
      <w:hyperlink w:anchor="_Toc23580" w:history="1">
        <w:r>
          <w:rPr>
            <w:rFonts w:ascii="仿宋" w:eastAsia="仿宋" w:hAnsi="仿宋" w:cs="仿宋" w:hint="eastAsia"/>
            <w:lang w:eastAsia="zh-CN"/>
          </w:rPr>
          <w:t>十六、风险识别与分类</w:t>
        </w:r>
        <w:r>
          <w:tab/>
        </w:r>
        <w:r>
          <w:fldChar w:fldCharType="begin"/>
        </w:r>
        <w:r>
          <w:instrText xml:space="preserve"> PAGEREF _Toc23580 \h </w:instrText>
        </w:r>
        <w:r>
          <w:fldChar w:fldCharType="separate"/>
        </w:r>
        <w:r>
          <w:t>51</w:t>
        </w:r>
        <w:r>
          <w:fldChar w:fldCharType="end"/>
        </w:r>
      </w:hyperlink>
    </w:p>
    <w:p>
      <w:pPr>
        <w:pStyle w:val="TOC2"/>
        <w:tabs>
          <w:tab w:val="right" w:leader="dot" w:pos="8306"/>
        </w:tabs>
      </w:pPr>
      <w:hyperlink w:anchor="_Toc22718" w:history="1">
        <w:r>
          <w:rPr>
            <w:rFonts w:ascii="仿宋" w:eastAsia="仿宋" w:hAnsi="仿宋" w:cs="仿宋" w:hint="eastAsia"/>
            <w:lang w:eastAsia="zh-CN"/>
          </w:rPr>
          <w:t>(一)、风险识别</w:t>
        </w:r>
        <w:r>
          <w:tab/>
        </w:r>
        <w:r>
          <w:fldChar w:fldCharType="begin"/>
        </w:r>
        <w:r>
          <w:instrText xml:space="preserve"> PAGEREF _Toc22718 \h </w:instrText>
        </w:r>
        <w:r>
          <w:fldChar w:fldCharType="separate"/>
        </w:r>
        <w:r>
          <w:t>51</w:t>
        </w:r>
        <w:r>
          <w:fldChar w:fldCharType="end"/>
        </w:r>
      </w:hyperlink>
    </w:p>
    <w:p>
      <w:pPr>
        <w:pStyle w:val="TOC2"/>
        <w:tabs>
          <w:tab w:val="right" w:leader="dot" w:pos="8306"/>
        </w:tabs>
      </w:pPr>
      <w:hyperlink w:anchor="_Toc23467" w:history="1">
        <w:r>
          <w:rPr>
            <w:rFonts w:ascii="仿宋" w:eastAsia="仿宋" w:hAnsi="仿宋" w:cs="仿宋" w:hint="eastAsia"/>
            <w:lang w:eastAsia="zh-CN"/>
          </w:rPr>
          <w:t>(二)、风险分类</w:t>
        </w:r>
        <w:r>
          <w:tab/>
        </w:r>
        <w:r>
          <w:fldChar w:fldCharType="begin"/>
        </w:r>
        <w:r>
          <w:instrText xml:space="preserve"> PAGEREF _Toc23467 \h </w:instrText>
        </w:r>
        <w:r>
          <w:fldChar w:fldCharType="separate"/>
        </w:r>
        <w:r>
          <w:t>52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16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2979"/>
      <w:r>
        <w:rPr>
          <w:rFonts w:ascii="仿宋" w:eastAsia="仿宋" w:hAnsi="仿宋" w:cs="仿宋" w:hint="eastAsia"/>
          <w:sz w:val="28"/>
          <w:lang w:eastAsia="zh-CN"/>
        </w:rPr>
        <w:t>一、TPEE项目土建工程</w:t>
      </w:r>
      <w:bookmarkEnd w:id="2"/>
    </w:p>
    <w:p>
      <w:pPr>
        <w:pStyle w:val="Heading2"/>
        <w:rPr>
          <w:rFonts w:ascii="仿宋" w:eastAsia="仿宋" w:hAnsi="仿宋" w:cs="仿宋" w:hint="eastAsia"/>
          <w:lang w:eastAsia="zh-CN"/>
        </w:rPr>
      </w:pPr>
      <w:bookmarkStart w:id="3" w:name="_Toc19706"/>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在TPEE项目的建筑工程设计中，我们将秉承一系列重要的设计原则，以确保TPEE项目建筑在功能、美观、可持续性等方面达到最佳效果。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首要原则是确保建筑的功能性得到最大化的发挥。我们将充分理解TPEE项目的实际需求，合理布局各个功能区域，保证建筑在满足业务需求的同时，提供高效的工作环境。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在建筑设计中，我们将综合考虑建设和运营成本。通过精细的经济效益分析，确保设计方案在高效利用资源的同时，对TPEE项目的长期盈利能力有积极的贡献。</w:t>
      </w:r>
    </w:p>
    <w:p>
      <w:pPr>
        <w:pStyle w:val="Heading2"/>
        <w:ind w:firstLine="560" w:firstLineChars="200"/>
        <w:rPr>
          <w:rFonts w:ascii="仿宋" w:eastAsia="仿宋" w:hAnsi="仿宋" w:cs="仿宋" w:hint="eastAsia"/>
          <w:sz w:val="28"/>
          <w:lang w:eastAsia="zh-CN"/>
        </w:rPr>
      </w:pPr>
      <w:bookmarkStart w:id="4" w:name="_Toc588"/>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TPEE项目的土建工程设计中，我们将精准设定设计年限，结合TPEE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TPEE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6739"/>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TPEE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TPEE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TPEE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7416"/>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本期工程TPEE项目预计总建筑面积XXX平方米，其中：计容建筑面积XXX平方米，计划建筑工程投资XX万元，占TPEE项目总投资的XX%。</w:t>
      </w:r>
    </w:p>
    <w:p>
      <w:pPr>
        <w:pStyle w:val="Heading1"/>
        <w:ind w:firstLine="560" w:firstLineChars="200"/>
        <w:rPr>
          <w:rFonts w:ascii="仿宋" w:eastAsia="仿宋" w:hAnsi="仿宋" w:cs="仿宋" w:hint="eastAsia"/>
          <w:sz w:val="28"/>
          <w:lang w:eastAsia="zh-CN"/>
        </w:rPr>
      </w:pPr>
      <w:bookmarkStart w:id="7" w:name="_Toc7372"/>
      <w:r>
        <w:rPr>
          <w:rFonts w:ascii="仿宋" w:eastAsia="仿宋" w:hAnsi="仿宋" w:cs="仿宋" w:hint="eastAsia"/>
          <w:sz w:val="28"/>
          <w:lang w:eastAsia="zh-CN"/>
        </w:rPr>
        <w:t>二、TPEE项目可持续发展</w:t>
      </w:r>
      <w:bookmarkEnd w:id="7"/>
    </w:p>
    <w:p>
      <w:pPr>
        <w:pStyle w:val="Heading2"/>
        <w:rPr>
          <w:rFonts w:ascii="仿宋" w:eastAsia="仿宋" w:hAnsi="仿宋" w:cs="仿宋" w:hint="eastAsia"/>
          <w:lang w:eastAsia="zh-CN"/>
        </w:rPr>
      </w:pPr>
      <w:bookmarkStart w:id="8" w:name="_Toc3637"/>
      <w:r>
        <w:rPr>
          <w:rFonts w:ascii="仿宋" w:eastAsia="仿宋" w:hAnsi="仿宋" w:cs="仿宋" w:hint="eastAsia"/>
          <w:lang w:eastAsia="zh-CN"/>
        </w:rPr>
        <w:t>(一)、可持续战略与实践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TPEE项目中，TPEE项目团队着眼于未来，明确了可持续发展的战略方向。制定的具体可持续发展目标包括降低资源使用、采用环保技术、最大化社会效益等。这一步骤不仅有助于TPEE项目在环保和社会责任方面达到最高标准，也为未来提供了明确的指引，确保TPEE项目的发展符合可持续性原则。</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1.2 可持续实践的融入TPEE项目管理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TPEE项目管理周期。从TPEE项目规划开始，TPEE项目团队就考虑了环境和社会的因素。在执行阶段，TPEE项目团队积极推动绿色技术的应用，优化资源利用。此外，关注员工的社会责任，通过培训和沟通活动提高员工对可持续发展的认知，使他们能够在日常工作中践行可持续实践。这些举措不仅为TPEE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9" w:name="_Toc3776"/>
      <w:r>
        <w:rPr>
          <w:rFonts w:ascii="仿宋" w:eastAsia="仿宋" w:hAnsi="仿宋" w:cs="仿宋" w:hint="eastAsia"/>
          <w:sz w:val="28"/>
          <w:lang w:eastAsia="zh-CN"/>
        </w:rPr>
        <w:t>(二)、环保与社会责任</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扎根于TPEE项目的可持续发展理念，我们深信环保与社会责任是TPEE项目成功的关键支柱。在TPEE项目的每一步，我们都致力于通过创新和实践，履行对环境和社会的坚定责任。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TPEE项目团队通过引入先进的环保技术、建立高效的废物处理系统以及推动能源节约措施，积极履行环保责任。定期的环保监测和评估确保TPEE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TPEE项目不仅致力于自身可持续发展，还注重对社会的回馈。通过支持社区TPEE项目、参与慈善事业、提供培训机会等方式，TPEE项目积极履行社会责任。与当地社区建立积极互动，关注员工的工作与生活平衡，以及员工的身心健康，是TPEE项目在社会责任层面的关键举措。这样的实践不仅增强了TPEE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0" w:name="_Toc22651"/>
      <w:r>
        <w:rPr>
          <w:rFonts w:ascii="仿宋" w:eastAsia="仿宋" w:hAnsi="仿宋" w:cs="仿宋" w:hint="eastAsia"/>
          <w:sz w:val="28"/>
          <w:lang w:eastAsia="zh-CN"/>
        </w:rPr>
        <w:t>三、TPEE项目绩效评估</w:t>
      </w:r>
      <w:bookmarkEnd w:id="10"/>
    </w:p>
    <w:p>
      <w:pPr>
        <w:pStyle w:val="Heading2"/>
        <w:rPr>
          <w:rFonts w:ascii="仿宋" w:eastAsia="仿宋" w:hAnsi="仿宋" w:cs="仿宋" w:hint="eastAsia"/>
          <w:lang w:eastAsia="zh-CN"/>
        </w:rPr>
      </w:pPr>
      <w:bookmarkStart w:id="11" w:name="_Toc31781"/>
      <w:r>
        <w:rPr>
          <w:rFonts w:ascii="仿宋" w:eastAsia="仿宋" w:hAnsi="仿宋" w:cs="仿宋" w:hint="eastAsia"/>
          <w:lang w:eastAsia="zh-CN"/>
        </w:rPr>
        <w:t>(一)、绩效评估指标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在TPEE项目中，我们设计了一套全面的绩效评估指标，以确保TPEE项目的可控和成功交付。这些指标跨足TPEE项目目标、成本、进度和质量等多个维度，为我们提供了全面洞察TPEE项目的健康状况。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TPEE项目目标达成率是我们关注的首要指标。我们设定了明确的目标，并通过定期监测和评估，迅速发现并应对潜在的目标偏差。这为TPEE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成本绩效是另一个核心关注点。通过实际成本与预算成本的对比分析，我们深入了解成本差异的原因，及时调整资源分配，保持TPEE项目在经济效益方面的合理水平。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TPEE项目进度作为关键的绩效指标之一，得到了精心的关注。我们制定了详细的TPEE项目进度计划，并设立了进度符合度指标，确保实际进度与计划进度保持一致。这使我们能够快速发现和解决潜在的进度问题，保持TPEE项目的正常推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TPEE项目绩效的不可或缺的一环。我们引入了一系列的质量标准和客户满意度指标，以确保TPEE项目交付的成果在质量上达到或超越预期水平。通过持续监测这些指标，我们努力提升TPEE项目整体质量水平，为TPEE项目的成功交付提供有力保障。通过这些科学且全面的绩效评估，我们能够更好地引导TPEE项目的持续改进，确保TPEE项目目标的顺利达成。</w:t>
      </w:r>
    </w:p>
    <w:p>
      <w:pPr>
        <w:pStyle w:val="Heading2"/>
        <w:ind w:firstLine="560" w:firstLineChars="200"/>
        <w:rPr>
          <w:rFonts w:ascii="仿宋" w:eastAsia="仿宋" w:hAnsi="仿宋" w:cs="仿宋" w:hint="eastAsia"/>
          <w:sz w:val="28"/>
          <w:lang w:eastAsia="zh-CN"/>
        </w:rPr>
      </w:pPr>
      <w:bookmarkStart w:id="12" w:name="_Toc9669"/>
      <w:r>
        <w:rPr>
          <w:rFonts w:ascii="仿宋" w:eastAsia="仿宋" w:hAnsi="仿宋" w:cs="仿宋" w:hint="eastAsia"/>
          <w:sz w:val="28"/>
          <w:lang w:eastAsia="zh-CN"/>
        </w:rPr>
        <w:t>(二)、绩效评估方法</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绩效评估是TPEE项目中的关键环节，为确保TPEE项目达到预期目标，我们采用了多层次、多维度的绩效评估方法。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从定性角度来看，我们注重TPEE项目的战略目标对齐，确保每个决策和行动都与TPEE项目整体目标保持一致。团队会定期召开战略对齐会议，审视当前工作与TPEE项目战略是否保持一致，以及是否需要调整战略方向。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TPEE项目进度、质量、成本和风险等方面。这些指标通过数据收集和分析，为TPEE项目管理团队提供了客观的评估依据。例如，我们通过TPEE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绩效评估不仅仅停留在TPEE项目内部，还考虑了TPEE项目对外部环境的影响。我们定期进行干系人满意度调查，以了解各利益相关方对TPEE项目的期望和满意度，并及时做出调整。</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这种多层次、多角度的绩效评估方法，使得我们能够全面了解TPEE项目的运行状态，及时做出调整，确保TPEE项目在不断变化的环境中保持稳健前行。</w:t>
      </w:r>
    </w:p>
    <w:p>
      <w:pPr>
        <w:pStyle w:val="Heading2"/>
        <w:ind w:firstLine="560" w:firstLineChars="200"/>
        <w:rPr>
          <w:rFonts w:ascii="仿宋" w:eastAsia="仿宋" w:hAnsi="仿宋" w:cs="仿宋" w:hint="eastAsia"/>
          <w:sz w:val="28"/>
          <w:lang w:eastAsia="zh-CN"/>
        </w:rPr>
      </w:pPr>
      <w:bookmarkStart w:id="13" w:name="_Toc25986"/>
      <w:r>
        <w:rPr>
          <w:rFonts w:ascii="仿宋" w:eastAsia="仿宋" w:hAnsi="仿宋" w:cs="仿宋" w:hint="eastAsia"/>
          <w:sz w:val="28"/>
          <w:lang w:eastAsia="zh-CN"/>
        </w:rPr>
        <w:t>(三)、绩效评估周期</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为了确保TPEE项目的有效管理和不断优化，我们采用了精心设计的绩效评估周期。这个周期旨在实现灵活、实时和全面的评估，以适应TPEE项目执行中的各种挑战。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TPEE项目的不同需求，分为短期、中期和长期。短期评估关注每个迭代或工作周期，以及时发现和解决当前任务中的问题。中期评估涵盖几个迭代，深入了解整体TPEE项目的趋势和性能。长期评估则着眼于整个TPEE项目阶段，确保TPEE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我们强调实时性的信息反馈，通过采用先进的TPEE项目管理工具和协作平台，团队成员能够随时更新和分享TPEE项目数据。这种实时性的反馈机制使我们能够及时察觉潜在问题，快速调整，保持TPEE项目的稳健运作。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TPEE项目的决策制定密不可分。每个周期的TPEE项目回顾会议成为集体总结经验、识别问题深层次原因并找到创新解决方案的平台。这种定期的反思与调整机制使TPEE项目能够不断学习、进化，以更好地适应变化的环境。</w:t>
      </w:r>
    </w:p>
    <w:p>
      <w:pPr>
        <w:pStyle w:val="Heading1"/>
        <w:ind w:firstLine="560" w:firstLineChars="200"/>
        <w:rPr>
          <w:rFonts w:ascii="仿宋" w:eastAsia="仿宋" w:hAnsi="仿宋" w:cs="仿宋" w:hint="eastAsia"/>
          <w:sz w:val="28"/>
          <w:lang w:eastAsia="zh-CN"/>
        </w:rPr>
      </w:pPr>
      <w:bookmarkStart w:id="14" w:name="_Toc16677"/>
      <w:r>
        <w:rPr>
          <w:rFonts w:ascii="仿宋" w:eastAsia="仿宋" w:hAnsi="仿宋" w:cs="仿宋" w:hint="eastAsia"/>
          <w:sz w:val="28"/>
          <w:lang w:eastAsia="zh-CN"/>
        </w:rPr>
        <w:t>四、TPEE项目建设背景及必要性分析</w:t>
      </w:r>
      <w:bookmarkEnd w:id="14"/>
    </w:p>
    <w:p>
      <w:pPr>
        <w:pStyle w:val="Heading2"/>
        <w:rPr>
          <w:rFonts w:ascii="仿宋" w:eastAsia="仿宋" w:hAnsi="仿宋" w:cs="仿宋" w:hint="eastAsia"/>
          <w:lang w:eastAsia="zh-CN"/>
        </w:rPr>
      </w:pPr>
      <w:bookmarkStart w:id="15" w:name="_Toc11163"/>
      <w:r>
        <w:rPr>
          <w:rFonts w:ascii="仿宋" w:eastAsia="仿宋" w:hAnsi="仿宋" w:cs="仿宋" w:hint="eastAsia"/>
          <w:lang w:eastAsia="zh-CN"/>
        </w:rPr>
        <w:t>(一)、TPEE项目背景分析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TPEE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TPEE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我们的背景分析将深入挖掘当前行业的发展趋势，通过对竞争态势的全面审视，找到TPEE项目在这个潮流中的定位。同时，我们将关注行业内涌现的新兴机遇，以便TPEE项目更好地融入行业发展的潮流中。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TPEE项目提供了强大的发展动力。我们将聚焦于行业内最新的技术发展趋势，包括但不限于人工智能、大数据分析、物联网等领域。通过深度的技术研究，我们将确保TPEE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TPEE项目发展的源泉。我们将投入更多的精力对市场需求进行深入剖析，超越表面的需求，深入挖掘潜在的市场痛点和机遇。通过对市场需求的细致了解，TPEE项目将更有针对性地设计解决方案，满足市场的多样化需求，从而更好地促进TPEE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TPEE项目战略至关重要。我们将对竞争态势进行更为深入的分析，包括但不限于市场份额、产品特点、客户满意度等多个维度。通过深度的竞争分析，TPEE项目将能够更准确地把握市场脉搏，制定具有竞争力的TPEE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TPEE项目的发展具有直接的影响。我们将进行更为全面的法规和政策分析，了解行业发展中的潜在法律风险和合规挑战。通过充分了解和遵守相关法规，TPEE项目将确保在法律框架内合法合规运营，为TPEE项目的稳健发展提供有力支持。</w:t>
      </w:r>
    </w:p>
    <w:p>
      <w:pPr>
        <w:pStyle w:val="Heading2"/>
        <w:ind w:firstLine="560" w:firstLineChars="200"/>
        <w:rPr>
          <w:rFonts w:ascii="仿宋" w:eastAsia="仿宋" w:hAnsi="仿宋" w:cs="仿宋" w:hint="eastAsia"/>
          <w:sz w:val="28"/>
          <w:lang w:eastAsia="zh-CN"/>
        </w:rPr>
      </w:pPr>
      <w:bookmarkStart w:id="16" w:name="_Toc19018"/>
      <w:r>
        <w:rPr>
          <w:rFonts w:ascii="仿宋" w:eastAsia="仿宋" w:hAnsi="仿宋" w:cs="仿宋" w:hint="eastAsia"/>
          <w:sz w:val="28"/>
          <w:lang w:eastAsia="zh-CN"/>
        </w:rPr>
        <w:t>(二)、TPEE项目建设必要性分析</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TPEE项目建设的迫切性源于对行业发展趋势的深刻洞察。我们正处于一个行业变革的时代，科技创新、数字化转型成为企业发展的关键动力。TPEE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TPEE项目建设不仅仅是为了跟上潮流，更是为了通过技术创新推动企业的持续发展。通过引入先进的技术和解决方案，TPEE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TPEE项目的建设成为必然选择，通过提高产品质量、拓展服务领域，从而在竞争中获得更多的机会。TPEE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TPEE项目建设的必要性体现在对客户需求更精准的满足。通过TPEE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TPEE项目建设的背后是对企业持续创新的追求。只有通过不断创新，企业才能在竞争中立于不败之地。TPEE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7" w:name="_Toc4474"/>
      <w:r>
        <w:rPr>
          <w:rFonts w:ascii="仿宋" w:eastAsia="仿宋" w:hAnsi="仿宋" w:cs="仿宋" w:hint="eastAsia"/>
          <w:sz w:val="28"/>
          <w:lang w:eastAsia="zh-CN"/>
        </w:rPr>
        <w:t>五、TPEE项目建设单位说明</w:t>
      </w:r>
      <w:bookmarkEnd w:id="17"/>
    </w:p>
    <w:p>
      <w:pPr>
        <w:pStyle w:val="Heading2"/>
        <w:rPr>
          <w:rFonts w:ascii="仿宋" w:eastAsia="仿宋" w:hAnsi="仿宋" w:cs="仿宋" w:hint="eastAsia"/>
          <w:lang w:eastAsia="zh-CN"/>
        </w:rPr>
      </w:pPr>
      <w:bookmarkStart w:id="18" w:name="_Toc23008"/>
      <w:r>
        <w:rPr>
          <w:rFonts w:ascii="仿宋" w:eastAsia="仿宋" w:hAnsi="仿宋" w:cs="仿宋" w:hint="eastAsia"/>
          <w:lang w:eastAsia="zh-CN"/>
        </w:rPr>
        <w:t>(一)、TPEE项目承办单位基本情况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9" w:name="_Toc20412"/>
      <w:r>
        <w:rPr>
          <w:rFonts w:ascii="仿宋" w:eastAsia="仿宋" w:hAnsi="仿宋" w:cs="仿宋" w:hint="eastAsia"/>
          <w:sz w:val="28"/>
          <w:lang w:eastAsia="zh-CN"/>
        </w:rPr>
        <w:t>(二)、公司经济效益分析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TPEE项目承办单位的XXXX，我们着眼于实现可持续的经济效益。通过技术创新和解决方案的提供，公司预计在TPEE项目执行期间将获得可观的收入增长。这一收入来源主要包括TPEE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同时，我们注重成本控制和效率提升，以确保TPEE项目的可持续盈利。透过精细的管理和资源优化，公司期望实现TPEE项目利润最大化。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TPEE项目实施进行全面的投资评估，包括TPEE项目启动阶段的资金投入和后续运营成本。通过对TPEE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为确保公司在TPEE项目实施过程中具备足够的资金流动性，公司将进行详尽的现金流分析。这包括资金需求的合理预测、TPEE项目周期内的资金峰谷分析以及灵活的财务管理策略，以应对各种潜在的经济变动。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20" w:name="_Toc17962"/>
      <w:r>
        <w:rPr>
          <w:rFonts w:ascii="仿宋" w:eastAsia="仿宋" w:hAnsi="仿宋" w:cs="仿宋" w:hint="eastAsia"/>
          <w:sz w:val="28"/>
          <w:lang w:eastAsia="zh-CN"/>
        </w:rPr>
        <w:t>六、TPEE项目文档管理</w:t>
      </w:r>
      <w:bookmarkEnd w:id="20"/>
    </w:p>
    <w:p>
      <w:pPr>
        <w:pStyle w:val="Heading2"/>
        <w:rPr>
          <w:rFonts w:ascii="仿宋" w:eastAsia="仿宋" w:hAnsi="仿宋" w:cs="仿宋" w:hint="eastAsia"/>
          <w:lang w:eastAsia="zh-CN"/>
        </w:rPr>
      </w:pPr>
      <w:bookmarkStart w:id="21" w:name="_Toc19277"/>
      <w:r>
        <w:rPr>
          <w:rFonts w:ascii="仿宋" w:eastAsia="仿宋" w:hAnsi="仿宋" w:cs="仿宋" w:hint="eastAsia"/>
          <w:lang w:eastAsia="zh-CN"/>
        </w:rPr>
        <w:t>(一)、文档编制与审查</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TPEE项目高度重视文档的质量和准确性，以支持TPEE项目的各项活动和决策。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TPEE项目文档的编制始于TPEE项目计划的初期，我们制定了详细的文档编制计划，明确了每个文档的内容、格式和编写责任人。在TPEE项目启动阶段，我们首先编制了TPEE项目章程，明确定义了TPEE项目的目标、范围、风险等关键要素。随后，TPEE项目团队根据计划陆续编制了需求文档、设计文档、测试文档等各类文档，确保TPEE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TPEE项目管理中的重要环节，旨在确保TPEE项目文档符合质量标准和TPEE项目需求。在TPEE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除了内部审查，我们还进行了外部审查，邀请TPEE项目相关利益方和专业领域的专家对文档进行独立审查。这有助于获取更全面、客观的反馈，确保TPEE项目文档不仅符合内部标准，也满足外部需求。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https://d.book118.com/207112042026006040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TPEE项目规划设计方案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5064FF"/>
    <w:rsid w:val="6B5064F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0711204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2024-02-01T12:01:00Z</dcterms:created>
  <dcterms:modified xsi:type="dcterms:W3CDTF">2024-02-01T12:01:36Z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F5D4570EE0104932AE6B979DA24B27E2_11</vt:lpwstr>
  </property>
  <property fmtid="{D5CDD505-2E9C-101B-9397-08002B2CF9AE}" pid="3" name="KSOProductBuildVer">
    <vt:lpwstr>2052-12.1.0.16250</vt:lpwstr>
  </property>
</Properties>
</file>