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医疗健康电子产品项目建设总纲及方案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64" w:history="1">
        <w:r>
          <w:rPr>
            <w:rFonts w:ascii="仿宋" w:eastAsia="仿宋" w:hAnsi="仿宋" w:cs="仿宋" w:hint="eastAsia"/>
            <w:lang w:eastAsia="zh-CN"/>
          </w:rPr>
          <w:t>序言</w:t>
        </w:r>
        <w:r>
          <w:tab/>
        </w:r>
        <w:r>
          <w:fldChar w:fldCharType="begin"/>
        </w:r>
        <w:r>
          <w:instrText xml:space="preserve"> PAGEREF _Toc15864 \h </w:instrText>
        </w:r>
        <w:r>
          <w:fldChar w:fldCharType="separate"/>
        </w:r>
        <w:r>
          <w:t>3</w:t>
        </w:r>
        <w:r>
          <w:fldChar w:fldCharType="end"/>
        </w:r>
      </w:hyperlink>
    </w:p>
    <w:p>
      <w:pPr>
        <w:pStyle w:val="TOC1"/>
        <w:tabs>
          <w:tab w:val="right" w:leader="dot" w:pos="8306"/>
        </w:tabs>
      </w:pPr>
      <w:hyperlink w:anchor="_Toc23676" w:history="1">
        <w:r>
          <w:rPr>
            <w:rFonts w:ascii="仿宋" w:eastAsia="仿宋" w:hAnsi="仿宋" w:cs="仿宋" w:hint="eastAsia"/>
            <w:lang w:eastAsia="zh-CN"/>
          </w:rPr>
          <w:t>一、资源开发及综合利用分析</w:t>
        </w:r>
        <w:r>
          <w:tab/>
        </w:r>
        <w:r>
          <w:fldChar w:fldCharType="begin"/>
        </w:r>
        <w:r>
          <w:instrText xml:space="preserve"> PAGEREF _Toc23676 \h </w:instrText>
        </w:r>
        <w:r>
          <w:fldChar w:fldCharType="separate"/>
        </w:r>
        <w:r>
          <w:t>3</w:t>
        </w:r>
        <w:r>
          <w:fldChar w:fldCharType="end"/>
        </w:r>
      </w:hyperlink>
    </w:p>
    <w:p>
      <w:pPr>
        <w:pStyle w:val="TOC2"/>
        <w:tabs>
          <w:tab w:val="right" w:leader="dot" w:pos="8306"/>
        </w:tabs>
      </w:pPr>
      <w:hyperlink w:anchor="_Toc24695" w:history="1">
        <w:r>
          <w:rPr>
            <w:rFonts w:ascii="仿宋" w:eastAsia="仿宋" w:hAnsi="仿宋" w:cs="仿宋" w:hint="eastAsia"/>
            <w:lang w:eastAsia="zh-CN"/>
          </w:rPr>
          <w:t>(一)、资源开发方案</w:t>
        </w:r>
        <w:r>
          <w:tab/>
        </w:r>
        <w:r>
          <w:fldChar w:fldCharType="begin"/>
        </w:r>
        <w:r>
          <w:instrText xml:space="preserve"> PAGEREF _Toc24695 \h </w:instrText>
        </w:r>
        <w:r>
          <w:fldChar w:fldCharType="separate"/>
        </w:r>
        <w:r>
          <w:t>3</w:t>
        </w:r>
        <w:r>
          <w:fldChar w:fldCharType="end"/>
        </w:r>
      </w:hyperlink>
    </w:p>
    <w:p>
      <w:pPr>
        <w:pStyle w:val="TOC2"/>
        <w:tabs>
          <w:tab w:val="right" w:leader="dot" w:pos="8306"/>
        </w:tabs>
      </w:pPr>
      <w:hyperlink w:anchor="_Toc30688" w:history="1">
        <w:r>
          <w:rPr>
            <w:rFonts w:ascii="仿宋" w:eastAsia="仿宋" w:hAnsi="仿宋" w:cs="仿宋" w:hint="eastAsia"/>
            <w:lang w:eastAsia="zh-CN"/>
          </w:rPr>
          <w:t>(二)、资源利用方案</w:t>
        </w:r>
        <w:r>
          <w:tab/>
        </w:r>
        <w:r>
          <w:fldChar w:fldCharType="begin"/>
        </w:r>
        <w:r>
          <w:instrText xml:space="preserve"> PAGEREF _Toc30688 \h </w:instrText>
        </w:r>
        <w:r>
          <w:fldChar w:fldCharType="separate"/>
        </w:r>
        <w:r>
          <w:t>4</w:t>
        </w:r>
        <w:r>
          <w:fldChar w:fldCharType="end"/>
        </w:r>
      </w:hyperlink>
    </w:p>
    <w:p>
      <w:pPr>
        <w:pStyle w:val="TOC2"/>
        <w:tabs>
          <w:tab w:val="right" w:leader="dot" w:pos="8306"/>
        </w:tabs>
      </w:pPr>
      <w:hyperlink w:anchor="_Toc16842" w:history="1">
        <w:r>
          <w:rPr>
            <w:rFonts w:ascii="仿宋" w:eastAsia="仿宋" w:hAnsi="仿宋" w:cs="仿宋" w:hint="eastAsia"/>
            <w:lang w:eastAsia="zh-CN"/>
          </w:rPr>
          <w:t>(三)、资源节约措施</w:t>
        </w:r>
        <w:r>
          <w:tab/>
        </w:r>
        <w:r>
          <w:fldChar w:fldCharType="begin"/>
        </w:r>
        <w:r>
          <w:instrText xml:space="preserve"> PAGEREF _Toc16842 \h </w:instrText>
        </w:r>
        <w:r>
          <w:fldChar w:fldCharType="separate"/>
        </w:r>
        <w:r>
          <w:t>5</w:t>
        </w:r>
        <w:r>
          <w:fldChar w:fldCharType="end"/>
        </w:r>
      </w:hyperlink>
    </w:p>
    <w:p>
      <w:pPr>
        <w:pStyle w:val="TOC1"/>
        <w:tabs>
          <w:tab w:val="right" w:leader="dot" w:pos="8306"/>
        </w:tabs>
      </w:pPr>
      <w:hyperlink w:anchor="_Toc1291" w:history="1">
        <w:r>
          <w:rPr>
            <w:rFonts w:ascii="仿宋" w:eastAsia="仿宋" w:hAnsi="仿宋" w:cs="仿宋" w:hint="eastAsia"/>
            <w:lang w:eastAsia="zh-CN"/>
          </w:rPr>
          <w:t>二、医疗健康电子产品项目概论</w:t>
        </w:r>
        <w:r>
          <w:tab/>
        </w:r>
        <w:r>
          <w:fldChar w:fldCharType="begin"/>
        </w:r>
        <w:r>
          <w:instrText xml:space="preserve"> PAGEREF _Toc1291 \h </w:instrText>
        </w:r>
        <w:r>
          <w:fldChar w:fldCharType="separate"/>
        </w:r>
        <w:r>
          <w:t>6</w:t>
        </w:r>
        <w:r>
          <w:fldChar w:fldCharType="end"/>
        </w:r>
      </w:hyperlink>
    </w:p>
    <w:p>
      <w:pPr>
        <w:pStyle w:val="TOC2"/>
        <w:tabs>
          <w:tab w:val="right" w:leader="dot" w:pos="8306"/>
        </w:tabs>
      </w:pPr>
      <w:hyperlink w:anchor="_Toc9210" w:history="1">
        <w:r>
          <w:rPr>
            <w:rFonts w:ascii="仿宋" w:eastAsia="仿宋" w:hAnsi="仿宋" w:cs="仿宋" w:hint="eastAsia"/>
            <w:lang w:eastAsia="zh-CN"/>
          </w:rPr>
          <w:t>(一)、项目申报单位概况</w:t>
        </w:r>
        <w:r>
          <w:tab/>
        </w:r>
        <w:r>
          <w:fldChar w:fldCharType="begin"/>
        </w:r>
        <w:r>
          <w:instrText xml:space="preserve"> PAGEREF _Toc9210 \h </w:instrText>
        </w:r>
        <w:r>
          <w:fldChar w:fldCharType="separate"/>
        </w:r>
        <w:r>
          <w:t>6</w:t>
        </w:r>
        <w:r>
          <w:fldChar w:fldCharType="end"/>
        </w:r>
      </w:hyperlink>
    </w:p>
    <w:p>
      <w:pPr>
        <w:pStyle w:val="TOC2"/>
        <w:tabs>
          <w:tab w:val="right" w:leader="dot" w:pos="8306"/>
        </w:tabs>
      </w:pPr>
      <w:hyperlink w:anchor="_Toc27142" w:history="1">
        <w:r>
          <w:rPr>
            <w:rFonts w:ascii="仿宋" w:eastAsia="仿宋" w:hAnsi="仿宋" w:cs="仿宋" w:hint="eastAsia"/>
            <w:lang w:eastAsia="zh-CN"/>
          </w:rPr>
          <w:t>(二)、项目概况</w:t>
        </w:r>
        <w:r>
          <w:tab/>
        </w:r>
        <w:r>
          <w:fldChar w:fldCharType="begin"/>
        </w:r>
        <w:r>
          <w:instrText xml:space="preserve"> PAGEREF _Toc27142 \h </w:instrText>
        </w:r>
        <w:r>
          <w:fldChar w:fldCharType="separate"/>
        </w:r>
        <w:r>
          <w:t>7</w:t>
        </w:r>
        <w:r>
          <w:fldChar w:fldCharType="end"/>
        </w:r>
      </w:hyperlink>
    </w:p>
    <w:p>
      <w:pPr>
        <w:pStyle w:val="TOC1"/>
        <w:tabs>
          <w:tab w:val="right" w:leader="dot" w:pos="8306"/>
        </w:tabs>
      </w:pPr>
      <w:hyperlink w:anchor="_Toc22665" w:history="1">
        <w:r>
          <w:rPr>
            <w:rFonts w:ascii="仿宋" w:eastAsia="仿宋" w:hAnsi="仿宋" w:cs="仿宋" w:hint="eastAsia"/>
            <w:lang w:eastAsia="zh-CN"/>
          </w:rPr>
          <w:t>三、项目选址研究</w:t>
        </w:r>
        <w:r>
          <w:tab/>
        </w:r>
        <w:r>
          <w:fldChar w:fldCharType="begin"/>
        </w:r>
        <w:r>
          <w:instrText xml:space="preserve"> PAGEREF _Toc22665 \h </w:instrText>
        </w:r>
        <w:r>
          <w:fldChar w:fldCharType="separate"/>
        </w:r>
        <w:r>
          <w:t>10</w:t>
        </w:r>
        <w:r>
          <w:fldChar w:fldCharType="end"/>
        </w:r>
      </w:hyperlink>
    </w:p>
    <w:p>
      <w:pPr>
        <w:pStyle w:val="TOC2"/>
        <w:tabs>
          <w:tab w:val="right" w:leader="dot" w:pos="8306"/>
        </w:tabs>
      </w:pPr>
      <w:hyperlink w:anchor="_Toc3965" w:history="1">
        <w:r>
          <w:rPr>
            <w:rFonts w:ascii="仿宋" w:eastAsia="仿宋" w:hAnsi="仿宋" w:cs="仿宋" w:hint="eastAsia"/>
            <w:lang w:eastAsia="zh-CN"/>
          </w:rPr>
          <w:t>(一)、项目选址原则</w:t>
        </w:r>
        <w:r>
          <w:tab/>
        </w:r>
        <w:r>
          <w:fldChar w:fldCharType="begin"/>
        </w:r>
        <w:r>
          <w:instrText xml:space="preserve"> PAGEREF _Toc3965 \h </w:instrText>
        </w:r>
        <w:r>
          <w:fldChar w:fldCharType="separate"/>
        </w:r>
        <w:r>
          <w:t>10</w:t>
        </w:r>
        <w:r>
          <w:fldChar w:fldCharType="end"/>
        </w:r>
      </w:hyperlink>
    </w:p>
    <w:p>
      <w:pPr>
        <w:pStyle w:val="TOC2"/>
        <w:tabs>
          <w:tab w:val="right" w:leader="dot" w:pos="8306"/>
        </w:tabs>
      </w:pPr>
      <w:hyperlink w:anchor="_Toc21977" w:history="1">
        <w:r>
          <w:rPr>
            <w:rFonts w:ascii="仿宋" w:eastAsia="仿宋" w:hAnsi="仿宋" w:cs="仿宋" w:hint="eastAsia"/>
            <w:lang w:eastAsia="zh-CN"/>
          </w:rPr>
          <w:t>(二)、项目选址</w:t>
        </w:r>
        <w:r>
          <w:tab/>
        </w:r>
        <w:r>
          <w:fldChar w:fldCharType="begin"/>
        </w:r>
        <w:r>
          <w:instrText xml:space="preserve"> PAGEREF _Toc21977 \h </w:instrText>
        </w:r>
        <w:r>
          <w:fldChar w:fldCharType="separate"/>
        </w:r>
        <w:r>
          <w:t>14</w:t>
        </w:r>
        <w:r>
          <w:fldChar w:fldCharType="end"/>
        </w:r>
      </w:hyperlink>
    </w:p>
    <w:p>
      <w:pPr>
        <w:pStyle w:val="TOC2"/>
        <w:tabs>
          <w:tab w:val="right" w:leader="dot" w:pos="8306"/>
        </w:tabs>
      </w:pPr>
      <w:hyperlink w:anchor="_Toc10507" w:history="1">
        <w:r>
          <w:rPr>
            <w:rFonts w:ascii="仿宋" w:eastAsia="仿宋" w:hAnsi="仿宋" w:cs="仿宋" w:hint="eastAsia"/>
            <w:lang w:eastAsia="zh-CN"/>
          </w:rPr>
          <w:t>(三)、建设条件分析</w:t>
        </w:r>
        <w:r>
          <w:tab/>
        </w:r>
        <w:r>
          <w:fldChar w:fldCharType="begin"/>
        </w:r>
        <w:r>
          <w:instrText xml:space="preserve"> PAGEREF _Toc10507 \h </w:instrText>
        </w:r>
        <w:r>
          <w:fldChar w:fldCharType="separate"/>
        </w:r>
        <w:r>
          <w:t>16</w:t>
        </w:r>
        <w:r>
          <w:fldChar w:fldCharType="end"/>
        </w:r>
      </w:hyperlink>
    </w:p>
    <w:p>
      <w:pPr>
        <w:pStyle w:val="TOC2"/>
        <w:tabs>
          <w:tab w:val="right" w:leader="dot" w:pos="8306"/>
        </w:tabs>
      </w:pPr>
      <w:hyperlink w:anchor="_Toc17623" w:history="1">
        <w:r>
          <w:rPr>
            <w:rFonts w:ascii="仿宋" w:eastAsia="仿宋" w:hAnsi="仿宋" w:cs="仿宋" w:hint="eastAsia"/>
            <w:lang w:eastAsia="zh-CN"/>
          </w:rPr>
          <w:t>(四)、用地控制指标</w:t>
        </w:r>
        <w:r>
          <w:tab/>
        </w:r>
        <w:r>
          <w:fldChar w:fldCharType="begin"/>
        </w:r>
        <w:r>
          <w:instrText xml:space="preserve"> PAGEREF _Toc17623 \h </w:instrText>
        </w:r>
        <w:r>
          <w:fldChar w:fldCharType="separate"/>
        </w:r>
        <w:r>
          <w:t>17</w:t>
        </w:r>
        <w:r>
          <w:fldChar w:fldCharType="end"/>
        </w:r>
      </w:hyperlink>
    </w:p>
    <w:p>
      <w:pPr>
        <w:pStyle w:val="TOC2"/>
        <w:tabs>
          <w:tab w:val="right" w:leader="dot" w:pos="8306"/>
        </w:tabs>
      </w:pPr>
      <w:hyperlink w:anchor="_Toc22714" w:history="1">
        <w:r>
          <w:rPr>
            <w:rFonts w:ascii="仿宋" w:eastAsia="仿宋" w:hAnsi="仿宋" w:cs="仿宋" w:hint="eastAsia"/>
            <w:lang w:eastAsia="zh-CN"/>
          </w:rPr>
          <w:t>(五)、地总体要求</w:t>
        </w:r>
        <w:r>
          <w:tab/>
        </w:r>
        <w:r>
          <w:fldChar w:fldCharType="begin"/>
        </w:r>
        <w:r>
          <w:instrText xml:space="preserve"> PAGEREF _Toc22714 \h </w:instrText>
        </w:r>
        <w:r>
          <w:fldChar w:fldCharType="separate"/>
        </w:r>
        <w:r>
          <w:t>18</w:t>
        </w:r>
        <w:r>
          <w:fldChar w:fldCharType="end"/>
        </w:r>
      </w:hyperlink>
    </w:p>
    <w:p>
      <w:pPr>
        <w:pStyle w:val="TOC2"/>
        <w:tabs>
          <w:tab w:val="right" w:leader="dot" w:pos="8306"/>
        </w:tabs>
      </w:pPr>
      <w:hyperlink w:anchor="_Toc12525" w:history="1">
        <w:r>
          <w:rPr>
            <w:rFonts w:ascii="仿宋" w:eastAsia="仿宋" w:hAnsi="仿宋" w:cs="仿宋" w:hint="eastAsia"/>
            <w:lang w:eastAsia="zh-CN"/>
          </w:rPr>
          <w:t>(六)、节约用地措施</w:t>
        </w:r>
        <w:r>
          <w:tab/>
        </w:r>
        <w:r>
          <w:fldChar w:fldCharType="begin"/>
        </w:r>
        <w:r>
          <w:instrText xml:space="preserve"> PAGEREF _Toc12525 \h </w:instrText>
        </w:r>
        <w:r>
          <w:fldChar w:fldCharType="separate"/>
        </w:r>
        <w:r>
          <w:t>20</w:t>
        </w:r>
        <w:r>
          <w:fldChar w:fldCharType="end"/>
        </w:r>
      </w:hyperlink>
    </w:p>
    <w:p>
      <w:pPr>
        <w:pStyle w:val="TOC2"/>
        <w:tabs>
          <w:tab w:val="right" w:leader="dot" w:pos="8306"/>
        </w:tabs>
      </w:pPr>
      <w:hyperlink w:anchor="_Toc20400" w:history="1">
        <w:r>
          <w:rPr>
            <w:rFonts w:ascii="仿宋" w:eastAsia="仿宋" w:hAnsi="仿宋" w:cs="仿宋" w:hint="eastAsia"/>
            <w:lang w:eastAsia="zh-CN"/>
          </w:rPr>
          <w:t>(七)、选址综合评价</w:t>
        </w:r>
        <w:r>
          <w:tab/>
        </w:r>
        <w:r>
          <w:fldChar w:fldCharType="begin"/>
        </w:r>
        <w:r>
          <w:instrText xml:space="preserve"> PAGEREF _Toc20400 \h </w:instrText>
        </w:r>
        <w:r>
          <w:fldChar w:fldCharType="separate"/>
        </w:r>
        <w:r>
          <w:t>21</w:t>
        </w:r>
        <w:r>
          <w:fldChar w:fldCharType="end"/>
        </w:r>
      </w:hyperlink>
    </w:p>
    <w:p>
      <w:pPr>
        <w:pStyle w:val="TOC1"/>
        <w:tabs>
          <w:tab w:val="right" w:leader="dot" w:pos="8306"/>
        </w:tabs>
      </w:pPr>
      <w:hyperlink w:anchor="_Toc5252" w:history="1">
        <w:r>
          <w:rPr>
            <w:rFonts w:ascii="仿宋" w:eastAsia="仿宋" w:hAnsi="仿宋" w:cs="仿宋" w:hint="eastAsia"/>
            <w:lang w:eastAsia="zh-CN"/>
          </w:rPr>
          <w:t>四、背景、必要性分析</w:t>
        </w:r>
        <w:r>
          <w:tab/>
        </w:r>
        <w:r>
          <w:fldChar w:fldCharType="begin"/>
        </w:r>
        <w:r>
          <w:instrText xml:space="preserve"> PAGEREF _Toc5252 \h </w:instrText>
        </w:r>
        <w:r>
          <w:fldChar w:fldCharType="separate"/>
        </w:r>
        <w:r>
          <w:t>22</w:t>
        </w:r>
        <w:r>
          <w:fldChar w:fldCharType="end"/>
        </w:r>
      </w:hyperlink>
    </w:p>
    <w:p>
      <w:pPr>
        <w:pStyle w:val="TOC2"/>
        <w:tabs>
          <w:tab w:val="right" w:leader="dot" w:pos="8306"/>
        </w:tabs>
      </w:pPr>
      <w:hyperlink w:anchor="_Toc23843" w:history="1">
        <w:r>
          <w:rPr>
            <w:rFonts w:ascii="仿宋" w:eastAsia="仿宋" w:hAnsi="仿宋" w:cs="仿宋" w:hint="eastAsia"/>
            <w:lang w:eastAsia="zh-CN"/>
          </w:rPr>
          <w:t>(一)、项目建设背景</w:t>
        </w:r>
        <w:r>
          <w:tab/>
        </w:r>
        <w:r>
          <w:fldChar w:fldCharType="begin"/>
        </w:r>
        <w:r>
          <w:instrText xml:space="preserve"> PAGEREF _Toc23843 \h </w:instrText>
        </w:r>
        <w:r>
          <w:fldChar w:fldCharType="separate"/>
        </w:r>
        <w:r>
          <w:t>22</w:t>
        </w:r>
        <w:r>
          <w:fldChar w:fldCharType="end"/>
        </w:r>
      </w:hyperlink>
    </w:p>
    <w:p>
      <w:pPr>
        <w:pStyle w:val="TOC2"/>
        <w:tabs>
          <w:tab w:val="right" w:leader="dot" w:pos="8306"/>
        </w:tabs>
      </w:pPr>
      <w:hyperlink w:anchor="_Toc3744" w:history="1">
        <w:r>
          <w:rPr>
            <w:rFonts w:ascii="仿宋" w:eastAsia="仿宋" w:hAnsi="仿宋" w:cs="仿宋" w:hint="eastAsia"/>
            <w:lang w:eastAsia="zh-CN"/>
          </w:rPr>
          <w:t>(二)、必要性分析</w:t>
        </w:r>
        <w:r>
          <w:tab/>
        </w:r>
        <w:r>
          <w:fldChar w:fldCharType="begin"/>
        </w:r>
        <w:r>
          <w:instrText xml:space="preserve"> PAGEREF _Toc3744 \h </w:instrText>
        </w:r>
        <w:r>
          <w:fldChar w:fldCharType="separate"/>
        </w:r>
        <w:r>
          <w:t>23</w:t>
        </w:r>
        <w:r>
          <w:fldChar w:fldCharType="end"/>
        </w:r>
      </w:hyperlink>
    </w:p>
    <w:p>
      <w:pPr>
        <w:pStyle w:val="TOC2"/>
        <w:tabs>
          <w:tab w:val="right" w:leader="dot" w:pos="8306"/>
        </w:tabs>
      </w:pPr>
      <w:hyperlink w:anchor="_Toc9737" w:history="1">
        <w:r>
          <w:rPr>
            <w:rFonts w:ascii="仿宋" w:eastAsia="仿宋" w:hAnsi="仿宋" w:cs="仿宋" w:hint="eastAsia"/>
            <w:lang w:eastAsia="zh-CN"/>
          </w:rPr>
          <w:t>(三)、项目建设有利条件</w:t>
        </w:r>
        <w:r>
          <w:tab/>
        </w:r>
        <w:r>
          <w:fldChar w:fldCharType="begin"/>
        </w:r>
        <w:r>
          <w:instrText xml:space="preserve"> PAGEREF _Toc9737 \h </w:instrText>
        </w:r>
        <w:r>
          <w:fldChar w:fldCharType="separate"/>
        </w:r>
        <w:r>
          <w:t>25</w:t>
        </w:r>
        <w:r>
          <w:fldChar w:fldCharType="end"/>
        </w:r>
      </w:hyperlink>
    </w:p>
    <w:p>
      <w:pPr>
        <w:pStyle w:val="TOC1"/>
        <w:tabs>
          <w:tab w:val="right" w:leader="dot" w:pos="8306"/>
        </w:tabs>
      </w:pPr>
      <w:hyperlink w:anchor="_Toc12895" w:history="1">
        <w:r>
          <w:rPr>
            <w:rFonts w:ascii="仿宋" w:eastAsia="仿宋" w:hAnsi="仿宋" w:cs="仿宋" w:hint="eastAsia"/>
            <w:lang w:eastAsia="zh-CN"/>
          </w:rPr>
          <w:t>五、环境和生态影响分析</w:t>
        </w:r>
        <w:r>
          <w:tab/>
        </w:r>
        <w:r>
          <w:fldChar w:fldCharType="begin"/>
        </w:r>
        <w:r>
          <w:instrText xml:space="preserve"> PAGEREF _Toc12895 \h </w:instrText>
        </w:r>
        <w:r>
          <w:fldChar w:fldCharType="separate"/>
        </w:r>
        <w:r>
          <w:t>26</w:t>
        </w:r>
        <w:r>
          <w:fldChar w:fldCharType="end"/>
        </w:r>
      </w:hyperlink>
    </w:p>
    <w:p>
      <w:pPr>
        <w:pStyle w:val="TOC2"/>
        <w:tabs>
          <w:tab w:val="right" w:leader="dot" w:pos="8306"/>
        </w:tabs>
      </w:pPr>
      <w:hyperlink w:anchor="_Toc21275" w:history="1">
        <w:r>
          <w:rPr>
            <w:rFonts w:ascii="仿宋" w:eastAsia="仿宋" w:hAnsi="仿宋" w:cs="仿宋" w:hint="eastAsia"/>
            <w:lang w:eastAsia="zh-CN"/>
          </w:rPr>
          <w:t>(一)、环境和生态现状</w:t>
        </w:r>
        <w:r>
          <w:tab/>
        </w:r>
        <w:r>
          <w:fldChar w:fldCharType="begin"/>
        </w:r>
        <w:r>
          <w:instrText xml:space="preserve"> PAGEREF _Toc21275 \h </w:instrText>
        </w:r>
        <w:r>
          <w:fldChar w:fldCharType="separate"/>
        </w:r>
        <w:r>
          <w:t>26</w:t>
        </w:r>
        <w:r>
          <w:fldChar w:fldCharType="end"/>
        </w:r>
      </w:hyperlink>
    </w:p>
    <w:p>
      <w:pPr>
        <w:pStyle w:val="TOC2"/>
        <w:tabs>
          <w:tab w:val="right" w:leader="dot" w:pos="8306"/>
        </w:tabs>
      </w:pPr>
      <w:hyperlink w:anchor="_Toc10077" w:history="1">
        <w:r>
          <w:rPr>
            <w:rFonts w:ascii="仿宋" w:eastAsia="仿宋" w:hAnsi="仿宋" w:cs="仿宋" w:hint="eastAsia"/>
            <w:lang w:eastAsia="zh-CN"/>
          </w:rPr>
          <w:t>(二)、生态环境影响分析</w:t>
        </w:r>
        <w:r>
          <w:tab/>
        </w:r>
        <w:r>
          <w:fldChar w:fldCharType="begin"/>
        </w:r>
        <w:r>
          <w:instrText xml:space="preserve"> PAGEREF _Toc10077 \h </w:instrText>
        </w:r>
        <w:r>
          <w:fldChar w:fldCharType="separate"/>
        </w:r>
        <w:r>
          <w:t>28</w:t>
        </w:r>
        <w:r>
          <w:fldChar w:fldCharType="end"/>
        </w:r>
      </w:hyperlink>
    </w:p>
    <w:p>
      <w:pPr>
        <w:pStyle w:val="TOC2"/>
        <w:tabs>
          <w:tab w:val="right" w:leader="dot" w:pos="8306"/>
        </w:tabs>
      </w:pPr>
      <w:hyperlink w:anchor="_Toc12326" w:history="1">
        <w:r>
          <w:rPr>
            <w:rFonts w:ascii="仿宋" w:eastAsia="仿宋" w:hAnsi="仿宋" w:cs="仿宋" w:hint="eastAsia"/>
            <w:lang w:eastAsia="zh-CN"/>
          </w:rPr>
          <w:t>(三)、生态环境保护措施</w:t>
        </w:r>
        <w:r>
          <w:tab/>
        </w:r>
        <w:r>
          <w:fldChar w:fldCharType="begin"/>
        </w:r>
        <w:r>
          <w:instrText xml:space="preserve"> PAGEREF _Toc12326 \h </w:instrText>
        </w:r>
        <w:r>
          <w:fldChar w:fldCharType="separate"/>
        </w:r>
        <w:r>
          <w:t>29</w:t>
        </w:r>
        <w:r>
          <w:fldChar w:fldCharType="end"/>
        </w:r>
      </w:hyperlink>
    </w:p>
    <w:p>
      <w:pPr>
        <w:pStyle w:val="TOC2"/>
        <w:tabs>
          <w:tab w:val="right" w:leader="dot" w:pos="8306"/>
        </w:tabs>
      </w:pPr>
      <w:hyperlink w:anchor="_Toc19020" w:history="1">
        <w:r>
          <w:rPr>
            <w:rFonts w:ascii="仿宋" w:eastAsia="仿宋" w:hAnsi="仿宋" w:cs="仿宋" w:hint="eastAsia"/>
            <w:lang w:eastAsia="zh-CN"/>
          </w:rPr>
          <w:t>(四)、地质灾害影响分析</w:t>
        </w:r>
        <w:r>
          <w:tab/>
        </w:r>
        <w:r>
          <w:fldChar w:fldCharType="begin"/>
        </w:r>
        <w:r>
          <w:instrText xml:space="preserve"> PAGEREF _Toc19020 \h </w:instrText>
        </w:r>
        <w:r>
          <w:fldChar w:fldCharType="separate"/>
        </w:r>
        <w:r>
          <w:t>31</w:t>
        </w:r>
        <w:r>
          <w:fldChar w:fldCharType="end"/>
        </w:r>
      </w:hyperlink>
    </w:p>
    <w:p>
      <w:pPr>
        <w:pStyle w:val="TOC2"/>
        <w:tabs>
          <w:tab w:val="right" w:leader="dot" w:pos="8306"/>
        </w:tabs>
      </w:pPr>
      <w:hyperlink w:anchor="_Toc20166" w:history="1">
        <w:r>
          <w:rPr>
            <w:rFonts w:ascii="仿宋" w:eastAsia="仿宋" w:hAnsi="仿宋" w:cs="仿宋" w:hint="eastAsia"/>
            <w:lang w:eastAsia="zh-CN"/>
          </w:rPr>
          <w:t>(五)、特殊环境影响</w:t>
        </w:r>
        <w:r>
          <w:tab/>
        </w:r>
        <w:r>
          <w:fldChar w:fldCharType="begin"/>
        </w:r>
        <w:r>
          <w:instrText xml:space="preserve"> PAGEREF _Toc20166 \h </w:instrText>
        </w:r>
        <w:r>
          <w:fldChar w:fldCharType="separate"/>
        </w:r>
        <w:r>
          <w:t>32</w:t>
        </w:r>
        <w:r>
          <w:fldChar w:fldCharType="end"/>
        </w:r>
      </w:hyperlink>
    </w:p>
    <w:p>
      <w:pPr>
        <w:pStyle w:val="TOC1"/>
        <w:tabs>
          <w:tab w:val="right" w:leader="dot" w:pos="8306"/>
        </w:tabs>
      </w:pPr>
      <w:hyperlink w:anchor="_Toc14149" w:history="1">
        <w:r>
          <w:rPr>
            <w:rFonts w:ascii="仿宋" w:eastAsia="仿宋" w:hAnsi="仿宋" w:cs="仿宋" w:hint="eastAsia"/>
            <w:lang w:eastAsia="zh-CN"/>
          </w:rPr>
          <w:t>六、财务管理与成本控制</w:t>
        </w:r>
        <w:r>
          <w:tab/>
        </w:r>
        <w:r>
          <w:fldChar w:fldCharType="begin"/>
        </w:r>
        <w:r>
          <w:instrText xml:space="preserve"> PAGEREF _Toc14149 \h </w:instrText>
        </w:r>
        <w:r>
          <w:fldChar w:fldCharType="separate"/>
        </w:r>
        <w:r>
          <w:t>33</w:t>
        </w:r>
        <w:r>
          <w:fldChar w:fldCharType="end"/>
        </w:r>
      </w:hyperlink>
    </w:p>
    <w:p>
      <w:pPr>
        <w:pStyle w:val="TOC2"/>
        <w:tabs>
          <w:tab w:val="right" w:leader="dot" w:pos="8306"/>
        </w:tabs>
      </w:pPr>
      <w:hyperlink w:anchor="_Toc4083" w:history="1">
        <w:r>
          <w:rPr>
            <w:rFonts w:ascii="仿宋" w:eastAsia="仿宋" w:hAnsi="仿宋" w:cs="仿宋" w:hint="eastAsia"/>
            <w:lang w:eastAsia="zh-CN"/>
          </w:rPr>
          <w:t>(一)、财务管理体系建设</w:t>
        </w:r>
        <w:r>
          <w:tab/>
        </w:r>
        <w:r>
          <w:fldChar w:fldCharType="begin"/>
        </w:r>
        <w:r>
          <w:instrText xml:space="preserve"> PAGEREF _Toc4083 \h </w:instrText>
        </w:r>
        <w:r>
          <w:fldChar w:fldCharType="separate"/>
        </w:r>
        <w:r>
          <w:t>33</w:t>
        </w:r>
        <w:r>
          <w:fldChar w:fldCharType="end"/>
        </w:r>
      </w:hyperlink>
    </w:p>
    <w:p>
      <w:pPr>
        <w:pStyle w:val="TOC2"/>
        <w:tabs>
          <w:tab w:val="right" w:leader="dot" w:pos="8306"/>
        </w:tabs>
      </w:pPr>
      <w:hyperlink w:anchor="_Toc13207" w:history="1">
        <w:r>
          <w:rPr>
            <w:rFonts w:ascii="仿宋" w:eastAsia="仿宋" w:hAnsi="仿宋" w:cs="仿宋" w:hint="eastAsia"/>
            <w:lang w:eastAsia="zh-CN"/>
          </w:rPr>
          <w:t>(二)、成本控制措施</w:t>
        </w:r>
        <w:r>
          <w:tab/>
        </w:r>
        <w:r>
          <w:fldChar w:fldCharType="begin"/>
        </w:r>
        <w:r>
          <w:instrText xml:space="preserve"> PAGEREF _Toc13207 \h </w:instrText>
        </w:r>
        <w:r>
          <w:fldChar w:fldCharType="separate"/>
        </w:r>
        <w:r>
          <w:t>35</w:t>
        </w:r>
        <w:r>
          <w:fldChar w:fldCharType="end"/>
        </w:r>
      </w:hyperlink>
    </w:p>
    <w:p>
      <w:pPr>
        <w:pStyle w:val="TOC1"/>
        <w:tabs>
          <w:tab w:val="right" w:leader="dot" w:pos="8306"/>
        </w:tabs>
      </w:pPr>
      <w:hyperlink w:anchor="_Toc21264" w:history="1">
        <w:r>
          <w:rPr>
            <w:rFonts w:ascii="仿宋" w:eastAsia="仿宋" w:hAnsi="仿宋" w:cs="仿宋" w:hint="eastAsia"/>
            <w:lang w:eastAsia="zh-CN"/>
          </w:rPr>
          <w:t>七、环境保护与治理方案</w:t>
        </w:r>
        <w:r>
          <w:tab/>
        </w:r>
        <w:r>
          <w:fldChar w:fldCharType="begin"/>
        </w:r>
        <w:r>
          <w:instrText xml:space="preserve"> PAGEREF _Toc21264 \h </w:instrText>
        </w:r>
        <w:r>
          <w:fldChar w:fldCharType="separate"/>
        </w:r>
        <w:r>
          <w:t>36</w:t>
        </w:r>
        <w:r>
          <w:fldChar w:fldCharType="end"/>
        </w:r>
      </w:hyperlink>
    </w:p>
    <w:p>
      <w:pPr>
        <w:pStyle w:val="TOC2"/>
        <w:tabs>
          <w:tab w:val="right" w:leader="dot" w:pos="8306"/>
        </w:tabs>
      </w:pPr>
      <w:hyperlink w:anchor="_Toc23332" w:history="1">
        <w:r>
          <w:rPr>
            <w:rFonts w:ascii="仿宋" w:eastAsia="仿宋" w:hAnsi="仿宋" w:cs="仿宋" w:hint="eastAsia"/>
            <w:lang w:eastAsia="zh-CN"/>
          </w:rPr>
          <w:t>(一)、项目环境影响评估</w:t>
        </w:r>
        <w:r>
          <w:tab/>
        </w:r>
        <w:r>
          <w:fldChar w:fldCharType="begin"/>
        </w:r>
        <w:r>
          <w:instrText xml:space="preserve"> PAGEREF _Toc23332 \h </w:instrText>
        </w:r>
        <w:r>
          <w:fldChar w:fldCharType="separate"/>
        </w:r>
        <w:r>
          <w:t>36</w:t>
        </w:r>
        <w:r>
          <w:fldChar w:fldCharType="end"/>
        </w:r>
      </w:hyperlink>
    </w:p>
    <w:p>
      <w:pPr>
        <w:pStyle w:val="TOC2"/>
        <w:tabs>
          <w:tab w:val="right" w:leader="dot" w:pos="8306"/>
        </w:tabs>
      </w:pPr>
      <w:hyperlink w:anchor="_Toc15965" w:history="1">
        <w:r>
          <w:rPr>
            <w:rFonts w:ascii="仿宋" w:eastAsia="仿宋" w:hAnsi="仿宋" w:cs="仿宋" w:hint="eastAsia"/>
            <w:lang w:eastAsia="zh-CN"/>
          </w:rPr>
          <w:t>(二)、环境保护措施与治理方案</w:t>
        </w:r>
        <w:r>
          <w:tab/>
        </w:r>
        <w:r>
          <w:fldChar w:fldCharType="begin"/>
        </w:r>
        <w:r>
          <w:instrText xml:space="preserve"> PAGEREF _Toc15965 \h </w:instrText>
        </w:r>
        <w:r>
          <w:fldChar w:fldCharType="separate"/>
        </w:r>
        <w:r>
          <w:t>36</w:t>
        </w:r>
        <w:r>
          <w:fldChar w:fldCharType="end"/>
        </w:r>
      </w:hyperlink>
    </w:p>
    <w:p>
      <w:pPr>
        <w:pStyle w:val="TOC1"/>
        <w:tabs>
          <w:tab w:val="right" w:leader="dot" w:pos="8306"/>
        </w:tabs>
      </w:pPr>
      <w:hyperlink w:anchor="_Toc21896" w:history="1">
        <w:r>
          <w:rPr>
            <w:rFonts w:ascii="仿宋" w:eastAsia="仿宋" w:hAnsi="仿宋" w:cs="仿宋" w:hint="eastAsia"/>
            <w:lang w:eastAsia="zh-CN"/>
          </w:rPr>
          <w:t>八、技术创新与产业升级</w:t>
        </w:r>
        <w:r>
          <w:tab/>
        </w:r>
        <w:r>
          <w:fldChar w:fldCharType="begin"/>
        </w:r>
        <w:r>
          <w:instrText xml:space="preserve"> PAGEREF _Toc21896 \h </w:instrText>
        </w:r>
        <w:r>
          <w:fldChar w:fldCharType="separate"/>
        </w:r>
        <w:r>
          <w:t>37</w:t>
        </w:r>
        <w:r>
          <w:fldChar w:fldCharType="end"/>
        </w:r>
      </w:hyperlink>
    </w:p>
    <w:p>
      <w:pPr>
        <w:pStyle w:val="TOC2"/>
        <w:tabs>
          <w:tab w:val="right" w:leader="dot" w:pos="8306"/>
        </w:tabs>
      </w:pPr>
      <w:hyperlink w:anchor="_Toc29682" w:history="1">
        <w:r>
          <w:rPr>
            <w:rFonts w:ascii="仿宋" w:eastAsia="仿宋" w:hAnsi="仿宋" w:cs="仿宋" w:hint="eastAsia"/>
            <w:lang w:eastAsia="zh-CN"/>
          </w:rPr>
          <w:t>(一)、技术创新方向与目标</w:t>
        </w:r>
        <w:r>
          <w:tab/>
        </w:r>
        <w:r>
          <w:fldChar w:fldCharType="begin"/>
        </w:r>
        <w:r>
          <w:instrText xml:space="preserve"> PAGEREF _Toc29682 \h </w:instrText>
        </w:r>
        <w:r>
          <w:fldChar w:fldCharType="separate"/>
        </w:r>
        <w:r>
          <w:t>37</w:t>
        </w:r>
        <w:r>
          <w:fldChar w:fldCharType="end"/>
        </w:r>
      </w:hyperlink>
    </w:p>
    <w:p>
      <w:pPr>
        <w:pStyle w:val="TOC2"/>
        <w:tabs>
          <w:tab w:val="right" w:leader="dot" w:pos="8306"/>
        </w:tabs>
      </w:pPr>
      <w:hyperlink w:anchor="_Toc14755" w:history="1">
        <w:r>
          <w:rPr>
            <w:rFonts w:ascii="仿宋" w:eastAsia="仿宋" w:hAnsi="仿宋" w:cs="仿宋" w:hint="eastAsia"/>
            <w:lang w:eastAsia="zh-CN"/>
          </w:rPr>
          <w:t>(二)、产业升级路径与措施</w:t>
        </w:r>
        <w:r>
          <w:tab/>
        </w:r>
        <w:r>
          <w:fldChar w:fldCharType="begin"/>
        </w:r>
        <w:r>
          <w:instrText xml:space="preserve"> PAGEREF _Toc14755 \h </w:instrText>
        </w:r>
        <w:r>
          <w:fldChar w:fldCharType="separate"/>
        </w:r>
        <w:r>
          <w:t>38</w:t>
        </w:r>
        <w:r>
          <w:fldChar w:fldCharType="end"/>
        </w:r>
      </w:hyperlink>
    </w:p>
    <w:p>
      <w:pPr>
        <w:pStyle w:val="TOC1"/>
        <w:tabs>
          <w:tab w:val="right" w:leader="dot" w:pos="8306"/>
        </w:tabs>
      </w:pPr>
      <w:hyperlink w:anchor="_Toc24502" w:history="1">
        <w:r>
          <w:rPr>
            <w:rFonts w:ascii="仿宋" w:eastAsia="仿宋" w:hAnsi="仿宋" w:cs="仿宋" w:hint="eastAsia"/>
            <w:lang w:eastAsia="zh-CN"/>
          </w:rPr>
          <w:t>九、环境保护与绿色发展</w:t>
        </w:r>
        <w:r>
          <w:tab/>
        </w:r>
        <w:r>
          <w:fldChar w:fldCharType="begin"/>
        </w:r>
        <w:r>
          <w:instrText xml:space="preserve"> PAGEREF _Toc24502 \h </w:instrText>
        </w:r>
        <w:r>
          <w:fldChar w:fldCharType="separate"/>
        </w:r>
        <w:r>
          <w:t>39</w:t>
        </w:r>
        <w:r>
          <w:fldChar w:fldCharType="end"/>
        </w:r>
      </w:hyperlink>
    </w:p>
    <w:p>
      <w:pPr>
        <w:pStyle w:val="TOC2"/>
        <w:tabs>
          <w:tab w:val="right" w:leader="dot" w:pos="8306"/>
        </w:tabs>
      </w:pPr>
      <w:hyperlink w:anchor="_Toc14904" w:history="1">
        <w:r>
          <w:rPr>
            <w:rFonts w:ascii="仿宋" w:eastAsia="仿宋" w:hAnsi="仿宋" w:cs="仿宋" w:hint="eastAsia"/>
            <w:lang w:eastAsia="zh-CN"/>
          </w:rPr>
          <w:t>(一)、环境保护措施</w:t>
        </w:r>
        <w:r>
          <w:tab/>
        </w:r>
        <w:r>
          <w:fldChar w:fldCharType="begin"/>
        </w:r>
        <w:r>
          <w:instrText xml:space="preserve"> PAGEREF _Toc14904 \h </w:instrText>
        </w:r>
        <w:r>
          <w:fldChar w:fldCharType="separate"/>
        </w:r>
        <w:r>
          <w:t>39</w:t>
        </w:r>
        <w:r>
          <w:fldChar w:fldCharType="end"/>
        </w:r>
      </w:hyperlink>
    </w:p>
    <w:p>
      <w:pPr>
        <w:pStyle w:val="TOC2"/>
        <w:tabs>
          <w:tab w:val="right" w:leader="dot" w:pos="8306"/>
        </w:tabs>
      </w:pPr>
      <w:hyperlink w:anchor="_Toc28145" w:history="1">
        <w:r>
          <w:rPr>
            <w:rFonts w:ascii="仿宋" w:eastAsia="仿宋" w:hAnsi="仿宋" w:cs="仿宋" w:hint="eastAsia"/>
            <w:lang w:eastAsia="zh-CN"/>
          </w:rPr>
          <w:t>(二)、绿色发展与可持续发展策略</w:t>
        </w:r>
        <w:r>
          <w:tab/>
        </w:r>
        <w:r>
          <w:fldChar w:fldCharType="begin"/>
        </w:r>
        <w:r>
          <w:instrText xml:space="preserve"> PAGEREF _Toc28145 \h </w:instrText>
        </w:r>
        <w:r>
          <w:fldChar w:fldCharType="separate"/>
        </w:r>
        <w:r>
          <w:t>41</w:t>
        </w:r>
        <w:r>
          <w:fldChar w:fldCharType="end"/>
        </w:r>
      </w:hyperlink>
    </w:p>
    <w:p>
      <w:pPr>
        <w:pStyle w:val="TOC1"/>
        <w:tabs>
          <w:tab w:val="right" w:leader="dot" w:pos="8306"/>
        </w:tabs>
      </w:pPr>
      <w:hyperlink w:anchor="_Toc19647" w:history="1">
        <w:r>
          <w:rPr>
            <w:rFonts w:ascii="仿宋" w:eastAsia="仿宋" w:hAnsi="仿宋" w:cs="仿宋" w:hint="eastAsia"/>
            <w:lang w:eastAsia="zh-CN"/>
          </w:rPr>
          <w:t>十、项目实施与管理方案</w:t>
        </w:r>
        <w:r>
          <w:tab/>
        </w:r>
        <w:r>
          <w:fldChar w:fldCharType="begin"/>
        </w:r>
        <w:r>
          <w:instrText xml:space="preserve"> PAGEREF _Toc19647 \h </w:instrText>
        </w:r>
        <w:r>
          <w:fldChar w:fldCharType="separate"/>
        </w:r>
        <w:r>
          <w:t>43</w:t>
        </w:r>
        <w:r>
          <w:fldChar w:fldCharType="end"/>
        </w:r>
      </w:hyperlink>
    </w:p>
    <w:p>
      <w:pPr>
        <w:pStyle w:val="TOC2"/>
        <w:tabs>
          <w:tab w:val="right" w:leader="dot" w:pos="8306"/>
        </w:tabs>
      </w:pPr>
      <w:hyperlink w:anchor="_Toc14171" w:history="1">
        <w:r>
          <w:rPr>
            <w:rFonts w:ascii="仿宋" w:eastAsia="仿宋" w:hAnsi="仿宋" w:cs="仿宋" w:hint="eastAsia"/>
            <w:lang w:eastAsia="zh-CN"/>
          </w:rPr>
          <w:t>(一)、项目实施计划</w:t>
        </w:r>
        <w:r>
          <w:tab/>
        </w:r>
        <w:r>
          <w:fldChar w:fldCharType="begin"/>
        </w:r>
        <w:r>
          <w:instrText xml:space="preserve"> PAGEREF _Toc14171 \h </w:instrText>
        </w:r>
        <w:r>
          <w:fldChar w:fldCharType="separate"/>
        </w:r>
        <w:r>
          <w:t>43</w:t>
        </w:r>
        <w:r>
          <w:fldChar w:fldCharType="end"/>
        </w:r>
      </w:hyperlink>
    </w:p>
    <w:p>
      <w:pPr>
        <w:pStyle w:val="TOC2"/>
        <w:tabs>
          <w:tab w:val="right" w:leader="dot" w:pos="8306"/>
        </w:tabs>
      </w:pPr>
      <w:hyperlink w:anchor="_Toc17314" w:history="1">
        <w:r>
          <w:rPr>
            <w:rFonts w:ascii="仿宋" w:eastAsia="仿宋" w:hAnsi="仿宋" w:cs="仿宋" w:hint="eastAsia"/>
            <w:lang w:eastAsia="zh-CN"/>
          </w:rPr>
          <w:t>(二)、项目组织机构与职责</w:t>
        </w:r>
        <w:r>
          <w:tab/>
        </w:r>
        <w:r>
          <w:fldChar w:fldCharType="begin"/>
        </w:r>
        <w:r>
          <w:instrText xml:space="preserve"> PAGEREF _Toc17314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47" w:history="1">
        <w:r>
          <w:rPr>
            <w:rFonts w:ascii="仿宋" w:eastAsia="仿宋" w:hAnsi="仿宋" w:cs="仿宋" w:hint="eastAsia"/>
            <w:lang w:eastAsia="zh-CN"/>
          </w:rPr>
          <w:t>(三)、项目管理与监控体系</w:t>
        </w:r>
        <w:r>
          <w:tab/>
        </w:r>
        <w:r>
          <w:fldChar w:fldCharType="begin"/>
        </w:r>
        <w:r>
          <w:instrText xml:space="preserve"> PAGEREF _Toc22247 \h </w:instrText>
        </w:r>
        <w:r>
          <w:fldChar w:fldCharType="separate"/>
        </w:r>
        <w:r>
          <w:t>47</w:t>
        </w:r>
        <w:r>
          <w:fldChar w:fldCharType="end"/>
        </w:r>
      </w:hyperlink>
    </w:p>
    <w:p>
      <w:pPr>
        <w:pStyle w:val="TOC1"/>
        <w:tabs>
          <w:tab w:val="right" w:leader="dot" w:pos="8306"/>
        </w:tabs>
      </w:pPr>
      <w:hyperlink w:anchor="_Toc24441" w:history="1">
        <w:r>
          <w:rPr>
            <w:rFonts w:ascii="仿宋" w:eastAsia="仿宋" w:hAnsi="仿宋" w:cs="仿宋" w:hint="eastAsia"/>
            <w:lang w:eastAsia="zh-CN"/>
          </w:rPr>
          <w:t>十一、客户关系管理与市场拓展</w:t>
        </w:r>
        <w:r>
          <w:tab/>
        </w:r>
        <w:r>
          <w:fldChar w:fldCharType="begin"/>
        </w:r>
        <w:r>
          <w:instrText xml:space="preserve"> PAGEREF _Toc24441 \h </w:instrText>
        </w:r>
        <w:r>
          <w:fldChar w:fldCharType="separate"/>
        </w:r>
        <w:r>
          <w:t>48</w:t>
        </w:r>
        <w:r>
          <w:fldChar w:fldCharType="end"/>
        </w:r>
      </w:hyperlink>
    </w:p>
    <w:p>
      <w:pPr>
        <w:pStyle w:val="TOC2"/>
        <w:tabs>
          <w:tab w:val="right" w:leader="dot" w:pos="8306"/>
        </w:tabs>
      </w:pPr>
      <w:hyperlink w:anchor="_Toc32404" w:history="1">
        <w:r>
          <w:rPr>
            <w:rFonts w:ascii="仿宋" w:eastAsia="仿宋" w:hAnsi="仿宋" w:cs="仿宋" w:hint="eastAsia"/>
            <w:lang w:eastAsia="zh-CN"/>
          </w:rPr>
          <w:t>(一)、客户关系管理策略</w:t>
        </w:r>
        <w:r>
          <w:tab/>
        </w:r>
        <w:r>
          <w:fldChar w:fldCharType="begin"/>
        </w:r>
        <w:r>
          <w:instrText xml:space="preserve"> PAGEREF _Toc32404 \h </w:instrText>
        </w:r>
        <w:r>
          <w:fldChar w:fldCharType="separate"/>
        </w:r>
        <w:r>
          <w:t>48</w:t>
        </w:r>
        <w:r>
          <w:fldChar w:fldCharType="end"/>
        </w:r>
      </w:hyperlink>
    </w:p>
    <w:p>
      <w:pPr>
        <w:pStyle w:val="TOC2"/>
        <w:tabs>
          <w:tab w:val="right" w:leader="dot" w:pos="8306"/>
        </w:tabs>
      </w:pPr>
      <w:hyperlink w:anchor="_Toc14077" w:history="1">
        <w:r>
          <w:rPr>
            <w:rFonts w:ascii="仿宋" w:eastAsia="仿宋" w:hAnsi="仿宋" w:cs="仿宋" w:hint="eastAsia"/>
            <w:lang w:eastAsia="zh-CN"/>
          </w:rPr>
          <w:t>(二)、市场拓展方案</w:t>
        </w:r>
        <w:r>
          <w:tab/>
        </w:r>
        <w:r>
          <w:fldChar w:fldCharType="begin"/>
        </w:r>
        <w:r>
          <w:instrText xml:space="preserve"> PAGEREF _Toc14077 \h </w:instrText>
        </w:r>
        <w:r>
          <w:fldChar w:fldCharType="separate"/>
        </w:r>
        <w:r>
          <w:t>50</w:t>
        </w:r>
        <w:r>
          <w:fldChar w:fldCharType="end"/>
        </w:r>
      </w:hyperlink>
    </w:p>
    <w:p>
      <w:pPr>
        <w:pStyle w:val="TOC1"/>
        <w:tabs>
          <w:tab w:val="right" w:leader="dot" w:pos="8306"/>
        </w:tabs>
      </w:pPr>
      <w:hyperlink w:anchor="_Toc19461" w:history="1">
        <w:r>
          <w:rPr>
            <w:rFonts w:ascii="仿宋" w:eastAsia="仿宋" w:hAnsi="仿宋" w:cs="仿宋" w:hint="eastAsia"/>
            <w:lang w:eastAsia="zh-CN"/>
          </w:rPr>
          <w:t>十二、资金管理与财务规划</w:t>
        </w:r>
        <w:r>
          <w:tab/>
        </w:r>
        <w:r>
          <w:fldChar w:fldCharType="begin"/>
        </w:r>
        <w:r>
          <w:instrText xml:space="preserve"> PAGEREF _Toc19461 \h </w:instrText>
        </w:r>
        <w:r>
          <w:fldChar w:fldCharType="separate"/>
        </w:r>
        <w:r>
          <w:t>51</w:t>
        </w:r>
        <w:r>
          <w:fldChar w:fldCharType="end"/>
        </w:r>
      </w:hyperlink>
    </w:p>
    <w:p>
      <w:pPr>
        <w:pStyle w:val="TOC2"/>
        <w:tabs>
          <w:tab w:val="right" w:leader="dot" w:pos="8306"/>
        </w:tabs>
      </w:pPr>
      <w:hyperlink w:anchor="_Toc5071" w:history="1">
        <w:r>
          <w:rPr>
            <w:rFonts w:ascii="仿宋" w:eastAsia="仿宋" w:hAnsi="仿宋" w:cs="仿宋" w:hint="eastAsia"/>
            <w:lang w:eastAsia="zh-CN"/>
          </w:rPr>
          <w:t>(一)、项目资金来源与筹措</w:t>
        </w:r>
        <w:r>
          <w:tab/>
        </w:r>
        <w:r>
          <w:fldChar w:fldCharType="begin"/>
        </w:r>
        <w:r>
          <w:instrText xml:space="preserve"> PAGEREF _Toc5071 \h </w:instrText>
        </w:r>
        <w:r>
          <w:fldChar w:fldCharType="separate"/>
        </w:r>
        <w:r>
          <w:t>51</w:t>
        </w:r>
        <w:r>
          <w:fldChar w:fldCharType="end"/>
        </w:r>
      </w:hyperlink>
    </w:p>
    <w:p>
      <w:pPr>
        <w:pStyle w:val="TOC2"/>
        <w:tabs>
          <w:tab w:val="right" w:leader="dot" w:pos="8306"/>
        </w:tabs>
      </w:pPr>
      <w:hyperlink w:anchor="_Toc8891" w:history="1">
        <w:r>
          <w:rPr>
            <w:rFonts w:ascii="仿宋" w:eastAsia="仿宋" w:hAnsi="仿宋" w:cs="仿宋" w:hint="eastAsia"/>
            <w:lang w:eastAsia="zh-CN"/>
          </w:rPr>
          <w:t>(二)、资金使用与监管</w:t>
        </w:r>
        <w:r>
          <w:tab/>
        </w:r>
        <w:r>
          <w:fldChar w:fldCharType="begin"/>
        </w:r>
        <w:r>
          <w:instrText xml:space="preserve"> PAGEREF _Toc8891 \h </w:instrText>
        </w:r>
        <w:r>
          <w:fldChar w:fldCharType="separate"/>
        </w:r>
        <w:r>
          <w:t>52</w:t>
        </w:r>
        <w:r>
          <w:fldChar w:fldCharType="end"/>
        </w:r>
      </w:hyperlink>
    </w:p>
    <w:p>
      <w:pPr>
        <w:pStyle w:val="TOC2"/>
        <w:tabs>
          <w:tab w:val="right" w:leader="dot" w:pos="8306"/>
        </w:tabs>
      </w:pPr>
      <w:hyperlink w:anchor="_Toc4682" w:history="1">
        <w:r>
          <w:rPr>
            <w:rFonts w:ascii="仿宋" w:eastAsia="仿宋" w:hAnsi="仿宋" w:cs="仿宋" w:hint="eastAsia"/>
            <w:lang w:eastAsia="zh-CN"/>
          </w:rPr>
          <w:t>(三)、财务规划与预测</w:t>
        </w:r>
        <w:r>
          <w:tab/>
        </w:r>
        <w:r>
          <w:fldChar w:fldCharType="begin"/>
        </w:r>
        <w:r>
          <w:instrText xml:space="preserve"> PAGEREF _Toc4682 \h </w:instrText>
        </w:r>
        <w:r>
          <w:fldChar w:fldCharType="separate"/>
        </w:r>
        <w:r>
          <w:t>53</w:t>
        </w:r>
        <w:r>
          <w:fldChar w:fldCharType="end"/>
        </w:r>
      </w:hyperlink>
    </w:p>
    <w:p>
      <w:pPr>
        <w:pStyle w:val="TOC1"/>
        <w:tabs>
          <w:tab w:val="right" w:leader="dot" w:pos="8306"/>
        </w:tabs>
      </w:pPr>
      <w:hyperlink w:anchor="_Toc16665" w:history="1">
        <w:r>
          <w:rPr>
            <w:rFonts w:ascii="仿宋" w:eastAsia="仿宋" w:hAnsi="仿宋" w:cs="仿宋" w:hint="eastAsia"/>
            <w:lang w:eastAsia="zh-CN"/>
          </w:rPr>
          <w:t>十三、知识产权管理与保护</w:t>
        </w:r>
        <w:r>
          <w:tab/>
        </w:r>
        <w:r>
          <w:fldChar w:fldCharType="begin"/>
        </w:r>
        <w:r>
          <w:instrText xml:space="preserve"> PAGEREF _Toc16665 \h </w:instrText>
        </w:r>
        <w:r>
          <w:fldChar w:fldCharType="separate"/>
        </w:r>
        <w:r>
          <w:t>54</w:t>
        </w:r>
        <w:r>
          <w:fldChar w:fldCharType="end"/>
        </w:r>
      </w:hyperlink>
    </w:p>
    <w:p>
      <w:pPr>
        <w:pStyle w:val="TOC2"/>
        <w:tabs>
          <w:tab w:val="right" w:leader="dot" w:pos="8306"/>
        </w:tabs>
      </w:pPr>
      <w:hyperlink w:anchor="_Toc1260" w:history="1">
        <w:r>
          <w:rPr>
            <w:rFonts w:ascii="仿宋" w:eastAsia="仿宋" w:hAnsi="仿宋" w:cs="仿宋" w:hint="eastAsia"/>
            <w:lang w:eastAsia="zh-CN"/>
          </w:rPr>
          <w:t>(一)、知识产权管理体系建设</w:t>
        </w:r>
        <w:r>
          <w:tab/>
        </w:r>
        <w:r>
          <w:fldChar w:fldCharType="begin"/>
        </w:r>
        <w:r>
          <w:instrText xml:space="preserve"> PAGEREF _Toc1260 \h </w:instrText>
        </w:r>
        <w:r>
          <w:fldChar w:fldCharType="separate"/>
        </w:r>
        <w:r>
          <w:t>54</w:t>
        </w:r>
        <w:r>
          <w:fldChar w:fldCharType="end"/>
        </w:r>
      </w:hyperlink>
    </w:p>
    <w:p>
      <w:pPr>
        <w:pStyle w:val="TOC2"/>
        <w:tabs>
          <w:tab w:val="right" w:leader="dot" w:pos="8306"/>
        </w:tabs>
      </w:pPr>
      <w:hyperlink w:anchor="_Toc11937" w:history="1">
        <w:r>
          <w:rPr>
            <w:rFonts w:ascii="仿宋" w:eastAsia="仿宋" w:hAnsi="仿宋" w:cs="仿宋" w:hint="eastAsia"/>
            <w:lang w:eastAsia="zh-CN"/>
          </w:rPr>
          <w:t>(二)、知识产权保护措施</w:t>
        </w:r>
        <w:r>
          <w:tab/>
        </w:r>
        <w:r>
          <w:fldChar w:fldCharType="begin"/>
        </w:r>
        <w:r>
          <w:instrText xml:space="preserve"> PAGEREF _Toc11937 \h </w:instrText>
        </w:r>
        <w:r>
          <w:fldChar w:fldCharType="separate"/>
        </w:r>
        <w:r>
          <w:t>55</w:t>
        </w:r>
        <w:r>
          <w:fldChar w:fldCharType="end"/>
        </w:r>
      </w:hyperlink>
    </w:p>
    <w:p>
      <w:pPr>
        <w:pStyle w:val="TOC1"/>
        <w:tabs>
          <w:tab w:val="right" w:leader="dot" w:pos="8306"/>
        </w:tabs>
      </w:pPr>
      <w:hyperlink w:anchor="_Toc24617" w:history="1">
        <w:r>
          <w:rPr>
            <w:rFonts w:ascii="仿宋" w:eastAsia="仿宋" w:hAnsi="仿宋" w:cs="仿宋" w:hint="eastAsia"/>
            <w:lang w:eastAsia="zh-CN"/>
          </w:rPr>
          <w:t>十四、合作与交流机制建立</w:t>
        </w:r>
        <w:r>
          <w:tab/>
        </w:r>
        <w:r>
          <w:fldChar w:fldCharType="begin"/>
        </w:r>
        <w:r>
          <w:instrText xml:space="preserve"> PAGEREF _Toc24617 \h </w:instrText>
        </w:r>
        <w:r>
          <w:fldChar w:fldCharType="separate"/>
        </w:r>
        <w:r>
          <w:t>57</w:t>
        </w:r>
        <w:r>
          <w:fldChar w:fldCharType="end"/>
        </w:r>
      </w:hyperlink>
    </w:p>
    <w:p>
      <w:pPr>
        <w:pStyle w:val="TOC2"/>
        <w:tabs>
          <w:tab w:val="right" w:leader="dot" w:pos="8306"/>
        </w:tabs>
      </w:pPr>
      <w:hyperlink w:anchor="_Toc21773" w:history="1">
        <w:r>
          <w:rPr>
            <w:rFonts w:ascii="仿宋" w:eastAsia="仿宋" w:hAnsi="仿宋" w:cs="仿宋" w:hint="eastAsia"/>
            <w:lang w:eastAsia="zh-CN"/>
          </w:rPr>
          <w:t>(一)、合作伙伴选择与合作方式</w:t>
        </w:r>
        <w:r>
          <w:tab/>
        </w:r>
        <w:r>
          <w:fldChar w:fldCharType="begin"/>
        </w:r>
        <w:r>
          <w:instrText xml:space="preserve"> PAGEREF _Toc21773 \h </w:instrText>
        </w:r>
        <w:r>
          <w:fldChar w:fldCharType="separate"/>
        </w:r>
        <w:r>
          <w:t>57</w:t>
        </w:r>
        <w:r>
          <w:fldChar w:fldCharType="end"/>
        </w:r>
      </w:hyperlink>
    </w:p>
    <w:p>
      <w:pPr>
        <w:pStyle w:val="TOC2"/>
        <w:tabs>
          <w:tab w:val="right" w:leader="dot" w:pos="8306"/>
        </w:tabs>
      </w:pPr>
      <w:hyperlink w:anchor="_Toc22940" w:history="1">
        <w:r>
          <w:rPr>
            <w:rFonts w:ascii="仿宋" w:eastAsia="仿宋" w:hAnsi="仿宋" w:cs="仿宋" w:hint="eastAsia"/>
            <w:lang w:eastAsia="zh-CN"/>
          </w:rPr>
          <w:t>(二)、交流与合作平台搭建</w:t>
        </w:r>
        <w:r>
          <w:tab/>
        </w:r>
        <w:r>
          <w:fldChar w:fldCharType="begin"/>
        </w:r>
        <w:r>
          <w:instrText xml:space="preserve"> PAGEREF _Toc22940 \h </w:instrText>
        </w:r>
        <w:r>
          <w:fldChar w:fldCharType="separate"/>
        </w:r>
        <w:r>
          <w:t>58</w:t>
        </w:r>
        <w:r>
          <w:fldChar w:fldCharType="end"/>
        </w:r>
      </w:hyperlink>
    </w:p>
    <w:p>
      <w:pPr>
        <w:pStyle w:val="TOC1"/>
        <w:tabs>
          <w:tab w:val="right" w:leader="dot" w:pos="8306"/>
        </w:tabs>
      </w:pPr>
      <w:hyperlink w:anchor="_Toc25389" w:history="1">
        <w:r>
          <w:rPr>
            <w:rFonts w:ascii="仿宋" w:eastAsia="仿宋" w:hAnsi="仿宋" w:cs="仿宋" w:hint="eastAsia"/>
            <w:lang w:eastAsia="zh-CN"/>
          </w:rPr>
          <w:t>十五、产业协同与集群发展</w:t>
        </w:r>
        <w:r>
          <w:tab/>
        </w:r>
        <w:r>
          <w:fldChar w:fldCharType="begin"/>
        </w:r>
        <w:r>
          <w:instrText xml:space="preserve"> PAGEREF _Toc25389 \h </w:instrText>
        </w:r>
        <w:r>
          <w:fldChar w:fldCharType="separate"/>
        </w:r>
        <w:r>
          <w:t>60</w:t>
        </w:r>
        <w:r>
          <w:fldChar w:fldCharType="end"/>
        </w:r>
      </w:hyperlink>
    </w:p>
    <w:p>
      <w:pPr>
        <w:pStyle w:val="TOC2"/>
        <w:tabs>
          <w:tab w:val="right" w:leader="dot" w:pos="8306"/>
        </w:tabs>
      </w:pPr>
      <w:hyperlink w:anchor="_Toc32240" w:history="1">
        <w:r>
          <w:rPr>
            <w:rFonts w:ascii="仿宋" w:eastAsia="仿宋" w:hAnsi="仿宋" w:cs="仿宋" w:hint="eastAsia"/>
            <w:lang w:eastAsia="zh-CN"/>
          </w:rPr>
          <w:t>(一)、产业协同机制建设</w:t>
        </w:r>
        <w:r>
          <w:tab/>
        </w:r>
        <w:r>
          <w:fldChar w:fldCharType="begin"/>
        </w:r>
        <w:r>
          <w:instrText xml:space="preserve"> PAGEREF _Toc32240 \h </w:instrText>
        </w:r>
        <w:r>
          <w:fldChar w:fldCharType="separate"/>
        </w:r>
        <w:r>
          <w:t>60</w:t>
        </w:r>
        <w:r>
          <w:fldChar w:fldCharType="end"/>
        </w:r>
      </w:hyperlink>
    </w:p>
    <w:p>
      <w:pPr>
        <w:pStyle w:val="TOC2"/>
        <w:tabs>
          <w:tab w:val="right" w:leader="dot" w:pos="8306"/>
        </w:tabs>
      </w:pPr>
      <w:hyperlink w:anchor="_Toc23298" w:history="1">
        <w:r>
          <w:rPr>
            <w:rFonts w:ascii="仿宋" w:eastAsia="仿宋" w:hAnsi="仿宋" w:cs="仿宋" w:hint="eastAsia"/>
            <w:lang w:eastAsia="zh-CN"/>
          </w:rPr>
          <w:t>(二)、产业集群培育与发展</w:t>
        </w:r>
        <w:r>
          <w:tab/>
        </w:r>
        <w:r>
          <w:fldChar w:fldCharType="begin"/>
        </w:r>
        <w:r>
          <w:instrText xml:space="preserve"> PAGEREF _Toc23298 \h </w:instrText>
        </w:r>
        <w:r>
          <w:fldChar w:fldCharType="separate"/>
        </w:r>
        <w:r>
          <w:t>61</w:t>
        </w:r>
        <w:r>
          <w:fldChar w:fldCharType="end"/>
        </w:r>
      </w:hyperlink>
    </w:p>
    <w:p>
      <w:pPr>
        <w:pStyle w:val="TOC1"/>
        <w:tabs>
          <w:tab w:val="right" w:leader="dot" w:pos="8306"/>
        </w:tabs>
      </w:pPr>
      <w:hyperlink w:anchor="_Toc17222" w:history="1">
        <w:r>
          <w:rPr>
            <w:rFonts w:ascii="仿宋" w:eastAsia="仿宋" w:hAnsi="仿宋" w:cs="仿宋" w:hint="eastAsia"/>
            <w:lang w:eastAsia="zh-CN"/>
          </w:rPr>
          <w:t>十六、项目施工方案</w:t>
        </w:r>
        <w:r>
          <w:tab/>
        </w:r>
        <w:r>
          <w:fldChar w:fldCharType="begin"/>
        </w:r>
        <w:r>
          <w:instrText xml:space="preserve"> PAGEREF _Toc17222 \h </w:instrText>
        </w:r>
        <w:r>
          <w:fldChar w:fldCharType="separate"/>
        </w:r>
        <w:r>
          <w:t>62</w:t>
        </w:r>
        <w:r>
          <w:fldChar w:fldCharType="end"/>
        </w:r>
      </w:hyperlink>
    </w:p>
    <w:p>
      <w:pPr>
        <w:pStyle w:val="TOC2"/>
        <w:tabs>
          <w:tab w:val="right" w:leader="dot" w:pos="8306"/>
        </w:tabs>
      </w:pPr>
      <w:hyperlink w:anchor="_Toc2046" w:history="1">
        <w:r>
          <w:rPr>
            <w:rFonts w:ascii="仿宋" w:eastAsia="仿宋" w:hAnsi="仿宋" w:cs="仿宋" w:hint="eastAsia"/>
            <w:lang w:eastAsia="zh-CN"/>
          </w:rPr>
          <w:t>(一)、施工组织设计</w:t>
        </w:r>
        <w:r>
          <w:tab/>
        </w:r>
        <w:r>
          <w:fldChar w:fldCharType="begin"/>
        </w:r>
        <w:r>
          <w:instrText xml:space="preserve"> PAGEREF _Toc2046 \h </w:instrText>
        </w:r>
        <w:r>
          <w:fldChar w:fldCharType="separate"/>
        </w:r>
        <w:r>
          <w:t>62</w:t>
        </w:r>
        <w:r>
          <w:fldChar w:fldCharType="end"/>
        </w:r>
      </w:hyperlink>
    </w:p>
    <w:p>
      <w:pPr>
        <w:pStyle w:val="TOC2"/>
        <w:tabs>
          <w:tab w:val="right" w:leader="dot" w:pos="8306"/>
        </w:tabs>
      </w:pPr>
      <w:hyperlink w:anchor="_Toc11450" w:history="1">
        <w:r>
          <w:rPr>
            <w:rFonts w:ascii="仿宋" w:eastAsia="仿宋" w:hAnsi="仿宋" w:cs="仿宋" w:hint="eastAsia"/>
            <w:lang w:eastAsia="zh-CN"/>
          </w:rPr>
          <w:t>(二)、施工工艺与技术路线</w:t>
        </w:r>
        <w:r>
          <w:tab/>
        </w:r>
        <w:r>
          <w:fldChar w:fldCharType="begin"/>
        </w:r>
        <w:r>
          <w:instrText xml:space="preserve"> PAGEREF _Toc11450 \h </w:instrText>
        </w:r>
        <w:r>
          <w:fldChar w:fldCharType="separate"/>
        </w:r>
        <w:r>
          <w:t>63</w:t>
        </w:r>
        <w:r>
          <w:fldChar w:fldCharType="end"/>
        </w:r>
      </w:hyperlink>
    </w:p>
    <w:p>
      <w:pPr>
        <w:pStyle w:val="TOC2"/>
        <w:tabs>
          <w:tab w:val="right" w:leader="dot" w:pos="8306"/>
        </w:tabs>
      </w:pPr>
      <w:hyperlink w:anchor="_Toc25485" w:history="1">
        <w:r>
          <w:rPr>
            <w:rFonts w:ascii="仿宋" w:eastAsia="仿宋" w:hAnsi="仿宋" w:cs="仿宋" w:hint="eastAsia"/>
            <w:lang w:eastAsia="zh-CN"/>
          </w:rPr>
          <w:t>(三)、关键节点施工计划</w:t>
        </w:r>
        <w:r>
          <w:tab/>
        </w:r>
        <w:r>
          <w:fldChar w:fldCharType="begin"/>
        </w:r>
        <w:r>
          <w:instrText xml:space="preserve"> PAGEREF _Toc25485 \h </w:instrText>
        </w:r>
        <w:r>
          <w:fldChar w:fldCharType="separate"/>
        </w:r>
        <w:r>
          <w:t>65</w:t>
        </w:r>
        <w:r>
          <w:fldChar w:fldCharType="end"/>
        </w:r>
      </w:hyperlink>
    </w:p>
    <w:p>
      <w:pPr>
        <w:pStyle w:val="TOC2"/>
        <w:tabs>
          <w:tab w:val="right" w:leader="dot" w:pos="8306"/>
        </w:tabs>
      </w:pPr>
      <w:hyperlink w:anchor="_Toc5875" w:history="1">
        <w:r>
          <w:rPr>
            <w:rFonts w:ascii="仿宋" w:eastAsia="仿宋" w:hAnsi="仿宋" w:cs="仿宋" w:hint="eastAsia"/>
            <w:lang w:eastAsia="zh-CN"/>
          </w:rPr>
          <w:t>(四)、施工现场管理</w:t>
        </w:r>
        <w:r>
          <w:tab/>
        </w:r>
        <w:r>
          <w:fldChar w:fldCharType="begin"/>
        </w:r>
        <w:r>
          <w:instrText xml:space="preserve"> PAGEREF _Toc5875 \h </w:instrText>
        </w:r>
        <w:r>
          <w:fldChar w:fldCharType="separate"/>
        </w:r>
        <w:r>
          <w:t>66</w:t>
        </w:r>
        <w:r>
          <w:fldChar w:fldCharType="end"/>
        </w:r>
      </w:hyperlink>
    </w:p>
    <w:p>
      <w:pPr>
        <w:pStyle w:val="TOC1"/>
        <w:tabs>
          <w:tab w:val="right" w:leader="dot" w:pos="8306"/>
        </w:tabs>
      </w:pPr>
      <w:hyperlink w:anchor="_Toc24653" w:history="1">
        <w:r>
          <w:rPr>
            <w:rFonts w:ascii="仿宋" w:eastAsia="仿宋" w:hAnsi="仿宋" w:cs="仿宋" w:hint="eastAsia"/>
            <w:lang w:eastAsia="zh-CN"/>
          </w:rPr>
          <w:t>十七、设施与设备管理</w:t>
        </w:r>
        <w:r>
          <w:tab/>
        </w:r>
        <w:r>
          <w:fldChar w:fldCharType="begin"/>
        </w:r>
        <w:r>
          <w:instrText xml:space="preserve"> PAGEREF _Toc24653 \h </w:instrText>
        </w:r>
        <w:r>
          <w:fldChar w:fldCharType="separate"/>
        </w:r>
        <w:r>
          <w:t>68</w:t>
        </w:r>
        <w:r>
          <w:fldChar w:fldCharType="end"/>
        </w:r>
      </w:hyperlink>
    </w:p>
    <w:p>
      <w:pPr>
        <w:pStyle w:val="TOC2"/>
        <w:tabs>
          <w:tab w:val="right" w:leader="dot" w:pos="8306"/>
        </w:tabs>
      </w:pPr>
      <w:hyperlink w:anchor="_Toc22538" w:history="1">
        <w:r>
          <w:rPr>
            <w:rFonts w:ascii="仿宋" w:eastAsia="仿宋" w:hAnsi="仿宋" w:cs="仿宋" w:hint="eastAsia"/>
            <w:lang w:eastAsia="zh-CN"/>
          </w:rPr>
          <w:t>(一)、设施规划与配置</w:t>
        </w:r>
        <w:r>
          <w:tab/>
        </w:r>
        <w:r>
          <w:fldChar w:fldCharType="begin"/>
        </w:r>
        <w:r>
          <w:instrText xml:space="preserve"> PAGEREF _Toc22538 \h </w:instrText>
        </w:r>
        <w:r>
          <w:fldChar w:fldCharType="separate"/>
        </w:r>
        <w:r>
          <w:t>68</w:t>
        </w:r>
        <w:r>
          <w:fldChar w:fldCharType="end"/>
        </w:r>
      </w:hyperlink>
    </w:p>
    <w:p>
      <w:pPr>
        <w:pStyle w:val="TOC2"/>
        <w:tabs>
          <w:tab w:val="right" w:leader="dot" w:pos="8306"/>
        </w:tabs>
      </w:pPr>
      <w:hyperlink w:anchor="_Toc14888" w:history="1">
        <w:r>
          <w:rPr>
            <w:rFonts w:ascii="仿宋" w:eastAsia="仿宋" w:hAnsi="仿宋" w:cs="仿宋" w:hint="eastAsia"/>
            <w:lang w:eastAsia="zh-CN"/>
          </w:rPr>
          <w:t>(二)、设备采购与维护管理</w:t>
        </w:r>
        <w:r>
          <w:tab/>
        </w:r>
        <w:r>
          <w:fldChar w:fldCharType="begin"/>
        </w:r>
        <w:r>
          <w:instrText xml:space="preserve"> PAGEREF _Toc14888 \h </w:instrText>
        </w:r>
        <w:r>
          <w:fldChar w:fldCharType="separate"/>
        </w:r>
        <w:r>
          <w:t>69</w:t>
        </w:r>
        <w:r>
          <w:fldChar w:fldCharType="end"/>
        </w:r>
      </w:hyperlink>
    </w:p>
    <w:p>
      <w:pPr>
        <w:pStyle w:val="TOC2"/>
        <w:tabs>
          <w:tab w:val="right" w:leader="dot" w:pos="8306"/>
        </w:tabs>
      </w:pPr>
      <w:hyperlink w:anchor="_Toc10689" w:history="1">
        <w:r>
          <w:rPr>
            <w:rFonts w:ascii="仿宋" w:eastAsia="仿宋" w:hAnsi="仿宋" w:cs="仿宋" w:hint="eastAsia"/>
            <w:lang w:eastAsia="zh-CN"/>
          </w:rPr>
          <w:t>(三)、设施设备升级策略</w:t>
        </w:r>
        <w:r>
          <w:tab/>
        </w:r>
        <w:r>
          <w:fldChar w:fldCharType="begin"/>
        </w:r>
        <w:r>
          <w:instrText xml:space="preserve"> PAGEREF _Toc10689 \h </w:instrText>
        </w:r>
        <w:r>
          <w:fldChar w:fldCharType="separate"/>
        </w:r>
        <w:r>
          <w:t>70</w:t>
        </w:r>
        <w:r>
          <w:fldChar w:fldCharType="end"/>
        </w:r>
      </w:hyperlink>
    </w:p>
    <w:p>
      <w:pPr>
        <w:pStyle w:val="TOC1"/>
        <w:tabs>
          <w:tab w:val="right" w:leader="dot" w:pos="8306"/>
        </w:tabs>
      </w:pPr>
      <w:hyperlink w:anchor="_Toc839" w:history="1">
        <w:r>
          <w:rPr>
            <w:rFonts w:ascii="仿宋" w:eastAsia="仿宋" w:hAnsi="仿宋" w:cs="仿宋" w:hint="eastAsia"/>
            <w:lang w:eastAsia="zh-CN"/>
          </w:rPr>
          <w:t>十八、成果转化与推广应用</w:t>
        </w:r>
        <w:r>
          <w:tab/>
        </w:r>
        <w:r>
          <w:fldChar w:fldCharType="begin"/>
        </w:r>
        <w:r>
          <w:instrText xml:space="preserve"> PAGEREF _Toc839 \h </w:instrText>
        </w:r>
        <w:r>
          <w:fldChar w:fldCharType="separate"/>
        </w:r>
        <w:r>
          <w:t>70</w:t>
        </w:r>
        <w:r>
          <w:fldChar w:fldCharType="end"/>
        </w:r>
      </w:hyperlink>
    </w:p>
    <w:p>
      <w:pPr>
        <w:pStyle w:val="TOC2"/>
        <w:tabs>
          <w:tab w:val="right" w:leader="dot" w:pos="8306"/>
        </w:tabs>
      </w:pPr>
      <w:hyperlink w:anchor="_Toc32561" w:history="1">
        <w:r>
          <w:rPr>
            <w:rFonts w:ascii="仿宋" w:eastAsia="仿宋" w:hAnsi="仿宋" w:cs="仿宋" w:hint="eastAsia"/>
            <w:lang w:eastAsia="zh-CN"/>
          </w:rPr>
          <w:t>(一)、成果转化策略制定</w:t>
        </w:r>
        <w:r>
          <w:tab/>
        </w:r>
        <w:r>
          <w:fldChar w:fldCharType="begin"/>
        </w:r>
        <w:r>
          <w:instrText xml:space="preserve"> PAGEREF _Toc32561 \h </w:instrText>
        </w:r>
        <w:r>
          <w:fldChar w:fldCharType="separate"/>
        </w:r>
        <w:r>
          <w:t>70</w:t>
        </w:r>
        <w:r>
          <w:fldChar w:fldCharType="end"/>
        </w:r>
      </w:hyperlink>
    </w:p>
    <w:p>
      <w:pPr>
        <w:pStyle w:val="TOC2"/>
        <w:tabs>
          <w:tab w:val="right" w:leader="dot" w:pos="8306"/>
        </w:tabs>
      </w:pPr>
      <w:hyperlink w:anchor="_Toc11697" w:history="1">
        <w:r>
          <w:rPr>
            <w:rFonts w:ascii="仿宋" w:eastAsia="仿宋" w:hAnsi="仿宋" w:cs="仿宋" w:hint="eastAsia"/>
            <w:lang w:eastAsia="zh-CN"/>
          </w:rPr>
          <w:t>(二)、成果推广应用方案</w:t>
        </w:r>
        <w:r>
          <w:tab/>
        </w:r>
        <w:r>
          <w:fldChar w:fldCharType="begin"/>
        </w:r>
        <w:r>
          <w:instrText xml:space="preserve"> PAGEREF _Toc11697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7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69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一、医疗健康电子产品项目的技术资源开发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电子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二、医疗健康电子产品项目的人力资源管理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疗健康电子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三、医疗健康电子产品项目的资金资源筹措与优化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疗健康电子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68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疗健康电子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疗健康电子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疗健康电子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84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疗健康电子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疗健康电子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疗健康电子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91"/>
      <w:r>
        <w:rPr>
          <w:rFonts w:ascii="仿宋" w:eastAsia="仿宋" w:hAnsi="仿宋" w:cs="仿宋" w:hint="eastAsia"/>
          <w:sz w:val="28"/>
          <w:lang w:eastAsia="zh-CN"/>
        </w:rPr>
        <w:t>二、医疗健康电子产品项目概论</w:t>
      </w:r>
      <w:bookmarkEnd w:id="6"/>
    </w:p>
    <w:p>
      <w:pPr>
        <w:pStyle w:val="Heading2"/>
        <w:rPr>
          <w:rFonts w:ascii="仿宋" w:eastAsia="仿宋" w:hAnsi="仿宋" w:cs="仿宋" w:hint="eastAsia"/>
          <w:lang w:eastAsia="zh-CN"/>
        </w:rPr>
      </w:pPr>
      <w:bookmarkStart w:id="7" w:name="_Toc921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电子产品项目的申报单位是“XXX实业发展公司”，这是一家在其所处行业内备受尊敬的企业。公司自成立以来，通过其在医疗健康电子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疗健康电子产品项目及其他多个行业领域中都有着显著的贡献。秦XX以其出色的领导才能和敏锐的商业洞察力，带领公司在医疗健康电子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疗健康电子产品项目的重要合作伙伴。公司专注于[行业名称]领域，以创新作为驱动力，不断推动技术进步和市场扩张。在医疗健康电子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疗健康电子产品项目中展现了强劲的增长和稳定的财务表现。公司通过有效的策略，在医疗健康电子产品项目中扩大了其市场份额并增强了盈利能力。同时，公司积极承担社会责任，参与各类社会公益项目，增强了其在医疗健康电子产品项目中的品牌形象和社会影响力。</w:t>
      </w:r>
    </w:p>
    <w:p>
      <w:pPr>
        <w:pStyle w:val="Heading2"/>
        <w:ind w:firstLine="560" w:firstLineChars="200"/>
        <w:rPr>
          <w:rFonts w:ascii="仿宋" w:eastAsia="仿宋" w:hAnsi="仿宋" w:cs="仿宋" w:hint="eastAsia"/>
          <w:sz w:val="28"/>
          <w:lang w:eastAsia="zh-CN"/>
        </w:rPr>
      </w:pPr>
      <w:bookmarkStart w:id="8" w:name="_Toc2714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健康电子产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医疗健康电子产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665"/>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3965"/>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https://d.book118.com/207130056062006043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A27E35"/>
    <w:rsid w:val="23A27E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713005606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2024-02-13T00:06:00Z</dcterms:created>
  <dcterms:modified xsi:type="dcterms:W3CDTF">2024-02-13T00:07:13Z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9030CA3ACBFB4DF0AEADF9FAFFE8BEDA_11</vt:lpwstr>
  </property>
  <property fmtid="{D5CDD505-2E9C-101B-9397-08002B2CF9AE}" pid="3" name="KSOProductBuildVer">
    <vt:lpwstr>2052-12.1.0.16250</vt:lpwstr>
  </property>
</Properties>
</file>