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三异丙醇胺项目规划设计方案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1" w:history="1">
        <w:r>
          <w:rPr>
            <w:rFonts w:ascii="仿宋" w:eastAsia="仿宋" w:hAnsi="仿宋" w:cs="仿宋" w:hint="eastAsia"/>
            <w:lang w:eastAsia="zh-CN"/>
          </w:rPr>
          <w:t>序言</w:t>
        </w:r>
        <w:r>
          <w:tab/>
        </w:r>
        <w:r>
          <w:fldChar w:fldCharType="begin"/>
        </w:r>
        <w:r>
          <w:instrText xml:space="preserve"> PAGEREF _Toc4631 \h </w:instrText>
        </w:r>
        <w:r>
          <w:fldChar w:fldCharType="separate"/>
        </w:r>
        <w:r>
          <w:t>3</w:t>
        </w:r>
        <w:r>
          <w:fldChar w:fldCharType="end"/>
        </w:r>
      </w:hyperlink>
    </w:p>
    <w:p>
      <w:pPr>
        <w:pStyle w:val="TOC1"/>
        <w:tabs>
          <w:tab w:val="right" w:leader="dot" w:pos="8306"/>
        </w:tabs>
      </w:pPr>
      <w:hyperlink w:anchor="_Toc19106" w:history="1">
        <w:r>
          <w:rPr>
            <w:rFonts w:ascii="仿宋" w:eastAsia="仿宋" w:hAnsi="仿宋" w:cs="仿宋" w:hint="eastAsia"/>
            <w:lang w:eastAsia="zh-CN"/>
          </w:rPr>
          <w:t>一、三异丙醇胺项目建设背景及必要性分析</w:t>
        </w:r>
        <w:r>
          <w:tab/>
        </w:r>
        <w:r>
          <w:fldChar w:fldCharType="begin"/>
        </w:r>
        <w:r>
          <w:instrText xml:space="preserve"> PAGEREF _Toc19106 \h </w:instrText>
        </w:r>
        <w:r>
          <w:fldChar w:fldCharType="separate"/>
        </w:r>
        <w:r>
          <w:t>3</w:t>
        </w:r>
        <w:r>
          <w:fldChar w:fldCharType="end"/>
        </w:r>
      </w:hyperlink>
    </w:p>
    <w:p>
      <w:pPr>
        <w:pStyle w:val="TOC2"/>
        <w:tabs>
          <w:tab w:val="right" w:leader="dot" w:pos="8306"/>
        </w:tabs>
      </w:pPr>
      <w:hyperlink w:anchor="_Toc24231" w:history="1">
        <w:r>
          <w:rPr>
            <w:rFonts w:ascii="仿宋" w:eastAsia="仿宋" w:hAnsi="仿宋" w:cs="仿宋" w:hint="eastAsia"/>
            <w:lang w:eastAsia="zh-CN"/>
          </w:rPr>
          <w:t>(一)、三异丙醇胺项目背景分析</w:t>
        </w:r>
        <w:r>
          <w:tab/>
        </w:r>
        <w:r>
          <w:fldChar w:fldCharType="begin"/>
        </w:r>
        <w:r>
          <w:instrText xml:space="preserve"> PAGEREF _Toc24231 \h </w:instrText>
        </w:r>
        <w:r>
          <w:fldChar w:fldCharType="separate"/>
        </w:r>
        <w:r>
          <w:t>3</w:t>
        </w:r>
        <w:r>
          <w:fldChar w:fldCharType="end"/>
        </w:r>
      </w:hyperlink>
    </w:p>
    <w:p>
      <w:pPr>
        <w:pStyle w:val="TOC2"/>
        <w:tabs>
          <w:tab w:val="right" w:leader="dot" w:pos="8306"/>
        </w:tabs>
      </w:pPr>
      <w:hyperlink w:anchor="_Toc19157" w:history="1">
        <w:r>
          <w:rPr>
            <w:rFonts w:ascii="仿宋" w:eastAsia="仿宋" w:hAnsi="仿宋" w:cs="仿宋" w:hint="eastAsia"/>
            <w:lang w:eastAsia="zh-CN"/>
          </w:rPr>
          <w:t>(二)、三异丙醇胺项目建设必要性分析</w:t>
        </w:r>
        <w:r>
          <w:tab/>
        </w:r>
        <w:r>
          <w:fldChar w:fldCharType="begin"/>
        </w:r>
        <w:r>
          <w:instrText xml:space="preserve"> PAGEREF _Toc19157 \h </w:instrText>
        </w:r>
        <w:r>
          <w:fldChar w:fldCharType="separate"/>
        </w:r>
        <w:r>
          <w:t>5</w:t>
        </w:r>
        <w:r>
          <w:fldChar w:fldCharType="end"/>
        </w:r>
      </w:hyperlink>
    </w:p>
    <w:p>
      <w:pPr>
        <w:pStyle w:val="TOC1"/>
        <w:tabs>
          <w:tab w:val="right" w:leader="dot" w:pos="8306"/>
        </w:tabs>
      </w:pPr>
      <w:hyperlink w:anchor="_Toc10758" w:history="1">
        <w:r>
          <w:rPr>
            <w:rFonts w:ascii="仿宋" w:eastAsia="仿宋" w:hAnsi="仿宋" w:cs="仿宋" w:hint="eastAsia"/>
            <w:lang w:eastAsia="zh-CN"/>
          </w:rPr>
          <w:t>二、三异丙醇胺项目可持续发展</w:t>
        </w:r>
        <w:r>
          <w:tab/>
        </w:r>
        <w:r>
          <w:fldChar w:fldCharType="begin"/>
        </w:r>
        <w:r>
          <w:instrText xml:space="preserve"> PAGEREF _Toc10758 \h </w:instrText>
        </w:r>
        <w:r>
          <w:fldChar w:fldCharType="separate"/>
        </w:r>
        <w:r>
          <w:t>6</w:t>
        </w:r>
        <w:r>
          <w:fldChar w:fldCharType="end"/>
        </w:r>
      </w:hyperlink>
    </w:p>
    <w:p>
      <w:pPr>
        <w:pStyle w:val="TOC2"/>
        <w:tabs>
          <w:tab w:val="right" w:leader="dot" w:pos="8306"/>
        </w:tabs>
      </w:pPr>
      <w:hyperlink w:anchor="_Toc3058" w:history="1">
        <w:r>
          <w:rPr>
            <w:rFonts w:ascii="仿宋" w:eastAsia="仿宋" w:hAnsi="仿宋" w:cs="仿宋" w:hint="eastAsia"/>
            <w:lang w:eastAsia="zh-CN"/>
          </w:rPr>
          <w:t>(一)、可持续战略与实践</w:t>
        </w:r>
        <w:r>
          <w:tab/>
        </w:r>
        <w:r>
          <w:fldChar w:fldCharType="begin"/>
        </w:r>
        <w:r>
          <w:instrText xml:space="preserve"> PAGEREF _Toc3058 \h </w:instrText>
        </w:r>
        <w:r>
          <w:fldChar w:fldCharType="separate"/>
        </w:r>
        <w:r>
          <w:t>6</w:t>
        </w:r>
        <w:r>
          <w:fldChar w:fldCharType="end"/>
        </w:r>
      </w:hyperlink>
    </w:p>
    <w:p>
      <w:pPr>
        <w:pStyle w:val="TOC2"/>
        <w:tabs>
          <w:tab w:val="right" w:leader="dot" w:pos="8306"/>
        </w:tabs>
      </w:pPr>
      <w:hyperlink w:anchor="_Toc26528" w:history="1">
        <w:r>
          <w:rPr>
            <w:rFonts w:ascii="仿宋" w:eastAsia="仿宋" w:hAnsi="仿宋" w:cs="仿宋" w:hint="eastAsia"/>
            <w:lang w:eastAsia="zh-CN"/>
          </w:rPr>
          <w:t>(二)、环保与社会责任</w:t>
        </w:r>
        <w:r>
          <w:tab/>
        </w:r>
        <w:r>
          <w:fldChar w:fldCharType="begin"/>
        </w:r>
        <w:r>
          <w:instrText xml:space="preserve"> PAGEREF _Toc26528 \h </w:instrText>
        </w:r>
        <w:r>
          <w:fldChar w:fldCharType="separate"/>
        </w:r>
        <w:r>
          <w:t>7</w:t>
        </w:r>
        <w:r>
          <w:fldChar w:fldCharType="end"/>
        </w:r>
      </w:hyperlink>
    </w:p>
    <w:p>
      <w:pPr>
        <w:pStyle w:val="TOC1"/>
        <w:tabs>
          <w:tab w:val="right" w:leader="dot" w:pos="8306"/>
        </w:tabs>
      </w:pPr>
      <w:hyperlink w:anchor="_Toc4209" w:history="1">
        <w:r>
          <w:rPr>
            <w:rFonts w:ascii="仿宋" w:eastAsia="仿宋" w:hAnsi="仿宋" w:cs="仿宋" w:hint="eastAsia"/>
            <w:lang w:eastAsia="zh-CN"/>
          </w:rPr>
          <w:t>三、三异丙醇胺项目绩效评估</w:t>
        </w:r>
        <w:r>
          <w:tab/>
        </w:r>
        <w:r>
          <w:fldChar w:fldCharType="begin"/>
        </w:r>
        <w:r>
          <w:instrText xml:space="preserve"> PAGEREF _Toc4209 \h </w:instrText>
        </w:r>
        <w:r>
          <w:fldChar w:fldCharType="separate"/>
        </w:r>
        <w:r>
          <w:t>8</w:t>
        </w:r>
        <w:r>
          <w:fldChar w:fldCharType="end"/>
        </w:r>
      </w:hyperlink>
    </w:p>
    <w:p>
      <w:pPr>
        <w:pStyle w:val="TOC2"/>
        <w:tabs>
          <w:tab w:val="right" w:leader="dot" w:pos="8306"/>
        </w:tabs>
      </w:pPr>
      <w:hyperlink w:anchor="_Toc25060" w:history="1">
        <w:r>
          <w:rPr>
            <w:rFonts w:ascii="仿宋" w:eastAsia="仿宋" w:hAnsi="仿宋" w:cs="仿宋" w:hint="eastAsia"/>
            <w:lang w:eastAsia="zh-CN"/>
          </w:rPr>
          <w:t>(一)、绩效评估指标</w:t>
        </w:r>
        <w:r>
          <w:tab/>
        </w:r>
        <w:r>
          <w:fldChar w:fldCharType="begin"/>
        </w:r>
        <w:r>
          <w:instrText xml:space="preserve"> PAGEREF _Toc25060 \h </w:instrText>
        </w:r>
        <w:r>
          <w:fldChar w:fldCharType="separate"/>
        </w:r>
        <w:r>
          <w:t>8</w:t>
        </w:r>
        <w:r>
          <w:fldChar w:fldCharType="end"/>
        </w:r>
      </w:hyperlink>
    </w:p>
    <w:p>
      <w:pPr>
        <w:pStyle w:val="TOC2"/>
        <w:tabs>
          <w:tab w:val="right" w:leader="dot" w:pos="8306"/>
        </w:tabs>
      </w:pPr>
      <w:hyperlink w:anchor="_Toc19340" w:history="1">
        <w:r>
          <w:rPr>
            <w:rFonts w:ascii="仿宋" w:eastAsia="仿宋" w:hAnsi="仿宋" w:cs="仿宋" w:hint="eastAsia"/>
            <w:lang w:eastAsia="zh-CN"/>
          </w:rPr>
          <w:t>(二)、绩效评估方法</w:t>
        </w:r>
        <w:r>
          <w:tab/>
        </w:r>
        <w:r>
          <w:fldChar w:fldCharType="begin"/>
        </w:r>
        <w:r>
          <w:instrText xml:space="preserve"> PAGEREF _Toc19340 \h </w:instrText>
        </w:r>
        <w:r>
          <w:fldChar w:fldCharType="separate"/>
        </w:r>
        <w:r>
          <w:t>9</w:t>
        </w:r>
        <w:r>
          <w:fldChar w:fldCharType="end"/>
        </w:r>
      </w:hyperlink>
    </w:p>
    <w:p>
      <w:pPr>
        <w:pStyle w:val="TOC2"/>
        <w:tabs>
          <w:tab w:val="right" w:leader="dot" w:pos="8306"/>
        </w:tabs>
      </w:pPr>
      <w:hyperlink w:anchor="_Toc28541" w:history="1">
        <w:r>
          <w:rPr>
            <w:rFonts w:ascii="仿宋" w:eastAsia="仿宋" w:hAnsi="仿宋" w:cs="仿宋" w:hint="eastAsia"/>
            <w:lang w:eastAsia="zh-CN"/>
          </w:rPr>
          <w:t>(三)、绩效评估周期</w:t>
        </w:r>
        <w:r>
          <w:tab/>
        </w:r>
        <w:r>
          <w:fldChar w:fldCharType="begin"/>
        </w:r>
        <w:r>
          <w:instrText xml:space="preserve"> PAGEREF _Toc28541 \h </w:instrText>
        </w:r>
        <w:r>
          <w:fldChar w:fldCharType="separate"/>
        </w:r>
        <w:r>
          <w:t>10</w:t>
        </w:r>
        <w:r>
          <w:fldChar w:fldCharType="end"/>
        </w:r>
      </w:hyperlink>
    </w:p>
    <w:p>
      <w:pPr>
        <w:pStyle w:val="TOC1"/>
        <w:tabs>
          <w:tab w:val="right" w:leader="dot" w:pos="8306"/>
        </w:tabs>
      </w:pPr>
      <w:hyperlink w:anchor="_Toc12315" w:history="1">
        <w:r>
          <w:rPr>
            <w:rFonts w:ascii="仿宋" w:eastAsia="仿宋" w:hAnsi="仿宋" w:cs="仿宋" w:hint="eastAsia"/>
            <w:lang w:eastAsia="zh-CN"/>
          </w:rPr>
          <w:t>四、三异丙醇胺项目概论</w:t>
        </w:r>
        <w:r>
          <w:tab/>
        </w:r>
        <w:r>
          <w:fldChar w:fldCharType="begin"/>
        </w:r>
        <w:r>
          <w:instrText xml:space="preserve"> PAGEREF _Toc12315 \h </w:instrText>
        </w:r>
        <w:r>
          <w:fldChar w:fldCharType="separate"/>
        </w:r>
        <w:r>
          <w:t>11</w:t>
        </w:r>
        <w:r>
          <w:fldChar w:fldCharType="end"/>
        </w:r>
      </w:hyperlink>
    </w:p>
    <w:p>
      <w:pPr>
        <w:pStyle w:val="TOC2"/>
        <w:tabs>
          <w:tab w:val="right" w:leader="dot" w:pos="8306"/>
        </w:tabs>
      </w:pPr>
      <w:hyperlink w:anchor="_Toc15196" w:history="1">
        <w:r>
          <w:rPr>
            <w:rFonts w:ascii="仿宋" w:eastAsia="仿宋" w:hAnsi="仿宋" w:cs="仿宋" w:hint="eastAsia"/>
            <w:lang w:eastAsia="zh-CN"/>
          </w:rPr>
          <w:t>(一)、三异丙醇胺项目概况</w:t>
        </w:r>
        <w:r>
          <w:tab/>
        </w:r>
        <w:r>
          <w:fldChar w:fldCharType="begin"/>
        </w:r>
        <w:r>
          <w:instrText xml:space="preserve"> PAGEREF _Toc15196 \h </w:instrText>
        </w:r>
        <w:r>
          <w:fldChar w:fldCharType="separate"/>
        </w:r>
        <w:r>
          <w:t>11</w:t>
        </w:r>
        <w:r>
          <w:fldChar w:fldCharType="end"/>
        </w:r>
      </w:hyperlink>
    </w:p>
    <w:p>
      <w:pPr>
        <w:pStyle w:val="TOC2"/>
        <w:tabs>
          <w:tab w:val="right" w:leader="dot" w:pos="8306"/>
        </w:tabs>
      </w:pPr>
      <w:hyperlink w:anchor="_Toc31482" w:history="1">
        <w:r>
          <w:rPr>
            <w:rFonts w:ascii="仿宋" w:eastAsia="仿宋" w:hAnsi="仿宋" w:cs="仿宋" w:hint="eastAsia"/>
            <w:lang w:eastAsia="zh-CN"/>
          </w:rPr>
          <w:t>(二)、三异丙醇胺项目目标</w:t>
        </w:r>
        <w:r>
          <w:tab/>
        </w:r>
        <w:r>
          <w:fldChar w:fldCharType="begin"/>
        </w:r>
        <w:r>
          <w:instrText xml:space="preserve"> PAGEREF _Toc31482 \h </w:instrText>
        </w:r>
        <w:r>
          <w:fldChar w:fldCharType="separate"/>
        </w:r>
        <w:r>
          <w:t>13</w:t>
        </w:r>
        <w:r>
          <w:fldChar w:fldCharType="end"/>
        </w:r>
      </w:hyperlink>
    </w:p>
    <w:p>
      <w:pPr>
        <w:pStyle w:val="TOC2"/>
        <w:tabs>
          <w:tab w:val="right" w:leader="dot" w:pos="8306"/>
        </w:tabs>
      </w:pPr>
      <w:hyperlink w:anchor="_Toc32239" w:history="1">
        <w:r>
          <w:rPr>
            <w:rFonts w:ascii="仿宋" w:eastAsia="仿宋" w:hAnsi="仿宋" w:cs="仿宋" w:hint="eastAsia"/>
            <w:lang w:eastAsia="zh-CN"/>
          </w:rPr>
          <w:t>(三)、三异丙醇胺项目提出的理由</w:t>
        </w:r>
        <w:r>
          <w:tab/>
        </w:r>
        <w:r>
          <w:fldChar w:fldCharType="begin"/>
        </w:r>
        <w:r>
          <w:instrText xml:space="preserve"> PAGEREF _Toc32239 \h </w:instrText>
        </w:r>
        <w:r>
          <w:fldChar w:fldCharType="separate"/>
        </w:r>
        <w:r>
          <w:t>14</w:t>
        </w:r>
        <w:r>
          <w:fldChar w:fldCharType="end"/>
        </w:r>
      </w:hyperlink>
    </w:p>
    <w:p>
      <w:pPr>
        <w:pStyle w:val="TOC2"/>
        <w:tabs>
          <w:tab w:val="right" w:leader="dot" w:pos="8306"/>
        </w:tabs>
      </w:pPr>
      <w:hyperlink w:anchor="_Toc15831" w:history="1">
        <w:r>
          <w:rPr>
            <w:rFonts w:ascii="仿宋" w:eastAsia="仿宋" w:hAnsi="仿宋" w:cs="仿宋" w:hint="eastAsia"/>
            <w:lang w:eastAsia="zh-CN"/>
          </w:rPr>
          <w:t>(四)、三异丙醇胺项目意义</w:t>
        </w:r>
        <w:r>
          <w:tab/>
        </w:r>
        <w:r>
          <w:fldChar w:fldCharType="begin"/>
        </w:r>
        <w:r>
          <w:instrText xml:space="preserve"> PAGEREF _Toc15831 \h </w:instrText>
        </w:r>
        <w:r>
          <w:fldChar w:fldCharType="separate"/>
        </w:r>
        <w:r>
          <w:t>16</w:t>
        </w:r>
        <w:r>
          <w:fldChar w:fldCharType="end"/>
        </w:r>
      </w:hyperlink>
    </w:p>
    <w:p>
      <w:pPr>
        <w:pStyle w:val="TOC2"/>
        <w:tabs>
          <w:tab w:val="right" w:leader="dot" w:pos="8306"/>
        </w:tabs>
      </w:pPr>
      <w:hyperlink w:anchor="_Toc14651" w:history="1">
        <w:r>
          <w:rPr>
            <w:rFonts w:ascii="仿宋" w:eastAsia="仿宋" w:hAnsi="仿宋" w:cs="仿宋" w:hint="eastAsia"/>
            <w:lang w:eastAsia="zh-CN"/>
          </w:rPr>
          <w:t>(五)、三异丙醇胺项目背景</w:t>
        </w:r>
        <w:r>
          <w:tab/>
        </w:r>
        <w:r>
          <w:fldChar w:fldCharType="begin"/>
        </w:r>
        <w:r>
          <w:instrText xml:space="preserve"> PAGEREF _Toc14651 \h </w:instrText>
        </w:r>
        <w:r>
          <w:fldChar w:fldCharType="separate"/>
        </w:r>
        <w:r>
          <w:t>16</w:t>
        </w:r>
        <w:r>
          <w:fldChar w:fldCharType="end"/>
        </w:r>
      </w:hyperlink>
    </w:p>
    <w:p>
      <w:pPr>
        <w:pStyle w:val="TOC1"/>
        <w:tabs>
          <w:tab w:val="right" w:leader="dot" w:pos="8306"/>
        </w:tabs>
      </w:pPr>
      <w:hyperlink w:anchor="_Toc5481" w:history="1">
        <w:r>
          <w:rPr>
            <w:rFonts w:ascii="仿宋" w:eastAsia="仿宋" w:hAnsi="仿宋" w:cs="仿宋" w:hint="eastAsia"/>
            <w:lang w:eastAsia="zh-CN"/>
          </w:rPr>
          <w:t>五、市场分析、调研</w:t>
        </w:r>
        <w:r>
          <w:tab/>
        </w:r>
        <w:r>
          <w:fldChar w:fldCharType="begin"/>
        </w:r>
        <w:r>
          <w:instrText xml:space="preserve"> PAGEREF _Toc5481 \h </w:instrText>
        </w:r>
        <w:r>
          <w:fldChar w:fldCharType="separate"/>
        </w:r>
        <w:r>
          <w:t>17</w:t>
        </w:r>
        <w:r>
          <w:fldChar w:fldCharType="end"/>
        </w:r>
      </w:hyperlink>
    </w:p>
    <w:p>
      <w:pPr>
        <w:pStyle w:val="TOC2"/>
        <w:tabs>
          <w:tab w:val="right" w:leader="dot" w:pos="8306"/>
        </w:tabs>
      </w:pPr>
      <w:hyperlink w:anchor="_Toc22205" w:history="1">
        <w:r>
          <w:rPr>
            <w:rFonts w:ascii="仿宋" w:eastAsia="仿宋" w:hAnsi="仿宋" w:cs="仿宋" w:hint="eastAsia"/>
            <w:lang w:eastAsia="zh-CN"/>
          </w:rPr>
          <w:t>(一)、三异丙醇胺行业分析</w:t>
        </w:r>
        <w:r>
          <w:tab/>
        </w:r>
        <w:r>
          <w:fldChar w:fldCharType="begin"/>
        </w:r>
        <w:r>
          <w:instrText xml:space="preserve"> PAGEREF _Toc22205 \h </w:instrText>
        </w:r>
        <w:r>
          <w:fldChar w:fldCharType="separate"/>
        </w:r>
        <w:r>
          <w:t>17</w:t>
        </w:r>
        <w:r>
          <w:fldChar w:fldCharType="end"/>
        </w:r>
      </w:hyperlink>
    </w:p>
    <w:p>
      <w:pPr>
        <w:pStyle w:val="TOC2"/>
        <w:tabs>
          <w:tab w:val="right" w:leader="dot" w:pos="8306"/>
        </w:tabs>
      </w:pPr>
      <w:hyperlink w:anchor="_Toc3673" w:history="1">
        <w:r>
          <w:rPr>
            <w:rFonts w:ascii="仿宋" w:eastAsia="仿宋" w:hAnsi="仿宋" w:cs="仿宋" w:hint="eastAsia"/>
            <w:lang w:eastAsia="zh-CN"/>
          </w:rPr>
          <w:t>(二)、三异丙醇胺市场分析预测</w:t>
        </w:r>
        <w:r>
          <w:tab/>
        </w:r>
        <w:r>
          <w:fldChar w:fldCharType="begin"/>
        </w:r>
        <w:r>
          <w:instrText xml:space="preserve"> PAGEREF _Toc3673 \h </w:instrText>
        </w:r>
        <w:r>
          <w:fldChar w:fldCharType="separate"/>
        </w:r>
        <w:r>
          <w:t>18</w:t>
        </w:r>
        <w:r>
          <w:fldChar w:fldCharType="end"/>
        </w:r>
      </w:hyperlink>
    </w:p>
    <w:p>
      <w:pPr>
        <w:pStyle w:val="TOC1"/>
        <w:tabs>
          <w:tab w:val="right" w:leader="dot" w:pos="8306"/>
        </w:tabs>
      </w:pPr>
      <w:hyperlink w:anchor="_Toc15664" w:history="1">
        <w:r>
          <w:rPr>
            <w:rFonts w:ascii="仿宋" w:eastAsia="仿宋" w:hAnsi="仿宋" w:cs="仿宋" w:hint="eastAsia"/>
            <w:lang w:eastAsia="zh-CN"/>
          </w:rPr>
          <w:t>六、三异丙醇胺项目文档管理</w:t>
        </w:r>
        <w:r>
          <w:tab/>
        </w:r>
        <w:r>
          <w:fldChar w:fldCharType="begin"/>
        </w:r>
        <w:r>
          <w:instrText xml:space="preserve"> PAGEREF _Toc15664 \h </w:instrText>
        </w:r>
        <w:r>
          <w:fldChar w:fldCharType="separate"/>
        </w:r>
        <w:r>
          <w:t>19</w:t>
        </w:r>
        <w:r>
          <w:fldChar w:fldCharType="end"/>
        </w:r>
      </w:hyperlink>
    </w:p>
    <w:p>
      <w:pPr>
        <w:pStyle w:val="TOC2"/>
        <w:tabs>
          <w:tab w:val="right" w:leader="dot" w:pos="8306"/>
        </w:tabs>
      </w:pPr>
      <w:hyperlink w:anchor="_Toc5725" w:history="1">
        <w:r>
          <w:rPr>
            <w:rFonts w:ascii="仿宋" w:eastAsia="仿宋" w:hAnsi="仿宋" w:cs="仿宋" w:hint="eastAsia"/>
            <w:lang w:eastAsia="zh-CN"/>
          </w:rPr>
          <w:t>(一)、文档编制与审查</w:t>
        </w:r>
        <w:r>
          <w:tab/>
        </w:r>
        <w:r>
          <w:fldChar w:fldCharType="begin"/>
        </w:r>
        <w:r>
          <w:instrText xml:space="preserve"> PAGEREF _Toc5725 \h </w:instrText>
        </w:r>
        <w:r>
          <w:fldChar w:fldCharType="separate"/>
        </w:r>
        <w:r>
          <w:t>19</w:t>
        </w:r>
        <w:r>
          <w:fldChar w:fldCharType="end"/>
        </w:r>
      </w:hyperlink>
    </w:p>
    <w:p>
      <w:pPr>
        <w:pStyle w:val="TOC2"/>
        <w:tabs>
          <w:tab w:val="right" w:leader="dot" w:pos="8306"/>
        </w:tabs>
      </w:pPr>
      <w:hyperlink w:anchor="_Toc26030" w:history="1">
        <w:r>
          <w:rPr>
            <w:rFonts w:ascii="仿宋" w:eastAsia="仿宋" w:hAnsi="仿宋" w:cs="仿宋" w:hint="eastAsia"/>
            <w:lang w:eastAsia="zh-CN"/>
          </w:rPr>
          <w:t>(二)、文档发布与分发</w:t>
        </w:r>
        <w:r>
          <w:tab/>
        </w:r>
        <w:r>
          <w:fldChar w:fldCharType="begin"/>
        </w:r>
        <w:r>
          <w:instrText xml:space="preserve"> PAGEREF _Toc26030 \h </w:instrText>
        </w:r>
        <w:r>
          <w:fldChar w:fldCharType="separate"/>
        </w:r>
        <w:r>
          <w:t>20</w:t>
        </w:r>
        <w:r>
          <w:fldChar w:fldCharType="end"/>
        </w:r>
      </w:hyperlink>
    </w:p>
    <w:p>
      <w:pPr>
        <w:pStyle w:val="TOC2"/>
        <w:tabs>
          <w:tab w:val="right" w:leader="dot" w:pos="8306"/>
        </w:tabs>
      </w:pPr>
      <w:hyperlink w:anchor="_Toc863" w:history="1">
        <w:r>
          <w:rPr>
            <w:rFonts w:ascii="仿宋" w:eastAsia="仿宋" w:hAnsi="仿宋" w:cs="仿宋" w:hint="eastAsia"/>
            <w:lang w:eastAsia="zh-CN"/>
          </w:rPr>
          <w:t>(三)、文档存档与归档</w:t>
        </w:r>
        <w:r>
          <w:tab/>
        </w:r>
        <w:r>
          <w:fldChar w:fldCharType="begin"/>
        </w:r>
        <w:r>
          <w:instrText xml:space="preserve"> PAGEREF _Toc863 \h </w:instrText>
        </w:r>
        <w:r>
          <w:fldChar w:fldCharType="separate"/>
        </w:r>
        <w:r>
          <w:t>21</w:t>
        </w:r>
        <w:r>
          <w:fldChar w:fldCharType="end"/>
        </w:r>
      </w:hyperlink>
    </w:p>
    <w:p>
      <w:pPr>
        <w:pStyle w:val="TOC1"/>
        <w:tabs>
          <w:tab w:val="right" w:leader="dot" w:pos="8306"/>
        </w:tabs>
      </w:pPr>
      <w:hyperlink w:anchor="_Toc29391" w:history="1">
        <w:r>
          <w:rPr>
            <w:rFonts w:ascii="仿宋" w:eastAsia="仿宋" w:hAnsi="仿宋" w:cs="仿宋" w:hint="eastAsia"/>
            <w:lang w:eastAsia="zh-CN"/>
          </w:rPr>
          <w:t>七、三异丙醇胺项目人力资源培养与发展</w:t>
        </w:r>
        <w:r>
          <w:tab/>
        </w:r>
        <w:r>
          <w:fldChar w:fldCharType="begin"/>
        </w:r>
        <w:r>
          <w:instrText xml:space="preserve"> PAGEREF _Toc29391 \h </w:instrText>
        </w:r>
        <w:r>
          <w:fldChar w:fldCharType="separate"/>
        </w:r>
        <w:r>
          <w:t>22</w:t>
        </w:r>
        <w:r>
          <w:fldChar w:fldCharType="end"/>
        </w:r>
      </w:hyperlink>
    </w:p>
    <w:p>
      <w:pPr>
        <w:pStyle w:val="TOC2"/>
        <w:tabs>
          <w:tab w:val="right" w:leader="dot" w:pos="8306"/>
        </w:tabs>
      </w:pPr>
      <w:hyperlink w:anchor="_Toc18595" w:history="1">
        <w:r>
          <w:rPr>
            <w:rFonts w:ascii="仿宋" w:eastAsia="仿宋" w:hAnsi="仿宋" w:cs="仿宋" w:hint="eastAsia"/>
            <w:lang w:eastAsia="zh-CN"/>
          </w:rPr>
          <w:t>(一)、人才需求与规划</w:t>
        </w:r>
        <w:r>
          <w:tab/>
        </w:r>
        <w:r>
          <w:fldChar w:fldCharType="begin"/>
        </w:r>
        <w:r>
          <w:instrText xml:space="preserve"> PAGEREF _Toc18595 \h </w:instrText>
        </w:r>
        <w:r>
          <w:fldChar w:fldCharType="separate"/>
        </w:r>
        <w:r>
          <w:t>22</w:t>
        </w:r>
        <w:r>
          <w:fldChar w:fldCharType="end"/>
        </w:r>
      </w:hyperlink>
    </w:p>
    <w:p>
      <w:pPr>
        <w:pStyle w:val="TOC2"/>
        <w:tabs>
          <w:tab w:val="right" w:leader="dot" w:pos="8306"/>
        </w:tabs>
      </w:pPr>
      <w:hyperlink w:anchor="_Toc8617" w:history="1">
        <w:r>
          <w:rPr>
            <w:rFonts w:ascii="仿宋" w:eastAsia="仿宋" w:hAnsi="仿宋" w:cs="仿宋" w:hint="eastAsia"/>
            <w:lang w:eastAsia="zh-CN"/>
          </w:rPr>
          <w:t>(二)、培训与发展计划</w:t>
        </w:r>
        <w:r>
          <w:tab/>
        </w:r>
        <w:r>
          <w:fldChar w:fldCharType="begin"/>
        </w:r>
        <w:r>
          <w:instrText xml:space="preserve"> PAGEREF _Toc8617 \h </w:instrText>
        </w:r>
        <w:r>
          <w:fldChar w:fldCharType="separate"/>
        </w:r>
        <w:r>
          <w:t>23</w:t>
        </w:r>
        <w:r>
          <w:fldChar w:fldCharType="end"/>
        </w:r>
      </w:hyperlink>
    </w:p>
    <w:p>
      <w:pPr>
        <w:pStyle w:val="TOC1"/>
        <w:tabs>
          <w:tab w:val="right" w:leader="dot" w:pos="8306"/>
        </w:tabs>
      </w:pPr>
      <w:hyperlink w:anchor="_Toc29252" w:history="1">
        <w:r>
          <w:rPr>
            <w:rFonts w:ascii="仿宋" w:eastAsia="仿宋" w:hAnsi="仿宋" w:cs="仿宋" w:hint="eastAsia"/>
            <w:lang w:eastAsia="zh-CN"/>
          </w:rPr>
          <w:t>八、三异丙醇胺项目投资规划</w:t>
        </w:r>
        <w:r>
          <w:tab/>
        </w:r>
        <w:r>
          <w:fldChar w:fldCharType="begin"/>
        </w:r>
        <w:r>
          <w:instrText xml:space="preserve"> PAGEREF _Toc29252 \h </w:instrText>
        </w:r>
        <w:r>
          <w:fldChar w:fldCharType="separate"/>
        </w:r>
        <w:r>
          <w:t>23</w:t>
        </w:r>
        <w:r>
          <w:fldChar w:fldCharType="end"/>
        </w:r>
      </w:hyperlink>
    </w:p>
    <w:p>
      <w:pPr>
        <w:pStyle w:val="TOC2"/>
        <w:tabs>
          <w:tab w:val="right" w:leader="dot" w:pos="8306"/>
        </w:tabs>
      </w:pPr>
      <w:hyperlink w:anchor="_Toc27612" w:history="1">
        <w:r>
          <w:rPr>
            <w:rFonts w:ascii="仿宋" w:eastAsia="仿宋" w:hAnsi="仿宋" w:cs="仿宋" w:hint="eastAsia"/>
            <w:lang w:eastAsia="zh-CN"/>
          </w:rPr>
          <w:t>(一)、三异丙醇胺项目总投资估算</w:t>
        </w:r>
        <w:r>
          <w:tab/>
        </w:r>
        <w:r>
          <w:fldChar w:fldCharType="begin"/>
        </w:r>
        <w:r>
          <w:instrText xml:space="preserve"> PAGEREF _Toc27612 \h </w:instrText>
        </w:r>
        <w:r>
          <w:fldChar w:fldCharType="separate"/>
        </w:r>
        <w:r>
          <w:t>23</w:t>
        </w:r>
        <w:r>
          <w:fldChar w:fldCharType="end"/>
        </w:r>
      </w:hyperlink>
    </w:p>
    <w:p>
      <w:pPr>
        <w:pStyle w:val="TOC2"/>
        <w:tabs>
          <w:tab w:val="right" w:leader="dot" w:pos="8306"/>
        </w:tabs>
      </w:pPr>
      <w:hyperlink w:anchor="_Toc392" w:history="1">
        <w:r>
          <w:rPr>
            <w:rFonts w:ascii="仿宋" w:eastAsia="仿宋" w:hAnsi="仿宋" w:cs="仿宋" w:hint="eastAsia"/>
            <w:lang w:eastAsia="zh-CN"/>
          </w:rPr>
          <w:t>(二)、资金筹措</w:t>
        </w:r>
        <w:r>
          <w:tab/>
        </w:r>
        <w:r>
          <w:fldChar w:fldCharType="begin"/>
        </w:r>
        <w:r>
          <w:instrText xml:space="preserve"> PAGEREF _Toc392 \h </w:instrText>
        </w:r>
        <w:r>
          <w:fldChar w:fldCharType="separate"/>
        </w:r>
        <w:r>
          <w:t>25</w:t>
        </w:r>
        <w:r>
          <w:fldChar w:fldCharType="end"/>
        </w:r>
      </w:hyperlink>
    </w:p>
    <w:p>
      <w:pPr>
        <w:pStyle w:val="TOC1"/>
        <w:tabs>
          <w:tab w:val="right" w:leader="dot" w:pos="8306"/>
        </w:tabs>
      </w:pPr>
      <w:hyperlink w:anchor="_Toc11035" w:history="1">
        <w:r>
          <w:rPr>
            <w:rFonts w:ascii="仿宋" w:eastAsia="仿宋" w:hAnsi="仿宋" w:cs="仿宋" w:hint="eastAsia"/>
            <w:lang w:eastAsia="zh-CN"/>
          </w:rPr>
          <w:t>九、三异丙醇胺项目计划安排</w:t>
        </w:r>
        <w:r>
          <w:tab/>
        </w:r>
        <w:r>
          <w:fldChar w:fldCharType="begin"/>
        </w:r>
        <w:r>
          <w:instrText xml:space="preserve"> PAGEREF _Toc11035 \h </w:instrText>
        </w:r>
        <w:r>
          <w:fldChar w:fldCharType="separate"/>
        </w:r>
        <w:r>
          <w:t>25</w:t>
        </w:r>
        <w:r>
          <w:fldChar w:fldCharType="end"/>
        </w:r>
      </w:hyperlink>
    </w:p>
    <w:p>
      <w:pPr>
        <w:pStyle w:val="TOC2"/>
        <w:tabs>
          <w:tab w:val="right" w:leader="dot" w:pos="8306"/>
        </w:tabs>
      </w:pPr>
      <w:hyperlink w:anchor="_Toc22738" w:history="1">
        <w:r>
          <w:rPr>
            <w:rFonts w:ascii="仿宋" w:eastAsia="仿宋" w:hAnsi="仿宋" w:cs="仿宋" w:hint="eastAsia"/>
            <w:lang w:eastAsia="zh-CN"/>
          </w:rPr>
          <w:t>(一)、建设周期</w:t>
        </w:r>
        <w:r>
          <w:tab/>
        </w:r>
        <w:r>
          <w:fldChar w:fldCharType="begin"/>
        </w:r>
        <w:r>
          <w:instrText xml:space="preserve"> PAGEREF _Toc22738 \h </w:instrText>
        </w:r>
        <w:r>
          <w:fldChar w:fldCharType="separate"/>
        </w:r>
        <w:r>
          <w:t>25</w:t>
        </w:r>
        <w:r>
          <w:fldChar w:fldCharType="end"/>
        </w:r>
      </w:hyperlink>
    </w:p>
    <w:p>
      <w:pPr>
        <w:pStyle w:val="TOC2"/>
        <w:tabs>
          <w:tab w:val="right" w:leader="dot" w:pos="8306"/>
        </w:tabs>
      </w:pPr>
      <w:hyperlink w:anchor="_Toc20935" w:history="1">
        <w:r>
          <w:rPr>
            <w:rFonts w:ascii="仿宋" w:eastAsia="仿宋" w:hAnsi="仿宋" w:cs="仿宋" w:hint="eastAsia"/>
            <w:lang w:eastAsia="zh-CN"/>
          </w:rPr>
          <w:t>(二)、建设进度</w:t>
        </w:r>
        <w:r>
          <w:tab/>
        </w:r>
        <w:r>
          <w:fldChar w:fldCharType="begin"/>
        </w:r>
        <w:r>
          <w:instrText xml:space="preserve"> PAGEREF _Toc20935 \h </w:instrText>
        </w:r>
        <w:r>
          <w:fldChar w:fldCharType="separate"/>
        </w:r>
        <w:r>
          <w:t>26</w:t>
        </w:r>
        <w:r>
          <w:fldChar w:fldCharType="end"/>
        </w:r>
      </w:hyperlink>
    </w:p>
    <w:p>
      <w:pPr>
        <w:pStyle w:val="TOC2"/>
        <w:tabs>
          <w:tab w:val="right" w:leader="dot" w:pos="8306"/>
        </w:tabs>
      </w:pPr>
      <w:hyperlink w:anchor="_Toc7240" w:history="1">
        <w:r>
          <w:rPr>
            <w:rFonts w:ascii="仿宋" w:eastAsia="仿宋" w:hAnsi="仿宋" w:cs="仿宋" w:hint="eastAsia"/>
            <w:lang w:eastAsia="zh-CN"/>
          </w:rPr>
          <w:t>(三)、进度安排注意事项</w:t>
        </w:r>
        <w:r>
          <w:tab/>
        </w:r>
        <w:r>
          <w:fldChar w:fldCharType="begin"/>
        </w:r>
        <w:r>
          <w:instrText xml:space="preserve"> PAGEREF _Toc7240 \h </w:instrText>
        </w:r>
        <w:r>
          <w:fldChar w:fldCharType="separate"/>
        </w:r>
        <w:r>
          <w:t>27</w:t>
        </w:r>
        <w:r>
          <w:fldChar w:fldCharType="end"/>
        </w:r>
      </w:hyperlink>
    </w:p>
    <w:p>
      <w:pPr>
        <w:pStyle w:val="TOC2"/>
        <w:tabs>
          <w:tab w:val="right" w:leader="dot" w:pos="8306"/>
        </w:tabs>
      </w:pPr>
      <w:hyperlink w:anchor="_Toc10649" w:history="1">
        <w:r>
          <w:rPr>
            <w:rFonts w:ascii="仿宋" w:eastAsia="仿宋" w:hAnsi="仿宋" w:cs="仿宋" w:hint="eastAsia"/>
            <w:lang w:eastAsia="zh-CN"/>
          </w:rPr>
          <w:t>(四)、人力资源配置</w:t>
        </w:r>
        <w:r>
          <w:tab/>
        </w:r>
        <w:r>
          <w:fldChar w:fldCharType="begin"/>
        </w:r>
        <w:r>
          <w:instrText xml:space="preserve"> PAGEREF _Toc10649 \h </w:instrText>
        </w:r>
        <w:r>
          <w:fldChar w:fldCharType="separate"/>
        </w:r>
        <w:r>
          <w:t>29</w:t>
        </w:r>
        <w:r>
          <w:fldChar w:fldCharType="end"/>
        </w:r>
      </w:hyperlink>
    </w:p>
    <w:p>
      <w:pPr>
        <w:pStyle w:val="TOC1"/>
        <w:tabs>
          <w:tab w:val="right" w:leader="dot" w:pos="8306"/>
        </w:tabs>
      </w:pPr>
      <w:hyperlink w:anchor="_Toc21593" w:history="1">
        <w:r>
          <w:rPr>
            <w:rFonts w:ascii="仿宋" w:eastAsia="仿宋" w:hAnsi="仿宋" w:cs="仿宋" w:hint="eastAsia"/>
            <w:lang w:eastAsia="zh-CN"/>
          </w:rPr>
          <w:t>十、三异丙醇胺项目财务管理</w:t>
        </w:r>
        <w:r>
          <w:tab/>
        </w:r>
        <w:r>
          <w:fldChar w:fldCharType="begin"/>
        </w:r>
        <w:r>
          <w:instrText xml:space="preserve"> PAGEREF _Toc21593 \h </w:instrText>
        </w:r>
        <w:r>
          <w:fldChar w:fldCharType="separate"/>
        </w:r>
        <w:r>
          <w:t>30</w:t>
        </w:r>
        <w:r>
          <w:fldChar w:fldCharType="end"/>
        </w:r>
      </w:hyperlink>
    </w:p>
    <w:p>
      <w:pPr>
        <w:pStyle w:val="TOC2"/>
        <w:tabs>
          <w:tab w:val="right" w:leader="dot" w:pos="8306"/>
        </w:tabs>
      </w:pPr>
      <w:hyperlink w:anchor="_Toc20595" w:history="1">
        <w:r>
          <w:rPr>
            <w:rFonts w:ascii="仿宋" w:eastAsia="仿宋" w:hAnsi="仿宋" w:cs="仿宋" w:hint="eastAsia"/>
            <w:lang w:eastAsia="zh-CN"/>
          </w:rPr>
          <w:t>(一)、资金需求大</w:t>
        </w:r>
        <w:r>
          <w:tab/>
        </w:r>
        <w:r>
          <w:fldChar w:fldCharType="begin"/>
        </w:r>
        <w:r>
          <w:instrText xml:space="preserve"> PAGEREF _Toc20595 \h </w:instrText>
        </w:r>
        <w:r>
          <w:fldChar w:fldCharType="separate"/>
        </w:r>
        <w:r>
          <w:t>30</w:t>
        </w:r>
        <w:r>
          <w:fldChar w:fldCharType="end"/>
        </w:r>
      </w:hyperlink>
    </w:p>
    <w:p>
      <w:pPr>
        <w:pStyle w:val="TOC2"/>
        <w:tabs>
          <w:tab w:val="right" w:leader="dot" w:pos="8306"/>
        </w:tabs>
      </w:pPr>
      <w:hyperlink w:anchor="_Toc18889" w:history="1">
        <w:r>
          <w:rPr>
            <w:rFonts w:ascii="仿宋" w:eastAsia="仿宋" w:hAnsi="仿宋" w:cs="仿宋" w:hint="eastAsia"/>
            <w:lang w:eastAsia="zh-CN"/>
          </w:rPr>
          <w:t>(二)、研发周期长</w:t>
        </w:r>
        <w:r>
          <w:tab/>
        </w:r>
        <w:r>
          <w:fldChar w:fldCharType="begin"/>
        </w:r>
        <w:r>
          <w:instrText xml:space="preserve"> PAGEREF _Toc18889 \h </w:instrText>
        </w:r>
        <w:r>
          <w:fldChar w:fldCharType="separate"/>
        </w:r>
        <w:r>
          <w:t>31</w:t>
        </w:r>
        <w:r>
          <w:fldChar w:fldCharType="end"/>
        </w:r>
      </w:hyperlink>
    </w:p>
    <w:p>
      <w:pPr>
        <w:pStyle w:val="TOC2"/>
        <w:tabs>
          <w:tab w:val="right" w:leader="dot" w:pos="8306"/>
        </w:tabs>
      </w:pPr>
      <w:hyperlink w:anchor="_Toc11463" w:history="1">
        <w:r>
          <w:rPr>
            <w:rFonts w:ascii="仿宋" w:eastAsia="仿宋" w:hAnsi="仿宋" w:cs="仿宋" w:hint="eastAsia"/>
            <w:lang w:eastAsia="zh-CN"/>
          </w:rPr>
          <w:t>(三)、市场风险大</w:t>
        </w:r>
        <w:r>
          <w:tab/>
        </w:r>
        <w:r>
          <w:fldChar w:fldCharType="begin"/>
        </w:r>
        <w:r>
          <w:instrText xml:space="preserve"> PAGEREF _Toc11463 \h </w:instrText>
        </w:r>
        <w:r>
          <w:fldChar w:fldCharType="separate"/>
        </w:r>
        <w:r>
          <w:t>32</w:t>
        </w:r>
        <w:r>
          <w:fldChar w:fldCharType="end"/>
        </w:r>
      </w:hyperlink>
    </w:p>
    <w:p>
      <w:pPr>
        <w:pStyle w:val="TOC2"/>
        <w:tabs>
          <w:tab w:val="right" w:leader="dot" w:pos="8306"/>
        </w:tabs>
      </w:pPr>
      <w:hyperlink w:anchor="_Toc3837" w:history="1">
        <w:r>
          <w:rPr>
            <w:rFonts w:ascii="仿宋" w:eastAsia="仿宋" w:hAnsi="仿宋" w:cs="仿宋" w:hint="eastAsia"/>
            <w:lang w:eastAsia="zh-CN"/>
          </w:rPr>
          <w:t>(四)、利润率高</w:t>
        </w:r>
        <w:r>
          <w:tab/>
        </w:r>
        <w:r>
          <w:fldChar w:fldCharType="begin"/>
        </w:r>
        <w:r>
          <w:instrText xml:space="preserve"> PAGEREF _Toc3837 \h </w:instrText>
        </w:r>
        <w:r>
          <w:fldChar w:fldCharType="separate"/>
        </w:r>
        <w:r>
          <w:t>35</w:t>
        </w:r>
        <w:r>
          <w:fldChar w:fldCharType="end"/>
        </w:r>
      </w:hyperlink>
    </w:p>
    <w:p>
      <w:pPr>
        <w:pStyle w:val="TOC1"/>
        <w:tabs>
          <w:tab w:val="right" w:leader="dot" w:pos="8306"/>
        </w:tabs>
      </w:pPr>
      <w:hyperlink w:anchor="_Toc7739" w:history="1">
        <w:r>
          <w:rPr>
            <w:rFonts w:ascii="仿宋" w:eastAsia="仿宋" w:hAnsi="仿宋" w:cs="仿宋" w:hint="eastAsia"/>
            <w:lang w:eastAsia="zh-CN"/>
          </w:rPr>
          <w:t>十一、生产安全保护</w:t>
        </w:r>
        <w:r>
          <w:tab/>
        </w:r>
        <w:r>
          <w:fldChar w:fldCharType="begin"/>
        </w:r>
        <w:r>
          <w:instrText xml:space="preserve"> PAGEREF _Toc7739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5" w:history="1">
        <w:r>
          <w:rPr>
            <w:rFonts w:ascii="仿宋" w:eastAsia="仿宋" w:hAnsi="仿宋" w:cs="仿宋" w:hint="eastAsia"/>
            <w:lang w:eastAsia="zh-CN"/>
          </w:rPr>
          <w:t>(一)、消防安全</w:t>
        </w:r>
        <w:r>
          <w:tab/>
        </w:r>
        <w:r>
          <w:fldChar w:fldCharType="begin"/>
        </w:r>
        <w:r>
          <w:instrText xml:space="preserve"> PAGEREF _Toc2185 \h </w:instrText>
        </w:r>
        <w:r>
          <w:fldChar w:fldCharType="separate"/>
        </w:r>
        <w:r>
          <w:t>37</w:t>
        </w:r>
        <w:r>
          <w:fldChar w:fldCharType="end"/>
        </w:r>
      </w:hyperlink>
    </w:p>
    <w:p>
      <w:pPr>
        <w:pStyle w:val="TOC2"/>
        <w:tabs>
          <w:tab w:val="right" w:leader="dot" w:pos="8306"/>
        </w:tabs>
      </w:pPr>
      <w:hyperlink w:anchor="_Toc5240" w:history="1">
        <w:r>
          <w:rPr>
            <w:rFonts w:ascii="仿宋" w:eastAsia="仿宋" w:hAnsi="仿宋" w:cs="仿宋" w:hint="eastAsia"/>
            <w:lang w:eastAsia="zh-CN"/>
          </w:rPr>
          <w:t>(二)、防火防爆总图布置措施</w:t>
        </w:r>
        <w:r>
          <w:tab/>
        </w:r>
        <w:r>
          <w:fldChar w:fldCharType="begin"/>
        </w:r>
        <w:r>
          <w:instrText xml:space="preserve"> PAGEREF _Toc5240 \h </w:instrText>
        </w:r>
        <w:r>
          <w:fldChar w:fldCharType="separate"/>
        </w:r>
        <w:r>
          <w:t>38</w:t>
        </w:r>
        <w:r>
          <w:fldChar w:fldCharType="end"/>
        </w:r>
      </w:hyperlink>
    </w:p>
    <w:p>
      <w:pPr>
        <w:pStyle w:val="TOC2"/>
        <w:tabs>
          <w:tab w:val="right" w:leader="dot" w:pos="8306"/>
        </w:tabs>
      </w:pPr>
      <w:hyperlink w:anchor="_Toc5972" w:history="1">
        <w:r>
          <w:rPr>
            <w:rFonts w:ascii="仿宋" w:eastAsia="仿宋" w:hAnsi="仿宋" w:cs="仿宋" w:hint="eastAsia"/>
            <w:lang w:eastAsia="zh-CN"/>
          </w:rPr>
          <w:t>(三)、自然灾害防范措施</w:t>
        </w:r>
        <w:r>
          <w:tab/>
        </w:r>
        <w:r>
          <w:fldChar w:fldCharType="begin"/>
        </w:r>
        <w:r>
          <w:instrText xml:space="preserve"> PAGEREF _Toc5972 \h </w:instrText>
        </w:r>
        <w:r>
          <w:fldChar w:fldCharType="separate"/>
        </w:r>
        <w:r>
          <w:t>39</w:t>
        </w:r>
        <w:r>
          <w:fldChar w:fldCharType="end"/>
        </w:r>
      </w:hyperlink>
    </w:p>
    <w:p>
      <w:pPr>
        <w:pStyle w:val="TOC2"/>
        <w:tabs>
          <w:tab w:val="right" w:leader="dot" w:pos="8306"/>
        </w:tabs>
      </w:pPr>
      <w:hyperlink w:anchor="_Toc17719" w:history="1">
        <w:r>
          <w:rPr>
            <w:rFonts w:ascii="仿宋" w:eastAsia="仿宋" w:hAnsi="仿宋" w:cs="仿宋" w:hint="eastAsia"/>
            <w:lang w:eastAsia="zh-CN"/>
          </w:rPr>
          <w:t>(四)、安全色及安全标志使用要求</w:t>
        </w:r>
        <w:r>
          <w:tab/>
        </w:r>
        <w:r>
          <w:fldChar w:fldCharType="begin"/>
        </w:r>
        <w:r>
          <w:instrText xml:space="preserve"> PAGEREF _Toc17719 \h </w:instrText>
        </w:r>
        <w:r>
          <w:fldChar w:fldCharType="separate"/>
        </w:r>
        <w:r>
          <w:t>40</w:t>
        </w:r>
        <w:r>
          <w:fldChar w:fldCharType="end"/>
        </w:r>
      </w:hyperlink>
    </w:p>
    <w:p>
      <w:pPr>
        <w:pStyle w:val="TOC2"/>
        <w:tabs>
          <w:tab w:val="right" w:leader="dot" w:pos="8306"/>
        </w:tabs>
      </w:pPr>
      <w:hyperlink w:anchor="_Toc22741" w:history="1">
        <w:r>
          <w:rPr>
            <w:rFonts w:ascii="仿宋" w:eastAsia="仿宋" w:hAnsi="仿宋" w:cs="仿宋" w:hint="eastAsia"/>
            <w:lang w:eastAsia="zh-CN"/>
          </w:rPr>
          <w:t>(五)、防尘防毒措施</w:t>
        </w:r>
        <w:r>
          <w:tab/>
        </w:r>
        <w:r>
          <w:fldChar w:fldCharType="begin"/>
        </w:r>
        <w:r>
          <w:instrText xml:space="preserve"> PAGEREF _Toc22741 \h </w:instrText>
        </w:r>
        <w:r>
          <w:fldChar w:fldCharType="separate"/>
        </w:r>
        <w:r>
          <w:t>41</w:t>
        </w:r>
        <w:r>
          <w:fldChar w:fldCharType="end"/>
        </w:r>
      </w:hyperlink>
    </w:p>
    <w:p>
      <w:pPr>
        <w:pStyle w:val="TOC2"/>
        <w:tabs>
          <w:tab w:val="right" w:leader="dot" w:pos="8306"/>
        </w:tabs>
      </w:pPr>
      <w:hyperlink w:anchor="_Toc17430" w:history="1">
        <w:r>
          <w:rPr>
            <w:rFonts w:ascii="仿宋" w:eastAsia="仿宋" w:hAnsi="仿宋" w:cs="仿宋" w:hint="eastAsia"/>
            <w:lang w:eastAsia="zh-CN"/>
          </w:rPr>
          <w:t>(六)、防静电、触电防护及防雷措施</w:t>
        </w:r>
        <w:r>
          <w:tab/>
        </w:r>
        <w:r>
          <w:fldChar w:fldCharType="begin"/>
        </w:r>
        <w:r>
          <w:instrText xml:space="preserve"> PAGEREF _Toc17430 \h </w:instrText>
        </w:r>
        <w:r>
          <w:fldChar w:fldCharType="separate"/>
        </w:r>
        <w:r>
          <w:t>42</w:t>
        </w:r>
        <w:r>
          <w:fldChar w:fldCharType="end"/>
        </w:r>
      </w:hyperlink>
    </w:p>
    <w:p>
      <w:pPr>
        <w:pStyle w:val="TOC2"/>
        <w:tabs>
          <w:tab w:val="right" w:leader="dot" w:pos="8306"/>
        </w:tabs>
      </w:pPr>
      <w:hyperlink w:anchor="_Toc22065" w:history="1">
        <w:r>
          <w:rPr>
            <w:rFonts w:ascii="仿宋" w:eastAsia="仿宋" w:hAnsi="仿宋" w:cs="仿宋" w:hint="eastAsia"/>
            <w:lang w:eastAsia="zh-CN"/>
          </w:rPr>
          <w:t>(七)、机械设备安全保障措施</w:t>
        </w:r>
        <w:r>
          <w:tab/>
        </w:r>
        <w:r>
          <w:fldChar w:fldCharType="begin"/>
        </w:r>
        <w:r>
          <w:instrText xml:space="preserve"> PAGEREF _Toc22065 \h </w:instrText>
        </w:r>
        <w:r>
          <w:fldChar w:fldCharType="separate"/>
        </w:r>
        <w:r>
          <w:t>43</w:t>
        </w:r>
        <w:r>
          <w:fldChar w:fldCharType="end"/>
        </w:r>
      </w:hyperlink>
    </w:p>
    <w:p>
      <w:pPr>
        <w:pStyle w:val="TOC1"/>
        <w:tabs>
          <w:tab w:val="right" w:leader="dot" w:pos="8306"/>
        </w:tabs>
      </w:pPr>
      <w:hyperlink w:anchor="_Toc4539" w:history="1">
        <w:r>
          <w:rPr>
            <w:rFonts w:ascii="仿宋" w:eastAsia="仿宋" w:hAnsi="仿宋" w:cs="仿宋" w:hint="eastAsia"/>
            <w:lang w:eastAsia="zh-CN"/>
          </w:rPr>
          <w:t>十二、三异丙醇胺项目经营效益</w:t>
        </w:r>
        <w:r>
          <w:tab/>
        </w:r>
        <w:r>
          <w:fldChar w:fldCharType="begin"/>
        </w:r>
        <w:r>
          <w:instrText xml:space="preserve"> PAGEREF _Toc4539 \h </w:instrText>
        </w:r>
        <w:r>
          <w:fldChar w:fldCharType="separate"/>
        </w:r>
        <w:r>
          <w:t>45</w:t>
        </w:r>
        <w:r>
          <w:fldChar w:fldCharType="end"/>
        </w:r>
      </w:hyperlink>
    </w:p>
    <w:p>
      <w:pPr>
        <w:pStyle w:val="TOC2"/>
        <w:tabs>
          <w:tab w:val="right" w:leader="dot" w:pos="8306"/>
        </w:tabs>
      </w:pPr>
      <w:hyperlink w:anchor="_Toc317" w:history="1">
        <w:r>
          <w:rPr>
            <w:rFonts w:ascii="仿宋" w:eastAsia="仿宋" w:hAnsi="仿宋" w:cs="仿宋" w:hint="eastAsia"/>
            <w:lang w:eastAsia="zh-CN"/>
          </w:rPr>
          <w:t>(一)、经济评价财务测算</w:t>
        </w:r>
        <w:r>
          <w:tab/>
        </w:r>
        <w:r>
          <w:fldChar w:fldCharType="begin"/>
        </w:r>
        <w:r>
          <w:instrText xml:space="preserve"> PAGEREF _Toc317 \h </w:instrText>
        </w:r>
        <w:r>
          <w:fldChar w:fldCharType="separate"/>
        </w:r>
        <w:r>
          <w:t>45</w:t>
        </w:r>
        <w:r>
          <w:fldChar w:fldCharType="end"/>
        </w:r>
      </w:hyperlink>
    </w:p>
    <w:p>
      <w:pPr>
        <w:pStyle w:val="TOC2"/>
        <w:tabs>
          <w:tab w:val="right" w:leader="dot" w:pos="8306"/>
        </w:tabs>
      </w:pPr>
      <w:hyperlink w:anchor="_Toc9541" w:history="1">
        <w:r>
          <w:rPr>
            <w:rFonts w:ascii="仿宋" w:eastAsia="仿宋" w:hAnsi="仿宋" w:cs="仿宋" w:hint="eastAsia"/>
            <w:lang w:eastAsia="zh-CN"/>
          </w:rPr>
          <w:t>(二)、三异丙醇胺项目盈利能力分析</w:t>
        </w:r>
        <w:r>
          <w:tab/>
        </w:r>
        <w:r>
          <w:fldChar w:fldCharType="begin"/>
        </w:r>
        <w:r>
          <w:instrText xml:space="preserve"> PAGEREF _Toc9541 \h </w:instrText>
        </w:r>
        <w:r>
          <w:fldChar w:fldCharType="separate"/>
        </w:r>
        <w:r>
          <w:t>46</w:t>
        </w:r>
        <w:r>
          <w:fldChar w:fldCharType="end"/>
        </w:r>
      </w:hyperlink>
    </w:p>
    <w:p>
      <w:pPr>
        <w:pStyle w:val="TOC1"/>
        <w:tabs>
          <w:tab w:val="right" w:leader="dot" w:pos="8306"/>
        </w:tabs>
      </w:pPr>
      <w:hyperlink w:anchor="_Toc5818" w:history="1">
        <w:r>
          <w:rPr>
            <w:rFonts w:ascii="仿宋" w:eastAsia="仿宋" w:hAnsi="仿宋" w:cs="仿宋" w:hint="eastAsia"/>
            <w:lang w:eastAsia="zh-CN"/>
          </w:rPr>
          <w:t>十三、利益相关者分析与沟通计划</w:t>
        </w:r>
        <w:r>
          <w:tab/>
        </w:r>
        <w:r>
          <w:fldChar w:fldCharType="begin"/>
        </w:r>
        <w:r>
          <w:instrText xml:space="preserve"> PAGEREF _Toc5818 \h </w:instrText>
        </w:r>
        <w:r>
          <w:fldChar w:fldCharType="separate"/>
        </w:r>
        <w:r>
          <w:t>47</w:t>
        </w:r>
        <w:r>
          <w:fldChar w:fldCharType="end"/>
        </w:r>
      </w:hyperlink>
    </w:p>
    <w:p>
      <w:pPr>
        <w:pStyle w:val="TOC2"/>
        <w:tabs>
          <w:tab w:val="right" w:leader="dot" w:pos="8306"/>
        </w:tabs>
      </w:pPr>
      <w:hyperlink w:anchor="_Toc18977" w:history="1">
        <w:r>
          <w:rPr>
            <w:rFonts w:ascii="仿宋" w:eastAsia="仿宋" w:hAnsi="仿宋" w:cs="仿宋" w:hint="eastAsia"/>
            <w:lang w:eastAsia="zh-CN"/>
          </w:rPr>
          <w:t>(一)、利益相关者分析</w:t>
        </w:r>
        <w:r>
          <w:tab/>
        </w:r>
        <w:r>
          <w:fldChar w:fldCharType="begin"/>
        </w:r>
        <w:r>
          <w:instrText xml:space="preserve"> PAGEREF _Toc18977 \h </w:instrText>
        </w:r>
        <w:r>
          <w:fldChar w:fldCharType="separate"/>
        </w:r>
        <w:r>
          <w:t>47</w:t>
        </w:r>
        <w:r>
          <w:fldChar w:fldCharType="end"/>
        </w:r>
      </w:hyperlink>
    </w:p>
    <w:p>
      <w:pPr>
        <w:pStyle w:val="TOC2"/>
        <w:tabs>
          <w:tab w:val="right" w:leader="dot" w:pos="8306"/>
        </w:tabs>
      </w:pPr>
      <w:hyperlink w:anchor="_Toc30532" w:history="1">
        <w:r>
          <w:rPr>
            <w:rFonts w:ascii="仿宋" w:eastAsia="仿宋" w:hAnsi="仿宋" w:cs="仿宋" w:hint="eastAsia"/>
            <w:lang w:eastAsia="zh-CN"/>
          </w:rPr>
          <w:t>(二)、沟通计划</w:t>
        </w:r>
        <w:r>
          <w:tab/>
        </w:r>
        <w:r>
          <w:fldChar w:fldCharType="begin"/>
        </w:r>
        <w:r>
          <w:instrText xml:space="preserve"> PAGEREF _Toc30532 \h </w:instrText>
        </w:r>
        <w:r>
          <w:fldChar w:fldCharType="separate"/>
        </w:r>
        <w:r>
          <w:t>48</w:t>
        </w:r>
        <w:r>
          <w:fldChar w:fldCharType="end"/>
        </w:r>
      </w:hyperlink>
    </w:p>
    <w:p>
      <w:pPr>
        <w:pStyle w:val="TOC1"/>
        <w:tabs>
          <w:tab w:val="right" w:leader="dot" w:pos="8306"/>
        </w:tabs>
      </w:pPr>
      <w:hyperlink w:anchor="_Toc15811" w:history="1">
        <w:r>
          <w:rPr>
            <w:rFonts w:ascii="仿宋" w:eastAsia="仿宋" w:hAnsi="仿宋" w:cs="仿宋" w:hint="eastAsia"/>
            <w:lang w:eastAsia="zh-CN"/>
          </w:rPr>
          <w:t>十四、三异丙醇胺项目实施保障措施</w:t>
        </w:r>
        <w:r>
          <w:tab/>
        </w:r>
        <w:r>
          <w:fldChar w:fldCharType="begin"/>
        </w:r>
        <w:r>
          <w:instrText xml:space="preserve"> PAGEREF _Toc15811 \h </w:instrText>
        </w:r>
        <w:r>
          <w:fldChar w:fldCharType="separate"/>
        </w:r>
        <w:r>
          <w:t>49</w:t>
        </w:r>
        <w:r>
          <w:fldChar w:fldCharType="end"/>
        </w:r>
      </w:hyperlink>
    </w:p>
    <w:p>
      <w:pPr>
        <w:pStyle w:val="TOC2"/>
        <w:tabs>
          <w:tab w:val="right" w:leader="dot" w:pos="8306"/>
        </w:tabs>
      </w:pPr>
      <w:hyperlink w:anchor="_Toc21697" w:history="1">
        <w:r>
          <w:rPr>
            <w:rFonts w:ascii="仿宋" w:eastAsia="仿宋" w:hAnsi="仿宋" w:cs="仿宋" w:hint="eastAsia"/>
            <w:lang w:eastAsia="zh-CN"/>
          </w:rPr>
          <w:t>(一)、三异丙醇胺项目实施保障机制</w:t>
        </w:r>
        <w:r>
          <w:tab/>
        </w:r>
        <w:r>
          <w:fldChar w:fldCharType="begin"/>
        </w:r>
        <w:r>
          <w:instrText xml:space="preserve"> PAGEREF _Toc21697 \h </w:instrText>
        </w:r>
        <w:r>
          <w:fldChar w:fldCharType="separate"/>
        </w:r>
        <w:r>
          <w:t>49</w:t>
        </w:r>
        <w:r>
          <w:fldChar w:fldCharType="end"/>
        </w:r>
      </w:hyperlink>
    </w:p>
    <w:p>
      <w:pPr>
        <w:pStyle w:val="TOC2"/>
        <w:tabs>
          <w:tab w:val="right" w:leader="dot" w:pos="8306"/>
        </w:tabs>
      </w:pPr>
      <w:hyperlink w:anchor="_Toc5065" w:history="1">
        <w:r>
          <w:rPr>
            <w:rFonts w:ascii="仿宋" w:eastAsia="仿宋" w:hAnsi="仿宋" w:cs="仿宋" w:hint="eastAsia"/>
            <w:lang w:eastAsia="zh-CN"/>
          </w:rPr>
          <w:t>(二)、三异丙醇胺项目法律合规要求</w:t>
        </w:r>
        <w:r>
          <w:tab/>
        </w:r>
        <w:r>
          <w:fldChar w:fldCharType="begin"/>
        </w:r>
        <w:r>
          <w:instrText xml:space="preserve"> PAGEREF _Toc5065 \h </w:instrText>
        </w:r>
        <w:r>
          <w:fldChar w:fldCharType="separate"/>
        </w:r>
        <w:r>
          <w:t>53</w:t>
        </w:r>
        <w:r>
          <w:fldChar w:fldCharType="end"/>
        </w:r>
      </w:hyperlink>
    </w:p>
    <w:p>
      <w:pPr>
        <w:pStyle w:val="TOC2"/>
        <w:tabs>
          <w:tab w:val="right" w:leader="dot" w:pos="8306"/>
        </w:tabs>
      </w:pPr>
      <w:hyperlink w:anchor="_Toc16476" w:history="1">
        <w:r>
          <w:rPr>
            <w:rFonts w:ascii="仿宋" w:eastAsia="仿宋" w:hAnsi="仿宋" w:cs="仿宋" w:hint="eastAsia"/>
            <w:lang w:eastAsia="zh-CN"/>
          </w:rPr>
          <w:t>(三)、三异丙醇胺项目合同管理与法律事务</w:t>
        </w:r>
        <w:r>
          <w:tab/>
        </w:r>
        <w:r>
          <w:fldChar w:fldCharType="begin"/>
        </w:r>
        <w:r>
          <w:instrText xml:space="preserve"> PAGEREF _Toc16476 \h </w:instrText>
        </w:r>
        <w:r>
          <w:fldChar w:fldCharType="separate"/>
        </w:r>
        <w:r>
          <w:t>57</w:t>
        </w:r>
        <w:r>
          <w:fldChar w:fldCharType="end"/>
        </w:r>
      </w:hyperlink>
    </w:p>
    <w:p>
      <w:pPr>
        <w:pStyle w:val="TOC2"/>
        <w:tabs>
          <w:tab w:val="right" w:leader="dot" w:pos="8306"/>
        </w:tabs>
      </w:pPr>
      <w:hyperlink w:anchor="_Toc23698" w:history="1">
        <w:r>
          <w:rPr>
            <w:rFonts w:ascii="仿宋" w:eastAsia="仿宋" w:hAnsi="仿宋" w:cs="仿宋" w:hint="eastAsia"/>
            <w:lang w:eastAsia="zh-CN"/>
          </w:rPr>
          <w:t>(四)、三异丙醇胺项目知识产权保护策略</w:t>
        </w:r>
        <w:r>
          <w:tab/>
        </w:r>
        <w:r>
          <w:fldChar w:fldCharType="begin"/>
        </w:r>
        <w:r>
          <w:instrText xml:space="preserve"> PAGEREF _Toc23698 \h </w:instrText>
        </w:r>
        <w:r>
          <w:fldChar w:fldCharType="separate"/>
        </w:r>
        <w:r>
          <w:t>63</w:t>
        </w:r>
        <w:r>
          <w:fldChar w:fldCharType="end"/>
        </w:r>
      </w:hyperlink>
    </w:p>
    <w:p>
      <w:pPr>
        <w:pStyle w:val="TOC1"/>
        <w:tabs>
          <w:tab w:val="right" w:leader="dot" w:pos="8306"/>
        </w:tabs>
      </w:pPr>
      <w:hyperlink w:anchor="_Toc17745" w:history="1">
        <w:r>
          <w:rPr>
            <w:rFonts w:ascii="仿宋" w:eastAsia="仿宋" w:hAnsi="仿宋" w:cs="仿宋" w:hint="eastAsia"/>
            <w:lang w:eastAsia="zh-CN"/>
          </w:rPr>
          <w:t>十五、营销与推广策略</w:t>
        </w:r>
        <w:r>
          <w:tab/>
        </w:r>
        <w:r>
          <w:fldChar w:fldCharType="begin"/>
        </w:r>
        <w:r>
          <w:instrText xml:space="preserve"> PAGEREF _Toc17745 \h </w:instrText>
        </w:r>
        <w:r>
          <w:fldChar w:fldCharType="separate"/>
        </w:r>
        <w:r>
          <w:t>66</w:t>
        </w:r>
        <w:r>
          <w:fldChar w:fldCharType="end"/>
        </w:r>
      </w:hyperlink>
    </w:p>
    <w:p>
      <w:pPr>
        <w:pStyle w:val="TOC2"/>
        <w:tabs>
          <w:tab w:val="right" w:leader="dot" w:pos="8306"/>
        </w:tabs>
      </w:pPr>
      <w:hyperlink w:anchor="_Toc10589" w:history="1">
        <w:r>
          <w:rPr>
            <w:rFonts w:ascii="仿宋" w:eastAsia="仿宋" w:hAnsi="仿宋" w:cs="仿宋" w:hint="eastAsia"/>
            <w:lang w:eastAsia="zh-CN"/>
          </w:rPr>
          <w:t>(一)、产品/服务定位与特点</w:t>
        </w:r>
        <w:r>
          <w:tab/>
        </w:r>
        <w:r>
          <w:fldChar w:fldCharType="begin"/>
        </w:r>
        <w:r>
          <w:instrText xml:space="preserve"> PAGEREF _Toc10589 \h </w:instrText>
        </w:r>
        <w:r>
          <w:fldChar w:fldCharType="separate"/>
        </w:r>
        <w:r>
          <w:t>66</w:t>
        </w:r>
        <w:r>
          <w:fldChar w:fldCharType="end"/>
        </w:r>
      </w:hyperlink>
    </w:p>
    <w:p>
      <w:pPr>
        <w:pStyle w:val="TOC2"/>
        <w:tabs>
          <w:tab w:val="right" w:leader="dot" w:pos="8306"/>
        </w:tabs>
      </w:pPr>
      <w:hyperlink w:anchor="_Toc24337" w:history="1">
        <w:r>
          <w:rPr>
            <w:rFonts w:ascii="仿宋" w:eastAsia="仿宋" w:hAnsi="仿宋" w:cs="仿宋" w:hint="eastAsia"/>
            <w:lang w:eastAsia="zh-CN"/>
          </w:rPr>
          <w:t>(二)、市场定位与竞争分析</w:t>
        </w:r>
        <w:r>
          <w:tab/>
        </w:r>
        <w:r>
          <w:fldChar w:fldCharType="begin"/>
        </w:r>
        <w:r>
          <w:instrText xml:space="preserve"> PAGEREF _Toc24337 \h </w:instrText>
        </w:r>
        <w:r>
          <w:fldChar w:fldCharType="separate"/>
        </w:r>
        <w:r>
          <w:t>67</w:t>
        </w:r>
        <w:r>
          <w:fldChar w:fldCharType="end"/>
        </w:r>
      </w:hyperlink>
    </w:p>
    <w:p>
      <w:pPr>
        <w:pStyle w:val="TOC2"/>
        <w:tabs>
          <w:tab w:val="right" w:leader="dot" w:pos="8306"/>
        </w:tabs>
      </w:pPr>
      <w:hyperlink w:anchor="_Toc8794" w:history="1">
        <w:r>
          <w:rPr>
            <w:rFonts w:ascii="仿宋" w:eastAsia="仿宋" w:hAnsi="仿宋" w:cs="仿宋" w:hint="eastAsia"/>
            <w:lang w:eastAsia="zh-CN"/>
          </w:rPr>
          <w:t>(三)、营销渠道与策略</w:t>
        </w:r>
        <w:r>
          <w:tab/>
        </w:r>
        <w:r>
          <w:fldChar w:fldCharType="begin"/>
        </w:r>
        <w:r>
          <w:instrText xml:space="preserve"> PAGEREF _Toc8794 \h </w:instrText>
        </w:r>
        <w:r>
          <w:fldChar w:fldCharType="separate"/>
        </w:r>
        <w:r>
          <w:t>68</w:t>
        </w:r>
        <w:r>
          <w:fldChar w:fldCharType="end"/>
        </w:r>
      </w:hyperlink>
    </w:p>
    <w:p>
      <w:pPr>
        <w:pStyle w:val="TOC2"/>
        <w:tabs>
          <w:tab w:val="right" w:leader="dot" w:pos="8306"/>
        </w:tabs>
      </w:pPr>
      <w:hyperlink w:anchor="_Toc19846" w:history="1">
        <w:r>
          <w:rPr>
            <w:rFonts w:ascii="仿宋" w:eastAsia="仿宋" w:hAnsi="仿宋" w:cs="仿宋" w:hint="eastAsia"/>
            <w:lang w:eastAsia="zh-CN"/>
          </w:rPr>
          <w:t>(四)、推广与宣传活动</w:t>
        </w:r>
        <w:r>
          <w:tab/>
        </w:r>
        <w:r>
          <w:fldChar w:fldCharType="begin"/>
        </w:r>
        <w:r>
          <w:instrText xml:space="preserve"> PAGEREF _Toc19846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106"/>
      <w:r>
        <w:rPr>
          <w:rFonts w:ascii="仿宋" w:eastAsia="仿宋" w:hAnsi="仿宋" w:cs="仿宋" w:hint="eastAsia"/>
          <w:sz w:val="28"/>
          <w:lang w:eastAsia="zh-CN"/>
        </w:rPr>
        <w:t>一、三异丙醇胺项目建设背景及必要性分析</w:t>
      </w:r>
      <w:bookmarkEnd w:id="2"/>
    </w:p>
    <w:p>
      <w:pPr>
        <w:pStyle w:val="Heading2"/>
        <w:rPr>
          <w:rFonts w:ascii="仿宋" w:eastAsia="仿宋" w:hAnsi="仿宋" w:cs="仿宋" w:hint="eastAsia"/>
          <w:lang w:eastAsia="zh-CN"/>
        </w:rPr>
      </w:pPr>
      <w:bookmarkStart w:id="3" w:name="_Toc24231"/>
      <w:r>
        <w:rPr>
          <w:rFonts w:ascii="仿宋" w:eastAsia="仿宋" w:hAnsi="仿宋" w:cs="仿宋" w:hint="eastAsia"/>
          <w:lang w:eastAsia="zh-CN"/>
        </w:rPr>
        <w:t>(一)、三异丙醇胺项目背景分析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三异丙醇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三异丙醇胺项目在这个潮流中的定位。同时，我们将关注行业内涌现的新兴机遇，以便三异丙醇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三异丙醇胺项目提供了强大的发展动力。我们将聚焦于行业内最新的技术发展趋势，包括但不限于人工智能、大数据分析、物联网等领域。通过深度的技术研究，我们将确保三异丙醇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三异丙醇胺项目发展的源泉。我们将投入更多的精力对市场需求进行深入剖析，超越表面的需求，深入挖掘潜在的市场痛点和机遇。通过对市场需求的细致了解，三异丙醇胺项目将更有针对性地设计解决方案，满足市场的多样化需求，从而更好地促进三异丙醇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三异丙醇胺项目战略至关重要。我们将对竞争态势进行更为深入的分析，包括但不限于市场份额、产品特点、客户满意度等多个维度。通过深度的竞争分析，三异丙醇胺项目将能够更准确地把握市场脉搏，制定具有竞争力的三异丙醇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三异丙醇胺项目的发展具有直接的影响。我们将进行更为全面的法规和政策分析，了解行业发展中的潜在法律风险和合规挑战。通过充分了解和遵守相关法规，三异丙醇胺项目将确保在法律框架内合法合规运营，为三异丙醇胺项目的稳健发展提供有力支持。</w:t>
      </w:r>
    </w:p>
    <w:p>
      <w:pPr>
        <w:pStyle w:val="Heading2"/>
        <w:ind w:firstLine="560" w:firstLineChars="200"/>
        <w:rPr>
          <w:rFonts w:ascii="仿宋" w:eastAsia="仿宋" w:hAnsi="仿宋" w:cs="仿宋" w:hint="eastAsia"/>
          <w:sz w:val="28"/>
          <w:lang w:eastAsia="zh-CN"/>
        </w:rPr>
      </w:pPr>
      <w:bookmarkStart w:id="4" w:name="_Toc19157"/>
      <w:r>
        <w:rPr>
          <w:rFonts w:ascii="仿宋" w:eastAsia="仿宋" w:hAnsi="仿宋" w:cs="仿宋" w:hint="eastAsia"/>
          <w:sz w:val="28"/>
          <w:lang w:eastAsia="zh-CN"/>
        </w:rPr>
        <w:t>(二)、三异丙醇胺项目建设必要性分析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建设的迫切性源于对行业发展趋势的深刻洞察。我们正处于一个行业变革的时代，科技创新、数字化转型成为企业发展的关键动力。三异丙醇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建设不仅仅是为了跟上潮流，更是为了通过技术创新推动企业的持续发展。通过引入先进的技术和解决方案，三异丙醇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三异丙醇胺项目的建设成为必然选择，通过提高产品质量、拓展服务领域，从而在竞争中获得更多的机会。三异丙醇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三异丙醇胺项目建设的必要性体现在对客户需求更精准的满足。通过三异丙醇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建设的背后是对企业持续创新的追求。只有通过不断创新，企业才能在竞争中立于不败之地。三异丙醇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758"/>
      <w:r>
        <w:rPr>
          <w:rFonts w:ascii="仿宋" w:eastAsia="仿宋" w:hAnsi="仿宋" w:cs="仿宋" w:hint="eastAsia"/>
          <w:sz w:val="28"/>
          <w:lang w:eastAsia="zh-CN"/>
        </w:rPr>
        <w:t>二、三异丙醇胺项目可持续发展</w:t>
      </w:r>
      <w:bookmarkEnd w:id="5"/>
    </w:p>
    <w:p>
      <w:pPr>
        <w:pStyle w:val="Heading2"/>
        <w:rPr>
          <w:rFonts w:ascii="仿宋" w:eastAsia="仿宋" w:hAnsi="仿宋" w:cs="仿宋" w:hint="eastAsia"/>
          <w:lang w:eastAsia="zh-CN"/>
        </w:rPr>
      </w:pPr>
      <w:bookmarkStart w:id="6" w:name="_Toc30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异丙醇胺项目中，三异丙醇胺项目团队着眼于未来，明确了可持续发展的战略方向。制定的具体可持续发展目标包括降低资源使用、采用环保技术、最大化社会效益等。这一步骤不仅有助于三异丙醇胺项目在环保和社会责任方面达到最高标准，也为未来提供了明确的指引，确保三异丙醇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可持续实践的融入三异丙醇胺项目管理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异丙醇胺项目管理周期。从三异丙醇胺项目规划开始，三异丙醇胺项目团队就考虑了环境和社会的因素。在执行阶段，三异丙醇胺项目团队积极推动绿色技术的应用，优化资源利用。此外，关注员工的社会责任，通过培训和沟通活动提高员工对可持续发展的认知，使他们能够在日常工作中践行可持续实践。这些举措不仅为三异丙醇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52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扎根于三异丙醇胺项目的可持续发展理念，我们深信环保与社会责任是三异丙醇胺项目成功的关键支柱。在三异丙醇胺项目的每一步，我们都致力于通过创新和实践，履行对环境和社会的坚定责任。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团队通过引入先进的环保技术、建立高效的废物处理系统以及推动能源节约措施，积极履行环保责任。定期的环保监测和评估确保三异丙醇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不仅致力于自身可持续发展，还注重对社会的回馈。通过支持社区三异丙醇胺项目、参与慈善事业、提供培训机会等方式，三异丙醇胺项目积极履行社会责任。与当地社区建立积极互动，关注员工的工作与生活平衡，以及员工的身心健康，是三异丙醇胺项目在社会责任层面的关键举措。这样的实践不仅增强了三异丙醇胺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4209"/>
      <w:r>
        <w:rPr>
          <w:rFonts w:ascii="仿宋" w:eastAsia="仿宋" w:hAnsi="仿宋" w:cs="仿宋" w:hint="eastAsia"/>
          <w:sz w:val="28"/>
          <w:lang w:eastAsia="zh-CN"/>
        </w:rPr>
        <w:t>三、三异丙醇胺项目绩效评估</w:t>
      </w:r>
      <w:bookmarkEnd w:id="8"/>
    </w:p>
    <w:p>
      <w:pPr>
        <w:pStyle w:val="Heading2"/>
        <w:rPr>
          <w:rFonts w:ascii="仿宋" w:eastAsia="仿宋" w:hAnsi="仿宋" w:cs="仿宋" w:hint="eastAsia"/>
          <w:lang w:eastAsia="zh-CN"/>
        </w:rPr>
      </w:pPr>
      <w:bookmarkStart w:id="9" w:name="_Toc2506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三异丙醇胺项目中，我们设计了一套全面的绩效评估指标，以确保三异丙醇胺项目的可控和成功交付。这些指标跨足三异丙醇胺项目目标、成本、进度和质量等多个维度，为我们提供了全面洞察三异丙醇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目标达成率是我们关注的首要指标。我们设定了明确的目标，并通过定期监测和评估，迅速发现并应对潜在的目标偏差。这为三异丙醇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成本绩效是另一个核心关注点。通过实际成本与预算成本的对比分析，我们深入了解成本差异的原因，及时调整资源分配，保持三异丙醇胺项目在经济效益方面的合理水平。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进度作为关键的绩效指标之一，得到了精心的关注。我们制定了详细的三异丙醇胺项目进度计划，并设立了进度符合度指标，确保实际进度与计划进度保持一致。这使我们能够快速发现和解决潜在的进度问题，保持三异丙醇胺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异丙醇胺项目绩效的不可或缺的一环。我们引入了一系列的质量标准和客户满意度指标，以确保三异丙醇胺项目交付的成果在质量上达到或超越预期水平。通过持续监测这些指标，我们努力提升三异丙醇胺项目整体质量水平，为三异丙醇胺项目的成功交付提供有力保障。通过这些科学且全面的绩效评估，我们能够更好地引导三异丙醇胺项目的持续改进，确保三异丙醇胺项目目标的顺利达成。</w:t>
      </w:r>
    </w:p>
    <w:p>
      <w:pPr>
        <w:pStyle w:val="Heading2"/>
        <w:ind w:firstLine="560" w:firstLineChars="200"/>
        <w:rPr>
          <w:rFonts w:ascii="仿宋" w:eastAsia="仿宋" w:hAnsi="仿宋" w:cs="仿宋" w:hint="eastAsia"/>
          <w:sz w:val="28"/>
          <w:lang w:eastAsia="zh-CN"/>
        </w:rPr>
      </w:pPr>
      <w:bookmarkStart w:id="10" w:name="_Toc1934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绩效评估是三异丙醇胺项目中的关键环节，为确保三异丙醇胺项目达到预期目标，我们采用了多层次、多维度的绩效评估方法。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异丙醇胺项目的战略目标对齐，确保每个决策和行动都与三异丙醇胺项目整体目标保持一致。团队会定期召开战略对齐会议，审视当前工作与三异丙醇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异丙醇胺项目进度、质量、成本和风险等方面。这些指标通过数据收集和分析，为三异丙醇胺项目管理团队提供了客观的评估依据。例如，我们通过三异丙醇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绩效评估不仅仅停留在三异丙醇胺项目内部，还考虑了三异丙醇胺项目对外部环境的影响。我们定期进行干系人满意度调查，以了解各利益相关方对三异丙醇胺项目的期望和满意度，并及时做出调整。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这种多层次、多角度的绩效评估方法，使得我们能够全面了解三异丙醇胺项目的运行状态，及时做出调整，确保三异丙醇胺项目在不断变化的环境中保持稳健前行。</w:t>
      </w:r>
    </w:p>
    <w:p>
      <w:pPr>
        <w:pStyle w:val="Heading2"/>
        <w:ind w:firstLine="560" w:firstLineChars="200"/>
        <w:rPr>
          <w:rFonts w:ascii="仿宋" w:eastAsia="仿宋" w:hAnsi="仿宋" w:cs="仿宋" w:hint="eastAsia"/>
          <w:sz w:val="28"/>
          <w:lang w:eastAsia="zh-CN"/>
        </w:rPr>
      </w:pPr>
      <w:bookmarkStart w:id="11" w:name="_Toc2854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为了确保三异丙醇胺项目的有效管理和不断优化，我们采用了精心设计的绩效评估周期。这个周期旨在实现灵活、实时和全面的评估，以适应三异丙醇胺项目执行中的各种挑战。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三异丙醇胺项目的不同需求，分为短期、中期和长期。短期评估关注每个迭代或工作周期，以及时发现和解决当前任务中的问题。中期评估涵盖几个迭代，深入了解整体三异丙醇胺项目的趋势和性能。长期评估则着眼于整个三异丙醇胺项目阶段，确保三异丙醇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三异丙醇胺项目管理工具和协作平台，团队成员能够随时更新和分享三异丙醇胺项目数据。这种实时性的反馈机制使我们能够及时察觉潜在问题，快速调整，保持三异丙醇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三异丙醇胺项目的决策制定密不可分。每个周期的三异丙醇胺项目回顾会议成为集体总结经验、识别问题深层次原因并找到创新解决方案的平台。这种定期的反思与调整机制使三异丙醇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315"/>
      <w:r>
        <w:rPr>
          <w:rFonts w:ascii="仿宋" w:eastAsia="仿宋" w:hAnsi="仿宋" w:cs="仿宋" w:hint="eastAsia"/>
          <w:sz w:val="28"/>
          <w:lang w:eastAsia="zh-CN"/>
        </w:rPr>
        <w:t>四、三异丙醇胺项目概论</w:t>
      </w:r>
      <w:bookmarkEnd w:id="12"/>
    </w:p>
    <w:p>
      <w:pPr>
        <w:pStyle w:val="Heading2"/>
        <w:rPr>
          <w:rFonts w:ascii="仿宋" w:eastAsia="仿宋" w:hAnsi="仿宋" w:cs="仿宋" w:hint="eastAsia"/>
          <w:lang w:eastAsia="zh-CN"/>
        </w:rPr>
      </w:pPr>
      <w:bookmarkStart w:id="13" w:name="_Toc15196"/>
      <w:r>
        <w:rPr>
          <w:rFonts w:ascii="仿宋" w:eastAsia="仿宋" w:hAnsi="仿宋" w:cs="仿宋" w:hint="eastAsia"/>
          <w:lang w:eastAsia="zh-CN"/>
        </w:rPr>
        <w:t>(一)、三异丙醇胺项目概况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起源追溯至对市场的深入洞察。市场的不断演变与变革为三异丙醇胺项目提供了难得的机遇。当前市场存在的需求缺口和变革的大环境共同构成了三异丙醇胺项目的背景。这个三异丙醇胺项目旨在充分利用市场机遇，填补行业中尚未满足的需求，为客户提供全新的解决方案。市场的变革和需求的增长使得这个三异丙醇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三异丙醇胺项目名称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正式命名为三异丙醇胺。这个名称不仅仅是一个标识，更代表了三异丙醇胺项目的核心理念和愿景。它蕴含着三异丙醇胺项目所要解决问题的关键字，具有强烈的表达和辨识度，为三异丙醇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三异丙醇胺项目目标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核心目标是提供一种全新、高效的解决方案，满足客户日益增长的需求。三异丙醇胺项目追求的不仅仅是满足市场需求，更是在市场中获得卓越的竞争优势。通过不断提升产品或服务的质量和创新水平，三异丙醇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三异丙醇胺项目范围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全面涵盖了产品研发、制造、市场推广和售后服务，确保从产品设计到最终用户体验的全方位关注。这一全面的三异丙醇胺项目范围是为了确保三异丙醇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三异丙醇胺项目时间表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三异丙醇胺项目计划在未来18个月内完成，包括研发、测试、市场试点和正式推出等不同阶段。这个时间表的合理设计是为了确保三异丙醇胺项目各个阶段的顺利推进，以便按时交付高质量的成果。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三异丙醇胺项目预算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三异丙醇胺项目总预算估算为XX百万美元，主要分配在研发、市场推广、人员培训和运营等方面。这一充足的预算为三异丙醇胺项目提供了充足的资源，确保三异丙醇胺项目在各个方面都能取得优异的表现。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三异丙醇胺项目风险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可能面临的风险包括市场接受度低、技术难题、竞争激烈等。三异丙醇胺项目团队已经制定了相应的风险应对计划，通过前瞻性的风险管理，确保三异丙醇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三异丙醇胺项目团队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三异丙醇胺项目汇聚了一支经验丰富、多领域专业素养的核心团队，确保三异丙醇胺项目在各个方面都能拥有高水平的执行力。团队的协同作战是三异丙醇胺项目成功的关键因素之一。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三异丙醇胺项目背景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三异丙醇胺项目的背景根植于市场对更高效、创新产品的渴望，同时也受到科技发展对行业格局的深刻改变的影响。这为三异丙醇胺项目提供了广阔的发展空间和市场需求。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三异丙醇胺项目现状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截至目前，三异丙醇胺项目已完成市场调研和技术验证，取得了初步的成功。这为三异丙醇胺项目在未来的发展奠定了坚实的基础，为更远大的目标打下了坚实的基石。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1482"/>
      <w:r>
        <w:rPr>
          <w:rFonts w:ascii="仿宋" w:eastAsia="仿宋" w:hAnsi="仿宋" w:cs="仿宋" w:hint="eastAsia"/>
          <w:sz w:val="28"/>
          <w:lang w:eastAsia="zh-CN"/>
        </w:rPr>
        <w:t>(二)、三异丙醇胺项目目标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keyword》三异丙醇胺项目首要业务目标是在市场中占据有利地位，实现产品/服务的成功推广和销售。通过不断提升产品质量、创新性，三异丙醇胺项目追求成为行业中的领导者，赢得更多客户的青睐。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在科技迅速发展的时代，三异丙醇胺项目着眼于技术创新。通过持续的研发和技术升级，三异丙醇胺项目旨在推出更具创新性的产品或服务，以满足市场对新鲜、先进解决方案的需求。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为了建立可持续的客户关系，三异丙醇胺项目设定了客户满意度目标。通过提供卓越的产品质量和优质的客户服务，三异丙醇胺项目追求赢得客户的信任和忠诚度，确保他们的满意度达到行业领先水平。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三异丙醇胺项目注重社会责任和可持续发展。通过实施环保、社会责任三异丙醇胺项目，三异丙醇胺项目致力于在经济发展的同时保护环境，促进社会公平，实现可持续经营。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三异丙醇胺项目的团队是实现目标的核心驱动力。因此，三异丙醇胺项目设定了团队发展目标，包括提升团队成员的专业技能、培养领导力，以及搭建协同高效的团队工作氛围。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239"/>
      <w:r>
        <w:rPr>
          <w:rFonts w:ascii="仿宋" w:eastAsia="仿宋" w:hAnsi="仿宋" w:cs="仿宋" w:hint="eastAsia"/>
          <w:sz w:val="28"/>
          <w:lang w:eastAsia="zh-CN"/>
        </w:rPr>
        <w:t>(三)、三异丙醇胺项目提出的理由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三异丙醇胺项目提出的理由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提出源于对市场机遇的深刻洞察。当前市场中存在的需求缺口和行业发展趋势表明，有巨大的商业机会等待被开发。通过准确捕捉市场机遇，三异丙醇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理念基于对技术创新的信仰。通过持续的研发和技术投入，三异丙醇胺项目有望推出更具创新性的产品或服务。在科技飞速发展的当下，三异丙醇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提出是为了增强企业的行业竞争力。通过提升产品或服务的质量和独特性，三异丙醇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响应了消费者需求的变化。随着社会和科技的不断发展，消费者对产品和服务的需求也在发生变化。通过深入了解并及时回应消费者的新需求，三异丙醇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三异丙醇胺项目的提出是企业战略发展规划的一部分。在面对日益激烈的市场竞争和不断变化的商业环境中，三异丙醇胺项目作为企业战略的一环，旨在为企业开辟新的增长领域，巩固企业在行业中的地位。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提出不仅仅是基于商业考量，还注重社会责任。通过推出环保、社会责任等方面的三异丙醇胺项目，三异丙醇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三异丙醇胺项目的提出反映了对利益相关者期望的关注。包括客户、员工、投资者等利益相关者在企业发展中都有着各自的期望，三异丙醇胺项目力求在满足这些期望的同时，取得更大的共赢。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5831"/>
      <w:r>
        <w:rPr>
          <w:rFonts w:ascii="仿宋" w:eastAsia="仿宋" w:hAnsi="仿宋" w:cs="仿宋" w:hint="eastAsia"/>
          <w:sz w:val="28"/>
          <w:lang w:eastAsia="zh-CN"/>
        </w:rPr>
        <w:t>(四)、三异丙醇胺项目意义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在实施三异丙醇胺项目的过程中，我们不仅仅是在追逐商业成功，更是为企业和社会的多个层面创造了深远的意义。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异丙醇胺项目的首要意义在于提升企业的市场竞争力。通过持续的创新和对产品质量的高标准要求，三异丙醇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异丙醇胺项目的推进将促使行业技术水平的提升。通过引入先进技术和创新性解决方案，三异丙醇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异丙醇胺项目不仅创造了大量就业机会，提高了就业水平，还注重社会责任和环保。通过参与社会公益事业和推动环保三异丙醇胺项目，三异丙醇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综合而言，三异丙醇胺项目意义重大，不仅推动了企业的发展，也为行业和社会的进步贡献了积极力量。这是一个全面而深刻的影响，将在未来产生可持续的正面效应。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651"/>
      <w:r>
        <w:rPr>
          <w:rFonts w:ascii="仿宋" w:eastAsia="仿宋" w:hAnsi="仿宋" w:cs="仿宋" w:hint="eastAsia"/>
          <w:sz w:val="28"/>
          <w:lang w:eastAsia="zh-CN"/>
        </w:rPr>
        <w:t>(五)、三异丙醇胺项目背景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https://d.book118.com/207153100053006054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三异丙醇胺项目规划设计方案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4A77F0"/>
    <w:rsid w:val="1E4A7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5310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2024-03-06T17:28:00Z</dcterms:created>
  <dcterms:modified xsi:type="dcterms:W3CDTF">2024-03-06T17:28:45Z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FDA3C6CC955E4035A8F5CCC7B8B7E784_11</vt:lpwstr>
  </property>
  <property fmtid="{D5CDD505-2E9C-101B-9397-08002B2CF9AE}" pid="3" name="KSOProductBuildVer">
    <vt:lpwstr>2052-12.1.0.16388</vt:lpwstr>
  </property>
</Properties>
</file>