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D22B5">
      <w:pPr>
        <w:pStyle w:val="Normal0"/>
      </w:pPr>
    </w:p>
    <w:p w:rsidR="007A1B55">
      <w:pPr>
        <w:pStyle w:val="Normal0"/>
        <w:jc w:val="center"/>
        <w:rPr>
          <w:sz w:val="28"/>
        </w:rPr>
      </w:pPr>
    </w:p>
    <w:p w:rsidR="007A1B55">
      <w:pPr>
        <w:pStyle w:val="Normal0"/>
        <w:jc w:val="center"/>
        <w:rPr>
          <w:sz w:val="28"/>
        </w:rPr>
      </w:pPr>
    </w:p>
    <w:p w:rsidR="001A4474">
      <w:pPr>
        <w:pStyle w:val="Normal0"/>
        <w:jc w:val="center"/>
        <w:rPr>
          <w:sz w:val="52"/>
          <w:szCs w:val="52"/>
        </w:rPr>
      </w:pPr>
    </w:p>
    <w:p w:rsidR="001A4474">
      <w:pPr>
        <w:pStyle w:val="Normal0"/>
        <w:jc w:val="center"/>
        <w:rPr>
          <w:sz w:val="52"/>
          <w:szCs w:val="52"/>
        </w:rPr>
      </w:pPr>
    </w:p>
    <w:p w:rsidR="001A4474">
      <w:pPr>
        <w:pStyle w:val="Normal0"/>
        <w:jc w:val="center"/>
        <w:rPr>
          <w:sz w:val="52"/>
          <w:szCs w:val="52"/>
        </w:rPr>
      </w:pPr>
    </w:p>
    <w:p w:rsidR="00620116">
      <w:pPr>
        <w:pStyle w:val="Normal0"/>
        <w:jc w:val="center"/>
        <w:rPr>
          <w:b/>
          <w:sz w:val="52"/>
          <w:szCs w:val="52"/>
        </w:rPr>
      </w:pPr>
      <w:r>
        <w:rPr>
          <w:rFonts w:hint="eastAsia"/>
          <w:b/>
          <w:sz w:val="52"/>
          <w:szCs w:val="52"/>
        </w:rPr>
        <w:t>常德市江南临江棚改</w:t>
      </w:r>
      <w:r>
        <w:rPr>
          <w:rFonts w:hint="eastAsia"/>
          <w:b/>
          <w:sz w:val="52"/>
          <w:szCs w:val="52"/>
        </w:rPr>
        <w:t>A02</w:t>
      </w:r>
      <w:r>
        <w:rPr>
          <w:rFonts w:hint="eastAsia"/>
          <w:b/>
          <w:sz w:val="52"/>
          <w:szCs w:val="52"/>
        </w:rPr>
        <w:t>地块</w:t>
      </w:r>
    </w:p>
    <w:p w:rsidR="007A1B55" w:rsidRPr="001A4474">
      <w:pPr>
        <w:pStyle w:val="Normal0"/>
        <w:jc w:val="center"/>
        <w:rPr>
          <w:b/>
          <w:sz w:val="52"/>
          <w:szCs w:val="52"/>
        </w:rPr>
      </w:pPr>
      <w:r w:rsidRPr="001A4474">
        <w:rPr>
          <w:rFonts w:hint="eastAsia"/>
          <w:b/>
          <w:sz w:val="52"/>
          <w:szCs w:val="52"/>
        </w:rPr>
        <w:t>电气安装施工方案</w:t>
      </w:r>
    </w:p>
    <w:p w:rsidR="007A1B55" w:rsidRPr="001A4474">
      <w:pPr>
        <w:pStyle w:val="Normal0"/>
        <w:jc w:val="center"/>
        <w:rPr>
          <w:sz w:val="52"/>
          <w:szCs w:val="52"/>
        </w:rPr>
      </w:pPr>
    </w:p>
    <w:p w:rsidR="007A1B55">
      <w:pPr>
        <w:pStyle w:val="Normal0"/>
        <w:jc w:val="center"/>
        <w:rPr>
          <w:sz w:val="28"/>
        </w:rPr>
      </w:pPr>
    </w:p>
    <w:p w:rsidR="007A1B55">
      <w:pPr>
        <w:pStyle w:val="Normal0"/>
        <w:jc w:val="center"/>
        <w:rPr>
          <w:sz w:val="28"/>
        </w:rPr>
      </w:pPr>
    </w:p>
    <w:p w:rsidR="007A1B55">
      <w:pPr>
        <w:pStyle w:val="Normal0"/>
        <w:jc w:val="center"/>
        <w:rPr>
          <w:sz w:val="28"/>
        </w:rPr>
      </w:pPr>
    </w:p>
    <w:p w:rsidR="007A1B55">
      <w:pPr>
        <w:pStyle w:val="Normal0"/>
        <w:jc w:val="center"/>
        <w:rPr>
          <w:sz w:val="28"/>
        </w:rPr>
      </w:pPr>
    </w:p>
    <w:p w:rsidR="007A1B55">
      <w:pPr>
        <w:pStyle w:val="Normal0"/>
        <w:jc w:val="center"/>
        <w:rPr>
          <w:sz w:val="28"/>
        </w:rPr>
      </w:pPr>
    </w:p>
    <w:p w:rsidR="007A1B55">
      <w:pPr>
        <w:pStyle w:val="Normal0"/>
        <w:jc w:val="center"/>
        <w:rPr>
          <w:sz w:val="28"/>
        </w:rPr>
      </w:pPr>
    </w:p>
    <w:p w:rsidR="007A1B55">
      <w:pPr>
        <w:pStyle w:val="Normal0"/>
        <w:jc w:val="center"/>
        <w:rPr>
          <w:sz w:val="28"/>
        </w:rPr>
      </w:pPr>
    </w:p>
    <w:p w:rsidR="007A1B55">
      <w:pPr>
        <w:pStyle w:val="Normal0"/>
        <w:jc w:val="center"/>
        <w:rPr>
          <w:sz w:val="28"/>
        </w:rPr>
      </w:pPr>
    </w:p>
    <w:p w:rsidR="007A1B55">
      <w:pPr>
        <w:pStyle w:val="Normal0"/>
        <w:jc w:val="center"/>
        <w:rPr>
          <w:sz w:val="28"/>
        </w:rPr>
      </w:pPr>
    </w:p>
    <w:p w:rsidR="007A1B55">
      <w:pPr>
        <w:pStyle w:val="Normal0"/>
        <w:jc w:val="center"/>
        <w:rPr>
          <w:sz w:val="28"/>
        </w:rPr>
      </w:pPr>
    </w:p>
    <w:p w:rsidR="007A1B55">
      <w:pPr>
        <w:pStyle w:val="Normal0"/>
        <w:jc w:val="center"/>
        <w:rPr>
          <w:sz w:val="28"/>
        </w:rPr>
      </w:pPr>
    </w:p>
    <w:p w:rsidR="007A1B55">
      <w:pPr>
        <w:pStyle w:val="Normal0"/>
        <w:jc w:val="center"/>
        <w:rPr>
          <w:sz w:val="28"/>
        </w:rPr>
        <w:sectPr w:rsidSect="004A3E0C">
          <w:pgSz w:w="11906" w:h="16838"/>
          <w:pgMar w:top="1440" w:right="1800" w:bottom="1524" w:left="1800" w:header="851" w:footer="992" w:gutter="0"/>
          <w:pgNumType w:start="1"/>
          <w:cols w:space="425"/>
          <w:docGrid w:type="lines" w:linePitch="312"/>
        </w:sectPr>
      </w:pPr>
    </w:p>
    <w:p w:rsidR="001A4474" w:rsidP="003F5BE5">
      <w:pPr>
        <w:pStyle w:val="Normal0"/>
        <w:jc w:val="center"/>
        <w:rPr>
          <w:sz w:val="28"/>
        </w:rPr>
      </w:pPr>
      <w:r>
        <w:rPr>
          <w:rFonts w:hint="eastAsia"/>
          <w:sz w:val="28"/>
        </w:rPr>
        <w:t>目</w:t>
      </w:r>
      <w:r>
        <w:rPr>
          <w:rFonts w:hint="eastAsia"/>
          <w:sz w:val="28"/>
        </w:rPr>
        <w:t xml:space="preserve">      </w:t>
      </w:r>
      <w:r>
        <w:rPr>
          <w:rFonts w:hint="eastAsia"/>
          <w:sz w:val="28"/>
        </w:rPr>
        <w:t>录</w:t>
      </w:r>
    </w:p>
    <w:p w:rsidR="00F11CF3" w:rsidRPr="00DA288D" w:rsidP="00F11CF3">
      <w:pPr>
        <w:pStyle w:val="TOC1"/>
        <w:tabs>
          <w:tab w:val="right" w:leader="dot" w:pos="9627"/>
        </w:tabs>
        <w:spacing w:line="240" w:lineRule="exact"/>
        <w:ind w:firstLine="0"/>
        <w:rPr>
          <w:sz w:val="28"/>
          <w:szCs w:val="28"/>
        </w:rPr>
      </w:pPr>
      <w:r w:rsidRPr="00DA288D">
        <w:rPr>
          <w:rFonts w:hint="eastAsia"/>
          <w:sz w:val="28"/>
          <w:szCs w:val="28"/>
        </w:rPr>
        <w:t>一、工程概况</w:t>
      </w:r>
      <w:r w:rsidRPr="00DA288D">
        <w:rPr>
          <w:webHidden/>
          <w:sz w:val="28"/>
          <w:szCs w:val="28"/>
        </w:rPr>
        <w:tab/>
      </w:r>
      <w:r w:rsidRPr="00DA288D" w:rsidR="00E0010A">
        <w:rPr>
          <w:rFonts w:hint="eastAsia"/>
          <w:webHidden/>
          <w:sz w:val="28"/>
          <w:szCs w:val="28"/>
        </w:rPr>
        <w:t>3</w:t>
      </w:r>
      <w:r w:rsidRPr="00DA288D">
        <w:rPr>
          <w:rFonts w:hint="eastAsia"/>
          <w:sz w:val="28"/>
          <w:szCs w:val="28"/>
        </w:rPr>
        <w:t xml:space="preserve"> </w:t>
      </w:r>
    </w:p>
    <w:p w:rsidR="00F11CF3" w:rsidRPr="00DA288D" w:rsidP="003F5BE5">
      <w:pPr>
        <w:pStyle w:val="TOC1"/>
        <w:tabs>
          <w:tab w:val="right" w:leader="dot" w:pos="9627"/>
        </w:tabs>
        <w:spacing w:line="240" w:lineRule="exact"/>
        <w:rPr>
          <w:sz w:val="36"/>
          <w:szCs w:val="36"/>
        </w:rPr>
      </w:pPr>
    </w:p>
    <w:p w:rsidR="006D1D0D" w:rsidRPr="00DA288D" w:rsidP="006D1D0D">
      <w:pPr>
        <w:pStyle w:val="TOC1"/>
        <w:tabs>
          <w:tab w:val="right" w:leader="dot" w:pos="9627"/>
        </w:tabs>
        <w:spacing w:line="240" w:lineRule="exact"/>
        <w:ind w:firstLine="0"/>
        <w:rPr>
          <w:sz w:val="36"/>
          <w:szCs w:val="36"/>
        </w:rPr>
      </w:pPr>
      <w:r w:rsidRPr="00DA288D">
        <w:rPr>
          <w:rFonts w:hint="eastAsia"/>
          <w:sz w:val="28"/>
          <w:szCs w:val="28"/>
        </w:rPr>
        <w:t>二、建筑设计概况</w:t>
      </w:r>
      <w:r w:rsidRPr="00DA288D">
        <w:rPr>
          <w:webHidden/>
          <w:sz w:val="28"/>
          <w:szCs w:val="28"/>
        </w:rPr>
        <w:tab/>
        <w:t>………………………………………………………………</w:t>
      </w:r>
      <w:r w:rsidRPr="00DA288D" w:rsidR="00E0010A">
        <w:rPr>
          <w:rFonts w:hint="eastAsia"/>
          <w:webHidden/>
          <w:sz w:val="28"/>
          <w:szCs w:val="28"/>
        </w:rPr>
        <w:t>4</w:t>
      </w:r>
    </w:p>
    <w:p w:rsidR="00F11CF3" w:rsidRPr="00DA288D" w:rsidP="006D1D0D">
      <w:pPr>
        <w:pStyle w:val="TOC1"/>
        <w:tabs>
          <w:tab w:val="right" w:leader="dot" w:pos="9627"/>
        </w:tabs>
        <w:spacing w:line="240" w:lineRule="exact"/>
        <w:ind w:firstLine="0"/>
        <w:rPr>
          <w:sz w:val="36"/>
          <w:szCs w:val="36"/>
        </w:rPr>
      </w:pPr>
      <w:r w:rsidRPr="00DA288D">
        <w:rPr>
          <w:rFonts w:hint="eastAsia"/>
          <w:sz w:val="28"/>
          <w:szCs w:val="28"/>
        </w:rPr>
        <w:t>1</w:t>
      </w:r>
      <w:r w:rsidRPr="00DA288D">
        <w:rPr>
          <w:rFonts w:hint="eastAsia"/>
          <w:sz w:val="28"/>
          <w:szCs w:val="28"/>
        </w:rPr>
        <w:t>、专业设计结构</w:t>
      </w:r>
      <w:r w:rsidRPr="00DA288D" w:rsidR="006D1D0D">
        <w:rPr>
          <w:webHidden/>
          <w:sz w:val="28"/>
          <w:szCs w:val="28"/>
        </w:rPr>
        <w:t>………………………………………………………</w:t>
      </w:r>
      <w:r w:rsidRPr="00DA288D" w:rsidR="00E0010A">
        <w:rPr>
          <w:rFonts w:hint="eastAsia"/>
          <w:webHidden/>
          <w:sz w:val="28"/>
          <w:szCs w:val="28"/>
        </w:rPr>
        <w:t>4</w:t>
      </w:r>
      <w:r w:rsidRPr="00DA288D" w:rsidR="006D1D0D">
        <w:rPr>
          <w:rFonts w:hint="eastAsia"/>
          <w:webHidden/>
          <w:sz w:val="28"/>
          <w:szCs w:val="28"/>
        </w:rPr>
        <w:t xml:space="preserve">   </w:t>
      </w:r>
    </w:p>
    <w:p w:rsidR="006710C7" w:rsidRPr="00DA288D" w:rsidP="006710C7">
      <w:pPr>
        <w:pStyle w:val="TOC1"/>
        <w:tabs>
          <w:tab w:val="right" w:leader="dot" w:pos="9627"/>
        </w:tabs>
        <w:spacing w:line="240" w:lineRule="exact"/>
        <w:ind w:firstLine="0"/>
        <w:rPr>
          <w:sz w:val="36"/>
          <w:szCs w:val="36"/>
        </w:rPr>
      </w:pPr>
      <w:r w:rsidRPr="00DA288D">
        <w:rPr>
          <w:rFonts w:hint="eastAsia"/>
          <w:sz w:val="28"/>
          <w:szCs w:val="28"/>
        </w:rPr>
        <w:t>三</w:t>
      </w:r>
      <w:r w:rsidRPr="00DA288D" w:rsidR="009B2A16">
        <w:rPr>
          <w:rFonts w:hint="eastAsia"/>
          <w:sz w:val="28"/>
          <w:szCs w:val="28"/>
        </w:rPr>
        <w:t>、施工</w:t>
      </w:r>
      <w:r w:rsidRPr="00DA288D" w:rsidR="009B2A16">
        <w:rPr>
          <w:webHidden/>
          <w:sz w:val="28"/>
          <w:szCs w:val="28"/>
        </w:rPr>
        <w:tab/>
        <w:t>………………………………………………………………</w:t>
      </w:r>
      <w:r w:rsidRPr="00DA288D" w:rsidR="009B2A16">
        <w:rPr>
          <w:rFonts w:hint="eastAsia"/>
          <w:webHidden/>
          <w:sz w:val="28"/>
          <w:szCs w:val="28"/>
        </w:rPr>
        <w:t>4</w:t>
      </w:r>
    </w:p>
    <w:p w:rsidR="00F11CF3" w:rsidRPr="00DA288D" w:rsidP="003F5BE5">
      <w:pPr>
        <w:pStyle w:val="TOC1"/>
        <w:tabs>
          <w:tab w:val="right" w:leader="dot" w:pos="9627"/>
        </w:tabs>
        <w:spacing w:line="240" w:lineRule="exact"/>
        <w:rPr>
          <w:webHidden/>
          <w:sz w:val="28"/>
          <w:szCs w:val="28"/>
        </w:rPr>
      </w:pPr>
      <w:r w:rsidRPr="00DA288D">
        <w:rPr>
          <w:rFonts w:hint="eastAsia"/>
          <w:sz w:val="28"/>
          <w:szCs w:val="28"/>
        </w:rPr>
        <w:t>1</w:t>
      </w:r>
      <w:r w:rsidRPr="00DA288D">
        <w:rPr>
          <w:rFonts w:hint="eastAsia"/>
          <w:sz w:val="28"/>
          <w:szCs w:val="28"/>
        </w:rPr>
        <w:t>、施工准备阶段</w:t>
      </w:r>
      <w:r w:rsidRPr="00DA288D">
        <w:rPr>
          <w:webHidden/>
          <w:sz w:val="28"/>
          <w:szCs w:val="28"/>
        </w:rPr>
        <w:t>…………………………………………………</w:t>
      </w:r>
      <w:r w:rsidRPr="00DA288D" w:rsidR="006059C0">
        <w:rPr>
          <w:rFonts w:hint="eastAsia"/>
          <w:webHidden/>
          <w:sz w:val="28"/>
          <w:szCs w:val="28"/>
        </w:rPr>
        <w:t>6</w:t>
      </w:r>
    </w:p>
    <w:p w:rsidR="00BC1EC3" w:rsidRPr="00DA288D" w:rsidP="00BC1EC3">
      <w:pPr>
        <w:pStyle w:val="Normal0"/>
        <w:rPr>
          <w:b/>
          <w:sz w:val="28"/>
          <w:szCs w:val="28"/>
        </w:rPr>
      </w:pPr>
      <w:r w:rsidRPr="00DA288D">
        <w:rPr>
          <w:rFonts w:hint="eastAsia"/>
          <w:b/>
          <w:sz w:val="28"/>
          <w:szCs w:val="28"/>
        </w:rPr>
        <w:t xml:space="preserve">    2</w:t>
      </w:r>
      <w:r w:rsidRPr="00DA288D">
        <w:rPr>
          <w:rFonts w:hint="eastAsia"/>
          <w:b/>
          <w:sz w:val="28"/>
          <w:szCs w:val="28"/>
        </w:rPr>
        <w:t>、施工阶段</w:t>
      </w:r>
      <w:r w:rsidRPr="00DA288D" w:rsidR="00A32EDF">
        <w:rPr>
          <w:b/>
          <w:webHidden/>
          <w:sz w:val="28"/>
          <w:szCs w:val="28"/>
        </w:rPr>
        <w:t>………………………………………………………</w:t>
      </w:r>
      <w:r w:rsidRPr="00DA288D" w:rsidR="00A42F57">
        <w:rPr>
          <w:rFonts w:hint="eastAsia"/>
          <w:b/>
          <w:webHidden/>
          <w:sz w:val="28"/>
          <w:szCs w:val="28"/>
        </w:rPr>
        <w:t>9</w:t>
      </w:r>
    </w:p>
    <w:p w:rsidR="00DA234D" w:rsidRPr="00DA288D" w:rsidP="00DA288D">
      <w:pPr>
        <w:pStyle w:val="Normal0"/>
        <w:ind w:firstLine="546" w:firstLineChars="195"/>
        <w:rPr>
          <w:b/>
          <w:sz w:val="28"/>
          <w:szCs w:val="28"/>
        </w:rPr>
      </w:pPr>
      <w:r w:rsidRPr="00DA288D">
        <w:rPr>
          <w:rFonts w:hint="eastAsia"/>
          <w:b/>
          <w:sz w:val="28"/>
          <w:szCs w:val="28"/>
        </w:rPr>
        <w:t>3</w:t>
      </w:r>
      <w:r w:rsidRPr="00DA288D">
        <w:rPr>
          <w:rFonts w:hint="eastAsia"/>
          <w:b/>
          <w:sz w:val="28"/>
          <w:szCs w:val="28"/>
        </w:rPr>
        <w:t>、</w:t>
      </w:r>
      <w:r w:rsidRPr="00DA288D" w:rsidR="009B2A16">
        <w:rPr>
          <w:rFonts w:hint="eastAsia"/>
          <w:b/>
          <w:sz w:val="28"/>
          <w:szCs w:val="28"/>
        </w:rPr>
        <w:t>施工管理</w:t>
      </w:r>
      <w:r w:rsidRPr="00DA288D" w:rsidR="009B2A16">
        <w:rPr>
          <w:b/>
          <w:webHidden/>
          <w:sz w:val="28"/>
          <w:szCs w:val="28"/>
        </w:rPr>
        <w:t>………………………………………………………</w:t>
      </w:r>
      <w:r w:rsidRPr="00DA288D" w:rsidR="00721D98">
        <w:rPr>
          <w:rFonts w:hint="eastAsia"/>
          <w:b/>
          <w:webHidden/>
          <w:sz w:val="28"/>
          <w:szCs w:val="28"/>
        </w:rPr>
        <w:t>2</w:t>
      </w:r>
      <w:r w:rsidRPr="00DA288D" w:rsidR="009B2A16">
        <w:rPr>
          <w:rFonts w:hint="eastAsia"/>
          <w:b/>
          <w:webHidden/>
          <w:sz w:val="28"/>
          <w:szCs w:val="28"/>
        </w:rPr>
        <w:t>9</w:t>
      </w:r>
    </w:p>
    <w:p w:rsidR="00060D25" w:rsidRPr="00DA288D" w:rsidP="00DA288D">
      <w:pPr>
        <w:pStyle w:val="Normal0"/>
        <w:ind w:firstLine="546" w:firstLineChars="195"/>
        <w:rPr>
          <w:b/>
          <w:sz w:val="28"/>
          <w:szCs w:val="28"/>
        </w:rPr>
      </w:pPr>
      <w:r w:rsidRPr="00DA288D">
        <w:rPr>
          <w:rFonts w:hint="eastAsia"/>
          <w:b/>
          <w:sz w:val="28"/>
          <w:szCs w:val="28"/>
        </w:rPr>
        <w:t>3</w:t>
      </w:r>
      <w:r w:rsidRPr="00DA288D">
        <w:rPr>
          <w:rFonts w:hint="eastAsia"/>
          <w:b/>
          <w:sz w:val="28"/>
          <w:szCs w:val="28"/>
        </w:rPr>
        <w:t>、安全管理</w:t>
      </w:r>
      <w:r w:rsidRPr="00DA288D">
        <w:rPr>
          <w:b/>
          <w:webHidden/>
          <w:sz w:val="28"/>
          <w:szCs w:val="28"/>
        </w:rPr>
        <w:t>………………………………………………………</w:t>
      </w:r>
      <w:r w:rsidRPr="00DA288D">
        <w:rPr>
          <w:rFonts w:hint="eastAsia"/>
          <w:b/>
          <w:webHidden/>
          <w:sz w:val="28"/>
          <w:szCs w:val="28"/>
        </w:rPr>
        <w:t>32</w:t>
      </w:r>
    </w:p>
    <w:p w:rsidR="00C22ED4" w:rsidRPr="00DA288D" w:rsidP="00C22ED4">
      <w:pPr>
        <w:pStyle w:val="TOC1"/>
        <w:tabs>
          <w:tab w:val="right" w:leader="dot" w:pos="9627"/>
        </w:tabs>
        <w:spacing w:line="240" w:lineRule="exact"/>
        <w:ind w:firstLine="0"/>
        <w:rPr>
          <w:sz w:val="36"/>
          <w:szCs w:val="36"/>
        </w:rPr>
      </w:pPr>
      <w:r w:rsidRPr="00DA288D">
        <w:rPr>
          <w:rFonts w:hint="eastAsia"/>
          <w:sz w:val="28"/>
          <w:szCs w:val="28"/>
        </w:rPr>
        <w:t>四</w:t>
      </w:r>
      <w:r w:rsidRPr="00DA288D" w:rsidR="009B2A16">
        <w:rPr>
          <w:rFonts w:hint="eastAsia"/>
          <w:sz w:val="28"/>
          <w:szCs w:val="28"/>
        </w:rPr>
        <w:t>、电气工程主要机具准备</w:t>
      </w:r>
      <w:r w:rsidRPr="00DA288D" w:rsidR="009B2A16">
        <w:rPr>
          <w:webHidden/>
          <w:sz w:val="28"/>
          <w:szCs w:val="28"/>
        </w:rPr>
        <w:tab/>
      </w:r>
      <w:r w:rsidRPr="00DA288D">
        <w:rPr>
          <w:webHidden/>
          <w:sz w:val="28"/>
          <w:szCs w:val="28"/>
        </w:rPr>
        <w:t>……………………………</w:t>
      </w:r>
      <w:r w:rsidRPr="00DA288D" w:rsidR="009B2A16">
        <w:rPr>
          <w:webHidden/>
          <w:sz w:val="28"/>
          <w:szCs w:val="28"/>
        </w:rPr>
        <w:t>……………………</w:t>
      </w:r>
      <w:r w:rsidRPr="00DA288D">
        <w:rPr>
          <w:rFonts w:hint="eastAsia"/>
          <w:webHidden/>
          <w:sz w:val="28"/>
          <w:szCs w:val="28"/>
        </w:rPr>
        <w:t>3</w:t>
      </w:r>
      <w:r w:rsidR="0093086F">
        <w:rPr>
          <w:rFonts w:hint="eastAsia"/>
          <w:webHidden/>
          <w:sz w:val="28"/>
          <w:szCs w:val="28"/>
        </w:rPr>
        <w:t>3</w:t>
      </w:r>
    </w:p>
    <w:p w:rsidR="002F6973" w:rsidRPr="00DA288D" w:rsidP="002F6973">
      <w:pPr>
        <w:pStyle w:val="TOC1"/>
        <w:tabs>
          <w:tab w:val="right" w:leader="dot" w:pos="9627"/>
        </w:tabs>
        <w:spacing w:line="240" w:lineRule="exact"/>
        <w:ind w:firstLine="0"/>
        <w:rPr>
          <w:sz w:val="36"/>
          <w:szCs w:val="36"/>
        </w:rPr>
      </w:pPr>
      <w:r w:rsidRPr="00DA288D">
        <w:rPr>
          <w:rFonts w:hint="eastAsia"/>
          <w:sz w:val="28"/>
          <w:szCs w:val="28"/>
        </w:rPr>
        <w:t>五、劳动力计划与安排</w:t>
      </w:r>
      <w:r w:rsidRPr="00DA288D">
        <w:rPr>
          <w:webHidden/>
          <w:sz w:val="28"/>
          <w:szCs w:val="28"/>
        </w:rPr>
        <w:tab/>
        <w:t>…………………………………………………</w:t>
      </w:r>
      <w:r w:rsidRPr="00DA288D">
        <w:rPr>
          <w:rFonts w:hint="eastAsia"/>
          <w:webHidden/>
          <w:sz w:val="28"/>
          <w:szCs w:val="28"/>
        </w:rPr>
        <w:t>3</w:t>
      </w:r>
      <w:r w:rsidR="009F3B35">
        <w:rPr>
          <w:rFonts w:hint="eastAsia"/>
          <w:webHidden/>
          <w:sz w:val="28"/>
          <w:szCs w:val="28"/>
        </w:rPr>
        <w:t>3</w:t>
      </w:r>
    </w:p>
    <w:p w:rsidR="00F11CF3" w:rsidRPr="00DA288D" w:rsidP="003F5BE5">
      <w:pPr>
        <w:pStyle w:val="TOC1"/>
        <w:tabs>
          <w:tab w:val="right" w:leader="dot" w:pos="9627"/>
        </w:tabs>
        <w:spacing w:line="240" w:lineRule="exact"/>
        <w:rPr>
          <w:sz w:val="28"/>
          <w:szCs w:val="28"/>
        </w:rPr>
      </w:pPr>
    </w:p>
    <w:p w:rsidR="00F11CF3" w:rsidRPr="00C16E3B" w:rsidP="003F5BE5">
      <w:pPr>
        <w:pStyle w:val="TOC1"/>
        <w:tabs>
          <w:tab w:val="right" w:leader="dot" w:pos="9627"/>
        </w:tabs>
        <w:spacing w:line="240" w:lineRule="exact"/>
        <w:rPr>
          <w:b w:val="0"/>
          <w:sz w:val="28"/>
          <w:szCs w:val="28"/>
        </w:rPr>
      </w:pPr>
    </w:p>
    <w:p w:rsidR="00F11CF3" w:rsidRPr="00C16E3B" w:rsidP="003F5BE5">
      <w:pPr>
        <w:pStyle w:val="TOC1"/>
        <w:tabs>
          <w:tab w:val="right" w:leader="dot" w:pos="9627"/>
        </w:tabs>
        <w:spacing w:line="240" w:lineRule="exact"/>
        <w:rPr>
          <w:b w:val="0"/>
          <w:sz w:val="28"/>
          <w:szCs w:val="28"/>
        </w:rPr>
      </w:pPr>
    </w:p>
    <w:p w:rsidR="00F11CF3" w:rsidRPr="00C16E3B" w:rsidP="003F5BE5">
      <w:pPr>
        <w:pStyle w:val="TOC1"/>
        <w:tabs>
          <w:tab w:val="right" w:leader="dot" w:pos="9627"/>
        </w:tabs>
        <w:spacing w:line="240" w:lineRule="exact"/>
        <w:rPr>
          <w:b w:val="0"/>
          <w:sz w:val="28"/>
          <w:szCs w:val="28"/>
        </w:rPr>
      </w:pPr>
    </w:p>
    <w:p w:rsidR="00F11CF3" w:rsidRPr="00C16E3B" w:rsidP="003F5BE5">
      <w:pPr>
        <w:pStyle w:val="TOC1"/>
        <w:tabs>
          <w:tab w:val="right" w:leader="dot" w:pos="9627"/>
        </w:tabs>
        <w:spacing w:line="240" w:lineRule="exact"/>
        <w:rPr>
          <w:b w:val="0"/>
          <w:sz w:val="28"/>
          <w:szCs w:val="28"/>
        </w:rPr>
      </w:pPr>
    </w:p>
    <w:p w:rsidR="00F11CF3" w:rsidRPr="00C16E3B" w:rsidP="003F5BE5">
      <w:pPr>
        <w:pStyle w:val="TOC1"/>
        <w:tabs>
          <w:tab w:val="right" w:leader="dot" w:pos="9627"/>
        </w:tabs>
        <w:spacing w:line="240" w:lineRule="exact"/>
        <w:rPr>
          <w:b w:val="0"/>
          <w:sz w:val="28"/>
          <w:szCs w:val="28"/>
        </w:rPr>
      </w:pPr>
    </w:p>
    <w:p w:rsidR="00F11CF3" w:rsidRPr="00C16E3B" w:rsidP="003F5BE5">
      <w:pPr>
        <w:pStyle w:val="TOC1"/>
        <w:tabs>
          <w:tab w:val="right" w:leader="dot" w:pos="9627"/>
        </w:tabs>
        <w:spacing w:line="240" w:lineRule="exact"/>
        <w:rPr>
          <w:b w:val="0"/>
          <w:sz w:val="28"/>
          <w:szCs w:val="28"/>
        </w:rPr>
      </w:pPr>
    </w:p>
    <w:p w:rsidR="00F11CF3" w:rsidRPr="00C16E3B" w:rsidP="003F5BE5">
      <w:pPr>
        <w:pStyle w:val="TOC1"/>
        <w:tabs>
          <w:tab w:val="right" w:leader="dot" w:pos="9627"/>
        </w:tabs>
        <w:spacing w:line="240" w:lineRule="exact"/>
        <w:rPr>
          <w:b w:val="0"/>
          <w:sz w:val="28"/>
          <w:szCs w:val="28"/>
        </w:rPr>
      </w:pPr>
    </w:p>
    <w:p w:rsidR="00F11CF3" w:rsidP="003F5BE5">
      <w:pPr>
        <w:pStyle w:val="TOC1"/>
        <w:tabs>
          <w:tab w:val="right" w:leader="dot" w:pos="9627"/>
        </w:tabs>
        <w:spacing w:line="240" w:lineRule="exact"/>
        <w:rPr>
          <w:b w:val="0"/>
          <w:sz w:val="36"/>
          <w:szCs w:val="36"/>
        </w:rPr>
      </w:pPr>
    </w:p>
    <w:p w:rsidR="00F11CF3" w:rsidP="003F5BE5">
      <w:pPr>
        <w:pStyle w:val="TOC1"/>
        <w:tabs>
          <w:tab w:val="right" w:leader="dot" w:pos="9627"/>
        </w:tabs>
        <w:spacing w:line="240" w:lineRule="exact"/>
        <w:rPr>
          <w:b w:val="0"/>
          <w:sz w:val="36"/>
          <w:szCs w:val="36"/>
        </w:rPr>
      </w:pPr>
    </w:p>
    <w:p w:rsidR="00F11CF3" w:rsidP="003F5BE5">
      <w:pPr>
        <w:pStyle w:val="TOC1"/>
        <w:tabs>
          <w:tab w:val="right" w:leader="dot" w:pos="9627"/>
        </w:tabs>
        <w:spacing w:line="240" w:lineRule="exact"/>
        <w:rPr>
          <w:b w:val="0"/>
          <w:sz w:val="36"/>
          <w:szCs w:val="36"/>
        </w:rPr>
      </w:pPr>
    </w:p>
    <w:p w:rsidR="00F11CF3" w:rsidP="003F5BE5">
      <w:pPr>
        <w:pStyle w:val="TOC1"/>
        <w:tabs>
          <w:tab w:val="right" w:leader="dot" w:pos="9627"/>
        </w:tabs>
        <w:spacing w:line="240" w:lineRule="exact"/>
        <w:rPr>
          <w:b w:val="0"/>
          <w:sz w:val="36"/>
          <w:szCs w:val="36"/>
        </w:rPr>
      </w:pPr>
    </w:p>
    <w:p w:rsidR="00F11CF3" w:rsidP="003F5BE5">
      <w:pPr>
        <w:pStyle w:val="TOC1"/>
        <w:tabs>
          <w:tab w:val="right" w:leader="dot" w:pos="9627"/>
        </w:tabs>
        <w:spacing w:line="240" w:lineRule="exact"/>
        <w:rPr>
          <w:b w:val="0"/>
          <w:sz w:val="36"/>
          <w:szCs w:val="36"/>
        </w:rPr>
      </w:pPr>
    </w:p>
    <w:p w:rsidR="00F11CF3" w:rsidP="003F5BE5">
      <w:pPr>
        <w:pStyle w:val="TOC1"/>
        <w:tabs>
          <w:tab w:val="right" w:leader="dot" w:pos="9627"/>
        </w:tabs>
        <w:spacing w:line="240" w:lineRule="exact"/>
        <w:rPr>
          <w:b w:val="0"/>
          <w:sz w:val="36"/>
          <w:szCs w:val="36"/>
        </w:rPr>
      </w:pPr>
    </w:p>
    <w:p w:rsidR="00F11CF3" w:rsidP="003F5BE5">
      <w:pPr>
        <w:pStyle w:val="TOC1"/>
        <w:tabs>
          <w:tab w:val="right" w:leader="dot" w:pos="9627"/>
        </w:tabs>
        <w:spacing w:line="240" w:lineRule="exact"/>
        <w:rPr>
          <w:b w:val="0"/>
          <w:sz w:val="36"/>
          <w:szCs w:val="36"/>
        </w:rPr>
        <w:sectPr w:rsidSect="004A3E0C">
          <w:type w:val="nextPage"/>
          <w:pgSz w:w="11906" w:h="16838"/>
          <w:pgMar w:top="1440" w:right="1800" w:bottom="1524" w:left="1800" w:header="851" w:footer="992" w:gutter="0"/>
          <w:pgNumType w:start="2"/>
          <w:cols w:space="425"/>
          <w:titlePg w:val="0"/>
          <w:docGrid w:type="lines" w:linePitch="312"/>
        </w:sectPr>
      </w:pPr>
    </w:p>
    <w:p w:rsidR="003F5BE5" w:rsidRPr="000A3098" w:rsidP="003F5BE5">
      <w:pPr>
        <w:pStyle w:val="Normal0"/>
        <w:rPr>
          <w:sz w:val="24"/>
        </w:rPr>
      </w:pPr>
      <w:r w:rsidRPr="000A3098">
        <w:rPr>
          <w:rFonts w:hint="eastAsia"/>
          <w:sz w:val="24"/>
        </w:rPr>
        <w:t>1.</w:t>
      </w:r>
      <w:r w:rsidRPr="003F5BE5" w:rsidR="009B2A16">
        <w:rPr>
          <w:rFonts w:hint="eastAsia"/>
          <w:sz w:val="24"/>
        </w:rPr>
        <w:t xml:space="preserve"> </w:t>
      </w:r>
      <w:r w:rsidR="009B2A16">
        <w:rPr>
          <w:rFonts w:hint="eastAsia"/>
          <w:sz w:val="24"/>
        </w:rPr>
        <w:t>1</w:t>
      </w:r>
      <w:r w:rsidRPr="000A3098" w:rsidR="009B2A16">
        <w:rPr>
          <w:rFonts w:hint="eastAsia"/>
          <w:sz w:val="24"/>
        </w:rPr>
        <w:t>、主要规程、规范</w:t>
      </w:r>
    </w:p>
    <w:p w:rsidR="003F5BE5" w:rsidP="00522AC4">
      <w:pPr>
        <w:pStyle w:val="Normal0"/>
        <w:rPr>
          <w:sz w:val="24"/>
        </w:rPr>
      </w:pPr>
    </w:p>
    <w:p w:rsidR="00CD22B5" w:rsidRPr="000A3098">
      <w:pPr>
        <w:pStyle w:val="Normal0"/>
        <w:jc w:val="center"/>
        <w:rPr>
          <w:sz w:val="24"/>
        </w:rPr>
      </w:pPr>
      <w:r w:rsidRPr="000A3098">
        <w:rPr>
          <w:rFonts w:hint="eastAsia"/>
          <w:sz w:val="24"/>
        </w:rPr>
        <w:t>表</w:t>
      </w:r>
      <w:r w:rsidRPr="000A3098">
        <w:rPr>
          <w:rFonts w:hint="eastAsia"/>
          <w:sz w:val="24"/>
        </w:rPr>
        <w:t>1</w:t>
      </w:r>
      <w:r w:rsidRPr="000A3098">
        <w:rPr>
          <w:rFonts w:hint="eastAsia"/>
          <w:sz w:val="24"/>
        </w:rPr>
        <w:t>—</w:t>
      </w:r>
      <w:r w:rsidR="0058488A">
        <w:rPr>
          <w:rFonts w:hint="eastAsia"/>
          <w:sz w:val="24"/>
        </w:rPr>
        <w:t>1</w:t>
      </w: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188"/>
        <w:gridCol w:w="4493"/>
        <w:gridCol w:w="2841"/>
      </w:tblGrid>
      <w:tr>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c>
          <w:tcPr>
            <w:tcW w:w="1188" w:type="dxa"/>
            <w:vAlign w:val="center"/>
          </w:tcPr>
          <w:p w:rsidR="00CD22B5" w:rsidP="008411E4">
            <w:pPr>
              <w:pStyle w:val="Normal0"/>
              <w:jc w:val="center"/>
            </w:pPr>
            <w:r>
              <w:rPr>
                <w:rFonts w:hint="eastAsia"/>
              </w:rPr>
              <w:t>类别</w:t>
            </w:r>
          </w:p>
        </w:tc>
        <w:tc>
          <w:tcPr>
            <w:tcW w:w="4493" w:type="dxa"/>
            <w:vAlign w:val="center"/>
          </w:tcPr>
          <w:p w:rsidR="00CD22B5" w:rsidP="008411E4">
            <w:pPr>
              <w:pStyle w:val="Normal0"/>
              <w:jc w:val="center"/>
            </w:pPr>
            <w:r>
              <w:rPr>
                <w:rFonts w:hint="eastAsia"/>
              </w:rPr>
              <w:t>名称</w:t>
            </w:r>
          </w:p>
        </w:tc>
        <w:tc>
          <w:tcPr>
            <w:tcW w:w="2841" w:type="dxa"/>
            <w:vAlign w:val="center"/>
          </w:tcPr>
          <w:p w:rsidR="00CD22B5" w:rsidP="008411E4">
            <w:pPr>
              <w:pStyle w:val="Normal0"/>
              <w:jc w:val="center"/>
            </w:pPr>
            <w:r>
              <w:rPr>
                <w:rFonts w:hint="eastAsia"/>
              </w:rPr>
              <w:t>编号</w:t>
            </w:r>
          </w:p>
        </w:tc>
      </w:tr>
      <w:tr w:rsidTr="000A3098">
        <w:tblPrEx>
          <w:tblW w:w="0" w:type="auto"/>
          <w:tblLook w:val="0000"/>
        </w:tblPrEx>
        <w:trPr>
          <w:cantSplit/>
          <w:trHeight w:val="350"/>
        </w:trPr>
        <w:tc>
          <w:tcPr>
            <w:tcW w:w="1188" w:type="dxa"/>
            <w:vMerge w:val="restart"/>
            <w:vAlign w:val="center"/>
          </w:tcPr>
          <w:p w:rsidR="006A6677" w:rsidRPr="00B73378" w:rsidP="008411E4">
            <w:pPr>
              <w:pStyle w:val="Normal0"/>
              <w:jc w:val="center"/>
              <w:rPr>
                <w:sz w:val="24"/>
              </w:rPr>
            </w:pPr>
            <w:r w:rsidRPr="00B73378">
              <w:rPr>
                <w:rFonts w:hint="eastAsia"/>
                <w:sz w:val="24"/>
              </w:rPr>
              <w:t>规</w:t>
            </w:r>
          </w:p>
          <w:p w:rsidR="006A6677" w:rsidRPr="00B73378" w:rsidP="008411E4">
            <w:pPr>
              <w:pStyle w:val="Normal0"/>
              <w:jc w:val="center"/>
              <w:rPr>
                <w:sz w:val="24"/>
              </w:rPr>
            </w:pPr>
            <w:r w:rsidRPr="00B73378">
              <w:rPr>
                <w:rFonts w:hint="eastAsia"/>
                <w:sz w:val="24"/>
              </w:rPr>
              <w:t>程</w:t>
            </w:r>
          </w:p>
          <w:p w:rsidR="006A6677" w:rsidRPr="00B73378" w:rsidP="008411E4">
            <w:pPr>
              <w:pStyle w:val="Normal0"/>
              <w:jc w:val="center"/>
              <w:rPr>
                <w:sz w:val="24"/>
              </w:rPr>
            </w:pPr>
            <w:r w:rsidRPr="00B73378">
              <w:rPr>
                <w:rFonts w:hint="eastAsia"/>
                <w:sz w:val="24"/>
              </w:rPr>
              <w:t>规</w:t>
            </w:r>
          </w:p>
          <w:p w:rsidR="006A6677" w:rsidRPr="00B73378" w:rsidP="008411E4">
            <w:pPr>
              <w:pStyle w:val="Normal0"/>
              <w:jc w:val="center"/>
              <w:rPr>
                <w:sz w:val="24"/>
              </w:rPr>
            </w:pPr>
            <w:r w:rsidRPr="00B73378">
              <w:rPr>
                <w:rFonts w:hint="eastAsia"/>
                <w:sz w:val="24"/>
              </w:rPr>
              <w:t>范</w:t>
            </w:r>
          </w:p>
        </w:tc>
        <w:tc>
          <w:tcPr>
            <w:tcW w:w="4493" w:type="dxa"/>
            <w:vAlign w:val="center"/>
          </w:tcPr>
          <w:p w:rsidR="006A6677" w:rsidP="00522AC4">
            <w:pPr>
              <w:pStyle w:val="Normal0"/>
              <w:jc w:val="center"/>
            </w:pPr>
            <w:r>
              <w:rPr>
                <w:rFonts w:hint="eastAsia"/>
              </w:rPr>
              <w:t>电气装置安装工程高压电器施工及验收规范</w:t>
            </w:r>
          </w:p>
        </w:tc>
        <w:tc>
          <w:tcPr>
            <w:tcW w:w="2841" w:type="dxa"/>
            <w:vAlign w:val="center"/>
          </w:tcPr>
          <w:p w:rsidR="006A6677" w:rsidP="00522AC4">
            <w:pPr>
              <w:pStyle w:val="Normal0"/>
              <w:jc w:val="center"/>
            </w:pPr>
            <w:r>
              <w:rPr>
                <w:rFonts w:hint="eastAsia"/>
              </w:rPr>
              <w:t>GBJ147</w:t>
            </w:r>
            <w:r>
              <w:rPr>
                <w:rFonts w:hint="eastAsia"/>
              </w:rPr>
              <w:t>—</w:t>
            </w:r>
            <w:r>
              <w:rPr>
                <w:rFonts w:hint="eastAsia"/>
              </w:rPr>
              <w:t>90</w:t>
            </w:r>
          </w:p>
        </w:tc>
      </w:tr>
      <w:tr>
        <w:tblPrEx>
          <w:tblW w:w="0" w:type="auto"/>
          <w:tblLook w:val="0000"/>
        </w:tblPrEx>
        <w:trPr>
          <w:cantSplit/>
        </w:trPr>
        <w:tc>
          <w:tcPr>
            <w:tcW w:w="1188" w:type="dxa"/>
            <w:vMerge/>
            <w:vAlign w:val="center"/>
          </w:tcPr>
          <w:p w:rsidR="006A6677" w:rsidP="008411E4">
            <w:pPr>
              <w:pStyle w:val="Normal0"/>
              <w:jc w:val="center"/>
            </w:pPr>
          </w:p>
        </w:tc>
        <w:tc>
          <w:tcPr>
            <w:tcW w:w="4493" w:type="dxa"/>
            <w:vAlign w:val="center"/>
          </w:tcPr>
          <w:p w:rsidR="006A6677" w:rsidP="00522AC4">
            <w:pPr>
              <w:pStyle w:val="Normal0"/>
              <w:jc w:val="center"/>
            </w:pPr>
            <w:r>
              <w:rPr>
                <w:rFonts w:hint="eastAsia"/>
              </w:rPr>
              <w:t>电气装置安装工程电器设备交接试验标准</w:t>
            </w:r>
          </w:p>
        </w:tc>
        <w:tc>
          <w:tcPr>
            <w:tcW w:w="2841" w:type="dxa"/>
            <w:vAlign w:val="center"/>
          </w:tcPr>
          <w:p w:rsidR="006A6677" w:rsidP="00522AC4">
            <w:pPr>
              <w:pStyle w:val="Normal0"/>
              <w:jc w:val="center"/>
            </w:pPr>
            <w:r>
              <w:rPr>
                <w:rFonts w:hint="eastAsia"/>
              </w:rPr>
              <w:t>GBJ150</w:t>
            </w:r>
            <w:r>
              <w:rPr>
                <w:rFonts w:hint="eastAsia"/>
              </w:rPr>
              <w:t>—</w:t>
            </w:r>
            <w:r>
              <w:rPr>
                <w:rFonts w:hint="eastAsia"/>
              </w:rPr>
              <w:t>91</w:t>
            </w:r>
          </w:p>
        </w:tc>
      </w:tr>
      <w:tr>
        <w:tblPrEx>
          <w:tblW w:w="0" w:type="auto"/>
          <w:tblLook w:val="0000"/>
        </w:tblPrEx>
        <w:trPr>
          <w:cantSplit/>
        </w:trPr>
        <w:tc>
          <w:tcPr>
            <w:tcW w:w="1188" w:type="dxa"/>
            <w:vMerge/>
            <w:vAlign w:val="center"/>
          </w:tcPr>
          <w:p w:rsidR="006A6677" w:rsidP="008411E4">
            <w:pPr>
              <w:pStyle w:val="Normal0"/>
              <w:jc w:val="center"/>
            </w:pPr>
          </w:p>
        </w:tc>
        <w:tc>
          <w:tcPr>
            <w:tcW w:w="4493" w:type="dxa"/>
            <w:vAlign w:val="center"/>
          </w:tcPr>
          <w:p w:rsidR="006A6677" w:rsidP="00522AC4">
            <w:pPr>
              <w:pStyle w:val="Normal0"/>
              <w:jc w:val="center"/>
            </w:pPr>
            <w:r>
              <w:rPr>
                <w:rFonts w:hint="eastAsia"/>
              </w:rPr>
              <w:t>火灾自动报警系统施工及验收规范</w:t>
            </w:r>
          </w:p>
        </w:tc>
        <w:tc>
          <w:tcPr>
            <w:tcW w:w="2841" w:type="dxa"/>
            <w:vAlign w:val="center"/>
          </w:tcPr>
          <w:p w:rsidR="006A6677" w:rsidP="00522AC4">
            <w:pPr>
              <w:pStyle w:val="Normal0"/>
              <w:jc w:val="center"/>
            </w:pPr>
            <w:r>
              <w:rPr>
                <w:rFonts w:hint="eastAsia"/>
              </w:rPr>
              <w:t>GB50166</w:t>
            </w:r>
            <w:r>
              <w:rPr>
                <w:rFonts w:hint="eastAsia"/>
              </w:rPr>
              <w:t>—</w:t>
            </w:r>
            <w:r>
              <w:rPr>
                <w:rFonts w:hint="eastAsia"/>
              </w:rPr>
              <w:t>1992</w:t>
            </w:r>
          </w:p>
        </w:tc>
      </w:tr>
      <w:tr>
        <w:tblPrEx>
          <w:tblW w:w="0" w:type="auto"/>
          <w:tblLook w:val="0000"/>
        </w:tblPrEx>
        <w:trPr>
          <w:cantSplit/>
        </w:trPr>
        <w:tc>
          <w:tcPr>
            <w:tcW w:w="1188" w:type="dxa"/>
            <w:vMerge/>
            <w:vAlign w:val="center"/>
          </w:tcPr>
          <w:p w:rsidR="006A6677" w:rsidP="008411E4">
            <w:pPr>
              <w:pStyle w:val="Normal0"/>
              <w:jc w:val="center"/>
            </w:pPr>
          </w:p>
        </w:tc>
        <w:tc>
          <w:tcPr>
            <w:tcW w:w="4493" w:type="dxa"/>
            <w:vAlign w:val="center"/>
          </w:tcPr>
          <w:p w:rsidR="006A6677" w:rsidP="00522AC4">
            <w:pPr>
              <w:pStyle w:val="Normal0"/>
              <w:jc w:val="center"/>
            </w:pPr>
            <w:r>
              <w:rPr>
                <w:rFonts w:hint="eastAsia"/>
              </w:rPr>
              <w:t>电梯工程施工质量验收规范</w:t>
            </w:r>
          </w:p>
        </w:tc>
        <w:tc>
          <w:tcPr>
            <w:tcW w:w="2841" w:type="dxa"/>
            <w:vAlign w:val="center"/>
          </w:tcPr>
          <w:p w:rsidR="006A6677" w:rsidP="00522AC4">
            <w:pPr>
              <w:pStyle w:val="Normal0"/>
              <w:jc w:val="center"/>
            </w:pPr>
            <w:r>
              <w:rPr>
                <w:rFonts w:hint="eastAsia"/>
              </w:rPr>
              <w:t>GB50310</w:t>
            </w:r>
            <w:r>
              <w:rPr>
                <w:rFonts w:hint="eastAsia"/>
              </w:rPr>
              <w:t>—</w:t>
            </w:r>
            <w:r>
              <w:rPr>
                <w:rFonts w:hint="eastAsia"/>
              </w:rPr>
              <w:t>2002</w:t>
            </w:r>
          </w:p>
        </w:tc>
      </w:tr>
      <w:tr>
        <w:tblPrEx>
          <w:tblW w:w="0" w:type="auto"/>
          <w:tblLook w:val="0000"/>
        </w:tblPrEx>
        <w:trPr>
          <w:cantSplit/>
        </w:trPr>
        <w:tc>
          <w:tcPr>
            <w:tcW w:w="1188" w:type="dxa"/>
            <w:vMerge/>
            <w:vAlign w:val="center"/>
          </w:tcPr>
          <w:p w:rsidR="006A6677" w:rsidP="008411E4">
            <w:pPr>
              <w:pStyle w:val="Normal0"/>
              <w:jc w:val="center"/>
            </w:pPr>
          </w:p>
        </w:tc>
        <w:tc>
          <w:tcPr>
            <w:tcW w:w="4493" w:type="dxa"/>
            <w:vAlign w:val="center"/>
          </w:tcPr>
          <w:p w:rsidR="006A6677" w:rsidP="00522AC4">
            <w:pPr>
              <w:pStyle w:val="Normal0"/>
              <w:jc w:val="center"/>
            </w:pPr>
            <w:r>
              <w:rPr>
                <w:rFonts w:hint="eastAsia"/>
              </w:rPr>
              <w:t>建筑电气工程施工质量验收规范</w:t>
            </w:r>
          </w:p>
        </w:tc>
        <w:tc>
          <w:tcPr>
            <w:tcW w:w="2841" w:type="dxa"/>
            <w:vAlign w:val="center"/>
          </w:tcPr>
          <w:p w:rsidR="006A6677" w:rsidP="00522AC4">
            <w:pPr>
              <w:pStyle w:val="Normal0"/>
              <w:jc w:val="center"/>
            </w:pPr>
            <w:r>
              <w:rPr>
                <w:rFonts w:hint="eastAsia"/>
              </w:rPr>
              <w:t>GB50303</w:t>
            </w:r>
            <w:r>
              <w:rPr>
                <w:rFonts w:hint="eastAsia"/>
              </w:rPr>
              <w:t>—</w:t>
            </w:r>
            <w:r>
              <w:rPr>
                <w:rFonts w:hint="eastAsia"/>
              </w:rPr>
              <w:t>2002</w:t>
            </w:r>
          </w:p>
        </w:tc>
      </w:tr>
      <w:tr>
        <w:tblPrEx>
          <w:tblW w:w="0" w:type="auto"/>
          <w:tblLook w:val="0000"/>
        </w:tblPrEx>
        <w:trPr>
          <w:cantSplit/>
          <w:trHeight w:val="270"/>
        </w:trPr>
        <w:tc>
          <w:tcPr>
            <w:tcW w:w="1188" w:type="dxa"/>
            <w:vMerge/>
            <w:vAlign w:val="center"/>
          </w:tcPr>
          <w:p w:rsidR="006A6677" w:rsidP="008411E4">
            <w:pPr>
              <w:pStyle w:val="Normal0"/>
              <w:jc w:val="center"/>
            </w:pPr>
          </w:p>
        </w:tc>
        <w:tc>
          <w:tcPr>
            <w:tcW w:w="4493" w:type="dxa"/>
            <w:vAlign w:val="center"/>
          </w:tcPr>
          <w:p w:rsidR="006A6677" w:rsidP="00522AC4">
            <w:pPr>
              <w:pStyle w:val="Normal0"/>
              <w:jc w:val="center"/>
            </w:pPr>
            <w:r>
              <w:rPr>
                <w:rFonts w:hint="eastAsia"/>
              </w:rPr>
              <w:t>自动喷水灭火系统施工及验收规范</w:t>
            </w:r>
          </w:p>
        </w:tc>
        <w:tc>
          <w:tcPr>
            <w:tcW w:w="2841" w:type="dxa"/>
            <w:vAlign w:val="center"/>
          </w:tcPr>
          <w:p w:rsidR="006A6677" w:rsidP="00522AC4">
            <w:pPr>
              <w:pStyle w:val="Normal0"/>
              <w:jc w:val="center"/>
            </w:pPr>
            <w:r>
              <w:rPr>
                <w:rFonts w:hint="eastAsia"/>
              </w:rPr>
              <w:t>GB50216</w:t>
            </w:r>
            <w:r>
              <w:rPr>
                <w:rFonts w:hint="eastAsia"/>
              </w:rPr>
              <w:t>—</w:t>
            </w:r>
            <w:r>
              <w:rPr>
                <w:rFonts w:hint="eastAsia"/>
              </w:rPr>
              <w:t>1996</w:t>
            </w:r>
          </w:p>
        </w:tc>
      </w:tr>
      <w:tr>
        <w:tblPrEx>
          <w:tblW w:w="0" w:type="auto"/>
          <w:tblLook w:val="0000"/>
        </w:tblPrEx>
        <w:trPr>
          <w:cantSplit/>
          <w:trHeight w:val="242"/>
        </w:trPr>
        <w:tc>
          <w:tcPr>
            <w:tcW w:w="1188" w:type="dxa"/>
            <w:vMerge/>
            <w:vAlign w:val="center"/>
          </w:tcPr>
          <w:p w:rsidR="006A6677" w:rsidP="008411E4">
            <w:pPr>
              <w:pStyle w:val="Normal0"/>
              <w:jc w:val="center"/>
            </w:pPr>
          </w:p>
        </w:tc>
        <w:tc>
          <w:tcPr>
            <w:tcW w:w="4493" w:type="dxa"/>
          </w:tcPr>
          <w:p w:rsidR="006A6677" w:rsidP="00522AC4">
            <w:pPr>
              <w:pStyle w:val="Normal0"/>
              <w:jc w:val="center"/>
            </w:pPr>
            <w:r>
              <w:rPr>
                <w:rFonts w:hint="eastAsia"/>
              </w:rPr>
              <w:t>电气装置安装工程接地装置施工及验收规范</w:t>
            </w:r>
          </w:p>
        </w:tc>
        <w:tc>
          <w:tcPr>
            <w:tcW w:w="2841" w:type="dxa"/>
          </w:tcPr>
          <w:p w:rsidR="006A6677" w:rsidP="00522AC4">
            <w:pPr>
              <w:pStyle w:val="Normal0"/>
              <w:jc w:val="center"/>
            </w:pPr>
            <w:r>
              <w:rPr>
                <w:rFonts w:hint="eastAsia"/>
              </w:rPr>
              <w:t>GB50169</w:t>
            </w:r>
            <w:r>
              <w:rPr>
                <w:rFonts w:hint="eastAsia"/>
              </w:rPr>
              <w:t>—</w:t>
            </w:r>
            <w:r>
              <w:rPr>
                <w:rFonts w:hint="eastAsia"/>
              </w:rPr>
              <w:t>1992</w:t>
            </w:r>
          </w:p>
        </w:tc>
      </w:tr>
      <w:tr>
        <w:tblPrEx>
          <w:tblW w:w="0" w:type="auto"/>
          <w:tblLook w:val="0000"/>
        </w:tblPrEx>
        <w:trPr>
          <w:cantSplit/>
          <w:trHeight w:val="247"/>
        </w:trPr>
        <w:tc>
          <w:tcPr>
            <w:tcW w:w="1188" w:type="dxa"/>
            <w:vMerge/>
            <w:vAlign w:val="center"/>
          </w:tcPr>
          <w:p w:rsidR="006A6677" w:rsidP="008411E4">
            <w:pPr>
              <w:pStyle w:val="Normal0"/>
              <w:jc w:val="center"/>
            </w:pPr>
          </w:p>
        </w:tc>
        <w:tc>
          <w:tcPr>
            <w:tcW w:w="4493" w:type="dxa"/>
          </w:tcPr>
          <w:p w:rsidR="006A6677" w:rsidP="00522AC4">
            <w:pPr>
              <w:pStyle w:val="Normal0"/>
              <w:jc w:val="center"/>
            </w:pPr>
            <w:r>
              <w:rPr>
                <w:rFonts w:hint="eastAsia"/>
              </w:rPr>
              <w:t>智能建筑工程质量验收规范</w:t>
            </w:r>
          </w:p>
        </w:tc>
        <w:tc>
          <w:tcPr>
            <w:tcW w:w="2841" w:type="dxa"/>
          </w:tcPr>
          <w:p w:rsidR="006A6677" w:rsidP="00522AC4">
            <w:pPr>
              <w:pStyle w:val="Normal0"/>
              <w:jc w:val="center"/>
            </w:pPr>
            <w:r>
              <w:rPr>
                <w:rFonts w:hint="eastAsia"/>
              </w:rPr>
              <w:t>GB50339</w:t>
            </w:r>
            <w:r>
              <w:rPr>
                <w:rFonts w:hint="eastAsia"/>
              </w:rPr>
              <w:t>—</w:t>
            </w:r>
            <w:r>
              <w:rPr>
                <w:rFonts w:hint="eastAsia"/>
              </w:rPr>
              <w:t>2003</w:t>
            </w:r>
          </w:p>
        </w:tc>
      </w:tr>
      <w:tr>
        <w:tblPrEx>
          <w:tblW w:w="0" w:type="auto"/>
          <w:tblLook w:val="0000"/>
        </w:tblPrEx>
        <w:trPr>
          <w:cantSplit/>
          <w:trHeight w:val="223"/>
        </w:trPr>
        <w:tc>
          <w:tcPr>
            <w:tcW w:w="1188" w:type="dxa"/>
            <w:vMerge/>
            <w:vAlign w:val="center"/>
          </w:tcPr>
          <w:p w:rsidR="006A6677" w:rsidP="008411E4">
            <w:pPr>
              <w:pStyle w:val="Normal0"/>
              <w:jc w:val="center"/>
            </w:pPr>
          </w:p>
        </w:tc>
        <w:tc>
          <w:tcPr>
            <w:tcW w:w="4493" w:type="dxa"/>
          </w:tcPr>
          <w:p w:rsidR="006A6677" w:rsidP="00522AC4">
            <w:pPr>
              <w:pStyle w:val="Normal0"/>
              <w:jc w:val="center"/>
            </w:pPr>
            <w:r>
              <w:rPr>
                <w:rFonts w:hint="eastAsia"/>
              </w:rPr>
              <w:t>北京市电气防火检测技术规范</w:t>
            </w:r>
          </w:p>
        </w:tc>
        <w:tc>
          <w:tcPr>
            <w:tcW w:w="2841" w:type="dxa"/>
          </w:tcPr>
          <w:p w:rsidR="006A6677" w:rsidP="00522AC4">
            <w:pPr>
              <w:pStyle w:val="Normal0"/>
              <w:jc w:val="center"/>
            </w:pPr>
            <w:r>
              <w:rPr>
                <w:rFonts w:hint="eastAsia"/>
              </w:rPr>
              <w:t>DB11</w:t>
            </w:r>
            <w:r>
              <w:rPr>
                <w:rFonts w:hint="eastAsia"/>
              </w:rPr>
              <w:t>—</w:t>
            </w:r>
            <w:r>
              <w:rPr>
                <w:rFonts w:hint="eastAsia"/>
              </w:rPr>
              <w:t>065--2000</w:t>
            </w:r>
          </w:p>
        </w:tc>
      </w:tr>
      <w:tr>
        <w:tblPrEx>
          <w:tblW w:w="0" w:type="auto"/>
          <w:tblLook w:val="0000"/>
        </w:tblPrEx>
        <w:trPr>
          <w:cantSplit/>
          <w:trHeight w:val="390"/>
        </w:trPr>
        <w:tc>
          <w:tcPr>
            <w:tcW w:w="1188" w:type="dxa"/>
            <w:vMerge/>
            <w:vAlign w:val="center"/>
          </w:tcPr>
          <w:p w:rsidR="006A6677" w:rsidP="008411E4">
            <w:pPr>
              <w:pStyle w:val="Normal0"/>
              <w:jc w:val="center"/>
            </w:pPr>
          </w:p>
        </w:tc>
        <w:tc>
          <w:tcPr>
            <w:tcW w:w="4493" w:type="dxa"/>
          </w:tcPr>
          <w:p w:rsidR="006A6677" w:rsidP="00522AC4">
            <w:pPr>
              <w:pStyle w:val="Normal0"/>
              <w:jc w:val="center"/>
            </w:pPr>
            <w:r>
              <w:rPr>
                <w:rFonts w:hint="eastAsia"/>
              </w:rPr>
              <w:t>建筑结构长城杯工程质量评审标准</w:t>
            </w:r>
          </w:p>
        </w:tc>
        <w:tc>
          <w:tcPr>
            <w:tcW w:w="2841" w:type="dxa"/>
          </w:tcPr>
          <w:p w:rsidR="006A6677" w:rsidP="00522AC4">
            <w:pPr>
              <w:pStyle w:val="Normal0"/>
              <w:jc w:val="center"/>
            </w:pPr>
            <w:r>
              <w:rPr>
                <w:rFonts w:hint="eastAsia"/>
              </w:rPr>
              <w:t>DBJ/T01</w:t>
            </w:r>
            <w:r>
              <w:rPr>
                <w:rFonts w:hint="eastAsia"/>
              </w:rPr>
              <w:t>—</w:t>
            </w:r>
            <w:r>
              <w:rPr>
                <w:rFonts w:hint="eastAsia"/>
              </w:rPr>
              <w:t>70--2003</w:t>
            </w:r>
          </w:p>
        </w:tc>
      </w:tr>
      <w:tr w:rsidTr="00B73378">
        <w:tblPrEx>
          <w:tblW w:w="0" w:type="auto"/>
          <w:tblLook w:val="0000"/>
        </w:tblPrEx>
        <w:trPr>
          <w:cantSplit/>
          <w:trHeight w:val="350"/>
        </w:trPr>
        <w:tc>
          <w:tcPr>
            <w:tcW w:w="1188" w:type="dxa"/>
            <w:vMerge/>
            <w:vAlign w:val="center"/>
          </w:tcPr>
          <w:p w:rsidR="006A6677" w:rsidP="008411E4">
            <w:pPr>
              <w:pStyle w:val="Normal0"/>
              <w:jc w:val="center"/>
            </w:pPr>
          </w:p>
        </w:tc>
        <w:tc>
          <w:tcPr>
            <w:tcW w:w="4493" w:type="dxa"/>
          </w:tcPr>
          <w:p w:rsidR="006A6677" w:rsidP="00522AC4">
            <w:pPr>
              <w:pStyle w:val="Normal0"/>
              <w:jc w:val="center"/>
            </w:pPr>
            <w:r>
              <w:rPr>
                <w:rFonts w:hint="eastAsia"/>
              </w:rPr>
              <w:t>建筑节通工程施工质量验收规范</w:t>
            </w:r>
          </w:p>
        </w:tc>
        <w:tc>
          <w:tcPr>
            <w:tcW w:w="2841" w:type="dxa"/>
          </w:tcPr>
          <w:p w:rsidR="006A6677" w:rsidRPr="006A6677" w:rsidP="00522AC4">
            <w:pPr>
              <w:pStyle w:val="Normal0"/>
              <w:jc w:val="center"/>
            </w:pPr>
            <w:r>
              <w:rPr>
                <w:rFonts w:hint="eastAsia"/>
              </w:rPr>
              <w:t>2007</w:t>
            </w:r>
            <w:r>
              <w:rPr>
                <w:rFonts w:hint="eastAsia"/>
              </w:rPr>
              <w:t>年出版</w:t>
            </w:r>
          </w:p>
        </w:tc>
      </w:tr>
    </w:tbl>
    <w:p w:rsidR="00CD22B5" w:rsidRPr="000A3098">
      <w:pPr>
        <w:pStyle w:val="Normal0"/>
        <w:rPr>
          <w:sz w:val="24"/>
        </w:rPr>
      </w:pPr>
      <w:r w:rsidRPr="000A3098">
        <w:rPr>
          <w:rFonts w:hint="eastAsia"/>
          <w:sz w:val="24"/>
        </w:rPr>
        <w:t>1.</w:t>
      </w:r>
      <w:r w:rsidR="00963F40">
        <w:rPr>
          <w:rFonts w:hint="eastAsia"/>
          <w:sz w:val="24"/>
        </w:rPr>
        <w:t>2</w:t>
      </w:r>
      <w:r w:rsidRPr="000A3098">
        <w:rPr>
          <w:rFonts w:hint="eastAsia"/>
          <w:sz w:val="24"/>
        </w:rPr>
        <w:t>、主要图集</w:t>
      </w:r>
    </w:p>
    <w:p w:rsidR="00CD22B5" w:rsidRPr="000A3098">
      <w:pPr>
        <w:pStyle w:val="Normal0"/>
        <w:jc w:val="center"/>
        <w:rPr>
          <w:sz w:val="24"/>
        </w:rPr>
      </w:pPr>
      <w:r w:rsidRPr="000A3098">
        <w:rPr>
          <w:rFonts w:hint="eastAsia"/>
          <w:sz w:val="24"/>
        </w:rPr>
        <w:t>表</w:t>
      </w:r>
      <w:r w:rsidRPr="000A3098">
        <w:rPr>
          <w:rFonts w:hint="eastAsia"/>
          <w:sz w:val="24"/>
        </w:rPr>
        <w:t>1-</w:t>
      </w:r>
      <w:r w:rsidR="0058488A">
        <w:rPr>
          <w:rFonts w:hint="eastAsia"/>
          <w:sz w:val="24"/>
        </w:rPr>
        <w:t>2</w:t>
      </w: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008"/>
        <w:gridCol w:w="5760"/>
        <w:gridCol w:w="1754"/>
      </w:tblGrid>
      <w:tr>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c>
          <w:tcPr>
            <w:tcW w:w="1008" w:type="dxa"/>
            <w:vAlign w:val="center"/>
          </w:tcPr>
          <w:p w:rsidR="00CD22B5">
            <w:pPr>
              <w:pStyle w:val="Normal0"/>
              <w:jc w:val="center"/>
            </w:pPr>
            <w:r>
              <w:rPr>
                <w:rFonts w:hint="eastAsia"/>
              </w:rPr>
              <w:t>类别</w:t>
            </w:r>
          </w:p>
        </w:tc>
        <w:tc>
          <w:tcPr>
            <w:tcW w:w="5760" w:type="dxa"/>
            <w:vAlign w:val="center"/>
          </w:tcPr>
          <w:p w:rsidR="00CD22B5">
            <w:pPr>
              <w:pStyle w:val="Normal0"/>
              <w:jc w:val="center"/>
            </w:pPr>
            <w:r>
              <w:rPr>
                <w:rFonts w:hint="eastAsia"/>
              </w:rPr>
              <w:t>名</w:t>
            </w:r>
            <w:r>
              <w:rPr>
                <w:rFonts w:hint="eastAsia"/>
              </w:rPr>
              <w:t xml:space="preserve">      </w:t>
            </w:r>
            <w:r>
              <w:rPr>
                <w:rFonts w:hint="eastAsia"/>
              </w:rPr>
              <w:t>称</w:t>
            </w:r>
          </w:p>
        </w:tc>
        <w:tc>
          <w:tcPr>
            <w:tcW w:w="1754" w:type="dxa"/>
            <w:vAlign w:val="center"/>
          </w:tcPr>
          <w:p w:rsidR="00CD22B5">
            <w:pPr>
              <w:pStyle w:val="Normal0"/>
              <w:jc w:val="center"/>
            </w:pPr>
            <w:r>
              <w:rPr>
                <w:rFonts w:hint="eastAsia"/>
              </w:rPr>
              <w:t>编号</w:t>
            </w:r>
          </w:p>
        </w:tc>
      </w:tr>
      <w:tr>
        <w:tblPrEx>
          <w:tblW w:w="0" w:type="auto"/>
          <w:tblLook w:val="0000"/>
        </w:tblPrEx>
        <w:trPr>
          <w:cantSplit/>
        </w:trPr>
        <w:tc>
          <w:tcPr>
            <w:tcW w:w="1008" w:type="dxa"/>
            <w:vMerge w:val="restart"/>
            <w:vAlign w:val="center"/>
          </w:tcPr>
          <w:p w:rsidR="00CD22B5">
            <w:pPr>
              <w:pStyle w:val="Normal0"/>
              <w:jc w:val="center"/>
            </w:pPr>
            <w:r>
              <w:rPr>
                <w:rFonts w:hint="eastAsia"/>
              </w:rPr>
              <w:t>国家</w:t>
            </w:r>
          </w:p>
        </w:tc>
        <w:tc>
          <w:tcPr>
            <w:tcW w:w="5760" w:type="dxa"/>
            <w:vAlign w:val="center"/>
          </w:tcPr>
          <w:p w:rsidR="00CD22B5" w:rsidP="00522AC4">
            <w:pPr>
              <w:pStyle w:val="Normal0"/>
              <w:jc w:val="center"/>
            </w:pPr>
            <w:r>
              <w:rPr>
                <w:rFonts w:hint="eastAsia"/>
              </w:rPr>
              <w:t>等电位连接安装</w:t>
            </w:r>
          </w:p>
        </w:tc>
        <w:tc>
          <w:tcPr>
            <w:tcW w:w="1754" w:type="dxa"/>
            <w:vAlign w:val="center"/>
          </w:tcPr>
          <w:p w:rsidR="00CD22B5" w:rsidP="00522AC4">
            <w:pPr>
              <w:pStyle w:val="Normal0"/>
              <w:jc w:val="center"/>
            </w:pPr>
            <w:r>
              <w:rPr>
                <w:rFonts w:hint="eastAsia"/>
              </w:rPr>
              <w:t>02D201</w:t>
            </w:r>
            <w:r>
              <w:rPr>
                <w:rFonts w:hint="eastAsia"/>
              </w:rPr>
              <w:t>—</w:t>
            </w:r>
            <w:r>
              <w:rPr>
                <w:rFonts w:hint="eastAsia"/>
              </w:rPr>
              <w:t>2</w:t>
            </w:r>
          </w:p>
        </w:tc>
      </w:tr>
      <w:tr>
        <w:tblPrEx>
          <w:tblW w:w="0" w:type="auto"/>
          <w:tblLook w:val="0000"/>
        </w:tblPrEx>
        <w:trPr>
          <w:cantSplit/>
        </w:trPr>
        <w:tc>
          <w:tcPr>
            <w:tcW w:w="1008" w:type="dxa"/>
            <w:vMerge/>
            <w:vAlign w:val="center"/>
          </w:tcPr>
          <w:p w:rsidR="00CD22B5">
            <w:pPr>
              <w:pStyle w:val="Normal0"/>
              <w:jc w:val="center"/>
            </w:pPr>
          </w:p>
        </w:tc>
        <w:tc>
          <w:tcPr>
            <w:tcW w:w="5760" w:type="dxa"/>
            <w:vAlign w:val="center"/>
          </w:tcPr>
          <w:p w:rsidR="00CD22B5" w:rsidP="00522AC4">
            <w:pPr>
              <w:pStyle w:val="Normal0"/>
              <w:jc w:val="center"/>
            </w:pPr>
            <w:r>
              <w:rPr>
                <w:rFonts w:hint="eastAsia"/>
              </w:rPr>
              <w:t>建筑物防雷设施安装</w:t>
            </w:r>
          </w:p>
        </w:tc>
        <w:tc>
          <w:tcPr>
            <w:tcW w:w="1754" w:type="dxa"/>
            <w:vAlign w:val="center"/>
          </w:tcPr>
          <w:p w:rsidR="00CD22B5" w:rsidP="00522AC4">
            <w:pPr>
              <w:pStyle w:val="Normal0"/>
              <w:jc w:val="center"/>
            </w:pPr>
            <w:r>
              <w:rPr>
                <w:rFonts w:hint="eastAsia"/>
              </w:rPr>
              <w:t>99DQ13--22</w:t>
            </w:r>
          </w:p>
        </w:tc>
      </w:tr>
      <w:tr>
        <w:tblPrEx>
          <w:tblW w:w="0" w:type="auto"/>
          <w:tblLook w:val="0000"/>
        </w:tblPrEx>
        <w:trPr>
          <w:cantSplit/>
          <w:trHeight w:val="333"/>
        </w:trPr>
        <w:tc>
          <w:tcPr>
            <w:tcW w:w="1008" w:type="dxa"/>
            <w:vMerge/>
            <w:vAlign w:val="center"/>
          </w:tcPr>
          <w:p w:rsidR="008411E4">
            <w:pPr>
              <w:pStyle w:val="Normal0"/>
              <w:jc w:val="center"/>
            </w:pPr>
          </w:p>
        </w:tc>
        <w:tc>
          <w:tcPr>
            <w:tcW w:w="5760" w:type="dxa"/>
            <w:vAlign w:val="center"/>
          </w:tcPr>
          <w:p w:rsidR="008411E4" w:rsidP="00522AC4">
            <w:pPr>
              <w:pStyle w:val="Normal0"/>
              <w:jc w:val="center"/>
            </w:pPr>
            <w:r>
              <w:rPr>
                <w:rFonts w:hint="eastAsia"/>
              </w:rPr>
              <w:t>电器设备竖井安装</w:t>
            </w:r>
          </w:p>
        </w:tc>
        <w:tc>
          <w:tcPr>
            <w:tcW w:w="1754" w:type="dxa"/>
            <w:vAlign w:val="center"/>
          </w:tcPr>
          <w:p w:rsidR="008411E4" w:rsidP="00522AC4">
            <w:pPr>
              <w:pStyle w:val="Normal0"/>
              <w:jc w:val="center"/>
            </w:pPr>
            <w:r>
              <w:rPr>
                <w:rFonts w:hint="eastAsia"/>
              </w:rPr>
              <w:t>90D701</w:t>
            </w:r>
            <w:r>
              <w:rPr>
                <w:rFonts w:hint="eastAsia"/>
              </w:rPr>
              <w:t>—</w:t>
            </w:r>
            <w:r>
              <w:rPr>
                <w:rFonts w:hint="eastAsia"/>
              </w:rPr>
              <w:t>1</w:t>
            </w:r>
          </w:p>
        </w:tc>
      </w:tr>
      <w:tr>
        <w:tblPrEx>
          <w:tblW w:w="0" w:type="auto"/>
          <w:tblLook w:val="0000"/>
        </w:tblPrEx>
        <w:trPr>
          <w:cantSplit/>
        </w:trPr>
        <w:tc>
          <w:tcPr>
            <w:tcW w:w="1008" w:type="dxa"/>
            <w:vMerge/>
            <w:vAlign w:val="center"/>
          </w:tcPr>
          <w:p w:rsidR="00CD22B5">
            <w:pPr>
              <w:pStyle w:val="Normal0"/>
              <w:jc w:val="center"/>
            </w:pPr>
          </w:p>
        </w:tc>
        <w:tc>
          <w:tcPr>
            <w:tcW w:w="5760" w:type="dxa"/>
            <w:vAlign w:val="center"/>
          </w:tcPr>
          <w:p w:rsidR="00CD22B5" w:rsidP="00522AC4">
            <w:pPr>
              <w:pStyle w:val="Normal0"/>
              <w:jc w:val="center"/>
            </w:pPr>
            <w:r>
              <w:rPr>
                <w:rFonts w:hint="eastAsia"/>
              </w:rPr>
              <w:t>智能建筑弱电工程设计施工图集</w:t>
            </w:r>
          </w:p>
        </w:tc>
        <w:tc>
          <w:tcPr>
            <w:tcW w:w="1754" w:type="dxa"/>
            <w:vAlign w:val="center"/>
          </w:tcPr>
          <w:p w:rsidR="00CD22B5" w:rsidP="00522AC4">
            <w:pPr>
              <w:pStyle w:val="Normal0"/>
              <w:jc w:val="center"/>
            </w:pPr>
            <w:r>
              <w:rPr>
                <w:rFonts w:hint="eastAsia"/>
              </w:rPr>
              <w:t>97X700</w:t>
            </w:r>
            <w:r>
              <w:rPr>
                <w:rFonts w:hint="eastAsia"/>
              </w:rPr>
              <w:t>（上</w:t>
            </w:r>
            <w:r>
              <w:rPr>
                <w:rFonts w:hint="eastAsia"/>
              </w:rPr>
              <w:t>.</w:t>
            </w:r>
            <w:r>
              <w:rPr>
                <w:rFonts w:hint="eastAsia"/>
              </w:rPr>
              <w:t>下）</w:t>
            </w:r>
          </w:p>
        </w:tc>
      </w:tr>
      <w:tr>
        <w:tblPrEx>
          <w:tblW w:w="0" w:type="auto"/>
          <w:tblLook w:val="0000"/>
        </w:tblPrEx>
        <w:trPr>
          <w:cantSplit/>
        </w:trPr>
        <w:tc>
          <w:tcPr>
            <w:tcW w:w="1008" w:type="dxa"/>
            <w:vMerge/>
            <w:vAlign w:val="center"/>
          </w:tcPr>
          <w:p w:rsidR="00CD22B5">
            <w:pPr>
              <w:pStyle w:val="Normal0"/>
              <w:jc w:val="center"/>
            </w:pPr>
          </w:p>
        </w:tc>
        <w:tc>
          <w:tcPr>
            <w:tcW w:w="5760" w:type="dxa"/>
            <w:vAlign w:val="center"/>
          </w:tcPr>
          <w:p w:rsidR="00CD22B5" w:rsidP="00522AC4">
            <w:pPr>
              <w:pStyle w:val="Normal0"/>
              <w:jc w:val="center"/>
            </w:pPr>
            <w:r>
              <w:rPr>
                <w:rFonts w:hint="eastAsia"/>
              </w:rPr>
              <w:t>火灾报警及消防控制</w:t>
            </w:r>
          </w:p>
        </w:tc>
        <w:tc>
          <w:tcPr>
            <w:tcW w:w="1754" w:type="dxa"/>
            <w:vAlign w:val="center"/>
          </w:tcPr>
          <w:p w:rsidR="00CD22B5" w:rsidP="00522AC4">
            <w:pPr>
              <w:pStyle w:val="Normal0"/>
              <w:jc w:val="center"/>
            </w:pPr>
            <w:r>
              <w:rPr>
                <w:rFonts w:hint="eastAsia"/>
              </w:rPr>
              <w:t>96SX601</w:t>
            </w:r>
          </w:p>
        </w:tc>
      </w:tr>
      <w:tr>
        <w:tblPrEx>
          <w:tblW w:w="0" w:type="auto"/>
          <w:tblLook w:val="0000"/>
        </w:tblPrEx>
        <w:trPr>
          <w:cantSplit/>
          <w:trHeight w:val="303"/>
        </w:trPr>
        <w:tc>
          <w:tcPr>
            <w:tcW w:w="1008" w:type="dxa"/>
            <w:vAlign w:val="center"/>
          </w:tcPr>
          <w:p w:rsidR="008411E4">
            <w:pPr>
              <w:pStyle w:val="Normal0"/>
              <w:jc w:val="center"/>
            </w:pPr>
            <w:r>
              <w:rPr>
                <w:rFonts w:hint="eastAsia"/>
              </w:rPr>
              <w:t>地方</w:t>
            </w:r>
          </w:p>
        </w:tc>
        <w:tc>
          <w:tcPr>
            <w:tcW w:w="5760" w:type="dxa"/>
            <w:vAlign w:val="center"/>
          </w:tcPr>
          <w:p w:rsidR="008411E4" w:rsidP="00522AC4">
            <w:pPr>
              <w:pStyle w:val="Normal0"/>
              <w:jc w:val="center"/>
            </w:pPr>
            <w:r>
              <w:rPr>
                <w:rFonts w:hint="eastAsia"/>
              </w:rPr>
              <w:t>建筑电气通用图集华北标办</w:t>
            </w:r>
          </w:p>
        </w:tc>
        <w:tc>
          <w:tcPr>
            <w:tcW w:w="1754" w:type="dxa"/>
            <w:vAlign w:val="center"/>
          </w:tcPr>
          <w:p w:rsidR="008411E4" w:rsidP="00522AC4">
            <w:pPr>
              <w:pStyle w:val="Normal0"/>
              <w:jc w:val="center"/>
            </w:pPr>
            <w:r>
              <w:rPr>
                <w:rFonts w:hint="eastAsia"/>
              </w:rPr>
              <w:t>92DQ1--13</w:t>
            </w:r>
          </w:p>
        </w:tc>
      </w:tr>
    </w:tbl>
    <w:p w:rsidR="00CD22B5" w:rsidRPr="000A3098">
      <w:pPr>
        <w:pStyle w:val="Normal0"/>
        <w:rPr>
          <w:sz w:val="24"/>
        </w:rPr>
      </w:pPr>
      <w:r w:rsidRPr="000A3098">
        <w:rPr>
          <w:rFonts w:hint="eastAsia"/>
          <w:sz w:val="24"/>
        </w:rPr>
        <w:t>二、概况</w:t>
      </w:r>
    </w:p>
    <w:p w:rsidR="00CD22B5" w:rsidRPr="000A3098">
      <w:pPr>
        <w:pStyle w:val="Normal0"/>
        <w:rPr>
          <w:sz w:val="24"/>
        </w:rPr>
      </w:pPr>
      <w:r w:rsidRPr="000A3098">
        <w:rPr>
          <w:rFonts w:hint="eastAsia"/>
          <w:sz w:val="24"/>
        </w:rPr>
        <w:t>2.1</w:t>
      </w:r>
      <w:r w:rsidRPr="000A3098">
        <w:rPr>
          <w:rFonts w:hint="eastAsia"/>
          <w:sz w:val="24"/>
        </w:rPr>
        <w:t>、工程概况</w:t>
      </w:r>
    </w:p>
    <w:p w:rsidR="00CD22B5" w:rsidRPr="000A3098">
      <w:pPr>
        <w:pStyle w:val="Normal0"/>
        <w:jc w:val="center"/>
        <w:rPr>
          <w:sz w:val="24"/>
        </w:rPr>
      </w:pPr>
      <w:r w:rsidRPr="000A3098">
        <w:rPr>
          <w:rFonts w:hint="eastAsia"/>
          <w:sz w:val="24"/>
        </w:rPr>
        <w:t>表</w:t>
      </w:r>
      <w:r w:rsidRPr="000A3098">
        <w:rPr>
          <w:rFonts w:hint="eastAsia"/>
          <w:sz w:val="24"/>
        </w:rPr>
        <w:t>2-1</w:t>
      </w:r>
    </w:p>
    <w:tbl>
      <w:tblPr>
        <w:tblStyle w:val="TableNormal"/>
        <w:tblW w:w="9288"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728"/>
        <w:gridCol w:w="2772"/>
        <w:gridCol w:w="1368"/>
        <w:gridCol w:w="3420"/>
      </w:tblGrid>
      <w:tr>
        <w:tblPrEx>
          <w:tblW w:w="9288"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c>
          <w:tcPr>
            <w:tcW w:w="1728" w:type="dxa"/>
            <w:vAlign w:val="center"/>
          </w:tcPr>
          <w:p w:rsidR="00CD22B5" w:rsidP="00522AC4">
            <w:pPr>
              <w:pStyle w:val="Normal0"/>
              <w:jc w:val="center"/>
            </w:pPr>
            <w:r>
              <w:rPr>
                <w:rFonts w:hint="eastAsia"/>
              </w:rPr>
              <w:t>工程名称</w:t>
            </w:r>
          </w:p>
        </w:tc>
        <w:tc>
          <w:tcPr>
            <w:tcW w:w="2772" w:type="dxa"/>
            <w:vAlign w:val="center"/>
          </w:tcPr>
          <w:p w:rsidR="005210D4" w:rsidP="00522AC4">
            <w:pPr>
              <w:pStyle w:val="Normal0"/>
              <w:jc w:val="center"/>
            </w:pPr>
            <w:r>
              <w:rPr>
                <w:rFonts w:hint="eastAsia"/>
              </w:rPr>
              <w:t>常德市江南临江棚改</w:t>
            </w:r>
          </w:p>
          <w:p w:rsidR="00CD22B5" w:rsidP="00522AC4">
            <w:pPr>
              <w:pStyle w:val="Normal0"/>
              <w:jc w:val="center"/>
            </w:pPr>
            <w:r>
              <w:rPr>
                <w:rFonts w:hint="eastAsia"/>
              </w:rPr>
              <w:t>A02</w:t>
            </w:r>
            <w:r>
              <w:rPr>
                <w:rFonts w:hint="eastAsia"/>
              </w:rPr>
              <w:t>地块</w:t>
            </w:r>
          </w:p>
        </w:tc>
        <w:tc>
          <w:tcPr>
            <w:tcW w:w="1368" w:type="dxa"/>
            <w:vAlign w:val="center"/>
          </w:tcPr>
          <w:p w:rsidR="00CD22B5">
            <w:pPr>
              <w:pStyle w:val="Normal0"/>
              <w:jc w:val="center"/>
            </w:pPr>
            <w:r>
              <w:rPr>
                <w:rFonts w:hint="eastAsia"/>
              </w:rPr>
              <w:t>地理位置</w:t>
            </w:r>
          </w:p>
        </w:tc>
        <w:tc>
          <w:tcPr>
            <w:tcW w:w="3420" w:type="dxa"/>
            <w:vAlign w:val="center"/>
          </w:tcPr>
          <w:p w:rsidR="00CD22B5" w:rsidP="00057998">
            <w:pPr>
              <w:pStyle w:val="Normal0"/>
              <w:jc w:val="center"/>
            </w:pPr>
            <w:r>
              <w:rPr>
                <w:rFonts w:cs="Arial" w:hint="eastAsia"/>
                <w:snapToGrid w:val="0"/>
                <w:sz w:val="24"/>
              </w:rPr>
              <w:t>常德市武陵镇德安路与临沅路交叉处的东北角</w:t>
            </w:r>
          </w:p>
        </w:tc>
      </w:tr>
      <w:tr>
        <w:tblPrEx>
          <w:tblW w:w="9288" w:type="dxa"/>
          <w:tblInd w:w="-432" w:type="dxa"/>
          <w:tblLook w:val="0000"/>
        </w:tblPrEx>
        <w:tc>
          <w:tcPr>
            <w:tcW w:w="1728" w:type="dxa"/>
            <w:vAlign w:val="center"/>
          </w:tcPr>
          <w:p w:rsidR="00CD22B5" w:rsidP="00522AC4">
            <w:pPr>
              <w:pStyle w:val="Normal0"/>
              <w:jc w:val="center"/>
            </w:pPr>
            <w:r>
              <w:rPr>
                <w:rFonts w:hint="eastAsia"/>
              </w:rPr>
              <w:t>建设单位</w:t>
            </w:r>
          </w:p>
        </w:tc>
        <w:tc>
          <w:tcPr>
            <w:tcW w:w="2772" w:type="dxa"/>
            <w:vAlign w:val="center"/>
          </w:tcPr>
          <w:p w:rsidR="0087740A" w:rsidP="00522AC4">
            <w:pPr>
              <w:pStyle w:val="Normal0"/>
              <w:jc w:val="center"/>
            </w:pPr>
            <w:r>
              <w:rPr>
                <w:rFonts w:hint="eastAsia"/>
              </w:rPr>
              <w:t>常德市</w:t>
            </w:r>
            <w:r w:rsidR="009B2A16">
              <w:rPr>
                <w:rFonts w:hint="eastAsia"/>
              </w:rPr>
              <w:t>江南城市发展</w:t>
            </w:r>
          </w:p>
          <w:p w:rsidR="00CD22B5" w:rsidP="00522AC4">
            <w:pPr>
              <w:pStyle w:val="Normal0"/>
              <w:jc w:val="center"/>
            </w:pPr>
            <w:r>
              <w:rPr>
                <w:rFonts w:hint="eastAsia"/>
              </w:rPr>
              <w:t>有限公司</w:t>
            </w:r>
          </w:p>
        </w:tc>
        <w:tc>
          <w:tcPr>
            <w:tcW w:w="1368" w:type="dxa"/>
            <w:vAlign w:val="center"/>
          </w:tcPr>
          <w:p w:rsidR="00CD22B5">
            <w:pPr>
              <w:pStyle w:val="Normal0"/>
              <w:jc w:val="center"/>
            </w:pPr>
            <w:r>
              <w:rPr>
                <w:rFonts w:hint="eastAsia"/>
              </w:rPr>
              <w:t>设计单位</w:t>
            </w:r>
          </w:p>
        </w:tc>
        <w:tc>
          <w:tcPr>
            <w:tcW w:w="3420" w:type="dxa"/>
            <w:vAlign w:val="center"/>
          </w:tcPr>
          <w:p w:rsidR="00CD22B5" w:rsidP="00522AC4">
            <w:pPr>
              <w:pStyle w:val="Normal0"/>
              <w:jc w:val="center"/>
            </w:pPr>
            <w:r>
              <w:rPr>
                <w:rFonts w:hint="eastAsia"/>
              </w:rPr>
              <w:t>北京森磊源建筑规划设计有限公司</w:t>
            </w:r>
          </w:p>
        </w:tc>
      </w:tr>
      <w:tr>
        <w:tblPrEx>
          <w:tblW w:w="9288" w:type="dxa"/>
          <w:tblInd w:w="-432" w:type="dxa"/>
          <w:tblLook w:val="0000"/>
        </w:tblPrEx>
        <w:tc>
          <w:tcPr>
            <w:tcW w:w="1728" w:type="dxa"/>
            <w:vAlign w:val="center"/>
          </w:tcPr>
          <w:p w:rsidR="00122901" w:rsidP="00522AC4">
            <w:pPr>
              <w:pStyle w:val="Normal0"/>
              <w:jc w:val="center"/>
            </w:pPr>
            <w:r>
              <w:rPr>
                <w:rFonts w:hint="eastAsia"/>
              </w:rPr>
              <w:t>勘察单位</w:t>
            </w:r>
          </w:p>
        </w:tc>
        <w:tc>
          <w:tcPr>
            <w:tcW w:w="2772" w:type="dxa"/>
            <w:vAlign w:val="center"/>
          </w:tcPr>
          <w:p w:rsidR="00354237" w:rsidP="00522AC4">
            <w:pPr>
              <w:pStyle w:val="Normal0"/>
              <w:jc w:val="center"/>
            </w:pPr>
            <w:r>
              <w:rPr>
                <w:rFonts w:hint="eastAsia"/>
              </w:rPr>
              <w:t>湖南有色工程勘察院</w:t>
            </w:r>
          </w:p>
          <w:p w:rsidR="00122901" w:rsidP="00522AC4">
            <w:pPr>
              <w:pStyle w:val="Normal0"/>
              <w:jc w:val="center"/>
            </w:pPr>
            <w:r>
              <w:rPr>
                <w:rFonts w:hint="eastAsia"/>
              </w:rPr>
              <w:t>有限公司</w:t>
            </w:r>
          </w:p>
        </w:tc>
        <w:tc>
          <w:tcPr>
            <w:tcW w:w="1368" w:type="dxa"/>
            <w:vAlign w:val="center"/>
          </w:tcPr>
          <w:p w:rsidR="00122901" w:rsidP="00C81768">
            <w:pPr>
              <w:pStyle w:val="Normal0"/>
              <w:jc w:val="center"/>
            </w:pPr>
            <w:r>
              <w:rPr>
                <w:rFonts w:hint="eastAsia"/>
              </w:rPr>
              <w:t>监理单位</w:t>
            </w:r>
          </w:p>
        </w:tc>
        <w:tc>
          <w:tcPr>
            <w:tcW w:w="3420" w:type="dxa"/>
            <w:vAlign w:val="center"/>
          </w:tcPr>
          <w:p w:rsidR="00122901" w:rsidP="00522AC4">
            <w:pPr>
              <w:pStyle w:val="Normal0"/>
              <w:jc w:val="center"/>
            </w:pPr>
            <w:r>
              <w:rPr>
                <w:rFonts w:hint="eastAsia"/>
              </w:rPr>
              <w:t>常德市</w:t>
            </w:r>
            <w:r w:rsidR="00A26221">
              <w:rPr>
                <w:rFonts w:hint="eastAsia"/>
              </w:rPr>
              <w:t>怀德建设监理有限公司</w:t>
            </w:r>
          </w:p>
        </w:tc>
      </w:tr>
      <w:tr>
        <w:tblPrEx>
          <w:tblW w:w="9288" w:type="dxa"/>
          <w:tblInd w:w="-432" w:type="dxa"/>
          <w:tblLook w:val="0000"/>
        </w:tblPrEx>
        <w:trPr>
          <w:cantSplit/>
        </w:trPr>
        <w:tc>
          <w:tcPr>
            <w:tcW w:w="1728" w:type="dxa"/>
            <w:vAlign w:val="center"/>
          </w:tcPr>
          <w:p w:rsidR="00CD22B5" w:rsidP="00522AC4">
            <w:pPr>
              <w:pStyle w:val="Normal0"/>
              <w:jc w:val="center"/>
            </w:pPr>
            <w:r>
              <w:rPr>
                <w:rFonts w:hint="eastAsia"/>
              </w:rPr>
              <w:t>监督单位</w:t>
            </w:r>
          </w:p>
        </w:tc>
        <w:tc>
          <w:tcPr>
            <w:tcW w:w="7560" w:type="dxa"/>
            <w:gridSpan w:val="3"/>
            <w:vAlign w:val="center"/>
          </w:tcPr>
          <w:p w:rsidR="00CD22B5" w:rsidRPr="0072064F" w:rsidP="00522AC4">
            <w:pPr>
              <w:pStyle w:val="Normal0"/>
              <w:jc w:val="center"/>
            </w:pPr>
            <w:r w:rsidRPr="0072064F">
              <w:rPr>
                <w:rFonts w:hint="eastAsia"/>
              </w:rPr>
              <w:t>常德市鼎城建设局</w:t>
            </w:r>
            <w:r w:rsidRPr="0072064F">
              <w:rPr>
                <w:rFonts w:hint="eastAsia"/>
              </w:rPr>
              <w:t xml:space="preserve">                                                                                                                 </w:t>
            </w:r>
          </w:p>
        </w:tc>
      </w:tr>
    </w:tbl>
    <w:p w:rsidR="00E726C5" w:rsidP="00892842">
      <w:pPr>
        <w:pStyle w:val="Normal0"/>
        <w:rPr>
          <w:sz w:val="28"/>
        </w:rPr>
      </w:pPr>
    </w:p>
    <w:p w:rsidR="00E726C5" w:rsidP="00892842">
      <w:pPr>
        <w:pStyle w:val="Normal0"/>
        <w:rPr>
          <w:sz w:val="28"/>
        </w:rPr>
      </w:pPr>
    </w:p>
    <w:p w:rsidR="00E726C5" w:rsidP="00892842">
      <w:pPr>
        <w:pStyle w:val="Normal0"/>
        <w:rPr>
          <w:sz w:val="28"/>
        </w:rPr>
      </w:pPr>
    </w:p>
    <w:p w:rsidR="00BA4A4E" w:rsidP="00892842">
      <w:pPr>
        <w:pStyle w:val="Normal0"/>
        <w:rPr>
          <w:sz w:val="28"/>
        </w:rPr>
        <w:sectPr w:rsidSect="004A3E0C">
          <w:type w:val="nextPage"/>
          <w:pgSz w:w="11906" w:h="16838"/>
          <w:pgMar w:top="1440" w:right="1800" w:bottom="1524" w:left="1800" w:header="851" w:footer="992" w:gutter="0"/>
          <w:pgNumType w:start="3"/>
          <w:cols w:space="425"/>
          <w:titlePg w:val="0"/>
          <w:docGrid w:type="lines" w:linePitch="312"/>
        </w:sectPr>
      </w:pPr>
    </w:p>
    <w:p w:rsidR="009F2E2A" w:rsidP="00892842">
      <w:pPr>
        <w:pStyle w:val="Normal0"/>
        <w:rPr>
          <w:sz w:val="28"/>
        </w:rPr>
      </w:pPr>
      <w:r>
        <w:rPr>
          <w:rFonts w:hint="eastAsia"/>
          <w:sz w:val="28"/>
        </w:rPr>
        <w:t>2.2</w:t>
      </w:r>
      <w:r>
        <w:rPr>
          <w:rFonts w:hint="eastAsia"/>
          <w:sz w:val="28"/>
        </w:rPr>
        <w:t>、建筑设计概况</w:t>
      </w:r>
    </w:p>
    <w:p w:rsidR="00B66DAF" w:rsidP="00B66DAF">
      <w:pPr>
        <w:pStyle w:val="BodyTextIndent"/>
        <w:ind w:firstLine="259" w:firstLineChars="108"/>
        <w:rPr>
          <w:rFonts w:ascii="宋体" w:hAnsi="宋体" w:cs="Arial"/>
          <w:snapToGrid w:val="0"/>
          <w:sz w:val="24"/>
        </w:rPr>
      </w:pPr>
      <w:r>
        <w:rPr>
          <w:rFonts w:cs="Arial" w:hint="eastAsia"/>
          <w:snapToGrid w:val="0"/>
          <w:sz w:val="24"/>
        </w:rPr>
        <w:t>建筑面积：地下室建筑面积</w:t>
      </w:r>
      <w:r>
        <w:rPr>
          <w:rFonts w:cs="Arial" w:hint="eastAsia"/>
          <w:snapToGrid w:val="0"/>
          <w:sz w:val="24"/>
        </w:rPr>
        <w:t>57000</w:t>
      </w:r>
      <w:r>
        <w:rPr>
          <w:rFonts w:ascii="宋体" w:hAnsi="宋体" w:cs="Arial" w:hint="eastAsia"/>
          <w:snapToGrid w:val="0"/>
          <w:sz w:val="24"/>
        </w:rPr>
        <w:t>㎡，地上九栋建筑面积</w:t>
      </w:r>
      <w:r>
        <w:rPr>
          <w:rFonts w:ascii="宋体" w:hAnsi="宋体" w:cs="Arial" w:hint="eastAsia"/>
          <w:snapToGrid w:val="0"/>
          <w:sz w:val="24"/>
        </w:rPr>
        <w:t>113000</w:t>
      </w:r>
      <w:r>
        <w:rPr>
          <w:rFonts w:ascii="宋体" w:hAnsi="宋体" w:cs="Arial" w:hint="eastAsia"/>
          <w:snapToGrid w:val="0"/>
          <w:sz w:val="24"/>
        </w:rPr>
        <w:t>㎡，共计约</w:t>
      </w:r>
      <w:r>
        <w:rPr>
          <w:rFonts w:ascii="宋体" w:hAnsi="宋体" w:cs="Arial" w:hint="eastAsia"/>
          <w:snapToGrid w:val="0"/>
          <w:sz w:val="24"/>
        </w:rPr>
        <w:t>170000</w:t>
      </w:r>
      <w:r>
        <w:rPr>
          <w:rFonts w:ascii="宋体" w:hAnsi="宋体" w:cs="Arial" w:hint="eastAsia"/>
          <w:snapToGrid w:val="0"/>
          <w:sz w:val="24"/>
        </w:rPr>
        <w:t>㎡。</w:t>
      </w:r>
    </w:p>
    <w:p w:rsidR="00B66DAF" w:rsidP="00B66DAF">
      <w:pPr>
        <w:pStyle w:val="BodyTextIndent"/>
        <w:ind w:firstLine="259" w:firstLineChars="108"/>
        <w:rPr>
          <w:rFonts w:cs="Arial"/>
          <w:snapToGrid w:val="0"/>
          <w:sz w:val="24"/>
        </w:rPr>
      </w:pPr>
      <w:r>
        <w:rPr>
          <w:rFonts w:ascii="宋体" w:hAnsi="宋体" w:cs="Arial" w:hint="eastAsia"/>
          <w:snapToGrid w:val="0"/>
          <w:sz w:val="24"/>
        </w:rPr>
        <w:t>建筑层数及高度：地下三层，</w:t>
      </w:r>
      <w:r>
        <w:rPr>
          <w:rFonts w:ascii="宋体" w:hAnsi="宋体" w:cs="Arial" w:hint="eastAsia"/>
          <w:snapToGrid w:val="0"/>
          <w:sz w:val="24"/>
        </w:rPr>
        <w:t>1#</w:t>
      </w:r>
      <w:r>
        <w:rPr>
          <w:rFonts w:ascii="宋体" w:hAnsi="宋体" w:cs="Arial" w:hint="eastAsia"/>
          <w:snapToGrid w:val="0"/>
          <w:sz w:val="24"/>
        </w:rPr>
        <w:t>楼～</w:t>
      </w:r>
      <w:r>
        <w:rPr>
          <w:rFonts w:ascii="宋体" w:hAnsi="宋体" w:cs="Arial" w:hint="eastAsia"/>
          <w:snapToGrid w:val="0"/>
          <w:sz w:val="24"/>
        </w:rPr>
        <w:t>5#</w:t>
      </w:r>
      <w:r>
        <w:rPr>
          <w:rFonts w:ascii="宋体" w:hAnsi="宋体" w:cs="Arial" w:hint="eastAsia"/>
          <w:snapToGrid w:val="0"/>
          <w:sz w:val="24"/>
        </w:rPr>
        <w:t>楼为</w:t>
      </w:r>
      <w:r>
        <w:rPr>
          <w:rFonts w:ascii="宋体" w:hAnsi="宋体" w:cs="Arial" w:hint="eastAsia"/>
          <w:snapToGrid w:val="0"/>
          <w:sz w:val="24"/>
        </w:rPr>
        <w:t>33</w:t>
      </w:r>
      <w:r>
        <w:rPr>
          <w:rFonts w:ascii="宋体" w:hAnsi="宋体" w:cs="Arial" w:hint="eastAsia"/>
          <w:snapToGrid w:val="0"/>
          <w:sz w:val="24"/>
        </w:rPr>
        <w:t>层，建筑高度</w:t>
      </w:r>
      <w:r>
        <w:rPr>
          <w:rFonts w:ascii="宋体" w:hAnsi="宋体" w:cs="Arial" w:hint="eastAsia"/>
          <w:snapToGrid w:val="0"/>
          <w:sz w:val="24"/>
        </w:rPr>
        <w:t>102.350m</w:t>
      </w:r>
      <w:r>
        <w:rPr>
          <w:rFonts w:ascii="宋体" w:hAnsi="宋体" w:cs="Arial" w:hint="eastAsia"/>
          <w:snapToGrid w:val="0"/>
          <w:sz w:val="24"/>
        </w:rPr>
        <w:t>，</w:t>
      </w:r>
      <w:r>
        <w:rPr>
          <w:rFonts w:ascii="宋体" w:hAnsi="宋体" w:cs="Arial" w:hint="eastAsia"/>
          <w:snapToGrid w:val="0"/>
          <w:sz w:val="24"/>
        </w:rPr>
        <w:t>6#</w:t>
      </w:r>
      <w:r>
        <w:rPr>
          <w:rFonts w:ascii="宋体" w:hAnsi="宋体" w:cs="Arial" w:hint="eastAsia"/>
          <w:snapToGrid w:val="0"/>
          <w:sz w:val="24"/>
        </w:rPr>
        <w:t>楼～</w:t>
      </w:r>
      <w:r>
        <w:rPr>
          <w:rFonts w:ascii="宋体" w:hAnsi="宋体" w:cs="Arial" w:hint="eastAsia"/>
          <w:snapToGrid w:val="0"/>
          <w:sz w:val="24"/>
        </w:rPr>
        <w:t>9#</w:t>
      </w:r>
      <w:r>
        <w:rPr>
          <w:rFonts w:ascii="宋体" w:hAnsi="宋体" w:cs="Arial" w:hint="eastAsia"/>
          <w:snapToGrid w:val="0"/>
          <w:sz w:val="24"/>
        </w:rPr>
        <w:t>楼为</w:t>
      </w:r>
      <w:r>
        <w:rPr>
          <w:rFonts w:ascii="宋体" w:hAnsi="宋体" w:cs="Arial" w:hint="eastAsia"/>
          <w:snapToGrid w:val="0"/>
          <w:sz w:val="24"/>
        </w:rPr>
        <w:t>28</w:t>
      </w:r>
      <w:r>
        <w:rPr>
          <w:rFonts w:ascii="宋体" w:hAnsi="宋体" w:cs="Arial" w:hint="eastAsia"/>
          <w:snapToGrid w:val="0"/>
          <w:sz w:val="24"/>
        </w:rPr>
        <w:t>层，建筑高度</w:t>
      </w:r>
      <w:r>
        <w:rPr>
          <w:rFonts w:ascii="宋体" w:hAnsi="宋体" w:cs="Arial" w:hint="eastAsia"/>
          <w:snapToGrid w:val="0"/>
          <w:sz w:val="24"/>
        </w:rPr>
        <w:t>95.450m</w:t>
      </w:r>
      <w:r>
        <w:rPr>
          <w:rFonts w:ascii="宋体" w:hAnsi="宋体" w:cs="Arial" w:hint="eastAsia"/>
          <w:snapToGrid w:val="0"/>
          <w:sz w:val="24"/>
        </w:rPr>
        <w:t>，</w:t>
      </w:r>
    </w:p>
    <w:p w:rsidR="00B66DAF" w:rsidRPr="00EC2C4A" w:rsidP="00B66DAF">
      <w:pPr>
        <w:pStyle w:val="a"/>
        <w:jc w:val="both"/>
        <w:rPr>
          <w:snapToGrid w:val="0"/>
        </w:rPr>
      </w:pPr>
      <w:r>
        <w:rPr>
          <w:rFonts w:hint="eastAsia"/>
          <w:snapToGrid w:val="0"/>
        </w:rPr>
        <w:t>2</w:t>
      </w:r>
      <w:r w:rsidRPr="00EC2C4A">
        <w:rPr>
          <w:rFonts w:hint="eastAsia"/>
          <w:snapToGrid w:val="0"/>
        </w:rPr>
        <w:t>、结构概况</w:t>
      </w:r>
    </w:p>
    <w:p w:rsidR="00B66DAF" w:rsidRPr="00EC2C4A" w:rsidP="00B66DAF">
      <w:pPr>
        <w:pStyle w:val="a"/>
        <w:jc w:val="both"/>
        <w:rPr>
          <w:snapToGrid w:val="0"/>
        </w:rPr>
      </w:pPr>
      <w:r w:rsidRPr="00EC2C4A">
        <w:rPr>
          <w:rFonts w:hint="eastAsia"/>
          <w:snapToGrid w:val="0"/>
        </w:rPr>
        <w:t>1</w:t>
      </w:r>
      <w:r w:rsidRPr="00EC2C4A">
        <w:rPr>
          <w:rFonts w:hint="eastAsia"/>
          <w:snapToGrid w:val="0"/>
        </w:rPr>
        <w:t>、本工程设计为甲类建筑，结构设计使用年限为</w:t>
      </w:r>
      <w:r w:rsidRPr="00EC2C4A">
        <w:rPr>
          <w:rFonts w:hint="eastAsia"/>
          <w:snapToGrid w:val="0"/>
        </w:rPr>
        <w:t>50</w:t>
      </w:r>
      <w:r w:rsidRPr="00EC2C4A">
        <w:rPr>
          <w:rFonts w:hint="eastAsia"/>
          <w:snapToGrid w:val="0"/>
        </w:rPr>
        <w:t>年，建筑结构的安全等级为二级。</w:t>
      </w:r>
    </w:p>
    <w:p w:rsidR="00B66DAF" w:rsidRPr="00EC2C4A" w:rsidP="00B66DAF">
      <w:pPr>
        <w:pStyle w:val="a"/>
        <w:jc w:val="both"/>
        <w:rPr>
          <w:snapToGrid w:val="0"/>
        </w:rPr>
      </w:pPr>
      <w:r w:rsidRPr="00EC2C4A">
        <w:rPr>
          <w:rFonts w:hint="eastAsia"/>
          <w:snapToGrid w:val="0"/>
        </w:rPr>
        <w:t>2</w:t>
      </w:r>
      <w:r w:rsidRPr="00EC2C4A">
        <w:rPr>
          <w:rFonts w:hint="eastAsia"/>
          <w:snapToGrid w:val="0"/>
        </w:rPr>
        <w:t>、结构形式为框架剪力墙结构，抗震设防烈度为七度；结构的抗震等级为二级，主体抗震等级二级，地下室抗震等级为</w:t>
      </w:r>
      <w:r>
        <w:rPr>
          <w:rFonts w:hint="eastAsia"/>
          <w:snapToGrid w:val="0"/>
        </w:rPr>
        <w:t>二</w:t>
      </w:r>
      <w:r w:rsidRPr="00EC2C4A">
        <w:rPr>
          <w:rFonts w:hint="eastAsia"/>
          <w:snapToGrid w:val="0"/>
        </w:rPr>
        <w:t>级。</w:t>
      </w:r>
    </w:p>
    <w:p w:rsidR="00B66DAF" w:rsidRPr="00EC2C4A" w:rsidP="00B66DAF">
      <w:pPr>
        <w:pStyle w:val="a"/>
        <w:jc w:val="both"/>
        <w:rPr>
          <w:snapToGrid w:val="0"/>
        </w:rPr>
      </w:pPr>
      <w:r w:rsidRPr="00EC2C4A">
        <w:rPr>
          <w:rFonts w:hint="eastAsia"/>
          <w:snapToGrid w:val="0"/>
        </w:rPr>
        <w:t>3</w:t>
      </w:r>
      <w:r w:rsidRPr="00EC2C4A">
        <w:rPr>
          <w:rFonts w:hint="eastAsia"/>
          <w:snapToGrid w:val="0"/>
        </w:rPr>
        <w:t>、本建筑物防火设计的建筑分类为二类，上部建筑耐火等级为二级，地下为一级。</w:t>
      </w:r>
    </w:p>
    <w:p w:rsidR="00B66DAF" w:rsidRPr="00206B4E" w:rsidP="00B66DAF">
      <w:pPr>
        <w:pStyle w:val="a"/>
        <w:jc w:val="both"/>
        <w:rPr>
          <w:snapToGrid w:val="0"/>
        </w:rPr>
      </w:pPr>
      <w:bookmarkStart w:id="0" w:name="_Toc146805729"/>
      <w:bookmarkStart w:id="1" w:name="_Toc148279385"/>
      <w:r>
        <w:rPr>
          <w:rFonts w:hint="eastAsia"/>
          <w:snapToGrid w:val="0"/>
        </w:rPr>
        <w:t>4</w:t>
      </w:r>
      <w:r w:rsidRPr="00206B4E">
        <w:rPr>
          <w:rFonts w:hint="eastAsia"/>
          <w:snapToGrid w:val="0"/>
        </w:rPr>
        <w:t>、本工程现浇各部件混凝土强度等级、厚度及抗渗等级设计如下：</w:t>
      </w:r>
      <w:bookmarkEnd w:id="0"/>
      <w:bookmarkEnd w:id="1"/>
    </w:p>
    <w:tbl>
      <w:tblPr>
        <w:tblStyle w:val="TableNormal"/>
        <w:tblW w:w="8158" w:type="dxa"/>
        <w:tblInd w:w="288" w:type="dxa"/>
        <w:tblLook w:val="0000"/>
      </w:tblPr>
      <w:tblGrid>
        <w:gridCol w:w="963"/>
        <w:gridCol w:w="2377"/>
        <w:gridCol w:w="1200"/>
        <w:gridCol w:w="2178"/>
        <w:gridCol w:w="1440"/>
      </w:tblGrid>
      <w:tr w:rsidTr="00BA0479">
        <w:tblPrEx>
          <w:tblW w:w="8158" w:type="dxa"/>
          <w:tblInd w:w="288" w:type="dxa"/>
          <w:tblLook w:val="0000"/>
        </w:tblPrEx>
        <w:trPr>
          <w:trHeight w:val="285"/>
        </w:trPr>
        <w:tc>
          <w:tcPr>
            <w:tcW w:w="963" w:type="dxa"/>
            <w:tcBorders>
              <w:top w:val="single" w:sz="4" w:space="0" w:color="auto"/>
              <w:left w:val="single" w:sz="4" w:space="0" w:color="auto"/>
              <w:bottom w:val="single" w:sz="4" w:space="0" w:color="auto"/>
              <w:right w:val="single" w:sz="4" w:space="0" w:color="auto"/>
            </w:tcBorders>
            <w:shd w:val="clear" w:color="auto" w:fill="auto"/>
            <w:noWrap/>
            <w:vAlign w:val="center"/>
          </w:tcPr>
          <w:p w:rsidR="00B66DAF" w:rsidRPr="00206B4E" w:rsidP="00BA0479">
            <w:pPr>
              <w:pStyle w:val="a"/>
              <w:rPr>
                <w:snapToGrid w:val="0"/>
              </w:rPr>
            </w:pPr>
            <w:r w:rsidRPr="00206B4E">
              <w:rPr>
                <w:rFonts w:hint="eastAsia"/>
                <w:snapToGrid w:val="0"/>
              </w:rPr>
              <w:t>序号</w:t>
            </w:r>
          </w:p>
        </w:tc>
        <w:tc>
          <w:tcPr>
            <w:tcW w:w="2377" w:type="dxa"/>
            <w:tcBorders>
              <w:top w:val="single" w:sz="4" w:space="0" w:color="auto"/>
              <w:left w:val="nil"/>
              <w:bottom w:val="single" w:sz="4" w:space="0" w:color="auto"/>
              <w:right w:val="single" w:sz="4" w:space="0" w:color="auto"/>
            </w:tcBorders>
            <w:shd w:val="clear" w:color="auto" w:fill="auto"/>
            <w:noWrap/>
            <w:vAlign w:val="center"/>
          </w:tcPr>
          <w:p w:rsidR="00B66DAF" w:rsidRPr="00206B4E" w:rsidP="00BA0479">
            <w:pPr>
              <w:pStyle w:val="a"/>
              <w:rPr>
                <w:snapToGrid w:val="0"/>
              </w:rPr>
            </w:pPr>
            <w:r>
              <w:rPr>
                <w:rFonts w:hint="eastAsia"/>
                <w:snapToGrid w:val="0"/>
              </w:rPr>
              <w:t>1#</w:t>
            </w:r>
            <w:r w:rsidRPr="00206B4E">
              <w:rPr>
                <w:rFonts w:hint="eastAsia"/>
                <w:snapToGrid w:val="0"/>
              </w:rPr>
              <w:t>~</w:t>
            </w:r>
            <w:r>
              <w:rPr>
                <w:rFonts w:hint="eastAsia"/>
                <w:snapToGrid w:val="0"/>
              </w:rPr>
              <w:t>5#</w:t>
            </w:r>
            <w:r>
              <w:rPr>
                <w:rFonts w:hint="eastAsia"/>
                <w:snapToGrid w:val="0"/>
              </w:rPr>
              <w:t>楼</w:t>
            </w:r>
            <w:r w:rsidRPr="00206B4E">
              <w:rPr>
                <w:rFonts w:hint="eastAsia"/>
                <w:snapToGrid w:val="0"/>
              </w:rPr>
              <w:t>部位</w:t>
            </w:r>
          </w:p>
        </w:tc>
        <w:tc>
          <w:tcPr>
            <w:tcW w:w="1200" w:type="dxa"/>
            <w:tcBorders>
              <w:top w:val="single" w:sz="4" w:space="0" w:color="auto"/>
              <w:left w:val="nil"/>
              <w:bottom w:val="single" w:sz="4" w:space="0" w:color="auto"/>
              <w:right w:val="single" w:sz="4" w:space="0" w:color="auto"/>
            </w:tcBorders>
            <w:shd w:val="clear" w:color="auto" w:fill="auto"/>
            <w:noWrap/>
            <w:vAlign w:val="center"/>
          </w:tcPr>
          <w:p w:rsidR="00B66DAF" w:rsidRPr="00206B4E" w:rsidP="00BA0479">
            <w:pPr>
              <w:pStyle w:val="a"/>
              <w:rPr>
                <w:snapToGrid w:val="0"/>
              </w:rPr>
            </w:pPr>
            <w:r w:rsidRPr="00206B4E">
              <w:rPr>
                <w:rFonts w:hint="eastAsia"/>
                <w:snapToGrid w:val="0"/>
              </w:rPr>
              <w:t>强度等级</w:t>
            </w:r>
          </w:p>
        </w:tc>
        <w:tc>
          <w:tcPr>
            <w:tcW w:w="2178" w:type="dxa"/>
            <w:tcBorders>
              <w:top w:val="single" w:sz="4" w:space="0" w:color="auto"/>
              <w:left w:val="nil"/>
              <w:bottom w:val="single" w:sz="4" w:space="0" w:color="auto"/>
              <w:right w:val="single" w:sz="4" w:space="0" w:color="auto"/>
            </w:tcBorders>
            <w:shd w:val="clear" w:color="auto" w:fill="auto"/>
            <w:noWrap/>
            <w:vAlign w:val="center"/>
          </w:tcPr>
          <w:p w:rsidR="00B66DAF" w:rsidRPr="00206B4E" w:rsidP="00BA0479">
            <w:pPr>
              <w:pStyle w:val="a"/>
              <w:rPr>
                <w:snapToGrid w:val="0"/>
              </w:rPr>
            </w:pPr>
            <w:r>
              <w:rPr>
                <w:rFonts w:hint="eastAsia"/>
                <w:snapToGrid w:val="0"/>
              </w:rPr>
              <w:t>6#</w:t>
            </w:r>
            <w:r w:rsidRPr="00206B4E">
              <w:rPr>
                <w:rFonts w:hint="eastAsia"/>
                <w:snapToGrid w:val="0"/>
              </w:rPr>
              <w:t>~</w:t>
            </w:r>
            <w:r>
              <w:rPr>
                <w:rFonts w:hint="eastAsia"/>
                <w:snapToGrid w:val="0"/>
              </w:rPr>
              <w:t>9#</w:t>
            </w:r>
            <w:r w:rsidRPr="00206B4E">
              <w:rPr>
                <w:rFonts w:hint="eastAsia"/>
                <w:snapToGrid w:val="0"/>
              </w:rPr>
              <w:t>部位</w:t>
            </w:r>
          </w:p>
        </w:tc>
        <w:tc>
          <w:tcPr>
            <w:tcW w:w="1440" w:type="dxa"/>
            <w:tcBorders>
              <w:top w:val="single" w:sz="4" w:space="0" w:color="auto"/>
              <w:left w:val="nil"/>
              <w:bottom w:val="single" w:sz="4" w:space="0" w:color="auto"/>
              <w:right w:val="single" w:sz="4" w:space="0" w:color="auto"/>
            </w:tcBorders>
            <w:shd w:val="clear" w:color="auto" w:fill="auto"/>
            <w:noWrap/>
            <w:vAlign w:val="center"/>
          </w:tcPr>
          <w:p w:rsidR="00B66DAF" w:rsidRPr="00206B4E" w:rsidP="00BA0479">
            <w:pPr>
              <w:pStyle w:val="a"/>
              <w:rPr>
                <w:snapToGrid w:val="0"/>
              </w:rPr>
            </w:pPr>
            <w:r w:rsidRPr="00206B4E">
              <w:rPr>
                <w:rFonts w:hint="eastAsia"/>
                <w:snapToGrid w:val="0"/>
              </w:rPr>
              <w:t>强度等级</w:t>
            </w:r>
          </w:p>
        </w:tc>
      </w:tr>
      <w:tr w:rsidTr="00BA0479">
        <w:tblPrEx>
          <w:tblW w:w="8158" w:type="dxa"/>
          <w:tblInd w:w="288" w:type="dxa"/>
          <w:tblLook w:val="0000"/>
        </w:tblPrEx>
        <w:trPr>
          <w:trHeight w:val="379"/>
        </w:trPr>
        <w:tc>
          <w:tcPr>
            <w:tcW w:w="963" w:type="dxa"/>
            <w:tcBorders>
              <w:top w:val="nil"/>
              <w:left w:val="single" w:sz="4" w:space="0" w:color="auto"/>
              <w:bottom w:val="single" w:sz="4" w:space="0" w:color="auto"/>
              <w:right w:val="single" w:sz="4" w:space="0" w:color="auto"/>
            </w:tcBorders>
            <w:shd w:val="clear" w:color="auto" w:fill="auto"/>
            <w:noWrap/>
            <w:vAlign w:val="center"/>
          </w:tcPr>
          <w:p w:rsidR="00B66DAF" w:rsidRPr="00206B4E" w:rsidP="00BA0479">
            <w:pPr>
              <w:pStyle w:val="a"/>
              <w:rPr>
                <w:snapToGrid w:val="0"/>
              </w:rPr>
            </w:pPr>
            <w:r w:rsidRPr="00206B4E">
              <w:rPr>
                <w:rFonts w:hint="eastAsia"/>
                <w:snapToGrid w:val="0"/>
              </w:rPr>
              <w:t>1</w:t>
            </w:r>
          </w:p>
        </w:tc>
        <w:tc>
          <w:tcPr>
            <w:tcW w:w="2377" w:type="dxa"/>
            <w:tcBorders>
              <w:top w:val="nil"/>
              <w:left w:val="nil"/>
              <w:bottom w:val="single" w:sz="4" w:space="0" w:color="auto"/>
              <w:right w:val="single" w:sz="4" w:space="0" w:color="auto"/>
            </w:tcBorders>
            <w:shd w:val="clear" w:color="auto" w:fill="auto"/>
            <w:noWrap/>
            <w:vAlign w:val="center"/>
          </w:tcPr>
          <w:p w:rsidR="00B66DAF" w:rsidRPr="00206B4E" w:rsidP="00BA0479">
            <w:pPr>
              <w:pStyle w:val="a"/>
              <w:rPr>
                <w:snapToGrid w:val="0"/>
              </w:rPr>
            </w:pPr>
            <w:r w:rsidRPr="00206B4E">
              <w:rPr>
                <w:rFonts w:hint="eastAsia"/>
                <w:snapToGrid w:val="0"/>
              </w:rPr>
              <w:t>1~</w:t>
            </w:r>
            <w:r>
              <w:rPr>
                <w:rFonts w:hint="eastAsia"/>
                <w:snapToGrid w:val="0"/>
              </w:rPr>
              <w:t>3</w:t>
            </w:r>
            <w:r w:rsidRPr="00206B4E">
              <w:rPr>
                <w:rFonts w:hint="eastAsia"/>
                <w:snapToGrid w:val="0"/>
              </w:rPr>
              <w:t>层墙、柱</w:t>
            </w:r>
          </w:p>
        </w:tc>
        <w:tc>
          <w:tcPr>
            <w:tcW w:w="1200" w:type="dxa"/>
            <w:tcBorders>
              <w:top w:val="nil"/>
              <w:left w:val="nil"/>
              <w:bottom w:val="single" w:sz="4" w:space="0" w:color="auto"/>
              <w:right w:val="single" w:sz="4" w:space="0" w:color="auto"/>
            </w:tcBorders>
            <w:shd w:val="clear" w:color="auto" w:fill="auto"/>
            <w:noWrap/>
            <w:vAlign w:val="center"/>
          </w:tcPr>
          <w:p w:rsidR="00B66DAF" w:rsidRPr="00206B4E" w:rsidP="00BA0479">
            <w:pPr>
              <w:pStyle w:val="a"/>
              <w:rPr>
                <w:snapToGrid w:val="0"/>
              </w:rPr>
            </w:pPr>
            <w:r>
              <w:rPr>
                <w:rFonts w:hint="eastAsia"/>
                <w:snapToGrid w:val="0"/>
              </w:rPr>
              <w:t>C50</w:t>
            </w:r>
          </w:p>
        </w:tc>
        <w:tc>
          <w:tcPr>
            <w:tcW w:w="2178" w:type="dxa"/>
            <w:tcBorders>
              <w:top w:val="nil"/>
              <w:left w:val="nil"/>
              <w:bottom w:val="single" w:sz="4" w:space="0" w:color="auto"/>
              <w:right w:val="single" w:sz="4" w:space="0" w:color="auto"/>
            </w:tcBorders>
            <w:shd w:val="clear" w:color="auto" w:fill="auto"/>
            <w:noWrap/>
            <w:vAlign w:val="center"/>
          </w:tcPr>
          <w:p w:rsidR="00B66DAF" w:rsidRPr="00206B4E" w:rsidP="00BA0479">
            <w:pPr>
              <w:pStyle w:val="a"/>
              <w:rPr>
                <w:snapToGrid w:val="0"/>
              </w:rPr>
            </w:pPr>
            <w:r w:rsidRPr="00206B4E">
              <w:rPr>
                <w:rFonts w:hint="eastAsia"/>
                <w:snapToGrid w:val="0"/>
              </w:rPr>
              <w:t>1~</w:t>
            </w:r>
            <w:r>
              <w:rPr>
                <w:rFonts w:hint="eastAsia"/>
                <w:snapToGrid w:val="0"/>
              </w:rPr>
              <w:t>3</w:t>
            </w:r>
            <w:r w:rsidRPr="00206B4E">
              <w:rPr>
                <w:rFonts w:hint="eastAsia"/>
                <w:snapToGrid w:val="0"/>
              </w:rPr>
              <w:t>层墙、柱</w:t>
            </w:r>
          </w:p>
        </w:tc>
        <w:tc>
          <w:tcPr>
            <w:tcW w:w="1440" w:type="dxa"/>
            <w:tcBorders>
              <w:top w:val="nil"/>
              <w:left w:val="nil"/>
              <w:bottom w:val="single" w:sz="4" w:space="0" w:color="auto"/>
              <w:right w:val="single" w:sz="4" w:space="0" w:color="auto"/>
            </w:tcBorders>
            <w:shd w:val="clear" w:color="auto" w:fill="auto"/>
            <w:noWrap/>
            <w:vAlign w:val="center"/>
          </w:tcPr>
          <w:p w:rsidR="00B66DAF" w:rsidRPr="00206B4E" w:rsidP="00BA0479">
            <w:pPr>
              <w:pStyle w:val="a"/>
              <w:rPr>
                <w:snapToGrid w:val="0"/>
              </w:rPr>
            </w:pPr>
            <w:r>
              <w:rPr>
                <w:rFonts w:hint="eastAsia"/>
                <w:snapToGrid w:val="0"/>
              </w:rPr>
              <w:t>C50</w:t>
            </w:r>
          </w:p>
        </w:tc>
      </w:tr>
      <w:tr w:rsidTr="00BA0479">
        <w:tblPrEx>
          <w:tblW w:w="8158" w:type="dxa"/>
          <w:tblInd w:w="288" w:type="dxa"/>
          <w:tblLook w:val="0000"/>
        </w:tblPrEx>
        <w:trPr>
          <w:trHeight w:val="285"/>
        </w:trPr>
        <w:tc>
          <w:tcPr>
            <w:tcW w:w="963" w:type="dxa"/>
            <w:tcBorders>
              <w:top w:val="nil"/>
              <w:left w:val="single" w:sz="4" w:space="0" w:color="auto"/>
              <w:bottom w:val="single" w:sz="4" w:space="0" w:color="auto"/>
              <w:right w:val="single" w:sz="4" w:space="0" w:color="auto"/>
            </w:tcBorders>
            <w:shd w:val="clear" w:color="auto" w:fill="auto"/>
            <w:noWrap/>
            <w:vAlign w:val="center"/>
          </w:tcPr>
          <w:p w:rsidR="00B66DAF" w:rsidRPr="00206B4E" w:rsidP="00BA0479">
            <w:pPr>
              <w:pStyle w:val="a"/>
              <w:rPr>
                <w:snapToGrid w:val="0"/>
              </w:rPr>
            </w:pPr>
            <w:r w:rsidRPr="00206B4E">
              <w:rPr>
                <w:rFonts w:hint="eastAsia"/>
                <w:snapToGrid w:val="0"/>
              </w:rPr>
              <w:t>2</w:t>
            </w:r>
          </w:p>
        </w:tc>
        <w:tc>
          <w:tcPr>
            <w:tcW w:w="2377" w:type="dxa"/>
            <w:tcBorders>
              <w:top w:val="nil"/>
              <w:left w:val="nil"/>
              <w:bottom w:val="single" w:sz="4" w:space="0" w:color="auto"/>
              <w:right w:val="single" w:sz="4" w:space="0" w:color="auto"/>
            </w:tcBorders>
            <w:shd w:val="clear" w:color="auto" w:fill="auto"/>
            <w:noWrap/>
            <w:vAlign w:val="center"/>
          </w:tcPr>
          <w:p w:rsidR="00B66DAF" w:rsidRPr="00206B4E" w:rsidP="00BA0479">
            <w:pPr>
              <w:pStyle w:val="a"/>
              <w:rPr>
                <w:snapToGrid w:val="0"/>
              </w:rPr>
            </w:pPr>
            <w:r>
              <w:rPr>
                <w:rFonts w:hint="eastAsia"/>
                <w:snapToGrid w:val="0"/>
              </w:rPr>
              <w:t>4</w:t>
            </w:r>
            <w:r w:rsidRPr="00206B4E">
              <w:rPr>
                <w:rFonts w:hint="eastAsia"/>
                <w:snapToGrid w:val="0"/>
              </w:rPr>
              <w:t>~1</w:t>
            </w:r>
            <w:r>
              <w:rPr>
                <w:rFonts w:hint="eastAsia"/>
                <w:snapToGrid w:val="0"/>
              </w:rPr>
              <w:t>0</w:t>
            </w:r>
            <w:r w:rsidRPr="00206B4E">
              <w:rPr>
                <w:rFonts w:hint="eastAsia"/>
                <w:snapToGrid w:val="0"/>
              </w:rPr>
              <w:t>层墙、柱</w:t>
            </w:r>
          </w:p>
        </w:tc>
        <w:tc>
          <w:tcPr>
            <w:tcW w:w="1200" w:type="dxa"/>
            <w:tcBorders>
              <w:top w:val="nil"/>
              <w:left w:val="nil"/>
              <w:bottom w:val="single" w:sz="4" w:space="0" w:color="auto"/>
              <w:right w:val="single" w:sz="4" w:space="0" w:color="auto"/>
            </w:tcBorders>
            <w:shd w:val="clear" w:color="auto" w:fill="auto"/>
            <w:noWrap/>
            <w:vAlign w:val="center"/>
          </w:tcPr>
          <w:p w:rsidR="00B66DAF" w:rsidRPr="00206B4E" w:rsidP="00BA0479">
            <w:pPr>
              <w:pStyle w:val="a"/>
              <w:rPr>
                <w:snapToGrid w:val="0"/>
              </w:rPr>
            </w:pPr>
            <w:r>
              <w:rPr>
                <w:rFonts w:hint="eastAsia"/>
                <w:snapToGrid w:val="0"/>
              </w:rPr>
              <w:t>C45</w:t>
            </w:r>
          </w:p>
        </w:tc>
        <w:tc>
          <w:tcPr>
            <w:tcW w:w="2178" w:type="dxa"/>
            <w:tcBorders>
              <w:top w:val="nil"/>
              <w:left w:val="nil"/>
              <w:bottom w:val="single" w:sz="4" w:space="0" w:color="auto"/>
              <w:right w:val="single" w:sz="4" w:space="0" w:color="auto"/>
            </w:tcBorders>
            <w:shd w:val="clear" w:color="auto" w:fill="auto"/>
            <w:noWrap/>
            <w:vAlign w:val="center"/>
          </w:tcPr>
          <w:p w:rsidR="00B66DAF" w:rsidRPr="00206B4E" w:rsidP="00BA0479">
            <w:pPr>
              <w:pStyle w:val="a"/>
              <w:rPr>
                <w:snapToGrid w:val="0"/>
              </w:rPr>
            </w:pPr>
            <w:r>
              <w:rPr>
                <w:rFonts w:hint="eastAsia"/>
                <w:snapToGrid w:val="0"/>
              </w:rPr>
              <w:t>4~8</w:t>
            </w:r>
            <w:r w:rsidRPr="00206B4E">
              <w:rPr>
                <w:rFonts w:hint="eastAsia"/>
                <w:snapToGrid w:val="0"/>
              </w:rPr>
              <w:t>层墙、柱</w:t>
            </w:r>
          </w:p>
        </w:tc>
        <w:tc>
          <w:tcPr>
            <w:tcW w:w="1440" w:type="dxa"/>
            <w:tcBorders>
              <w:top w:val="nil"/>
              <w:left w:val="nil"/>
              <w:bottom w:val="single" w:sz="4" w:space="0" w:color="auto"/>
              <w:right w:val="single" w:sz="4" w:space="0" w:color="auto"/>
            </w:tcBorders>
            <w:shd w:val="clear" w:color="auto" w:fill="auto"/>
            <w:noWrap/>
            <w:vAlign w:val="center"/>
          </w:tcPr>
          <w:p w:rsidR="00B66DAF" w:rsidRPr="00206B4E" w:rsidP="00BA0479">
            <w:pPr>
              <w:pStyle w:val="a"/>
              <w:rPr>
                <w:snapToGrid w:val="0"/>
              </w:rPr>
            </w:pPr>
            <w:r>
              <w:rPr>
                <w:rFonts w:hint="eastAsia"/>
                <w:snapToGrid w:val="0"/>
              </w:rPr>
              <w:t>C45</w:t>
            </w:r>
          </w:p>
        </w:tc>
      </w:tr>
      <w:tr w:rsidTr="00BA0479">
        <w:tblPrEx>
          <w:tblW w:w="8158" w:type="dxa"/>
          <w:tblInd w:w="288" w:type="dxa"/>
          <w:tblLook w:val="0000"/>
        </w:tblPrEx>
        <w:trPr>
          <w:trHeight w:val="285"/>
        </w:trPr>
        <w:tc>
          <w:tcPr>
            <w:tcW w:w="963" w:type="dxa"/>
            <w:tcBorders>
              <w:top w:val="nil"/>
              <w:left w:val="single" w:sz="4" w:space="0" w:color="auto"/>
              <w:bottom w:val="single" w:sz="4" w:space="0" w:color="auto"/>
              <w:right w:val="single" w:sz="4" w:space="0" w:color="auto"/>
            </w:tcBorders>
            <w:shd w:val="clear" w:color="auto" w:fill="auto"/>
            <w:noWrap/>
            <w:vAlign w:val="center"/>
          </w:tcPr>
          <w:p w:rsidR="00B66DAF" w:rsidRPr="00206B4E" w:rsidP="00BA0479">
            <w:pPr>
              <w:pStyle w:val="a"/>
              <w:rPr>
                <w:snapToGrid w:val="0"/>
              </w:rPr>
            </w:pPr>
            <w:r w:rsidRPr="00206B4E">
              <w:rPr>
                <w:rFonts w:hint="eastAsia"/>
                <w:snapToGrid w:val="0"/>
              </w:rPr>
              <w:t>3</w:t>
            </w:r>
          </w:p>
        </w:tc>
        <w:tc>
          <w:tcPr>
            <w:tcW w:w="2377" w:type="dxa"/>
            <w:tcBorders>
              <w:top w:val="nil"/>
              <w:left w:val="nil"/>
              <w:bottom w:val="single" w:sz="4" w:space="0" w:color="auto"/>
              <w:right w:val="single" w:sz="4" w:space="0" w:color="auto"/>
            </w:tcBorders>
            <w:shd w:val="clear" w:color="auto" w:fill="auto"/>
            <w:noWrap/>
            <w:vAlign w:val="center"/>
          </w:tcPr>
          <w:p w:rsidR="00B66DAF" w:rsidRPr="00206B4E" w:rsidP="00BA0479">
            <w:pPr>
              <w:pStyle w:val="a"/>
              <w:rPr>
                <w:snapToGrid w:val="0"/>
              </w:rPr>
            </w:pPr>
            <w:r>
              <w:rPr>
                <w:rFonts w:hint="eastAsia"/>
                <w:snapToGrid w:val="0"/>
              </w:rPr>
              <w:t>11</w:t>
            </w:r>
            <w:r w:rsidRPr="00206B4E">
              <w:rPr>
                <w:rFonts w:hint="eastAsia"/>
                <w:snapToGrid w:val="0"/>
              </w:rPr>
              <w:t>~1</w:t>
            </w:r>
            <w:r>
              <w:rPr>
                <w:rFonts w:hint="eastAsia"/>
                <w:snapToGrid w:val="0"/>
              </w:rPr>
              <w:t>5</w:t>
            </w:r>
            <w:r w:rsidRPr="00206B4E">
              <w:rPr>
                <w:rFonts w:hint="eastAsia"/>
                <w:snapToGrid w:val="0"/>
              </w:rPr>
              <w:t>层墙、柱</w:t>
            </w:r>
          </w:p>
        </w:tc>
        <w:tc>
          <w:tcPr>
            <w:tcW w:w="1200" w:type="dxa"/>
            <w:tcBorders>
              <w:top w:val="nil"/>
              <w:left w:val="nil"/>
              <w:bottom w:val="single" w:sz="4" w:space="0" w:color="auto"/>
              <w:right w:val="single" w:sz="4" w:space="0" w:color="auto"/>
            </w:tcBorders>
            <w:shd w:val="clear" w:color="auto" w:fill="auto"/>
            <w:noWrap/>
            <w:vAlign w:val="center"/>
          </w:tcPr>
          <w:p w:rsidR="00B66DAF" w:rsidRPr="00206B4E" w:rsidP="00BA0479">
            <w:pPr>
              <w:pStyle w:val="a"/>
              <w:rPr>
                <w:snapToGrid w:val="0"/>
              </w:rPr>
            </w:pPr>
            <w:r>
              <w:rPr>
                <w:rFonts w:hint="eastAsia"/>
                <w:snapToGrid w:val="0"/>
              </w:rPr>
              <w:t>C40</w:t>
            </w:r>
          </w:p>
        </w:tc>
        <w:tc>
          <w:tcPr>
            <w:tcW w:w="2178" w:type="dxa"/>
            <w:tcBorders>
              <w:top w:val="nil"/>
              <w:left w:val="nil"/>
              <w:bottom w:val="single" w:sz="4" w:space="0" w:color="auto"/>
              <w:right w:val="single" w:sz="4" w:space="0" w:color="auto"/>
            </w:tcBorders>
            <w:shd w:val="clear" w:color="auto" w:fill="auto"/>
            <w:noWrap/>
            <w:vAlign w:val="center"/>
          </w:tcPr>
          <w:p w:rsidR="00B66DAF" w:rsidRPr="00206B4E" w:rsidP="00BA0479">
            <w:pPr>
              <w:pStyle w:val="a"/>
              <w:rPr>
                <w:snapToGrid w:val="0"/>
              </w:rPr>
            </w:pPr>
            <w:r>
              <w:rPr>
                <w:rFonts w:hint="eastAsia"/>
                <w:snapToGrid w:val="0"/>
              </w:rPr>
              <w:t>9~13</w:t>
            </w:r>
            <w:r w:rsidRPr="00206B4E">
              <w:rPr>
                <w:rFonts w:hint="eastAsia"/>
                <w:snapToGrid w:val="0"/>
              </w:rPr>
              <w:t>层墙、柱</w:t>
            </w:r>
          </w:p>
        </w:tc>
        <w:tc>
          <w:tcPr>
            <w:tcW w:w="1440" w:type="dxa"/>
            <w:tcBorders>
              <w:top w:val="nil"/>
              <w:left w:val="nil"/>
              <w:bottom w:val="single" w:sz="4" w:space="0" w:color="auto"/>
              <w:right w:val="single" w:sz="4" w:space="0" w:color="auto"/>
            </w:tcBorders>
            <w:shd w:val="clear" w:color="auto" w:fill="auto"/>
            <w:noWrap/>
            <w:vAlign w:val="center"/>
          </w:tcPr>
          <w:p w:rsidR="00B66DAF" w:rsidRPr="00206B4E" w:rsidP="00BA0479">
            <w:pPr>
              <w:pStyle w:val="a"/>
              <w:rPr>
                <w:snapToGrid w:val="0"/>
              </w:rPr>
            </w:pPr>
            <w:r>
              <w:rPr>
                <w:rFonts w:hint="eastAsia"/>
                <w:snapToGrid w:val="0"/>
              </w:rPr>
              <w:t>C40</w:t>
            </w:r>
            <w:r w:rsidRPr="00206B4E">
              <w:rPr>
                <w:rFonts w:hint="eastAsia"/>
                <w:snapToGrid w:val="0"/>
              </w:rPr>
              <w:t>　</w:t>
            </w:r>
          </w:p>
        </w:tc>
      </w:tr>
      <w:tr w:rsidTr="00BA0479">
        <w:tblPrEx>
          <w:tblW w:w="8158" w:type="dxa"/>
          <w:tblInd w:w="288" w:type="dxa"/>
          <w:tblLook w:val="0000"/>
        </w:tblPrEx>
        <w:trPr>
          <w:trHeight w:val="285"/>
        </w:trPr>
        <w:tc>
          <w:tcPr>
            <w:tcW w:w="963" w:type="dxa"/>
            <w:tcBorders>
              <w:top w:val="nil"/>
              <w:left w:val="single" w:sz="4" w:space="0" w:color="auto"/>
              <w:bottom w:val="single" w:sz="4" w:space="0" w:color="auto"/>
              <w:right w:val="single" w:sz="4" w:space="0" w:color="auto"/>
            </w:tcBorders>
            <w:shd w:val="clear" w:color="auto" w:fill="auto"/>
            <w:noWrap/>
            <w:vAlign w:val="center"/>
          </w:tcPr>
          <w:p w:rsidR="00B66DAF" w:rsidRPr="00206B4E" w:rsidP="00BA0479">
            <w:pPr>
              <w:pStyle w:val="a"/>
              <w:rPr>
                <w:snapToGrid w:val="0"/>
              </w:rPr>
            </w:pPr>
            <w:r w:rsidRPr="00206B4E">
              <w:rPr>
                <w:rFonts w:hint="eastAsia"/>
                <w:snapToGrid w:val="0"/>
              </w:rPr>
              <w:t>4</w:t>
            </w:r>
          </w:p>
        </w:tc>
        <w:tc>
          <w:tcPr>
            <w:tcW w:w="2377" w:type="dxa"/>
            <w:tcBorders>
              <w:top w:val="nil"/>
              <w:left w:val="nil"/>
              <w:bottom w:val="single" w:sz="4" w:space="0" w:color="auto"/>
              <w:right w:val="single" w:sz="4" w:space="0" w:color="auto"/>
            </w:tcBorders>
            <w:shd w:val="clear" w:color="auto" w:fill="auto"/>
            <w:noWrap/>
            <w:vAlign w:val="center"/>
          </w:tcPr>
          <w:p w:rsidR="00B66DAF" w:rsidRPr="00206B4E" w:rsidP="00BA0479">
            <w:pPr>
              <w:pStyle w:val="a"/>
              <w:rPr>
                <w:snapToGrid w:val="0"/>
              </w:rPr>
            </w:pPr>
            <w:r w:rsidRPr="00206B4E">
              <w:rPr>
                <w:rFonts w:hint="eastAsia"/>
                <w:snapToGrid w:val="0"/>
              </w:rPr>
              <w:t>1</w:t>
            </w:r>
            <w:r>
              <w:rPr>
                <w:rFonts w:hint="eastAsia"/>
                <w:snapToGrid w:val="0"/>
              </w:rPr>
              <w:t>6</w:t>
            </w:r>
            <w:r w:rsidRPr="00206B4E">
              <w:rPr>
                <w:rFonts w:hint="eastAsia"/>
                <w:snapToGrid w:val="0"/>
              </w:rPr>
              <w:t>~2</w:t>
            </w:r>
            <w:r>
              <w:rPr>
                <w:rFonts w:hint="eastAsia"/>
                <w:snapToGrid w:val="0"/>
              </w:rPr>
              <w:t>0</w:t>
            </w:r>
            <w:r w:rsidRPr="00206B4E">
              <w:rPr>
                <w:rFonts w:hint="eastAsia"/>
                <w:snapToGrid w:val="0"/>
              </w:rPr>
              <w:t>层墙、柱</w:t>
            </w:r>
          </w:p>
        </w:tc>
        <w:tc>
          <w:tcPr>
            <w:tcW w:w="1200" w:type="dxa"/>
            <w:tcBorders>
              <w:top w:val="nil"/>
              <w:left w:val="nil"/>
              <w:bottom w:val="single" w:sz="4" w:space="0" w:color="auto"/>
              <w:right w:val="single" w:sz="4" w:space="0" w:color="auto"/>
            </w:tcBorders>
            <w:shd w:val="clear" w:color="auto" w:fill="auto"/>
            <w:noWrap/>
            <w:vAlign w:val="center"/>
          </w:tcPr>
          <w:p w:rsidR="00B66DAF" w:rsidRPr="00206B4E" w:rsidP="00BA0479">
            <w:pPr>
              <w:pStyle w:val="a"/>
              <w:rPr>
                <w:snapToGrid w:val="0"/>
              </w:rPr>
            </w:pPr>
            <w:r>
              <w:rPr>
                <w:rFonts w:hint="eastAsia"/>
                <w:snapToGrid w:val="0"/>
              </w:rPr>
              <w:t>C35</w:t>
            </w:r>
          </w:p>
        </w:tc>
        <w:tc>
          <w:tcPr>
            <w:tcW w:w="2178" w:type="dxa"/>
            <w:tcBorders>
              <w:top w:val="nil"/>
              <w:left w:val="nil"/>
              <w:bottom w:val="single" w:sz="4" w:space="0" w:color="auto"/>
              <w:right w:val="single" w:sz="4" w:space="0" w:color="auto"/>
            </w:tcBorders>
            <w:shd w:val="clear" w:color="auto" w:fill="auto"/>
            <w:noWrap/>
            <w:vAlign w:val="center"/>
          </w:tcPr>
          <w:p w:rsidR="00B66DAF" w:rsidRPr="00206B4E" w:rsidP="00BA0479">
            <w:pPr>
              <w:pStyle w:val="a"/>
              <w:rPr>
                <w:snapToGrid w:val="0"/>
              </w:rPr>
            </w:pPr>
            <w:r>
              <w:rPr>
                <w:rFonts w:hint="eastAsia"/>
                <w:snapToGrid w:val="0"/>
              </w:rPr>
              <w:t>14~18</w:t>
            </w:r>
            <w:r w:rsidRPr="00206B4E">
              <w:rPr>
                <w:rFonts w:hint="eastAsia"/>
                <w:snapToGrid w:val="0"/>
              </w:rPr>
              <w:t>层墙、柱</w:t>
            </w:r>
          </w:p>
        </w:tc>
        <w:tc>
          <w:tcPr>
            <w:tcW w:w="1440" w:type="dxa"/>
            <w:tcBorders>
              <w:top w:val="nil"/>
              <w:left w:val="nil"/>
              <w:bottom w:val="single" w:sz="4" w:space="0" w:color="auto"/>
              <w:right w:val="single" w:sz="4" w:space="0" w:color="auto"/>
            </w:tcBorders>
            <w:shd w:val="clear" w:color="auto" w:fill="auto"/>
            <w:noWrap/>
            <w:vAlign w:val="center"/>
          </w:tcPr>
          <w:p w:rsidR="00B66DAF" w:rsidRPr="00206B4E" w:rsidP="00BA0479">
            <w:pPr>
              <w:pStyle w:val="a"/>
              <w:rPr>
                <w:snapToGrid w:val="0"/>
              </w:rPr>
            </w:pPr>
            <w:r>
              <w:rPr>
                <w:rFonts w:hint="eastAsia"/>
                <w:snapToGrid w:val="0"/>
              </w:rPr>
              <w:t>C35</w:t>
            </w:r>
            <w:r w:rsidRPr="00206B4E">
              <w:rPr>
                <w:rFonts w:hint="eastAsia"/>
                <w:snapToGrid w:val="0"/>
              </w:rPr>
              <w:t>　</w:t>
            </w:r>
          </w:p>
        </w:tc>
      </w:tr>
      <w:tr w:rsidTr="00BA0479">
        <w:tblPrEx>
          <w:tblW w:w="8158" w:type="dxa"/>
          <w:tblInd w:w="288" w:type="dxa"/>
          <w:tblLook w:val="0000"/>
        </w:tblPrEx>
        <w:trPr>
          <w:trHeight w:val="285"/>
        </w:trPr>
        <w:tc>
          <w:tcPr>
            <w:tcW w:w="963" w:type="dxa"/>
            <w:tcBorders>
              <w:top w:val="nil"/>
              <w:left w:val="single" w:sz="4" w:space="0" w:color="auto"/>
              <w:bottom w:val="single" w:sz="4" w:space="0" w:color="auto"/>
              <w:right w:val="single" w:sz="4" w:space="0" w:color="auto"/>
            </w:tcBorders>
            <w:shd w:val="clear" w:color="auto" w:fill="auto"/>
            <w:noWrap/>
            <w:vAlign w:val="center"/>
          </w:tcPr>
          <w:p w:rsidR="00B66DAF" w:rsidRPr="00206B4E" w:rsidP="00BA0479">
            <w:pPr>
              <w:pStyle w:val="a"/>
              <w:rPr>
                <w:snapToGrid w:val="0"/>
              </w:rPr>
            </w:pPr>
            <w:r w:rsidRPr="00206B4E">
              <w:rPr>
                <w:rFonts w:hint="eastAsia"/>
                <w:snapToGrid w:val="0"/>
              </w:rPr>
              <w:t>5</w:t>
            </w:r>
          </w:p>
        </w:tc>
        <w:tc>
          <w:tcPr>
            <w:tcW w:w="2377" w:type="dxa"/>
            <w:tcBorders>
              <w:top w:val="nil"/>
              <w:left w:val="nil"/>
              <w:bottom w:val="single" w:sz="4" w:space="0" w:color="auto"/>
              <w:right w:val="single" w:sz="4" w:space="0" w:color="auto"/>
            </w:tcBorders>
            <w:shd w:val="clear" w:color="auto" w:fill="auto"/>
            <w:noWrap/>
            <w:vAlign w:val="center"/>
          </w:tcPr>
          <w:p w:rsidR="00B66DAF" w:rsidRPr="00206B4E" w:rsidP="00BA0479">
            <w:pPr>
              <w:pStyle w:val="a"/>
              <w:rPr>
                <w:snapToGrid w:val="0"/>
              </w:rPr>
            </w:pPr>
            <w:r>
              <w:rPr>
                <w:rFonts w:hint="eastAsia"/>
                <w:snapToGrid w:val="0"/>
              </w:rPr>
              <w:t>21</w:t>
            </w:r>
            <w:r w:rsidRPr="00206B4E">
              <w:rPr>
                <w:rFonts w:hint="eastAsia"/>
                <w:snapToGrid w:val="0"/>
              </w:rPr>
              <w:t>层</w:t>
            </w:r>
            <w:r>
              <w:rPr>
                <w:rFonts w:hint="eastAsia"/>
                <w:snapToGrid w:val="0"/>
              </w:rPr>
              <w:t>及以上墙、柱</w:t>
            </w:r>
          </w:p>
        </w:tc>
        <w:tc>
          <w:tcPr>
            <w:tcW w:w="1200" w:type="dxa"/>
            <w:tcBorders>
              <w:top w:val="nil"/>
              <w:left w:val="nil"/>
              <w:bottom w:val="single" w:sz="4" w:space="0" w:color="auto"/>
              <w:right w:val="single" w:sz="4" w:space="0" w:color="auto"/>
            </w:tcBorders>
            <w:shd w:val="clear" w:color="auto" w:fill="auto"/>
            <w:noWrap/>
            <w:vAlign w:val="center"/>
          </w:tcPr>
          <w:p w:rsidR="00B66DAF" w:rsidRPr="00206B4E" w:rsidP="00BA0479">
            <w:pPr>
              <w:pStyle w:val="a"/>
              <w:rPr>
                <w:snapToGrid w:val="0"/>
              </w:rPr>
            </w:pPr>
            <w:r>
              <w:rPr>
                <w:rFonts w:hint="eastAsia"/>
                <w:snapToGrid w:val="0"/>
              </w:rPr>
              <w:t>C30</w:t>
            </w:r>
          </w:p>
        </w:tc>
        <w:tc>
          <w:tcPr>
            <w:tcW w:w="2178" w:type="dxa"/>
            <w:tcBorders>
              <w:top w:val="nil"/>
              <w:left w:val="nil"/>
              <w:bottom w:val="single" w:sz="4" w:space="0" w:color="auto"/>
              <w:right w:val="single" w:sz="4" w:space="0" w:color="auto"/>
            </w:tcBorders>
            <w:shd w:val="clear" w:color="auto" w:fill="auto"/>
            <w:noWrap/>
            <w:vAlign w:val="center"/>
          </w:tcPr>
          <w:p w:rsidR="00B66DAF" w:rsidRPr="00206B4E" w:rsidP="00BA0479">
            <w:pPr>
              <w:pStyle w:val="a"/>
              <w:rPr>
                <w:snapToGrid w:val="0"/>
              </w:rPr>
            </w:pPr>
            <w:r>
              <w:rPr>
                <w:rFonts w:hint="eastAsia"/>
                <w:snapToGrid w:val="0"/>
              </w:rPr>
              <w:t>19</w:t>
            </w:r>
            <w:r>
              <w:rPr>
                <w:rFonts w:hint="eastAsia"/>
                <w:snapToGrid w:val="0"/>
              </w:rPr>
              <w:t>层及以上墙、柱</w:t>
            </w:r>
          </w:p>
        </w:tc>
        <w:tc>
          <w:tcPr>
            <w:tcW w:w="1440" w:type="dxa"/>
            <w:tcBorders>
              <w:top w:val="nil"/>
              <w:left w:val="nil"/>
              <w:bottom w:val="single" w:sz="4" w:space="0" w:color="auto"/>
              <w:right w:val="single" w:sz="4" w:space="0" w:color="auto"/>
            </w:tcBorders>
            <w:shd w:val="clear" w:color="auto" w:fill="auto"/>
            <w:noWrap/>
            <w:vAlign w:val="center"/>
          </w:tcPr>
          <w:p w:rsidR="00B66DAF" w:rsidRPr="00206B4E" w:rsidP="00BA0479">
            <w:pPr>
              <w:pStyle w:val="a"/>
              <w:rPr>
                <w:snapToGrid w:val="0"/>
              </w:rPr>
            </w:pPr>
            <w:r>
              <w:rPr>
                <w:rFonts w:hint="eastAsia"/>
                <w:snapToGrid w:val="0"/>
              </w:rPr>
              <w:t>C30</w:t>
            </w:r>
          </w:p>
        </w:tc>
      </w:tr>
      <w:tr w:rsidTr="00BA0479">
        <w:tblPrEx>
          <w:tblW w:w="8158" w:type="dxa"/>
          <w:tblInd w:w="288" w:type="dxa"/>
          <w:tblLook w:val="0000"/>
        </w:tblPrEx>
        <w:trPr>
          <w:trHeight w:val="285"/>
        </w:trPr>
        <w:tc>
          <w:tcPr>
            <w:tcW w:w="963" w:type="dxa"/>
            <w:tcBorders>
              <w:top w:val="nil"/>
              <w:left w:val="single" w:sz="4" w:space="0" w:color="auto"/>
              <w:bottom w:val="single" w:sz="4" w:space="0" w:color="auto"/>
              <w:right w:val="single" w:sz="4" w:space="0" w:color="auto"/>
            </w:tcBorders>
            <w:shd w:val="clear" w:color="auto" w:fill="auto"/>
            <w:noWrap/>
            <w:vAlign w:val="center"/>
          </w:tcPr>
          <w:p w:rsidR="00B66DAF" w:rsidRPr="00206B4E" w:rsidP="00BA0479">
            <w:pPr>
              <w:pStyle w:val="a"/>
              <w:rPr>
                <w:snapToGrid w:val="0"/>
              </w:rPr>
            </w:pPr>
            <w:r w:rsidRPr="00206B4E">
              <w:rPr>
                <w:rFonts w:hint="eastAsia"/>
                <w:snapToGrid w:val="0"/>
              </w:rPr>
              <w:t>6</w:t>
            </w:r>
          </w:p>
        </w:tc>
        <w:tc>
          <w:tcPr>
            <w:tcW w:w="2377" w:type="dxa"/>
            <w:tcBorders>
              <w:top w:val="nil"/>
              <w:left w:val="nil"/>
              <w:bottom w:val="single" w:sz="4" w:space="0" w:color="auto"/>
              <w:right w:val="single" w:sz="4" w:space="0" w:color="auto"/>
            </w:tcBorders>
            <w:shd w:val="clear" w:color="auto" w:fill="auto"/>
            <w:noWrap/>
            <w:vAlign w:val="center"/>
          </w:tcPr>
          <w:p w:rsidR="00B66DAF" w:rsidRPr="00206B4E" w:rsidP="00BA0479">
            <w:pPr>
              <w:pStyle w:val="a"/>
              <w:rPr>
                <w:snapToGrid w:val="0"/>
              </w:rPr>
            </w:pPr>
            <w:r>
              <w:rPr>
                <w:rFonts w:hint="eastAsia"/>
                <w:snapToGrid w:val="0"/>
              </w:rPr>
              <w:t>2~20</w:t>
            </w:r>
            <w:r w:rsidRPr="00206B4E">
              <w:rPr>
                <w:rFonts w:hint="eastAsia"/>
                <w:snapToGrid w:val="0"/>
              </w:rPr>
              <w:t>层梁、板</w:t>
            </w:r>
          </w:p>
        </w:tc>
        <w:tc>
          <w:tcPr>
            <w:tcW w:w="1200" w:type="dxa"/>
            <w:tcBorders>
              <w:top w:val="nil"/>
              <w:left w:val="nil"/>
              <w:bottom w:val="single" w:sz="4" w:space="0" w:color="auto"/>
              <w:right w:val="single" w:sz="4" w:space="0" w:color="auto"/>
            </w:tcBorders>
            <w:shd w:val="clear" w:color="auto" w:fill="auto"/>
            <w:noWrap/>
            <w:vAlign w:val="center"/>
          </w:tcPr>
          <w:p w:rsidR="00B66DAF" w:rsidRPr="00206B4E" w:rsidP="00BA0479">
            <w:pPr>
              <w:pStyle w:val="a"/>
              <w:rPr>
                <w:snapToGrid w:val="0"/>
              </w:rPr>
            </w:pPr>
            <w:r>
              <w:rPr>
                <w:rFonts w:hint="eastAsia"/>
                <w:snapToGrid w:val="0"/>
              </w:rPr>
              <w:t>C35</w:t>
            </w:r>
            <w:r w:rsidRPr="00206B4E">
              <w:rPr>
                <w:rFonts w:hint="eastAsia"/>
                <w:snapToGrid w:val="0"/>
              </w:rPr>
              <w:t>　</w:t>
            </w:r>
          </w:p>
        </w:tc>
        <w:tc>
          <w:tcPr>
            <w:tcW w:w="2178" w:type="dxa"/>
            <w:tcBorders>
              <w:top w:val="nil"/>
              <w:left w:val="nil"/>
              <w:bottom w:val="single" w:sz="4" w:space="0" w:color="auto"/>
              <w:right w:val="single" w:sz="4" w:space="0" w:color="auto"/>
            </w:tcBorders>
            <w:shd w:val="clear" w:color="auto" w:fill="auto"/>
            <w:noWrap/>
            <w:vAlign w:val="center"/>
          </w:tcPr>
          <w:p w:rsidR="00B66DAF" w:rsidRPr="00206B4E" w:rsidP="00BA0479">
            <w:pPr>
              <w:pStyle w:val="a"/>
              <w:rPr>
                <w:snapToGrid w:val="0"/>
              </w:rPr>
            </w:pPr>
            <w:r>
              <w:rPr>
                <w:rFonts w:hint="eastAsia"/>
                <w:snapToGrid w:val="0"/>
              </w:rPr>
              <w:t>2~13</w:t>
            </w:r>
            <w:r w:rsidRPr="00206B4E">
              <w:rPr>
                <w:rFonts w:hint="eastAsia"/>
                <w:snapToGrid w:val="0"/>
              </w:rPr>
              <w:t>层梁、板</w:t>
            </w:r>
          </w:p>
        </w:tc>
        <w:tc>
          <w:tcPr>
            <w:tcW w:w="1440" w:type="dxa"/>
            <w:tcBorders>
              <w:top w:val="nil"/>
              <w:left w:val="nil"/>
              <w:bottom w:val="single" w:sz="4" w:space="0" w:color="auto"/>
              <w:right w:val="single" w:sz="4" w:space="0" w:color="auto"/>
            </w:tcBorders>
            <w:shd w:val="clear" w:color="auto" w:fill="auto"/>
            <w:noWrap/>
            <w:vAlign w:val="center"/>
          </w:tcPr>
          <w:p w:rsidR="00B66DAF" w:rsidRPr="00206B4E" w:rsidP="00BA0479">
            <w:pPr>
              <w:pStyle w:val="a"/>
              <w:rPr>
                <w:snapToGrid w:val="0"/>
              </w:rPr>
            </w:pPr>
            <w:r>
              <w:rPr>
                <w:rFonts w:hint="eastAsia"/>
                <w:snapToGrid w:val="0"/>
              </w:rPr>
              <w:t>C35</w:t>
            </w:r>
            <w:r w:rsidRPr="00206B4E">
              <w:rPr>
                <w:rFonts w:hint="eastAsia"/>
                <w:snapToGrid w:val="0"/>
              </w:rPr>
              <w:t>　　</w:t>
            </w:r>
          </w:p>
        </w:tc>
      </w:tr>
      <w:tr w:rsidTr="00BA0479">
        <w:tblPrEx>
          <w:tblW w:w="8158" w:type="dxa"/>
          <w:tblInd w:w="288" w:type="dxa"/>
          <w:tblLook w:val="0000"/>
        </w:tblPrEx>
        <w:trPr>
          <w:trHeight w:val="285"/>
        </w:trPr>
        <w:tc>
          <w:tcPr>
            <w:tcW w:w="963" w:type="dxa"/>
            <w:tcBorders>
              <w:top w:val="nil"/>
              <w:left w:val="single" w:sz="4" w:space="0" w:color="auto"/>
              <w:bottom w:val="single" w:sz="4" w:space="0" w:color="auto"/>
              <w:right w:val="single" w:sz="4" w:space="0" w:color="auto"/>
            </w:tcBorders>
            <w:shd w:val="clear" w:color="auto" w:fill="auto"/>
            <w:noWrap/>
            <w:vAlign w:val="center"/>
          </w:tcPr>
          <w:p w:rsidR="00B66DAF" w:rsidRPr="00206B4E" w:rsidP="00BA0479">
            <w:pPr>
              <w:pStyle w:val="a"/>
              <w:rPr>
                <w:snapToGrid w:val="0"/>
              </w:rPr>
            </w:pPr>
            <w:r>
              <w:rPr>
                <w:rFonts w:hint="eastAsia"/>
                <w:snapToGrid w:val="0"/>
              </w:rPr>
              <w:t>7</w:t>
            </w:r>
          </w:p>
        </w:tc>
        <w:tc>
          <w:tcPr>
            <w:tcW w:w="2377" w:type="dxa"/>
            <w:tcBorders>
              <w:top w:val="nil"/>
              <w:left w:val="nil"/>
              <w:bottom w:val="single" w:sz="4" w:space="0" w:color="auto"/>
              <w:right w:val="single" w:sz="4" w:space="0" w:color="auto"/>
            </w:tcBorders>
            <w:shd w:val="clear" w:color="auto" w:fill="auto"/>
            <w:noWrap/>
            <w:vAlign w:val="center"/>
          </w:tcPr>
          <w:p w:rsidR="00B66DAF" w:rsidRPr="00206B4E" w:rsidP="00BA0479">
            <w:pPr>
              <w:pStyle w:val="a"/>
              <w:rPr>
                <w:snapToGrid w:val="0"/>
              </w:rPr>
            </w:pPr>
            <w:r>
              <w:rPr>
                <w:rFonts w:hint="eastAsia"/>
                <w:snapToGrid w:val="0"/>
              </w:rPr>
              <w:t>21</w:t>
            </w:r>
            <w:r w:rsidRPr="00206B4E">
              <w:rPr>
                <w:rFonts w:hint="eastAsia"/>
                <w:snapToGrid w:val="0"/>
              </w:rPr>
              <w:t>层</w:t>
            </w:r>
            <w:r>
              <w:rPr>
                <w:rFonts w:hint="eastAsia"/>
                <w:snapToGrid w:val="0"/>
              </w:rPr>
              <w:t>及以上梁板</w:t>
            </w:r>
          </w:p>
        </w:tc>
        <w:tc>
          <w:tcPr>
            <w:tcW w:w="1200" w:type="dxa"/>
            <w:tcBorders>
              <w:top w:val="nil"/>
              <w:left w:val="nil"/>
              <w:bottom w:val="single" w:sz="4" w:space="0" w:color="auto"/>
              <w:right w:val="single" w:sz="4" w:space="0" w:color="auto"/>
            </w:tcBorders>
            <w:shd w:val="clear" w:color="auto" w:fill="auto"/>
            <w:noWrap/>
            <w:vAlign w:val="center"/>
          </w:tcPr>
          <w:p w:rsidR="00B66DAF" w:rsidRPr="00206B4E" w:rsidP="00BA0479">
            <w:pPr>
              <w:pStyle w:val="a"/>
              <w:rPr>
                <w:snapToGrid w:val="0"/>
              </w:rPr>
            </w:pPr>
            <w:r>
              <w:rPr>
                <w:rFonts w:hint="eastAsia"/>
                <w:snapToGrid w:val="0"/>
              </w:rPr>
              <w:t>C30</w:t>
            </w:r>
          </w:p>
        </w:tc>
        <w:tc>
          <w:tcPr>
            <w:tcW w:w="2178" w:type="dxa"/>
            <w:tcBorders>
              <w:top w:val="nil"/>
              <w:left w:val="nil"/>
              <w:bottom w:val="single" w:sz="4" w:space="0" w:color="auto"/>
              <w:right w:val="single" w:sz="4" w:space="0" w:color="auto"/>
            </w:tcBorders>
            <w:shd w:val="clear" w:color="auto" w:fill="auto"/>
            <w:noWrap/>
            <w:vAlign w:val="center"/>
          </w:tcPr>
          <w:p w:rsidR="00B66DAF" w:rsidRPr="00206B4E" w:rsidP="00BA0479">
            <w:pPr>
              <w:pStyle w:val="a"/>
              <w:rPr>
                <w:snapToGrid w:val="0"/>
              </w:rPr>
            </w:pPr>
            <w:r>
              <w:rPr>
                <w:rFonts w:hint="eastAsia"/>
                <w:snapToGrid w:val="0"/>
              </w:rPr>
              <w:t>14</w:t>
            </w:r>
            <w:r w:rsidRPr="00206B4E">
              <w:rPr>
                <w:rFonts w:hint="eastAsia"/>
                <w:snapToGrid w:val="0"/>
              </w:rPr>
              <w:t>层</w:t>
            </w:r>
            <w:r>
              <w:rPr>
                <w:rFonts w:hint="eastAsia"/>
                <w:snapToGrid w:val="0"/>
              </w:rPr>
              <w:t>及以上梁板</w:t>
            </w:r>
          </w:p>
        </w:tc>
        <w:tc>
          <w:tcPr>
            <w:tcW w:w="1440" w:type="dxa"/>
            <w:tcBorders>
              <w:top w:val="nil"/>
              <w:left w:val="nil"/>
              <w:bottom w:val="single" w:sz="4" w:space="0" w:color="auto"/>
              <w:right w:val="single" w:sz="4" w:space="0" w:color="auto"/>
            </w:tcBorders>
            <w:shd w:val="clear" w:color="auto" w:fill="auto"/>
            <w:noWrap/>
            <w:vAlign w:val="center"/>
          </w:tcPr>
          <w:p w:rsidR="00B66DAF" w:rsidRPr="00206B4E" w:rsidP="00BA0479">
            <w:pPr>
              <w:pStyle w:val="a"/>
              <w:rPr>
                <w:snapToGrid w:val="0"/>
              </w:rPr>
            </w:pPr>
            <w:r>
              <w:rPr>
                <w:rFonts w:hint="eastAsia"/>
                <w:snapToGrid w:val="0"/>
              </w:rPr>
              <w:t>C30</w:t>
            </w:r>
            <w:r w:rsidRPr="00206B4E">
              <w:rPr>
                <w:rFonts w:hint="eastAsia"/>
                <w:snapToGrid w:val="0"/>
              </w:rPr>
              <w:t>　</w:t>
            </w:r>
          </w:p>
        </w:tc>
      </w:tr>
    </w:tbl>
    <w:p w:rsidR="00806FD9" w:rsidRPr="00806FD9" w:rsidP="00806FD9">
      <w:pPr>
        <w:pStyle w:val="Normal0"/>
        <w:rPr>
          <w:rFonts w:ascii="宋体" w:hAnsi="宋体"/>
          <w:b/>
          <w:bCs/>
          <w:color w:val="FF0000"/>
          <w:szCs w:val="21"/>
        </w:rPr>
      </w:pPr>
    </w:p>
    <w:p w:rsidR="00806FD9" w:rsidRPr="00B66DAF" w:rsidP="00806FD9">
      <w:pPr>
        <w:pStyle w:val="Normal0"/>
        <w:rPr>
          <w:rFonts w:ascii="宋体" w:hAnsi="宋体"/>
          <w:b/>
          <w:bCs/>
          <w:szCs w:val="21"/>
        </w:rPr>
      </w:pPr>
      <w:r w:rsidRPr="00B66DAF">
        <w:rPr>
          <w:rFonts w:ascii="宋体" w:hAnsi="宋体" w:hint="eastAsia"/>
          <w:b/>
          <w:bCs/>
          <w:szCs w:val="21"/>
        </w:rPr>
        <w:t>2.</w:t>
      </w:r>
      <w:r w:rsidR="00356128">
        <w:rPr>
          <w:rFonts w:ascii="宋体" w:hAnsi="宋体" w:hint="eastAsia"/>
          <w:b/>
          <w:bCs/>
          <w:szCs w:val="21"/>
        </w:rPr>
        <w:t>3</w:t>
      </w:r>
      <w:r w:rsidRPr="00B66DAF">
        <w:rPr>
          <w:rFonts w:ascii="宋体" w:hAnsi="宋体" w:hint="eastAsia"/>
          <w:b/>
          <w:bCs/>
          <w:szCs w:val="21"/>
        </w:rPr>
        <w:t>专业设计概况</w:t>
      </w:r>
    </w:p>
    <w:tbl>
      <w:tblPr>
        <w:tblStyle w:val="TableGrid0"/>
        <w:tblW w:w="9288" w:type="dxa"/>
        <w:tblLook w:val="01E0"/>
      </w:tblPr>
      <w:tblGrid>
        <w:gridCol w:w="626"/>
        <w:gridCol w:w="464"/>
        <w:gridCol w:w="659"/>
        <w:gridCol w:w="1319"/>
        <w:gridCol w:w="2620"/>
        <w:gridCol w:w="3600"/>
      </w:tblGrid>
      <w:tr w:rsidTr="00221901">
        <w:tblPrEx>
          <w:tblW w:w="9288" w:type="dxa"/>
          <w:tblLook w:val="01E0"/>
        </w:tblPrEx>
        <w:tc>
          <w:tcPr>
            <w:tcW w:w="626" w:type="dxa"/>
            <w:vAlign w:val="center"/>
          </w:tcPr>
          <w:p w:rsidR="00806FD9" w:rsidRPr="00806FD9" w:rsidP="00B73378">
            <w:pPr>
              <w:pStyle w:val="Normal0"/>
              <w:spacing w:line="240" w:lineRule="atLeast"/>
              <w:ind w:left="-178" w:right="-309" w:leftChars="-85" w:rightChars="-147"/>
              <w:jc w:val="center"/>
              <w:rPr>
                <w:rFonts w:ascii="宋体" w:hAnsi="宋体"/>
                <w:bCs/>
                <w:szCs w:val="21"/>
              </w:rPr>
            </w:pPr>
            <w:r w:rsidRPr="00806FD9">
              <w:rPr>
                <w:rFonts w:ascii="宋体" w:hAnsi="宋体" w:hint="eastAsia"/>
                <w:bCs/>
                <w:szCs w:val="21"/>
              </w:rPr>
              <w:t>项目</w:t>
            </w:r>
          </w:p>
        </w:tc>
        <w:tc>
          <w:tcPr>
            <w:tcW w:w="1123" w:type="dxa"/>
            <w:gridSpan w:val="2"/>
          </w:tcPr>
          <w:p w:rsidR="00806FD9" w:rsidRPr="00806FD9" w:rsidP="000A3098">
            <w:pPr>
              <w:pStyle w:val="Normal0"/>
              <w:spacing w:line="240" w:lineRule="atLeast"/>
              <w:jc w:val="center"/>
              <w:rPr>
                <w:rFonts w:ascii="宋体" w:hAnsi="宋体"/>
                <w:bCs/>
                <w:szCs w:val="21"/>
              </w:rPr>
            </w:pPr>
            <w:r w:rsidRPr="00806FD9">
              <w:rPr>
                <w:rFonts w:ascii="宋体" w:hAnsi="宋体" w:hint="eastAsia"/>
                <w:bCs/>
                <w:szCs w:val="21"/>
              </w:rPr>
              <w:t>名</w:t>
            </w:r>
            <w:r w:rsidRPr="00806FD9">
              <w:rPr>
                <w:rFonts w:ascii="宋体" w:hAnsi="宋体" w:hint="eastAsia"/>
                <w:bCs/>
                <w:szCs w:val="21"/>
              </w:rPr>
              <w:t xml:space="preserve"> </w:t>
            </w:r>
            <w:r w:rsidRPr="00806FD9">
              <w:rPr>
                <w:rFonts w:ascii="宋体" w:hAnsi="宋体" w:hint="eastAsia"/>
                <w:bCs/>
                <w:szCs w:val="21"/>
              </w:rPr>
              <w:t>称</w:t>
            </w:r>
          </w:p>
        </w:tc>
        <w:tc>
          <w:tcPr>
            <w:tcW w:w="1319" w:type="dxa"/>
            <w:vAlign w:val="center"/>
          </w:tcPr>
          <w:p w:rsidR="00806FD9" w:rsidRPr="00806FD9" w:rsidP="00221901">
            <w:pPr>
              <w:pStyle w:val="Normal0"/>
              <w:spacing w:line="240" w:lineRule="exact"/>
              <w:jc w:val="center"/>
              <w:rPr>
                <w:rFonts w:ascii="宋体" w:hAnsi="宋体"/>
                <w:bCs/>
                <w:szCs w:val="21"/>
              </w:rPr>
            </w:pPr>
            <w:r w:rsidRPr="00806FD9">
              <w:rPr>
                <w:rFonts w:ascii="宋体" w:hAnsi="宋体" w:hint="eastAsia"/>
                <w:bCs/>
                <w:szCs w:val="21"/>
              </w:rPr>
              <w:t>设计要求</w:t>
            </w:r>
          </w:p>
        </w:tc>
        <w:tc>
          <w:tcPr>
            <w:tcW w:w="2620" w:type="dxa"/>
          </w:tcPr>
          <w:p w:rsidR="00806FD9" w:rsidRPr="00806FD9" w:rsidP="000A3098">
            <w:pPr>
              <w:pStyle w:val="Normal0"/>
              <w:spacing w:line="240" w:lineRule="atLeast"/>
              <w:jc w:val="center"/>
              <w:rPr>
                <w:rFonts w:ascii="宋体" w:hAnsi="宋体"/>
                <w:bCs/>
                <w:szCs w:val="21"/>
              </w:rPr>
            </w:pPr>
            <w:r w:rsidRPr="00806FD9">
              <w:rPr>
                <w:rFonts w:ascii="宋体" w:hAnsi="宋体" w:hint="eastAsia"/>
                <w:bCs/>
                <w:szCs w:val="21"/>
              </w:rPr>
              <w:t>系统做法</w:t>
            </w:r>
          </w:p>
        </w:tc>
        <w:tc>
          <w:tcPr>
            <w:tcW w:w="3600" w:type="dxa"/>
          </w:tcPr>
          <w:p w:rsidR="00806FD9" w:rsidRPr="00806FD9" w:rsidP="000A3098">
            <w:pPr>
              <w:pStyle w:val="Normal0"/>
              <w:spacing w:line="240" w:lineRule="atLeast"/>
              <w:jc w:val="center"/>
              <w:rPr>
                <w:rFonts w:ascii="宋体" w:hAnsi="宋体"/>
                <w:bCs/>
                <w:szCs w:val="21"/>
              </w:rPr>
            </w:pPr>
            <w:r w:rsidRPr="00806FD9">
              <w:rPr>
                <w:rFonts w:ascii="宋体" w:hAnsi="宋体" w:hint="eastAsia"/>
                <w:bCs/>
                <w:szCs w:val="21"/>
              </w:rPr>
              <w:t>管线类别</w:t>
            </w:r>
          </w:p>
        </w:tc>
      </w:tr>
      <w:tr w:rsidTr="00221901">
        <w:tblPrEx>
          <w:tblW w:w="9288" w:type="dxa"/>
          <w:tblLook w:val="01E0"/>
        </w:tblPrEx>
        <w:tc>
          <w:tcPr>
            <w:tcW w:w="626" w:type="dxa"/>
            <w:vMerge w:val="restart"/>
            <w:vAlign w:val="center"/>
          </w:tcPr>
          <w:p w:rsidR="008C11B3" w:rsidRPr="00806FD9" w:rsidP="00B73378">
            <w:pPr>
              <w:pStyle w:val="Normal0"/>
              <w:spacing w:line="240" w:lineRule="atLeast"/>
              <w:ind w:firstLine="105" w:firstLineChars="50"/>
              <w:jc w:val="center"/>
              <w:rPr>
                <w:rFonts w:ascii="宋体" w:hAnsi="宋体"/>
                <w:bCs/>
                <w:szCs w:val="21"/>
              </w:rPr>
            </w:pPr>
            <w:r>
              <w:rPr>
                <w:rFonts w:ascii="宋体" w:hAnsi="宋体" w:hint="eastAsia"/>
                <w:bCs/>
                <w:szCs w:val="21"/>
              </w:rPr>
              <w:t>1</w:t>
            </w:r>
          </w:p>
        </w:tc>
        <w:tc>
          <w:tcPr>
            <w:tcW w:w="464" w:type="dxa"/>
            <w:vMerge w:val="restart"/>
            <w:vAlign w:val="center"/>
          </w:tcPr>
          <w:p w:rsidR="008C11B3" w:rsidRPr="00806FD9" w:rsidP="00B73378">
            <w:pPr>
              <w:pStyle w:val="Normal0"/>
              <w:spacing w:line="240" w:lineRule="atLeast"/>
              <w:jc w:val="center"/>
              <w:rPr>
                <w:rFonts w:ascii="宋体" w:hAnsi="宋体"/>
                <w:bCs/>
                <w:szCs w:val="21"/>
              </w:rPr>
            </w:pPr>
            <w:r w:rsidRPr="00806FD9">
              <w:rPr>
                <w:rFonts w:ascii="宋体" w:hAnsi="宋体" w:hint="eastAsia"/>
                <w:bCs/>
                <w:szCs w:val="21"/>
              </w:rPr>
              <w:t>电力电梯电讯</w:t>
            </w:r>
          </w:p>
        </w:tc>
        <w:tc>
          <w:tcPr>
            <w:tcW w:w="659" w:type="dxa"/>
            <w:vAlign w:val="center"/>
          </w:tcPr>
          <w:p w:rsidR="008C11B3" w:rsidRPr="00806FD9" w:rsidP="00B73378">
            <w:pPr>
              <w:pStyle w:val="Normal0"/>
              <w:spacing w:line="240" w:lineRule="exact"/>
              <w:jc w:val="center"/>
              <w:rPr>
                <w:rFonts w:ascii="宋体" w:hAnsi="宋体"/>
                <w:bCs/>
                <w:szCs w:val="21"/>
              </w:rPr>
            </w:pPr>
            <w:r w:rsidRPr="00806FD9">
              <w:rPr>
                <w:rFonts w:ascii="宋体" w:hAnsi="宋体" w:hint="eastAsia"/>
                <w:bCs/>
                <w:szCs w:val="21"/>
              </w:rPr>
              <w:t>照明</w:t>
            </w:r>
          </w:p>
        </w:tc>
        <w:tc>
          <w:tcPr>
            <w:tcW w:w="1319" w:type="dxa"/>
            <w:vAlign w:val="center"/>
          </w:tcPr>
          <w:p w:rsidR="008C11B3" w:rsidRPr="00806FD9" w:rsidP="00221901">
            <w:pPr>
              <w:pStyle w:val="Normal0"/>
              <w:spacing w:line="240" w:lineRule="exact"/>
              <w:jc w:val="center"/>
              <w:rPr>
                <w:rFonts w:ascii="宋体" w:hAnsi="宋体"/>
                <w:bCs/>
                <w:szCs w:val="21"/>
              </w:rPr>
            </w:pPr>
            <w:r>
              <w:rPr>
                <w:rFonts w:ascii="宋体" w:hAnsi="宋体" w:hint="eastAsia"/>
                <w:bCs/>
                <w:szCs w:val="21"/>
              </w:rPr>
              <w:t>楼梯采用声光控，住宅公共部分部分装设应急照明，出口标示灯</w:t>
            </w:r>
          </w:p>
        </w:tc>
        <w:tc>
          <w:tcPr>
            <w:tcW w:w="2620" w:type="dxa"/>
            <w:vAlign w:val="center"/>
          </w:tcPr>
          <w:p w:rsidR="008C11B3" w:rsidRPr="00806FD9" w:rsidP="00221901">
            <w:pPr>
              <w:pStyle w:val="Normal0"/>
              <w:spacing w:line="240" w:lineRule="exact"/>
              <w:rPr>
                <w:rFonts w:ascii="宋体" w:hAnsi="宋体"/>
                <w:bCs/>
                <w:szCs w:val="21"/>
              </w:rPr>
            </w:pPr>
            <w:r w:rsidRPr="00806FD9">
              <w:rPr>
                <w:rFonts w:ascii="宋体" w:hAnsi="宋体" w:hint="eastAsia"/>
                <w:bCs/>
                <w:szCs w:val="21"/>
              </w:rPr>
              <w:t>干</w:t>
            </w:r>
            <w:r>
              <w:rPr>
                <w:rFonts w:ascii="宋体" w:hAnsi="宋体" w:hint="eastAsia"/>
                <w:bCs/>
                <w:szCs w:val="21"/>
              </w:rPr>
              <w:t>线</w:t>
            </w:r>
            <w:r w:rsidRPr="00806FD9">
              <w:rPr>
                <w:rFonts w:ascii="宋体" w:hAnsi="宋体" w:hint="eastAsia"/>
                <w:bCs/>
                <w:szCs w:val="21"/>
              </w:rPr>
              <w:t>式配线，导线穿</w:t>
            </w:r>
            <w:r>
              <w:rPr>
                <w:rFonts w:ascii="宋体" w:hAnsi="宋体" w:hint="eastAsia"/>
                <w:bCs/>
                <w:szCs w:val="21"/>
              </w:rPr>
              <w:t>SC</w:t>
            </w:r>
            <w:r>
              <w:rPr>
                <w:rFonts w:ascii="宋体" w:hAnsi="宋体" w:hint="eastAsia"/>
                <w:bCs/>
                <w:szCs w:val="21"/>
              </w:rPr>
              <w:t>焊接钢管</w:t>
            </w:r>
          </w:p>
        </w:tc>
        <w:tc>
          <w:tcPr>
            <w:tcW w:w="3600" w:type="dxa"/>
            <w:vAlign w:val="center"/>
          </w:tcPr>
          <w:p w:rsidR="008C11B3" w:rsidRPr="00264404" w:rsidP="00221901">
            <w:pPr>
              <w:pStyle w:val="Normal0"/>
              <w:spacing w:line="240" w:lineRule="exact"/>
              <w:rPr>
                <w:rFonts w:ascii="宋体" w:hAnsi="宋体"/>
                <w:bCs/>
                <w:szCs w:val="21"/>
              </w:rPr>
            </w:pPr>
            <w:r>
              <w:rPr>
                <w:rFonts w:ascii="宋体" w:hAnsi="宋体" w:hint="eastAsia"/>
                <w:bCs/>
                <w:szCs w:val="21"/>
              </w:rPr>
              <w:t>采用</w:t>
            </w:r>
            <w:r>
              <w:rPr>
                <w:rFonts w:ascii="宋体" w:hAnsi="宋体" w:hint="eastAsia"/>
                <w:bCs/>
                <w:szCs w:val="21"/>
              </w:rPr>
              <w:t>SC</w:t>
            </w:r>
            <w:r>
              <w:rPr>
                <w:rFonts w:ascii="宋体" w:hAnsi="宋体" w:hint="eastAsia"/>
                <w:bCs/>
                <w:szCs w:val="21"/>
              </w:rPr>
              <w:t>焊接钢管敷设，穿</w:t>
            </w:r>
            <w:r>
              <w:rPr>
                <w:rFonts w:ascii="宋体" w:hAnsi="宋体" w:hint="eastAsia"/>
                <w:bCs/>
                <w:szCs w:val="21"/>
              </w:rPr>
              <w:t>BV</w:t>
            </w:r>
            <w:r>
              <w:rPr>
                <w:rFonts w:ascii="宋体" w:hAnsi="宋体" w:hint="eastAsia"/>
                <w:bCs/>
                <w:szCs w:val="21"/>
              </w:rPr>
              <w:t>—</w:t>
            </w:r>
            <w:r>
              <w:rPr>
                <w:rFonts w:ascii="宋体" w:hAnsi="宋体" w:hint="eastAsia"/>
                <w:bCs/>
                <w:szCs w:val="21"/>
              </w:rPr>
              <w:t>500V</w:t>
            </w:r>
            <w:smartTag w:uri="urn:schemas-microsoft-com:office:smarttags" w:element="chmetcnv">
              <w:smartTagPr>
                <w:attr w:name="HasSpace" w:val="False"/>
                <w:attr w:name="Negative" w:val="True"/>
                <w:attr w:name="NumberType" w:val="1"/>
                <w:attr w:name="SourceValue" w:val="2.5"/>
                <w:attr w:name="TCSC" w:val="0"/>
                <w:attr w:name="UnitName" w:val="mm"/>
              </w:smartTagPr>
              <w:r>
                <w:rPr>
                  <w:rFonts w:ascii="宋体" w:hAnsi="宋体" w:hint="eastAsia"/>
                  <w:bCs/>
                  <w:szCs w:val="21"/>
                </w:rPr>
                <w:t>-2.5mm</w:t>
              </w:r>
            </w:smartTag>
            <w:r>
              <w:rPr>
                <w:rFonts w:ascii="宋体" w:hAnsi="宋体" w:hint="eastAsia"/>
                <w:bCs/>
                <w:szCs w:val="21"/>
              </w:rPr>
              <w:t>塑料铜芯线</w:t>
            </w:r>
            <w:r>
              <w:rPr>
                <w:rFonts w:ascii="宋体" w:hAnsi="宋体" w:hint="eastAsia"/>
                <w:bCs/>
                <w:szCs w:val="21"/>
              </w:rPr>
              <w:t>.</w:t>
            </w:r>
            <w:r>
              <w:rPr>
                <w:rFonts w:ascii="宋体" w:hAnsi="宋体" w:hint="eastAsia"/>
                <w:bCs/>
                <w:szCs w:val="21"/>
              </w:rPr>
              <w:t>低于</w:t>
            </w:r>
            <w:smartTag w:uri="urn:schemas-microsoft-com:office:smarttags" w:element="chmetcnv">
              <w:smartTagPr>
                <w:attr w:name="HasSpace" w:val="False"/>
                <w:attr w:name="Negative" w:val="False"/>
                <w:attr w:name="NumberType" w:val="1"/>
                <w:attr w:name="SourceValue" w:val="2.4"/>
                <w:attr w:name="TCSC" w:val="0"/>
                <w:attr w:name="UnitName" w:val="米"/>
              </w:smartTagPr>
              <w:r>
                <w:rPr>
                  <w:rFonts w:ascii="宋体" w:hAnsi="宋体" w:hint="eastAsia"/>
                  <w:bCs/>
                  <w:szCs w:val="21"/>
                </w:rPr>
                <w:t>2.4</w:t>
              </w:r>
              <w:r>
                <w:rPr>
                  <w:rFonts w:ascii="宋体" w:hAnsi="宋体" w:hint="eastAsia"/>
                  <w:bCs/>
                  <w:szCs w:val="21"/>
                </w:rPr>
                <w:t>米</w:t>
              </w:r>
            </w:smartTag>
            <w:r>
              <w:rPr>
                <w:rFonts w:ascii="宋体" w:hAnsi="宋体" w:hint="eastAsia"/>
                <w:bCs/>
                <w:szCs w:val="21"/>
              </w:rPr>
              <w:t>灯具加装接地线</w:t>
            </w:r>
          </w:p>
        </w:tc>
      </w:tr>
      <w:tr w:rsidTr="00221901">
        <w:tblPrEx>
          <w:tblW w:w="9288" w:type="dxa"/>
          <w:tblLook w:val="01E0"/>
        </w:tblPrEx>
        <w:tc>
          <w:tcPr>
            <w:tcW w:w="626" w:type="dxa"/>
            <w:vMerge/>
          </w:tcPr>
          <w:p w:rsidR="008C11B3" w:rsidRPr="00806FD9" w:rsidP="000A3098">
            <w:pPr>
              <w:pStyle w:val="Normal0"/>
              <w:spacing w:line="240" w:lineRule="atLeast"/>
              <w:rPr>
                <w:rFonts w:ascii="宋体" w:hAnsi="宋体"/>
                <w:bCs/>
                <w:szCs w:val="21"/>
              </w:rPr>
            </w:pPr>
          </w:p>
        </w:tc>
        <w:tc>
          <w:tcPr>
            <w:tcW w:w="464" w:type="dxa"/>
            <w:vMerge/>
          </w:tcPr>
          <w:p w:rsidR="008C11B3" w:rsidRPr="00806FD9" w:rsidP="000A3098">
            <w:pPr>
              <w:pStyle w:val="Normal0"/>
              <w:spacing w:line="240" w:lineRule="atLeast"/>
              <w:rPr>
                <w:rFonts w:ascii="宋体" w:hAnsi="宋体"/>
                <w:bCs/>
                <w:szCs w:val="21"/>
              </w:rPr>
            </w:pPr>
          </w:p>
        </w:tc>
        <w:tc>
          <w:tcPr>
            <w:tcW w:w="659" w:type="dxa"/>
            <w:vAlign w:val="center"/>
          </w:tcPr>
          <w:p w:rsidR="008C11B3" w:rsidP="00B73378">
            <w:pPr>
              <w:pStyle w:val="Normal0"/>
              <w:spacing w:line="240" w:lineRule="exact"/>
              <w:jc w:val="center"/>
              <w:rPr>
                <w:rFonts w:ascii="宋体" w:hAnsi="宋体"/>
                <w:bCs/>
                <w:szCs w:val="21"/>
              </w:rPr>
            </w:pPr>
            <w:r w:rsidRPr="00806FD9">
              <w:rPr>
                <w:rFonts w:ascii="宋体" w:hAnsi="宋体" w:hint="eastAsia"/>
                <w:bCs/>
                <w:szCs w:val="21"/>
              </w:rPr>
              <w:t>动</w:t>
            </w:r>
          </w:p>
          <w:p w:rsidR="008C11B3" w:rsidRPr="00806FD9" w:rsidP="00B73378">
            <w:pPr>
              <w:pStyle w:val="Normal0"/>
              <w:spacing w:line="240" w:lineRule="exact"/>
              <w:jc w:val="center"/>
              <w:rPr>
                <w:rFonts w:ascii="宋体" w:hAnsi="宋体"/>
                <w:bCs/>
                <w:szCs w:val="21"/>
              </w:rPr>
            </w:pPr>
            <w:r>
              <w:rPr>
                <w:rFonts w:ascii="宋体" w:hAnsi="宋体" w:hint="eastAsia"/>
                <w:bCs/>
                <w:szCs w:val="21"/>
              </w:rPr>
              <w:t>力</w:t>
            </w:r>
          </w:p>
        </w:tc>
        <w:tc>
          <w:tcPr>
            <w:tcW w:w="3939" w:type="dxa"/>
            <w:gridSpan w:val="2"/>
            <w:vAlign w:val="center"/>
          </w:tcPr>
          <w:p w:rsidR="008C11B3" w:rsidRPr="00221901" w:rsidP="00221901">
            <w:pPr>
              <w:pStyle w:val="Normal0"/>
              <w:spacing w:line="240" w:lineRule="exact"/>
              <w:rPr>
                <w:szCs w:val="21"/>
              </w:rPr>
            </w:pPr>
            <w:r w:rsidRPr="009775E9">
              <w:rPr>
                <w:rFonts w:hint="eastAsia"/>
                <w:szCs w:val="21"/>
              </w:rPr>
              <w:t>（</w:t>
            </w:r>
            <w:r w:rsidRPr="009775E9">
              <w:rPr>
                <w:rFonts w:hint="eastAsia"/>
                <w:szCs w:val="21"/>
              </w:rPr>
              <w:t>1</w:t>
            </w:r>
            <w:r w:rsidRPr="009775E9">
              <w:rPr>
                <w:rFonts w:hint="eastAsia"/>
                <w:szCs w:val="21"/>
              </w:rPr>
              <w:t>）在地下车库内设置变配电所，引来两路高压电源，低压电源由变配电室低压柜供给，各楼分别由变配电所电缆引接动力、照明三相</w:t>
            </w:r>
            <w:r w:rsidRPr="009775E9">
              <w:rPr>
                <w:rFonts w:hint="eastAsia"/>
                <w:szCs w:val="21"/>
              </w:rPr>
              <w:t>380/220V</w:t>
            </w:r>
            <w:r w:rsidRPr="009775E9">
              <w:rPr>
                <w:rFonts w:hint="eastAsia"/>
                <w:szCs w:val="21"/>
              </w:rPr>
              <w:t>电源至建筑</w:t>
            </w:r>
            <w:r w:rsidRPr="009775E9">
              <w:rPr>
                <w:rFonts w:ascii="宋体" w:hAnsi="宋体" w:hint="eastAsia"/>
                <w:szCs w:val="21"/>
              </w:rPr>
              <w:t>л</w:t>
            </w:r>
            <w:r w:rsidRPr="009775E9">
              <w:rPr>
                <w:rFonts w:hint="eastAsia"/>
                <w:szCs w:val="21"/>
              </w:rPr>
              <w:t>接室，地下层配电柜采用干线式供电。每楼的照明，电梯及公用电源引自高压不同的回路的变压器供电。</w:t>
            </w:r>
          </w:p>
        </w:tc>
        <w:tc>
          <w:tcPr>
            <w:tcW w:w="3600" w:type="dxa"/>
            <w:vAlign w:val="center"/>
          </w:tcPr>
          <w:p w:rsidR="008C11B3" w:rsidP="00221901">
            <w:pPr>
              <w:pStyle w:val="Normal0"/>
              <w:spacing w:line="240" w:lineRule="exact"/>
              <w:rPr>
                <w:rFonts w:ascii="宋体" w:hAnsi="宋体"/>
                <w:bCs/>
                <w:szCs w:val="21"/>
              </w:rPr>
            </w:pPr>
          </w:p>
          <w:p w:rsidR="008C11B3" w:rsidRPr="00806FD9" w:rsidP="00221901">
            <w:pPr>
              <w:pStyle w:val="Normal0"/>
              <w:spacing w:line="240" w:lineRule="exact"/>
              <w:rPr>
                <w:rFonts w:ascii="宋体" w:hAnsi="宋体"/>
                <w:bCs/>
                <w:szCs w:val="21"/>
              </w:rPr>
            </w:pPr>
            <w:r>
              <w:rPr>
                <w:rFonts w:ascii="宋体" w:hAnsi="宋体" w:hint="eastAsia"/>
                <w:bCs/>
                <w:szCs w:val="21"/>
              </w:rPr>
              <w:t>电缆明敷在桥架上，若不敷在桥架上，应穿</w:t>
            </w:r>
            <w:r>
              <w:rPr>
                <w:rFonts w:ascii="宋体" w:hAnsi="宋体" w:hint="eastAsia"/>
                <w:bCs/>
                <w:szCs w:val="21"/>
              </w:rPr>
              <w:t>SC</w:t>
            </w:r>
            <w:r>
              <w:rPr>
                <w:rFonts w:ascii="宋体" w:hAnsi="宋体" w:hint="eastAsia"/>
                <w:bCs/>
                <w:szCs w:val="21"/>
              </w:rPr>
              <w:t>焊接钢管敷设。控制线采用</w:t>
            </w:r>
            <w:r>
              <w:rPr>
                <w:rFonts w:ascii="宋体" w:hAnsi="宋体" w:hint="eastAsia"/>
                <w:bCs/>
                <w:szCs w:val="21"/>
              </w:rPr>
              <w:t>KVV</w:t>
            </w:r>
            <w:r>
              <w:rPr>
                <w:rFonts w:ascii="宋体" w:hAnsi="宋体" w:hint="eastAsia"/>
                <w:bCs/>
                <w:szCs w:val="21"/>
              </w:rPr>
              <w:t>型电缆，与消防有关的控制线为</w:t>
            </w:r>
            <w:r>
              <w:rPr>
                <w:rFonts w:ascii="宋体" w:hAnsi="宋体" w:hint="eastAsia"/>
                <w:bCs/>
                <w:szCs w:val="21"/>
              </w:rPr>
              <w:t>ZR-KVV</w:t>
            </w:r>
            <w:r>
              <w:rPr>
                <w:rFonts w:ascii="宋体" w:hAnsi="宋体" w:hint="eastAsia"/>
                <w:bCs/>
                <w:szCs w:val="21"/>
              </w:rPr>
              <w:t>阻燃型</w:t>
            </w:r>
            <w:r>
              <w:rPr>
                <w:rFonts w:ascii="宋体" w:hAnsi="宋体" w:hint="eastAsia"/>
                <w:bCs/>
                <w:szCs w:val="21"/>
              </w:rPr>
              <w:t xml:space="preserve"> </w:t>
            </w:r>
            <w:r>
              <w:rPr>
                <w:rFonts w:ascii="宋体" w:hAnsi="宋体" w:hint="eastAsia"/>
                <w:bCs/>
                <w:szCs w:val="21"/>
              </w:rPr>
              <w:t>电缆</w:t>
            </w:r>
          </w:p>
        </w:tc>
      </w:tr>
      <w:tr w:rsidTr="00221901">
        <w:tblPrEx>
          <w:tblW w:w="9288" w:type="dxa"/>
          <w:tblLook w:val="01E0"/>
        </w:tblPrEx>
        <w:tc>
          <w:tcPr>
            <w:tcW w:w="626" w:type="dxa"/>
            <w:vMerge/>
          </w:tcPr>
          <w:p w:rsidR="008C11B3" w:rsidRPr="00806FD9" w:rsidP="000A3098">
            <w:pPr>
              <w:pStyle w:val="Normal0"/>
              <w:spacing w:line="240" w:lineRule="atLeast"/>
              <w:rPr>
                <w:rFonts w:ascii="宋体" w:hAnsi="宋体"/>
                <w:bCs/>
                <w:szCs w:val="21"/>
              </w:rPr>
            </w:pPr>
          </w:p>
        </w:tc>
        <w:tc>
          <w:tcPr>
            <w:tcW w:w="464" w:type="dxa"/>
            <w:vMerge/>
          </w:tcPr>
          <w:p w:rsidR="008C11B3" w:rsidRPr="00806FD9" w:rsidP="000A3098">
            <w:pPr>
              <w:pStyle w:val="Normal0"/>
              <w:spacing w:line="240" w:lineRule="atLeast"/>
              <w:rPr>
                <w:rFonts w:ascii="宋体" w:hAnsi="宋体"/>
                <w:bCs/>
                <w:szCs w:val="21"/>
              </w:rPr>
            </w:pPr>
          </w:p>
        </w:tc>
        <w:tc>
          <w:tcPr>
            <w:tcW w:w="659" w:type="dxa"/>
            <w:vAlign w:val="center"/>
          </w:tcPr>
          <w:p w:rsidR="008C11B3" w:rsidRPr="00806FD9" w:rsidP="00B73378">
            <w:pPr>
              <w:pStyle w:val="Normal0"/>
              <w:spacing w:line="240" w:lineRule="exact"/>
              <w:jc w:val="center"/>
              <w:rPr>
                <w:rFonts w:ascii="宋体" w:hAnsi="宋体"/>
                <w:bCs/>
                <w:szCs w:val="21"/>
              </w:rPr>
            </w:pPr>
            <w:r w:rsidRPr="00806FD9">
              <w:rPr>
                <w:rFonts w:ascii="宋体" w:hAnsi="宋体" w:hint="eastAsia"/>
                <w:bCs/>
                <w:szCs w:val="21"/>
              </w:rPr>
              <w:t>配电</w:t>
            </w:r>
            <w:r>
              <w:rPr>
                <w:rFonts w:ascii="宋体" w:hAnsi="宋体" w:hint="eastAsia"/>
                <w:bCs/>
                <w:szCs w:val="21"/>
              </w:rPr>
              <w:t>系统</w:t>
            </w:r>
          </w:p>
        </w:tc>
        <w:tc>
          <w:tcPr>
            <w:tcW w:w="1319" w:type="dxa"/>
            <w:vAlign w:val="center"/>
          </w:tcPr>
          <w:p w:rsidR="008C11B3" w:rsidRPr="00806FD9" w:rsidP="00221901">
            <w:pPr>
              <w:pStyle w:val="Normal0"/>
              <w:spacing w:line="240" w:lineRule="exact"/>
              <w:rPr>
                <w:rFonts w:ascii="宋体" w:hAnsi="宋体"/>
                <w:bCs/>
                <w:szCs w:val="21"/>
              </w:rPr>
            </w:pPr>
            <w:r w:rsidRPr="00806FD9">
              <w:rPr>
                <w:rFonts w:ascii="宋体" w:hAnsi="宋体" w:hint="eastAsia"/>
                <w:bCs/>
                <w:szCs w:val="21"/>
              </w:rPr>
              <w:t>动力、照明</w:t>
            </w:r>
          </w:p>
        </w:tc>
        <w:tc>
          <w:tcPr>
            <w:tcW w:w="2620" w:type="dxa"/>
            <w:vAlign w:val="center"/>
          </w:tcPr>
          <w:p w:rsidR="008C11B3" w:rsidRPr="00806FD9" w:rsidP="00221901">
            <w:pPr>
              <w:pStyle w:val="Normal0"/>
              <w:spacing w:after="0" w:line="240" w:lineRule="exact"/>
              <w:rPr>
                <w:rFonts w:ascii="宋体" w:hAnsi="宋体"/>
                <w:bCs/>
                <w:szCs w:val="21"/>
              </w:rPr>
            </w:pPr>
            <w:r>
              <w:rPr>
                <w:rFonts w:ascii="宋体" w:hAnsi="宋体" w:hint="eastAsia"/>
                <w:bCs/>
                <w:szCs w:val="21"/>
              </w:rPr>
              <w:t>住宅动力设计量总表，照明设户表及支路计量表计，人防用电均设单独计量；住宅电表设在公共走</w:t>
            </w:r>
          </w:p>
        </w:tc>
        <w:tc>
          <w:tcPr>
            <w:tcW w:w="3600" w:type="dxa"/>
            <w:vAlign w:val="center"/>
          </w:tcPr>
          <w:p w:rsidR="008C11B3" w:rsidRPr="00806FD9" w:rsidP="00221901">
            <w:pPr>
              <w:pStyle w:val="Normal0"/>
              <w:spacing w:line="240" w:lineRule="exact"/>
              <w:rPr>
                <w:rFonts w:ascii="宋体" w:hAnsi="宋体"/>
                <w:bCs/>
                <w:szCs w:val="21"/>
              </w:rPr>
            </w:pPr>
          </w:p>
        </w:tc>
      </w:tr>
    </w:tbl>
    <w:p>
      <w:pPr>
        <w:sectPr w:rsidSect="004A3E0C">
          <w:type w:val="nextPage"/>
          <w:pgSz w:w="11906" w:h="16838"/>
          <w:pgMar w:top="1440" w:right="1800" w:bottom="1524" w:left="1800" w:header="851" w:footer="992" w:gutter="0"/>
          <w:pgNumType w:start="4"/>
          <w:cols w:space="425"/>
          <w:titlePg w:val="0"/>
          <w:docGrid w:type="lines" w:linePitch="312"/>
        </w:sectPr>
      </w:pPr>
    </w:p>
    <w:tbl>
      <w:tblPr>
        <w:tblStyle w:val="TableGrid1"/>
        <w:tblW w:w="9288" w:type="dxa"/>
        <w:tblLook w:val="01E0"/>
      </w:tblPr>
      <w:tblGrid>
        <w:gridCol w:w="626"/>
        <w:gridCol w:w="464"/>
        <w:gridCol w:w="659"/>
        <w:gridCol w:w="1319"/>
        <w:gridCol w:w="2620"/>
        <w:gridCol w:w="3600"/>
      </w:tblGrid>
      <w:tr w:rsidTr="00221901">
        <w:tblPrEx>
          <w:tblW w:w="9288" w:type="dxa"/>
          <w:tblLook w:val="01E0"/>
        </w:tblPrEx>
        <w:tc>
          <w:tcPr>
            <w:tcW w:w="626" w:type="dxa"/>
            <w:vMerge w:val="restart"/>
          </w:tcPr>
          <w:p/>
        </w:tc>
        <w:tc>
          <w:tcPr>
            <w:tcW w:w="464" w:type="dxa"/>
            <w:vMerge w:val="restart"/>
          </w:tcPr>
          <w:p/>
        </w:tc>
        <w:tc>
          <w:tcPr>
            <w:tcW w:w="659" w:type="dxa"/>
            <w:vAlign w:val="center"/>
          </w:tcPr>
          <w:p/>
        </w:tc>
        <w:tc>
          <w:tcPr>
            <w:tcW w:w="1319" w:type="dxa"/>
            <w:vAlign w:val="center"/>
          </w:tcPr>
          <w:p/>
        </w:tc>
        <w:tc>
          <w:tcPr>
            <w:tcW w:w="2620" w:type="dxa"/>
            <w:vAlign w:val="center"/>
          </w:tcPr>
          <w:p w:rsidR="008C11B3" w:rsidRPr="00806FD9" w:rsidP="00221901">
            <w:pPr>
              <w:pStyle w:val="Normal0"/>
              <w:spacing w:before="0" w:line="240" w:lineRule="exact"/>
              <w:rPr>
                <w:rFonts w:ascii="宋体" w:hAnsi="宋体"/>
                <w:bCs/>
                <w:szCs w:val="21"/>
              </w:rPr>
            </w:pPr>
            <w:r>
              <w:rPr>
                <w:rFonts w:ascii="宋体" w:hAnsi="宋体" w:hint="eastAsia"/>
                <w:bCs/>
                <w:szCs w:val="21"/>
              </w:rPr>
              <w:t>道内安装</w:t>
            </w:r>
          </w:p>
        </w:tc>
        <w:tc>
          <w:tcPr>
            <w:tcW w:w="3600" w:type="dxa"/>
            <w:vAlign w:val="center"/>
          </w:tcPr>
          <w:p/>
        </w:tc>
      </w:tr>
      <w:tr w:rsidTr="00221901">
        <w:tblPrEx>
          <w:tblW w:w="9288" w:type="dxa"/>
          <w:tblLook w:val="01E0"/>
        </w:tblPrEx>
        <w:tc>
          <w:tcPr>
            <w:tcW w:w="626" w:type="dxa"/>
            <w:vMerge/>
          </w:tcPr>
          <w:p w:rsidR="008C11B3" w:rsidRPr="00806FD9" w:rsidP="000A3098">
            <w:pPr>
              <w:pStyle w:val="Normal0"/>
              <w:spacing w:line="240" w:lineRule="atLeast"/>
              <w:rPr>
                <w:rFonts w:ascii="宋体" w:hAnsi="宋体"/>
                <w:bCs/>
                <w:szCs w:val="21"/>
              </w:rPr>
            </w:pPr>
          </w:p>
        </w:tc>
        <w:tc>
          <w:tcPr>
            <w:tcW w:w="464" w:type="dxa"/>
            <w:vMerge/>
          </w:tcPr>
          <w:p w:rsidR="008C11B3" w:rsidRPr="00806FD9" w:rsidP="000A3098">
            <w:pPr>
              <w:pStyle w:val="Normal0"/>
              <w:spacing w:line="240" w:lineRule="atLeast"/>
              <w:rPr>
                <w:rFonts w:ascii="宋体" w:hAnsi="宋体"/>
                <w:bCs/>
                <w:szCs w:val="21"/>
              </w:rPr>
            </w:pPr>
          </w:p>
        </w:tc>
        <w:tc>
          <w:tcPr>
            <w:tcW w:w="659" w:type="dxa"/>
            <w:vAlign w:val="center"/>
          </w:tcPr>
          <w:p w:rsidR="008C11B3" w:rsidRPr="00806FD9" w:rsidP="00B73378">
            <w:pPr>
              <w:pStyle w:val="Normal0"/>
              <w:spacing w:line="240" w:lineRule="exact"/>
              <w:jc w:val="center"/>
              <w:rPr>
                <w:rFonts w:ascii="宋体" w:hAnsi="宋体"/>
                <w:bCs/>
                <w:szCs w:val="21"/>
              </w:rPr>
            </w:pPr>
            <w:r>
              <w:rPr>
                <w:rFonts w:ascii="宋体" w:hAnsi="宋体" w:hint="eastAsia"/>
                <w:bCs/>
                <w:szCs w:val="21"/>
              </w:rPr>
              <w:t>防雷接地</w:t>
            </w:r>
          </w:p>
        </w:tc>
        <w:tc>
          <w:tcPr>
            <w:tcW w:w="1319" w:type="dxa"/>
            <w:vAlign w:val="center"/>
          </w:tcPr>
          <w:p w:rsidR="008C11B3" w:rsidRPr="00806FD9" w:rsidP="00221901">
            <w:pPr>
              <w:pStyle w:val="Normal0"/>
              <w:spacing w:line="240" w:lineRule="exact"/>
              <w:rPr>
                <w:rFonts w:ascii="宋体" w:hAnsi="宋体"/>
                <w:bCs/>
                <w:szCs w:val="21"/>
              </w:rPr>
            </w:pPr>
            <w:r w:rsidRPr="00806FD9">
              <w:rPr>
                <w:rFonts w:ascii="宋体" w:hAnsi="宋体" w:hint="eastAsia"/>
                <w:bCs/>
                <w:szCs w:val="21"/>
              </w:rPr>
              <w:t>屋顶设避雷带</w:t>
            </w:r>
            <w:r>
              <w:rPr>
                <w:rFonts w:ascii="宋体" w:hAnsi="宋体" w:hint="eastAsia"/>
                <w:bCs/>
                <w:szCs w:val="21"/>
              </w:rPr>
              <w:t>，防雷等级为三类。在屋面采用</w:t>
            </w:r>
            <w:r>
              <w:rPr>
                <w:rFonts w:ascii="宋体" w:hAnsi="宋体"/>
                <w:bCs/>
                <w:szCs w:val="21"/>
              </w:rPr>
              <w:t>☉</w:t>
            </w:r>
            <w:r>
              <w:rPr>
                <w:rFonts w:ascii="宋体" w:hAnsi="宋体" w:hint="eastAsia"/>
                <w:bCs/>
                <w:szCs w:val="21"/>
              </w:rPr>
              <w:t>10</w:t>
            </w:r>
            <w:r>
              <w:rPr>
                <w:rFonts w:ascii="宋体" w:hAnsi="宋体" w:hint="eastAsia"/>
                <w:bCs/>
                <w:szCs w:val="21"/>
              </w:rPr>
              <w:t>镀锌圆钢作避雷带，凡突出屋面的金属构件，金属通风管，屋顶风机与避雷接地焊接。</w:t>
            </w:r>
          </w:p>
        </w:tc>
        <w:tc>
          <w:tcPr>
            <w:tcW w:w="2620" w:type="dxa"/>
            <w:vAlign w:val="center"/>
          </w:tcPr>
          <w:p w:rsidR="008C11B3" w:rsidRPr="00806FD9" w:rsidP="00221901">
            <w:pPr>
              <w:pStyle w:val="Normal0"/>
              <w:spacing w:line="240" w:lineRule="exact"/>
              <w:rPr>
                <w:rFonts w:ascii="宋体" w:hAnsi="宋体"/>
                <w:bCs/>
                <w:szCs w:val="21"/>
              </w:rPr>
            </w:pPr>
            <w:r>
              <w:rPr>
                <w:rFonts w:ascii="宋体" w:hAnsi="宋体" w:hint="eastAsia"/>
                <w:bCs/>
                <w:szCs w:val="21"/>
              </w:rPr>
              <w:t>引下线利用柱子或剪力墙内的四根</w:t>
            </w:r>
            <w:r>
              <w:rPr>
                <w:rFonts w:ascii="宋体" w:hAnsi="宋体"/>
                <w:bCs/>
                <w:szCs w:val="21"/>
              </w:rPr>
              <w:t>☉</w:t>
            </w:r>
            <w:r>
              <w:rPr>
                <w:rFonts w:ascii="宋体" w:hAnsi="宋体" w:hint="eastAsia"/>
                <w:bCs/>
                <w:szCs w:val="21"/>
              </w:rPr>
              <w:t>16</w:t>
            </w:r>
            <w:r>
              <w:rPr>
                <w:rFonts w:ascii="宋体" w:hAnsi="宋体" w:hint="eastAsia"/>
                <w:bCs/>
                <w:szCs w:val="21"/>
              </w:rPr>
              <w:t>以上的主筋通长焊接作为引下线，引下线上端与避雷带焊接，下端与基础底梁及基础底板轴线上的上下两层钢筋内的两根主筋焊接。外墙引下线在室外地面</w:t>
            </w:r>
            <w:smartTag w:uri="urn:schemas-microsoft-com:office:smarttags" w:element="chmetcnv">
              <w:smartTagPr>
                <w:attr w:name="HasSpace" w:val="False"/>
                <w:attr w:name="Negative" w:val="False"/>
                <w:attr w:name="NumberType" w:val="1"/>
                <w:attr w:name="SourceValue" w:val="1"/>
                <w:attr w:name="TCSC" w:val="0"/>
                <w:attr w:name="UnitName" w:val="米"/>
              </w:smartTagPr>
              <w:r>
                <w:rPr>
                  <w:rFonts w:ascii="宋体" w:hAnsi="宋体" w:hint="eastAsia"/>
                  <w:bCs/>
                  <w:szCs w:val="21"/>
                </w:rPr>
                <w:t>1.0</w:t>
              </w:r>
              <w:r>
                <w:rPr>
                  <w:rFonts w:ascii="宋体" w:hAnsi="宋体" w:hint="eastAsia"/>
                  <w:bCs/>
                  <w:szCs w:val="21"/>
                </w:rPr>
                <w:t>米</w:t>
              </w:r>
            </w:smartTag>
            <w:r>
              <w:rPr>
                <w:rFonts w:ascii="宋体" w:hAnsi="宋体" w:hint="eastAsia"/>
                <w:bCs/>
                <w:szCs w:val="21"/>
              </w:rPr>
              <w:t>外引出与室外接地线焊接，外墙引下线距地</w:t>
            </w:r>
            <w:smartTag w:uri="urn:schemas-microsoft-com:office:smarttags" w:element="chmetcnv">
              <w:smartTagPr>
                <w:attr w:name="HasSpace" w:val="False"/>
                <w:attr w:name="Negative" w:val="False"/>
                <w:attr w:name="NumberType" w:val="1"/>
                <w:attr w:name="SourceValue" w:val=".5"/>
                <w:attr w:name="TCSC" w:val="0"/>
                <w:attr w:name="UnitName" w:val="米"/>
              </w:smartTagPr>
              <w:r>
                <w:rPr>
                  <w:rFonts w:ascii="宋体" w:hAnsi="宋体" w:hint="eastAsia"/>
                  <w:bCs/>
                  <w:szCs w:val="21"/>
                </w:rPr>
                <w:t>0.5</w:t>
              </w:r>
              <w:r>
                <w:rPr>
                  <w:rFonts w:ascii="宋体" w:hAnsi="宋体" w:hint="eastAsia"/>
                  <w:bCs/>
                  <w:szCs w:val="21"/>
                </w:rPr>
                <w:t>米</w:t>
              </w:r>
            </w:smartTag>
            <w:r>
              <w:rPr>
                <w:rFonts w:ascii="宋体" w:hAnsi="宋体" w:hint="eastAsia"/>
                <w:bCs/>
                <w:szCs w:val="21"/>
              </w:rPr>
              <w:t>设测试卡子。</w:t>
            </w:r>
          </w:p>
        </w:tc>
        <w:tc>
          <w:tcPr>
            <w:tcW w:w="3600" w:type="dxa"/>
            <w:vAlign w:val="center"/>
          </w:tcPr>
          <w:p w:rsidR="008C11B3" w:rsidP="00221901">
            <w:pPr>
              <w:pStyle w:val="Normal0"/>
              <w:spacing w:line="240" w:lineRule="exact"/>
              <w:rPr>
                <w:rFonts w:ascii="宋体" w:hAnsi="宋体"/>
                <w:bCs/>
                <w:szCs w:val="21"/>
              </w:rPr>
            </w:pPr>
          </w:p>
          <w:p w:rsidR="008C11B3" w:rsidP="00221901">
            <w:pPr>
              <w:pStyle w:val="Normal0"/>
              <w:spacing w:line="240" w:lineRule="exact"/>
              <w:rPr>
                <w:rFonts w:ascii="宋体" w:hAnsi="宋体"/>
                <w:bCs/>
                <w:szCs w:val="21"/>
              </w:rPr>
            </w:pPr>
          </w:p>
          <w:p w:rsidR="008C11B3" w:rsidP="00221901">
            <w:pPr>
              <w:pStyle w:val="Normal0"/>
              <w:spacing w:line="240" w:lineRule="exact"/>
              <w:rPr>
                <w:rFonts w:ascii="宋体" w:hAnsi="宋体"/>
                <w:bCs/>
                <w:szCs w:val="21"/>
              </w:rPr>
            </w:pPr>
          </w:p>
          <w:p w:rsidR="008C11B3" w:rsidP="00221901">
            <w:pPr>
              <w:pStyle w:val="Normal0"/>
              <w:spacing w:line="240" w:lineRule="exact"/>
              <w:rPr>
                <w:rFonts w:ascii="宋体" w:hAnsi="宋体"/>
                <w:bCs/>
                <w:szCs w:val="21"/>
              </w:rPr>
            </w:pPr>
          </w:p>
          <w:p w:rsidR="008C11B3" w:rsidP="00221901">
            <w:pPr>
              <w:pStyle w:val="Normal0"/>
              <w:spacing w:line="240" w:lineRule="exact"/>
              <w:rPr>
                <w:rFonts w:ascii="宋体" w:hAnsi="宋体"/>
                <w:bCs/>
                <w:szCs w:val="21"/>
              </w:rPr>
            </w:pPr>
            <w:r>
              <w:rPr>
                <w:rFonts w:ascii="宋体" w:hAnsi="宋体" w:hint="eastAsia"/>
                <w:bCs/>
                <w:szCs w:val="21"/>
              </w:rPr>
              <w:t>防雷接地与强弱电共作接地</w:t>
            </w:r>
          </w:p>
          <w:p w:rsidR="008C11B3" w:rsidRPr="00806FD9" w:rsidP="00221901">
            <w:pPr>
              <w:pStyle w:val="Normal0"/>
              <w:spacing w:line="240" w:lineRule="exact"/>
              <w:rPr>
                <w:rFonts w:ascii="宋体" w:hAnsi="宋体"/>
                <w:bCs/>
                <w:szCs w:val="21"/>
              </w:rPr>
            </w:pPr>
            <w:r w:rsidRPr="00806FD9">
              <w:rPr>
                <w:rFonts w:ascii="宋体" w:hAnsi="宋体" w:hint="eastAsia"/>
                <w:bCs/>
                <w:szCs w:val="21"/>
              </w:rPr>
              <w:t>镀锌</w:t>
            </w:r>
            <w:r>
              <w:rPr>
                <w:rFonts w:ascii="宋体" w:hAnsi="宋体" w:hint="eastAsia"/>
                <w:bCs/>
                <w:szCs w:val="21"/>
              </w:rPr>
              <w:t>圆钢与镀锌扁钢</w:t>
            </w:r>
          </w:p>
        </w:tc>
      </w:tr>
      <w:tr w:rsidTr="00221901">
        <w:tblPrEx>
          <w:tblW w:w="9288" w:type="dxa"/>
          <w:tblLook w:val="01E0"/>
        </w:tblPrEx>
        <w:tc>
          <w:tcPr>
            <w:tcW w:w="626" w:type="dxa"/>
            <w:vMerge/>
          </w:tcPr>
          <w:p w:rsidR="008C11B3" w:rsidRPr="00806FD9" w:rsidP="000A3098">
            <w:pPr>
              <w:pStyle w:val="Normal0"/>
              <w:spacing w:line="240" w:lineRule="atLeast"/>
              <w:rPr>
                <w:rFonts w:ascii="宋体" w:hAnsi="宋体"/>
                <w:bCs/>
                <w:szCs w:val="21"/>
              </w:rPr>
            </w:pPr>
          </w:p>
        </w:tc>
        <w:tc>
          <w:tcPr>
            <w:tcW w:w="464" w:type="dxa"/>
            <w:vMerge/>
          </w:tcPr>
          <w:p w:rsidR="008C11B3" w:rsidRPr="00806FD9" w:rsidP="000A3098">
            <w:pPr>
              <w:pStyle w:val="Normal0"/>
              <w:spacing w:line="240" w:lineRule="atLeast"/>
              <w:rPr>
                <w:rFonts w:ascii="宋体" w:hAnsi="宋体"/>
                <w:bCs/>
                <w:szCs w:val="21"/>
              </w:rPr>
            </w:pPr>
          </w:p>
        </w:tc>
        <w:tc>
          <w:tcPr>
            <w:tcW w:w="659" w:type="dxa"/>
            <w:vAlign w:val="center"/>
          </w:tcPr>
          <w:p w:rsidR="008C11B3" w:rsidRPr="00806FD9" w:rsidP="00B73378">
            <w:pPr>
              <w:pStyle w:val="Normal0"/>
              <w:spacing w:line="240" w:lineRule="exact"/>
              <w:jc w:val="center"/>
              <w:rPr>
                <w:rFonts w:ascii="宋体" w:hAnsi="宋体"/>
                <w:bCs/>
                <w:szCs w:val="21"/>
              </w:rPr>
            </w:pPr>
            <w:r w:rsidRPr="00806FD9">
              <w:rPr>
                <w:rFonts w:ascii="宋体" w:hAnsi="宋体" w:hint="eastAsia"/>
                <w:bCs/>
                <w:szCs w:val="21"/>
              </w:rPr>
              <w:t>电梯</w:t>
            </w:r>
          </w:p>
        </w:tc>
        <w:tc>
          <w:tcPr>
            <w:tcW w:w="1319" w:type="dxa"/>
            <w:vAlign w:val="center"/>
          </w:tcPr>
          <w:p w:rsidR="008C11B3" w:rsidRPr="00806FD9" w:rsidP="00221901">
            <w:pPr>
              <w:pStyle w:val="Normal0"/>
              <w:spacing w:line="240" w:lineRule="exact"/>
              <w:rPr>
                <w:rFonts w:ascii="宋体" w:hAnsi="宋体"/>
                <w:bCs/>
                <w:szCs w:val="21"/>
              </w:rPr>
            </w:pPr>
            <w:r w:rsidRPr="00806FD9">
              <w:rPr>
                <w:rFonts w:ascii="宋体" w:hAnsi="宋体" w:hint="eastAsia"/>
                <w:bCs/>
                <w:szCs w:val="21"/>
              </w:rPr>
              <w:t>客梯防火梯</w:t>
            </w:r>
          </w:p>
        </w:tc>
        <w:tc>
          <w:tcPr>
            <w:tcW w:w="2620" w:type="dxa"/>
          </w:tcPr>
          <w:p w:rsidR="008C11B3" w:rsidRPr="00806FD9" w:rsidP="000A3098">
            <w:pPr>
              <w:pStyle w:val="Normal0"/>
              <w:spacing w:line="240" w:lineRule="atLeast"/>
              <w:rPr>
                <w:rFonts w:ascii="宋体" w:hAnsi="宋体"/>
                <w:bCs/>
                <w:szCs w:val="21"/>
              </w:rPr>
            </w:pPr>
            <w:r w:rsidRPr="00806FD9">
              <w:rPr>
                <w:rFonts w:ascii="宋体" w:hAnsi="宋体" w:hint="eastAsia"/>
                <w:bCs/>
                <w:szCs w:val="21"/>
              </w:rPr>
              <w:t>每站停车</w:t>
            </w:r>
          </w:p>
        </w:tc>
        <w:tc>
          <w:tcPr>
            <w:tcW w:w="3600" w:type="dxa"/>
            <w:vAlign w:val="center"/>
          </w:tcPr>
          <w:p w:rsidR="008C11B3" w:rsidRPr="00806FD9" w:rsidP="00221901">
            <w:pPr>
              <w:pStyle w:val="Normal0"/>
              <w:spacing w:line="240" w:lineRule="exact"/>
              <w:rPr>
                <w:rFonts w:ascii="宋体" w:hAnsi="宋体"/>
                <w:bCs/>
                <w:szCs w:val="21"/>
              </w:rPr>
            </w:pPr>
            <w:r w:rsidRPr="00806FD9">
              <w:rPr>
                <w:rFonts w:ascii="宋体" w:hAnsi="宋体" w:hint="eastAsia"/>
                <w:bCs/>
                <w:szCs w:val="21"/>
              </w:rPr>
              <w:t>线槽内</w:t>
            </w:r>
            <w:r>
              <w:rPr>
                <w:rFonts w:ascii="宋体" w:hAnsi="宋体" w:hint="eastAsia"/>
                <w:bCs/>
                <w:szCs w:val="21"/>
              </w:rPr>
              <w:t>钢管</w:t>
            </w:r>
            <w:r w:rsidRPr="00806FD9">
              <w:rPr>
                <w:rFonts w:ascii="宋体" w:hAnsi="宋体" w:hint="eastAsia"/>
                <w:bCs/>
                <w:szCs w:val="21"/>
              </w:rPr>
              <w:t>配线</w:t>
            </w:r>
          </w:p>
        </w:tc>
      </w:tr>
      <w:tr w:rsidTr="00221901">
        <w:tblPrEx>
          <w:tblW w:w="9288" w:type="dxa"/>
          <w:tblLook w:val="01E0"/>
        </w:tblPrEx>
        <w:trPr>
          <w:trHeight w:val="2675"/>
        </w:trPr>
        <w:tc>
          <w:tcPr>
            <w:tcW w:w="626" w:type="dxa"/>
            <w:vMerge/>
          </w:tcPr>
          <w:p w:rsidR="008C11B3" w:rsidRPr="00806FD9" w:rsidP="000A3098">
            <w:pPr>
              <w:pStyle w:val="Normal0"/>
              <w:spacing w:line="240" w:lineRule="atLeast"/>
              <w:rPr>
                <w:rFonts w:ascii="宋体" w:hAnsi="宋体"/>
                <w:bCs/>
                <w:szCs w:val="21"/>
              </w:rPr>
            </w:pPr>
          </w:p>
        </w:tc>
        <w:tc>
          <w:tcPr>
            <w:tcW w:w="464" w:type="dxa"/>
            <w:vMerge/>
          </w:tcPr>
          <w:p w:rsidR="008C11B3" w:rsidRPr="00806FD9" w:rsidP="000A3098">
            <w:pPr>
              <w:pStyle w:val="Normal0"/>
              <w:spacing w:line="240" w:lineRule="atLeast"/>
              <w:rPr>
                <w:rFonts w:ascii="宋体" w:hAnsi="宋体"/>
                <w:bCs/>
                <w:szCs w:val="21"/>
              </w:rPr>
            </w:pPr>
          </w:p>
        </w:tc>
        <w:tc>
          <w:tcPr>
            <w:tcW w:w="659" w:type="dxa"/>
            <w:vAlign w:val="center"/>
          </w:tcPr>
          <w:p w:rsidR="008C11B3" w:rsidP="00B73378">
            <w:pPr>
              <w:pStyle w:val="Normal0"/>
              <w:spacing w:line="240" w:lineRule="exact"/>
              <w:jc w:val="center"/>
              <w:rPr>
                <w:rFonts w:ascii="宋体" w:hAnsi="宋体"/>
                <w:bCs/>
                <w:szCs w:val="21"/>
              </w:rPr>
            </w:pPr>
            <w:r>
              <w:rPr>
                <w:rFonts w:ascii="宋体" w:hAnsi="宋体" w:hint="eastAsia"/>
                <w:bCs/>
                <w:szCs w:val="21"/>
              </w:rPr>
              <w:t>有</w:t>
            </w:r>
          </w:p>
          <w:p w:rsidR="008C11B3" w:rsidP="00B73378">
            <w:pPr>
              <w:pStyle w:val="Normal0"/>
              <w:spacing w:line="240" w:lineRule="exact"/>
              <w:jc w:val="center"/>
              <w:rPr>
                <w:rFonts w:ascii="宋体" w:hAnsi="宋体"/>
                <w:bCs/>
                <w:szCs w:val="21"/>
              </w:rPr>
            </w:pPr>
            <w:r>
              <w:rPr>
                <w:rFonts w:ascii="宋体" w:hAnsi="宋体" w:hint="eastAsia"/>
                <w:bCs/>
                <w:szCs w:val="21"/>
              </w:rPr>
              <w:t>线</w:t>
            </w:r>
          </w:p>
          <w:p w:rsidR="008C11B3" w:rsidP="00B73378">
            <w:pPr>
              <w:pStyle w:val="Normal0"/>
              <w:spacing w:line="240" w:lineRule="exact"/>
              <w:jc w:val="center"/>
              <w:rPr>
                <w:rFonts w:ascii="宋体" w:hAnsi="宋体"/>
                <w:bCs/>
                <w:szCs w:val="21"/>
              </w:rPr>
            </w:pPr>
            <w:r w:rsidRPr="00806FD9">
              <w:rPr>
                <w:rFonts w:ascii="宋体" w:hAnsi="宋体" w:hint="eastAsia"/>
                <w:bCs/>
                <w:szCs w:val="21"/>
              </w:rPr>
              <w:t>电</w:t>
            </w:r>
          </w:p>
          <w:p w:rsidR="008C11B3" w:rsidRPr="00806FD9" w:rsidP="00B73378">
            <w:pPr>
              <w:pStyle w:val="Normal0"/>
              <w:spacing w:line="240" w:lineRule="exact"/>
              <w:jc w:val="center"/>
              <w:rPr>
                <w:rFonts w:ascii="宋体" w:hAnsi="宋体"/>
                <w:bCs/>
                <w:szCs w:val="21"/>
              </w:rPr>
            </w:pPr>
            <w:r w:rsidRPr="00806FD9">
              <w:rPr>
                <w:rFonts w:ascii="宋体" w:hAnsi="宋体" w:hint="eastAsia"/>
                <w:bCs/>
                <w:szCs w:val="21"/>
              </w:rPr>
              <w:t>视</w:t>
            </w:r>
          </w:p>
        </w:tc>
        <w:tc>
          <w:tcPr>
            <w:tcW w:w="1319" w:type="dxa"/>
            <w:vAlign w:val="center"/>
          </w:tcPr>
          <w:p w:rsidR="008C11B3" w:rsidRPr="00806FD9" w:rsidP="00221901">
            <w:pPr>
              <w:pStyle w:val="Normal0"/>
              <w:spacing w:line="240" w:lineRule="exact"/>
              <w:rPr>
                <w:rFonts w:ascii="宋体" w:hAnsi="宋体"/>
                <w:bCs/>
                <w:szCs w:val="21"/>
              </w:rPr>
            </w:pPr>
            <w:r>
              <w:rPr>
                <w:rFonts w:ascii="宋体" w:hAnsi="宋体" w:hint="eastAsia"/>
                <w:bCs/>
                <w:szCs w:val="21"/>
              </w:rPr>
              <w:t>各单元有线电视信号分别引自地下一层光端机房</w:t>
            </w:r>
          </w:p>
        </w:tc>
        <w:tc>
          <w:tcPr>
            <w:tcW w:w="2620" w:type="dxa"/>
            <w:vAlign w:val="center"/>
          </w:tcPr>
          <w:p w:rsidR="008C11B3" w:rsidRPr="00806FD9" w:rsidP="00221901">
            <w:pPr>
              <w:pStyle w:val="Normal0"/>
              <w:spacing w:line="240" w:lineRule="atLeast"/>
              <w:rPr>
                <w:rFonts w:ascii="宋体" w:hAnsi="宋体"/>
                <w:bCs/>
                <w:szCs w:val="21"/>
              </w:rPr>
            </w:pPr>
            <w:r w:rsidRPr="00806FD9">
              <w:rPr>
                <w:rFonts w:ascii="宋体" w:hAnsi="宋体" w:hint="eastAsia"/>
                <w:bCs/>
                <w:szCs w:val="21"/>
              </w:rPr>
              <w:t>采用树干式配线</w:t>
            </w:r>
          </w:p>
        </w:tc>
        <w:tc>
          <w:tcPr>
            <w:tcW w:w="3600" w:type="dxa"/>
            <w:vAlign w:val="center"/>
          </w:tcPr>
          <w:p w:rsidR="008C11B3" w:rsidP="00221901">
            <w:pPr>
              <w:pStyle w:val="Normal0"/>
              <w:spacing w:line="240" w:lineRule="exact"/>
              <w:rPr>
                <w:rFonts w:ascii="宋体" w:hAnsi="宋体"/>
                <w:bCs/>
                <w:szCs w:val="21"/>
              </w:rPr>
            </w:pPr>
          </w:p>
          <w:p w:rsidR="008C11B3" w:rsidRPr="00806FD9" w:rsidP="00221901">
            <w:pPr>
              <w:pStyle w:val="Normal0"/>
              <w:spacing w:line="240" w:lineRule="exact"/>
              <w:rPr>
                <w:rFonts w:ascii="宋体" w:hAnsi="宋体"/>
                <w:bCs/>
                <w:szCs w:val="21"/>
              </w:rPr>
            </w:pPr>
            <w:r>
              <w:rPr>
                <w:rFonts w:ascii="宋体" w:hAnsi="宋体" w:hint="eastAsia"/>
                <w:bCs/>
                <w:szCs w:val="21"/>
              </w:rPr>
              <w:t>干线电缆选用</w:t>
            </w:r>
            <w:r>
              <w:rPr>
                <w:rFonts w:ascii="宋体" w:hAnsi="宋体" w:hint="eastAsia"/>
                <w:bCs/>
                <w:szCs w:val="21"/>
              </w:rPr>
              <w:t>SYKV-75-7</w:t>
            </w:r>
            <w:r>
              <w:rPr>
                <w:rFonts w:ascii="宋体" w:hAnsi="宋体" w:hint="eastAsia"/>
                <w:bCs/>
                <w:szCs w:val="21"/>
              </w:rPr>
              <w:t>，</w:t>
            </w:r>
            <w:r>
              <w:rPr>
                <w:rFonts w:ascii="宋体" w:hAnsi="宋体" w:hint="eastAsia"/>
                <w:bCs/>
                <w:szCs w:val="21"/>
              </w:rPr>
              <w:t>SC32</w:t>
            </w:r>
            <w:r>
              <w:rPr>
                <w:rFonts w:ascii="宋体" w:hAnsi="宋体" w:hint="eastAsia"/>
                <w:bCs/>
                <w:szCs w:val="21"/>
              </w:rPr>
              <w:t>。支线电缆选用</w:t>
            </w:r>
            <w:r>
              <w:rPr>
                <w:rFonts w:ascii="宋体" w:hAnsi="宋体" w:hint="eastAsia"/>
                <w:bCs/>
                <w:szCs w:val="21"/>
              </w:rPr>
              <w:t>SYKV-75-5</w:t>
            </w:r>
            <w:r>
              <w:rPr>
                <w:rFonts w:ascii="宋体" w:hAnsi="宋体" w:hint="eastAsia"/>
                <w:bCs/>
                <w:szCs w:val="21"/>
              </w:rPr>
              <w:t>，穿</w:t>
            </w:r>
            <w:r>
              <w:rPr>
                <w:rFonts w:ascii="宋体" w:hAnsi="宋体" w:hint="eastAsia"/>
                <w:bCs/>
                <w:szCs w:val="21"/>
              </w:rPr>
              <w:t>JDG20</w:t>
            </w:r>
            <w:r>
              <w:rPr>
                <w:rFonts w:ascii="宋体" w:hAnsi="宋体" w:hint="eastAsia"/>
                <w:bCs/>
                <w:szCs w:val="21"/>
              </w:rPr>
              <w:t>管暗敷。</w:t>
            </w:r>
          </w:p>
        </w:tc>
      </w:tr>
      <w:tr w:rsidTr="00221901">
        <w:tblPrEx>
          <w:tblW w:w="9288" w:type="dxa"/>
          <w:tblLook w:val="01E0"/>
        </w:tblPrEx>
        <w:trPr>
          <w:trHeight w:val="1705"/>
        </w:trPr>
        <w:tc>
          <w:tcPr>
            <w:tcW w:w="626" w:type="dxa"/>
            <w:vMerge/>
          </w:tcPr>
          <w:p w:rsidR="008C11B3" w:rsidRPr="00806FD9" w:rsidP="000A3098">
            <w:pPr>
              <w:pStyle w:val="Normal0"/>
              <w:spacing w:line="240" w:lineRule="atLeast"/>
              <w:rPr>
                <w:rFonts w:ascii="宋体" w:hAnsi="宋体"/>
                <w:bCs/>
                <w:szCs w:val="21"/>
              </w:rPr>
            </w:pPr>
          </w:p>
        </w:tc>
        <w:tc>
          <w:tcPr>
            <w:tcW w:w="464" w:type="dxa"/>
            <w:vMerge/>
          </w:tcPr>
          <w:p w:rsidR="008C11B3" w:rsidRPr="00806FD9" w:rsidP="000A3098">
            <w:pPr>
              <w:pStyle w:val="Normal0"/>
              <w:spacing w:line="240" w:lineRule="atLeast"/>
              <w:rPr>
                <w:rFonts w:ascii="宋体" w:hAnsi="宋体"/>
                <w:bCs/>
                <w:szCs w:val="21"/>
              </w:rPr>
            </w:pPr>
          </w:p>
        </w:tc>
        <w:tc>
          <w:tcPr>
            <w:tcW w:w="659" w:type="dxa"/>
            <w:vAlign w:val="center"/>
          </w:tcPr>
          <w:p w:rsidR="008C11B3" w:rsidP="00B73378">
            <w:pPr>
              <w:pStyle w:val="Normal0"/>
              <w:spacing w:line="240" w:lineRule="exact"/>
              <w:jc w:val="center"/>
              <w:rPr>
                <w:rFonts w:ascii="宋体" w:hAnsi="宋体"/>
                <w:bCs/>
                <w:szCs w:val="21"/>
              </w:rPr>
            </w:pPr>
            <w:r w:rsidRPr="00806FD9">
              <w:rPr>
                <w:rFonts w:ascii="宋体" w:hAnsi="宋体" w:hint="eastAsia"/>
                <w:bCs/>
                <w:szCs w:val="21"/>
              </w:rPr>
              <w:t>电</w:t>
            </w:r>
          </w:p>
          <w:p w:rsidR="008C11B3" w:rsidP="00B73378">
            <w:pPr>
              <w:pStyle w:val="Normal0"/>
              <w:spacing w:line="240" w:lineRule="exact"/>
              <w:jc w:val="center"/>
              <w:rPr>
                <w:rFonts w:ascii="宋体" w:hAnsi="宋体"/>
                <w:bCs/>
                <w:szCs w:val="21"/>
              </w:rPr>
            </w:pPr>
            <w:r w:rsidRPr="00806FD9">
              <w:rPr>
                <w:rFonts w:ascii="宋体" w:hAnsi="宋体" w:hint="eastAsia"/>
                <w:bCs/>
                <w:szCs w:val="21"/>
              </w:rPr>
              <w:t>话</w:t>
            </w:r>
          </w:p>
          <w:p w:rsidR="008C11B3" w:rsidP="00B73378">
            <w:pPr>
              <w:pStyle w:val="Normal0"/>
              <w:spacing w:line="240" w:lineRule="exact"/>
              <w:jc w:val="center"/>
              <w:rPr>
                <w:rFonts w:ascii="宋体" w:hAnsi="宋体"/>
                <w:bCs/>
                <w:szCs w:val="21"/>
              </w:rPr>
            </w:pPr>
            <w:r>
              <w:rPr>
                <w:rFonts w:ascii="宋体" w:hAnsi="宋体" w:hint="eastAsia"/>
                <w:bCs/>
                <w:szCs w:val="21"/>
              </w:rPr>
              <w:t>及</w:t>
            </w:r>
          </w:p>
          <w:p w:rsidR="008C11B3" w:rsidP="00B73378">
            <w:pPr>
              <w:pStyle w:val="Normal0"/>
              <w:spacing w:line="240" w:lineRule="exact"/>
              <w:jc w:val="center"/>
              <w:rPr>
                <w:rFonts w:ascii="宋体" w:hAnsi="宋体"/>
                <w:bCs/>
                <w:szCs w:val="21"/>
              </w:rPr>
            </w:pPr>
            <w:r>
              <w:rPr>
                <w:rFonts w:ascii="宋体" w:hAnsi="宋体" w:hint="eastAsia"/>
                <w:bCs/>
                <w:szCs w:val="21"/>
              </w:rPr>
              <w:t>计</w:t>
            </w:r>
          </w:p>
          <w:p w:rsidR="008C11B3" w:rsidP="00B73378">
            <w:pPr>
              <w:pStyle w:val="Normal0"/>
              <w:spacing w:line="240" w:lineRule="exact"/>
              <w:jc w:val="center"/>
              <w:rPr>
                <w:rFonts w:ascii="宋体" w:hAnsi="宋体"/>
                <w:bCs/>
                <w:szCs w:val="21"/>
              </w:rPr>
            </w:pPr>
            <w:r>
              <w:rPr>
                <w:rFonts w:ascii="宋体" w:hAnsi="宋体" w:hint="eastAsia"/>
                <w:bCs/>
                <w:szCs w:val="21"/>
              </w:rPr>
              <w:t>算</w:t>
            </w:r>
          </w:p>
          <w:p w:rsidR="008C11B3" w:rsidP="00B73378">
            <w:pPr>
              <w:pStyle w:val="Normal0"/>
              <w:spacing w:line="240" w:lineRule="exact"/>
              <w:jc w:val="center"/>
              <w:rPr>
                <w:rFonts w:ascii="宋体" w:hAnsi="宋体"/>
                <w:bCs/>
                <w:szCs w:val="21"/>
              </w:rPr>
            </w:pPr>
            <w:r>
              <w:rPr>
                <w:rFonts w:ascii="宋体" w:hAnsi="宋体" w:hint="eastAsia"/>
                <w:bCs/>
                <w:szCs w:val="21"/>
              </w:rPr>
              <w:t>机</w:t>
            </w:r>
          </w:p>
          <w:p w:rsidR="008C11B3" w:rsidP="00B73378">
            <w:pPr>
              <w:pStyle w:val="Normal0"/>
              <w:spacing w:line="240" w:lineRule="exact"/>
              <w:jc w:val="center"/>
              <w:rPr>
                <w:rFonts w:ascii="宋体" w:hAnsi="宋体"/>
                <w:bCs/>
                <w:szCs w:val="21"/>
              </w:rPr>
            </w:pPr>
            <w:r>
              <w:rPr>
                <w:rFonts w:ascii="宋体" w:hAnsi="宋体" w:hint="eastAsia"/>
                <w:bCs/>
                <w:szCs w:val="21"/>
              </w:rPr>
              <w:t>网</w:t>
            </w:r>
          </w:p>
          <w:p w:rsidR="008C11B3" w:rsidRPr="00806FD9" w:rsidP="00B73378">
            <w:pPr>
              <w:pStyle w:val="Normal0"/>
              <w:spacing w:line="240" w:lineRule="exact"/>
              <w:jc w:val="center"/>
              <w:rPr>
                <w:rFonts w:ascii="宋体" w:hAnsi="宋体"/>
                <w:bCs/>
                <w:szCs w:val="21"/>
              </w:rPr>
            </w:pPr>
            <w:r>
              <w:rPr>
                <w:rFonts w:ascii="宋体" w:hAnsi="宋体" w:hint="eastAsia"/>
                <w:bCs/>
                <w:szCs w:val="21"/>
              </w:rPr>
              <w:t>络</w:t>
            </w:r>
          </w:p>
        </w:tc>
        <w:tc>
          <w:tcPr>
            <w:tcW w:w="1319" w:type="dxa"/>
            <w:vAlign w:val="center"/>
          </w:tcPr>
          <w:p w:rsidR="008C11B3" w:rsidP="00221901">
            <w:pPr>
              <w:pStyle w:val="Normal0"/>
              <w:spacing w:line="240" w:lineRule="exact"/>
              <w:rPr>
                <w:rFonts w:ascii="宋体" w:hAnsi="宋体"/>
                <w:bCs/>
                <w:szCs w:val="21"/>
              </w:rPr>
            </w:pPr>
            <w:r>
              <w:rPr>
                <w:rFonts w:ascii="宋体" w:hAnsi="宋体" w:hint="eastAsia"/>
                <w:bCs/>
                <w:szCs w:val="21"/>
              </w:rPr>
              <w:t>在地下一层设光端机房，各楼电话电缆由室外手孔引入弱电机房。</w:t>
            </w:r>
          </w:p>
          <w:p w:rsidR="008C11B3" w:rsidRPr="00806FD9" w:rsidP="00221901">
            <w:pPr>
              <w:pStyle w:val="Normal0"/>
              <w:spacing w:line="240" w:lineRule="exact"/>
              <w:rPr>
                <w:rFonts w:ascii="宋体" w:hAnsi="宋体"/>
                <w:bCs/>
                <w:szCs w:val="21"/>
              </w:rPr>
            </w:pPr>
            <w:r>
              <w:rPr>
                <w:rFonts w:ascii="宋体" w:hAnsi="宋体" w:hint="eastAsia"/>
                <w:bCs/>
                <w:szCs w:val="21"/>
              </w:rPr>
              <w:t>网络电缆由室外手孔引入电信机房</w:t>
            </w:r>
            <w:r>
              <w:rPr>
                <w:rFonts w:ascii="宋体" w:hAnsi="宋体" w:hint="eastAsia"/>
                <w:bCs/>
                <w:szCs w:val="21"/>
              </w:rPr>
              <w:t>.</w:t>
            </w:r>
          </w:p>
        </w:tc>
        <w:tc>
          <w:tcPr>
            <w:tcW w:w="2620" w:type="dxa"/>
            <w:vAlign w:val="center"/>
          </w:tcPr>
          <w:p w:rsidR="008C11B3" w:rsidP="00221901">
            <w:pPr>
              <w:pStyle w:val="Normal0"/>
              <w:spacing w:line="240" w:lineRule="exact"/>
              <w:rPr>
                <w:rFonts w:ascii="宋体" w:hAnsi="宋体"/>
                <w:bCs/>
                <w:szCs w:val="21"/>
              </w:rPr>
            </w:pPr>
            <w:r>
              <w:rPr>
                <w:rFonts w:ascii="宋体" w:hAnsi="宋体" w:hint="eastAsia"/>
                <w:bCs/>
                <w:szCs w:val="21"/>
              </w:rPr>
              <w:t>电话电缆穿线槽、钢管在板下、墙内和板内敷设。组线箱在竖井墙上明装。每户两对电话线，公共部分按需要设置。住户墙内上设弱电箱，箱底距地面</w:t>
            </w:r>
            <w:smartTag w:uri="urn:schemas-microsoft-com:office:smarttags" w:element="chmetcnv">
              <w:smartTagPr>
                <w:attr w:name="HasSpace" w:val="False"/>
                <w:attr w:name="Negative" w:val="False"/>
                <w:attr w:name="NumberType" w:val="1"/>
                <w:attr w:name="SourceValue" w:val=".3"/>
                <w:attr w:name="TCSC" w:val="0"/>
                <w:attr w:name="UnitName" w:val="米"/>
              </w:smartTagPr>
              <w:r>
                <w:rPr>
                  <w:rFonts w:ascii="宋体" w:hAnsi="宋体" w:hint="eastAsia"/>
                  <w:bCs/>
                  <w:szCs w:val="21"/>
                </w:rPr>
                <w:t>0.3</w:t>
              </w:r>
              <w:r>
                <w:rPr>
                  <w:rFonts w:ascii="宋体" w:hAnsi="宋体" w:hint="eastAsia"/>
                  <w:bCs/>
                  <w:szCs w:val="21"/>
                </w:rPr>
                <w:t>米</w:t>
              </w:r>
            </w:smartTag>
            <w:r>
              <w:rPr>
                <w:rFonts w:ascii="宋体" w:hAnsi="宋体" w:hint="eastAsia"/>
                <w:bCs/>
                <w:szCs w:val="21"/>
              </w:rPr>
              <w:t>,</w:t>
            </w:r>
            <w:r>
              <w:rPr>
                <w:rFonts w:ascii="宋体" w:hAnsi="宋体" w:hint="eastAsia"/>
                <w:bCs/>
                <w:szCs w:val="21"/>
              </w:rPr>
              <w:t>卫生间电话出线口距地面</w:t>
            </w:r>
            <w:smartTag w:uri="urn:schemas-microsoft-com:office:smarttags" w:element="chmetcnv">
              <w:smartTagPr>
                <w:attr w:name="HasSpace" w:val="False"/>
                <w:attr w:name="Negative" w:val="False"/>
                <w:attr w:name="NumberType" w:val="1"/>
                <w:attr w:name="SourceValue" w:val=".8"/>
                <w:attr w:name="TCSC" w:val="0"/>
                <w:attr w:name="UnitName" w:val="米"/>
              </w:smartTagPr>
              <w:r>
                <w:rPr>
                  <w:rFonts w:ascii="宋体" w:hAnsi="宋体" w:hint="eastAsia"/>
                  <w:bCs/>
                  <w:szCs w:val="21"/>
                </w:rPr>
                <w:t>0.8</w:t>
              </w:r>
              <w:r>
                <w:rPr>
                  <w:rFonts w:ascii="宋体" w:hAnsi="宋体" w:hint="eastAsia"/>
                  <w:bCs/>
                  <w:szCs w:val="21"/>
                </w:rPr>
                <w:t>米</w:t>
              </w:r>
            </w:smartTag>
            <w:r>
              <w:rPr>
                <w:rFonts w:ascii="宋体" w:hAnsi="宋体" w:hint="eastAsia"/>
                <w:bCs/>
                <w:szCs w:val="21"/>
              </w:rPr>
              <w:t xml:space="preserve">. </w:t>
            </w:r>
          </w:p>
          <w:p w:rsidR="008C11B3" w:rsidRPr="00806FD9" w:rsidP="00221901">
            <w:pPr>
              <w:pStyle w:val="Normal0"/>
              <w:spacing w:line="240" w:lineRule="exact"/>
              <w:rPr>
                <w:rFonts w:ascii="宋体" w:hAnsi="宋体"/>
                <w:bCs/>
                <w:szCs w:val="21"/>
              </w:rPr>
            </w:pPr>
            <w:r>
              <w:rPr>
                <w:rFonts w:ascii="宋体" w:hAnsi="宋体" w:hint="eastAsia"/>
                <w:bCs/>
                <w:szCs w:val="21"/>
              </w:rPr>
              <w:t>网络电缆穿线槽、钢管在板下、墙内和板内敷设。接线箱墙上暗装</w:t>
            </w:r>
            <w:r>
              <w:rPr>
                <w:rFonts w:ascii="宋体" w:hAnsi="宋体" w:hint="eastAsia"/>
                <w:bCs/>
                <w:szCs w:val="21"/>
              </w:rPr>
              <w:t>.</w:t>
            </w:r>
            <w:r>
              <w:rPr>
                <w:rFonts w:ascii="宋体" w:hAnsi="宋体" w:hint="eastAsia"/>
                <w:bCs/>
                <w:szCs w:val="21"/>
              </w:rPr>
              <w:t>公共部分按需要设置出线口</w:t>
            </w:r>
            <w:r>
              <w:rPr>
                <w:rFonts w:ascii="宋体" w:hAnsi="宋体" w:hint="eastAsia"/>
                <w:bCs/>
                <w:szCs w:val="21"/>
              </w:rPr>
              <w:t>,</w:t>
            </w:r>
            <w:r>
              <w:rPr>
                <w:rFonts w:ascii="宋体" w:hAnsi="宋体" w:hint="eastAsia"/>
                <w:bCs/>
                <w:szCs w:val="21"/>
              </w:rPr>
              <w:t>住户每一户一根八芯五类线</w:t>
            </w:r>
            <w:r>
              <w:rPr>
                <w:rFonts w:ascii="宋体" w:hAnsi="宋体" w:hint="eastAsia"/>
                <w:bCs/>
                <w:szCs w:val="21"/>
              </w:rPr>
              <w:t>,</w:t>
            </w:r>
            <w:r>
              <w:rPr>
                <w:rFonts w:ascii="宋体" w:hAnsi="宋体" w:hint="eastAsia"/>
                <w:bCs/>
                <w:szCs w:val="21"/>
              </w:rPr>
              <w:t>引入户内弱电箱</w:t>
            </w:r>
            <w:r>
              <w:rPr>
                <w:rFonts w:ascii="宋体" w:hAnsi="宋体" w:hint="eastAsia"/>
                <w:bCs/>
                <w:szCs w:val="21"/>
              </w:rPr>
              <w:t>,</w:t>
            </w:r>
            <w:r>
              <w:rPr>
                <w:rFonts w:ascii="宋体" w:hAnsi="宋体" w:hint="eastAsia"/>
                <w:bCs/>
                <w:szCs w:val="21"/>
              </w:rPr>
              <w:t>户内出线口均由该箱引出</w:t>
            </w:r>
            <w:r>
              <w:rPr>
                <w:rFonts w:ascii="宋体" w:hAnsi="宋体" w:hint="eastAsia"/>
                <w:bCs/>
                <w:szCs w:val="21"/>
              </w:rPr>
              <w:t>.</w:t>
            </w:r>
          </w:p>
        </w:tc>
        <w:tc>
          <w:tcPr>
            <w:tcW w:w="3600" w:type="dxa"/>
            <w:vAlign w:val="center"/>
          </w:tcPr>
          <w:p w:rsidR="008C11B3" w:rsidRPr="00806FD9" w:rsidP="00221901">
            <w:pPr>
              <w:pStyle w:val="Normal0"/>
              <w:spacing w:line="240" w:lineRule="exact"/>
              <w:rPr>
                <w:rFonts w:ascii="宋体" w:hAnsi="宋体"/>
                <w:bCs/>
                <w:szCs w:val="21"/>
              </w:rPr>
            </w:pPr>
            <w:r>
              <w:rPr>
                <w:rFonts w:ascii="宋体" w:hAnsi="宋体" w:hint="eastAsia"/>
                <w:bCs/>
                <w:szCs w:val="21"/>
              </w:rPr>
              <w:t>电话线采用</w:t>
            </w:r>
            <w:r>
              <w:rPr>
                <w:rFonts w:ascii="宋体" w:hAnsi="宋体" w:hint="eastAsia"/>
                <w:bCs/>
                <w:szCs w:val="21"/>
              </w:rPr>
              <w:t>HYV2*0.5</w:t>
            </w:r>
            <w:r>
              <w:rPr>
                <w:rFonts w:ascii="宋体" w:hAnsi="宋体" w:hint="eastAsia"/>
                <w:bCs/>
                <w:szCs w:val="21"/>
              </w:rPr>
              <w:t>导线</w:t>
            </w:r>
            <w:r>
              <w:rPr>
                <w:rFonts w:ascii="宋体" w:hAnsi="宋体" w:hint="eastAsia"/>
                <w:bCs/>
                <w:szCs w:val="21"/>
              </w:rPr>
              <w:t>.</w:t>
            </w:r>
            <w:r>
              <w:rPr>
                <w:rFonts w:ascii="宋体" w:hAnsi="宋体" w:hint="eastAsia"/>
                <w:bCs/>
                <w:szCs w:val="21"/>
              </w:rPr>
              <w:t>网络电缆住户每一户一根八芯五类线</w:t>
            </w:r>
            <w:r>
              <w:rPr>
                <w:rFonts w:ascii="宋体" w:hAnsi="宋体" w:hint="eastAsia"/>
                <w:bCs/>
                <w:szCs w:val="21"/>
              </w:rPr>
              <w:t>.</w:t>
            </w:r>
          </w:p>
        </w:tc>
      </w:tr>
      <w:tr w:rsidTr="00356128">
        <w:tblPrEx>
          <w:tblW w:w="9288" w:type="dxa"/>
          <w:tblLook w:val="01E0"/>
        </w:tblPrEx>
        <w:trPr>
          <w:trHeight w:val="945"/>
        </w:trPr>
        <w:tc>
          <w:tcPr>
            <w:tcW w:w="626" w:type="dxa"/>
            <w:vMerge/>
          </w:tcPr>
          <w:p w:rsidR="008C11B3" w:rsidRPr="00806FD9" w:rsidP="000A3098">
            <w:pPr>
              <w:pStyle w:val="Normal0"/>
              <w:spacing w:line="240" w:lineRule="atLeast"/>
              <w:rPr>
                <w:rFonts w:ascii="宋体" w:hAnsi="宋体"/>
                <w:bCs/>
                <w:szCs w:val="21"/>
              </w:rPr>
            </w:pPr>
          </w:p>
        </w:tc>
        <w:tc>
          <w:tcPr>
            <w:tcW w:w="464" w:type="dxa"/>
            <w:vMerge/>
          </w:tcPr>
          <w:p w:rsidR="008C11B3" w:rsidRPr="00806FD9" w:rsidP="000A3098">
            <w:pPr>
              <w:pStyle w:val="Normal0"/>
              <w:spacing w:line="240" w:lineRule="atLeast"/>
              <w:rPr>
                <w:rFonts w:ascii="宋体" w:hAnsi="宋体"/>
                <w:bCs/>
                <w:szCs w:val="21"/>
              </w:rPr>
            </w:pPr>
          </w:p>
        </w:tc>
        <w:tc>
          <w:tcPr>
            <w:tcW w:w="659" w:type="dxa"/>
            <w:vAlign w:val="center"/>
          </w:tcPr>
          <w:p w:rsidR="008C11B3" w:rsidRPr="00806FD9" w:rsidP="00B73378">
            <w:pPr>
              <w:pStyle w:val="Normal0"/>
              <w:spacing w:line="240" w:lineRule="exact"/>
              <w:jc w:val="center"/>
              <w:rPr>
                <w:rFonts w:ascii="宋体" w:hAnsi="宋体"/>
                <w:bCs/>
                <w:szCs w:val="21"/>
              </w:rPr>
            </w:pPr>
            <w:r>
              <w:rPr>
                <w:rFonts w:ascii="宋体" w:hAnsi="宋体" w:hint="eastAsia"/>
                <w:bCs/>
                <w:szCs w:val="21"/>
              </w:rPr>
              <w:t>可视对讲远传系统</w:t>
            </w:r>
          </w:p>
        </w:tc>
        <w:tc>
          <w:tcPr>
            <w:tcW w:w="1319" w:type="dxa"/>
            <w:tcBorders>
              <w:tr2bl w:val="single" w:sz="4" w:space="0" w:color="auto"/>
            </w:tcBorders>
            <w:vAlign w:val="center"/>
          </w:tcPr>
          <w:p w:rsidR="008C11B3" w:rsidRPr="00806FD9" w:rsidP="00221901">
            <w:pPr>
              <w:pStyle w:val="Normal0"/>
              <w:spacing w:line="240" w:lineRule="exact"/>
              <w:rPr>
                <w:rFonts w:ascii="宋体" w:hAnsi="宋体"/>
                <w:bCs/>
                <w:szCs w:val="21"/>
              </w:rPr>
            </w:pPr>
          </w:p>
        </w:tc>
        <w:tc>
          <w:tcPr>
            <w:tcW w:w="2620" w:type="dxa"/>
            <w:vAlign w:val="center"/>
          </w:tcPr>
          <w:p w:rsidR="008C11B3" w:rsidP="00221901">
            <w:pPr>
              <w:pStyle w:val="Normal0"/>
              <w:spacing w:line="240" w:lineRule="exact"/>
              <w:rPr>
                <w:rFonts w:ascii="宋体" w:hAnsi="宋体"/>
                <w:bCs/>
                <w:szCs w:val="21"/>
              </w:rPr>
            </w:pPr>
          </w:p>
          <w:p w:rsidR="008C11B3" w:rsidRPr="00806FD9" w:rsidP="00221901">
            <w:pPr>
              <w:pStyle w:val="Normal0"/>
              <w:spacing w:line="240" w:lineRule="exact"/>
              <w:rPr>
                <w:rFonts w:ascii="宋体" w:hAnsi="宋体"/>
                <w:bCs/>
                <w:szCs w:val="21"/>
              </w:rPr>
            </w:pPr>
            <w:r>
              <w:rPr>
                <w:rFonts w:ascii="宋体" w:hAnsi="宋体" w:hint="eastAsia"/>
                <w:bCs/>
                <w:szCs w:val="21"/>
              </w:rPr>
              <w:t>每个单元出入口设门口可视对讲机及电控锁</w:t>
            </w:r>
            <w:r>
              <w:rPr>
                <w:rFonts w:ascii="宋体" w:hAnsi="宋体" w:hint="eastAsia"/>
                <w:bCs/>
                <w:szCs w:val="21"/>
              </w:rPr>
              <w:t>,</w:t>
            </w:r>
            <w:r>
              <w:rPr>
                <w:rFonts w:ascii="宋体" w:hAnsi="宋体" w:hint="eastAsia"/>
                <w:bCs/>
                <w:szCs w:val="21"/>
              </w:rPr>
              <w:t>每户户内设一个对讲分机</w:t>
            </w:r>
            <w:r>
              <w:rPr>
                <w:rFonts w:ascii="宋体" w:hAnsi="宋体" w:hint="eastAsia"/>
                <w:bCs/>
                <w:szCs w:val="21"/>
              </w:rPr>
              <w:t>.</w:t>
            </w:r>
          </w:p>
        </w:tc>
        <w:tc>
          <w:tcPr>
            <w:tcW w:w="3600" w:type="dxa"/>
            <w:vAlign w:val="center"/>
          </w:tcPr>
          <w:p w:rsidR="008C11B3" w:rsidRPr="00806FD9" w:rsidP="00221901">
            <w:pPr>
              <w:pStyle w:val="Normal0"/>
              <w:spacing w:line="240" w:lineRule="exact"/>
              <w:rPr>
                <w:rFonts w:ascii="宋体" w:hAnsi="宋体"/>
                <w:bCs/>
                <w:szCs w:val="21"/>
              </w:rPr>
            </w:pPr>
            <w:r>
              <w:rPr>
                <w:rFonts w:ascii="宋体" w:hAnsi="宋体" w:hint="eastAsia"/>
                <w:bCs/>
                <w:szCs w:val="21"/>
              </w:rPr>
              <w:t>管内配线穿</w:t>
            </w:r>
            <w:r>
              <w:rPr>
                <w:rFonts w:ascii="宋体" w:hAnsi="宋体" w:hint="eastAsia"/>
                <w:bCs/>
                <w:szCs w:val="21"/>
              </w:rPr>
              <w:t>SYWV-75-5</w:t>
            </w:r>
            <w:r>
              <w:rPr>
                <w:rFonts w:ascii="宋体" w:hAnsi="宋体" w:hint="eastAsia"/>
                <w:bCs/>
                <w:szCs w:val="21"/>
              </w:rPr>
              <w:t>穿</w:t>
            </w:r>
            <w:r>
              <w:rPr>
                <w:rFonts w:ascii="宋体" w:hAnsi="宋体" w:hint="eastAsia"/>
                <w:bCs/>
                <w:szCs w:val="21"/>
              </w:rPr>
              <w:t>JDG20</w:t>
            </w:r>
            <w:r>
              <w:rPr>
                <w:rFonts w:ascii="宋体" w:hAnsi="宋体" w:hint="eastAsia"/>
                <w:bCs/>
                <w:szCs w:val="21"/>
              </w:rPr>
              <w:t>管</w:t>
            </w:r>
            <w:r>
              <w:rPr>
                <w:rFonts w:ascii="宋体" w:hAnsi="宋体" w:hint="eastAsia"/>
                <w:bCs/>
                <w:szCs w:val="21"/>
              </w:rPr>
              <w:t>;RVV-5*0.5</w:t>
            </w:r>
            <w:r>
              <w:rPr>
                <w:rFonts w:ascii="宋体" w:hAnsi="宋体" w:hint="eastAsia"/>
                <w:bCs/>
                <w:szCs w:val="21"/>
              </w:rPr>
              <w:t>穿</w:t>
            </w:r>
            <w:r>
              <w:rPr>
                <w:rFonts w:ascii="宋体" w:hAnsi="宋体" w:hint="eastAsia"/>
                <w:bCs/>
                <w:szCs w:val="21"/>
              </w:rPr>
              <w:t>JDG20</w:t>
            </w:r>
            <w:r>
              <w:rPr>
                <w:rFonts w:ascii="宋体" w:hAnsi="宋体" w:hint="eastAsia"/>
                <w:bCs/>
                <w:szCs w:val="21"/>
              </w:rPr>
              <w:t>管沿墙或顶板暗敷设</w:t>
            </w:r>
          </w:p>
        </w:tc>
      </w:tr>
      <w:tr w:rsidTr="00356128">
        <w:tblPrEx>
          <w:tblW w:w="9288" w:type="dxa"/>
          <w:tblLook w:val="01E0"/>
        </w:tblPrEx>
        <w:trPr>
          <w:trHeight w:val="600"/>
        </w:trPr>
        <w:tc>
          <w:tcPr>
            <w:tcW w:w="626" w:type="dxa"/>
            <w:vMerge/>
          </w:tcPr>
          <w:p w:rsidR="008C11B3" w:rsidRPr="00806FD9" w:rsidP="000A3098">
            <w:pPr>
              <w:pStyle w:val="Normal0"/>
              <w:spacing w:line="240" w:lineRule="atLeast"/>
              <w:rPr>
                <w:rFonts w:ascii="宋体" w:hAnsi="宋体"/>
                <w:bCs/>
                <w:szCs w:val="21"/>
              </w:rPr>
            </w:pPr>
          </w:p>
        </w:tc>
        <w:tc>
          <w:tcPr>
            <w:tcW w:w="464" w:type="dxa"/>
            <w:vMerge/>
          </w:tcPr>
          <w:p w:rsidR="008C11B3" w:rsidRPr="00806FD9" w:rsidP="000A3098">
            <w:pPr>
              <w:pStyle w:val="Normal0"/>
              <w:spacing w:line="240" w:lineRule="atLeast"/>
              <w:rPr>
                <w:rFonts w:ascii="宋体" w:hAnsi="宋体"/>
                <w:bCs/>
                <w:szCs w:val="21"/>
              </w:rPr>
            </w:pPr>
          </w:p>
        </w:tc>
        <w:tc>
          <w:tcPr>
            <w:tcW w:w="659" w:type="dxa"/>
            <w:vAlign w:val="center"/>
          </w:tcPr>
          <w:p w:rsidR="008C11B3" w:rsidRPr="00806FD9" w:rsidP="00B73378">
            <w:pPr>
              <w:pStyle w:val="Normal0"/>
              <w:spacing w:line="240" w:lineRule="exact"/>
              <w:jc w:val="center"/>
              <w:rPr>
                <w:rFonts w:ascii="宋体" w:hAnsi="宋体"/>
                <w:bCs/>
                <w:szCs w:val="21"/>
              </w:rPr>
            </w:pPr>
            <w:r>
              <w:rPr>
                <w:rFonts w:ascii="宋体" w:hAnsi="宋体" w:hint="eastAsia"/>
                <w:bCs/>
                <w:szCs w:val="21"/>
              </w:rPr>
              <w:t>火灾自动报警及联动系统</w:t>
            </w:r>
          </w:p>
        </w:tc>
        <w:tc>
          <w:tcPr>
            <w:tcW w:w="1319" w:type="dxa"/>
            <w:tcBorders>
              <w:tr2bl w:val="single" w:sz="4" w:space="0" w:color="auto"/>
            </w:tcBorders>
            <w:vAlign w:val="center"/>
          </w:tcPr>
          <w:p w:rsidR="008C11B3" w:rsidRPr="00806FD9" w:rsidP="00221901">
            <w:pPr>
              <w:pStyle w:val="Normal0"/>
              <w:spacing w:line="240" w:lineRule="exact"/>
              <w:rPr>
                <w:rFonts w:ascii="宋体" w:hAnsi="宋体"/>
                <w:bCs/>
                <w:szCs w:val="21"/>
              </w:rPr>
            </w:pPr>
          </w:p>
        </w:tc>
        <w:tc>
          <w:tcPr>
            <w:tcW w:w="2620" w:type="dxa"/>
            <w:vAlign w:val="center"/>
          </w:tcPr>
          <w:p w:rsidR="008C11B3" w:rsidRPr="00806FD9" w:rsidP="00221901">
            <w:pPr>
              <w:pStyle w:val="Normal0"/>
              <w:spacing w:line="240" w:lineRule="exact"/>
              <w:rPr>
                <w:rFonts w:ascii="宋体" w:hAnsi="宋体"/>
                <w:bCs/>
                <w:szCs w:val="21"/>
              </w:rPr>
            </w:pPr>
            <w:r>
              <w:rPr>
                <w:rFonts w:ascii="宋体" w:hAnsi="宋体" w:hint="eastAsia"/>
                <w:bCs/>
                <w:szCs w:val="21"/>
              </w:rPr>
              <w:t>系统的成套设备</w:t>
            </w:r>
            <w:r>
              <w:rPr>
                <w:rFonts w:ascii="宋体" w:hAnsi="宋体" w:hint="eastAsia"/>
                <w:bCs/>
                <w:szCs w:val="21"/>
              </w:rPr>
              <w:t>,</w:t>
            </w:r>
            <w:r>
              <w:rPr>
                <w:rFonts w:ascii="宋体" w:hAnsi="宋体" w:hint="eastAsia"/>
                <w:bCs/>
                <w:szCs w:val="21"/>
              </w:rPr>
              <w:t>包括报警控制器、联动控制台，</w:t>
            </w:r>
            <w:r>
              <w:rPr>
                <w:rFonts w:ascii="宋体" w:hAnsi="宋体" w:hint="eastAsia"/>
                <w:bCs/>
                <w:szCs w:val="21"/>
              </w:rPr>
              <w:t>CRT</w:t>
            </w:r>
            <w:r>
              <w:rPr>
                <w:rFonts w:ascii="宋体" w:hAnsi="宋体" w:hint="eastAsia"/>
                <w:bCs/>
                <w:szCs w:val="21"/>
              </w:rPr>
              <w:t>显示器、打印机、应急广播、消防专用电话总机。</w:t>
            </w:r>
          </w:p>
        </w:tc>
        <w:tc>
          <w:tcPr>
            <w:tcW w:w="3600" w:type="dxa"/>
            <w:vAlign w:val="center"/>
          </w:tcPr>
          <w:p w:rsidR="008C11B3" w:rsidRPr="00806FD9" w:rsidP="00221901">
            <w:pPr>
              <w:pStyle w:val="Normal0"/>
              <w:spacing w:line="240" w:lineRule="exact"/>
              <w:rPr>
                <w:rFonts w:ascii="宋体" w:hAnsi="宋体"/>
                <w:bCs/>
                <w:szCs w:val="21"/>
              </w:rPr>
            </w:pPr>
            <w:r>
              <w:rPr>
                <w:rFonts w:ascii="宋体" w:hAnsi="宋体" w:hint="eastAsia"/>
                <w:bCs/>
                <w:szCs w:val="21"/>
              </w:rPr>
              <w:t>平面内所有火灾自动报警线路</w:t>
            </w:r>
            <w:r>
              <w:rPr>
                <w:rFonts w:ascii="宋体" w:hAnsi="宋体" w:hint="eastAsia"/>
                <w:bCs/>
                <w:szCs w:val="21"/>
              </w:rPr>
              <w:t>,</w:t>
            </w:r>
            <w:r>
              <w:rPr>
                <w:rFonts w:ascii="宋体" w:hAnsi="宋体" w:hint="eastAsia"/>
                <w:bCs/>
                <w:szCs w:val="21"/>
              </w:rPr>
              <w:t>消防联动线</w:t>
            </w:r>
            <w:r>
              <w:rPr>
                <w:rFonts w:ascii="宋体" w:hAnsi="宋体" w:hint="eastAsia"/>
                <w:bCs/>
                <w:szCs w:val="21"/>
              </w:rPr>
              <w:t>,</w:t>
            </w:r>
            <w:r>
              <w:rPr>
                <w:rFonts w:ascii="宋体" w:hAnsi="宋体" w:hint="eastAsia"/>
                <w:bCs/>
                <w:szCs w:val="21"/>
              </w:rPr>
              <w:t>控制线及信号线穿钢管</w:t>
            </w:r>
            <w:r>
              <w:rPr>
                <w:rFonts w:ascii="宋体" w:hAnsi="宋体" w:hint="eastAsia"/>
                <w:bCs/>
                <w:szCs w:val="21"/>
              </w:rPr>
              <w:t>,</w:t>
            </w:r>
            <w:r>
              <w:rPr>
                <w:rFonts w:ascii="宋体" w:hAnsi="宋体" w:hint="eastAsia"/>
                <w:bCs/>
                <w:szCs w:val="21"/>
              </w:rPr>
              <w:t>暗敷在楼板或墙内</w:t>
            </w:r>
            <w:r>
              <w:rPr>
                <w:rFonts w:ascii="宋体" w:hAnsi="宋体" w:hint="eastAsia"/>
                <w:bCs/>
                <w:szCs w:val="21"/>
              </w:rPr>
              <w:t>,</w:t>
            </w:r>
            <w:r>
              <w:rPr>
                <w:rFonts w:ascii="宋体" w:hAnsi="宋体" w:hint="eastAsia"/>
                <w:bCs/>
                <w:szCs w:val="21"/>
              </w:rPr>
              <w:t>由顶板接线盒至消防设备一段线路穿金属耐火波纹管</w:t>
            </w:r>
          </w:p>
        </w:tc>
      </w:tr>
      <w:tr w:rsidTr="00356128">
        <w:tblPrEx>
          <w:tblW w:w="9288" w:type="dxa"/>
          <w:tblLook w:val="01E0"/>
        </w:tblPrEx>
        <w:trPr>
          <w:trHeight w:val="930"/>
        </w:trPr>
        <w:tc>
          <w:tcPr>
            <w:tcW w:w="626" w:type="dxa"/>
            <w:vMerge/>
          </w:tcPr>
          <w:p w:rsidR="008C11B3" w:rsidRPr="00806FD9" w:rsidP="000A3098">
            <w:pPr>
              <w:pStyle w:val="Normal0"/>
              <w:spacing w:line="240" w:lineRule="atLeast"/>
              <w:rPr>
                <w:rFonts w:ascii="宋体" w:hAnsi="宋体"/>
                <w:bCs/>
                <w:szCs w:val="21"/>
              </w:rPr>
            </w:pPr>
          </w:p>
        </w:tc>
        <w:tc>
          <w:tcPr>
            <w:tcW w:w="464" w:type="dxa"/>
            <w:vMerge/>
          </w:tcPr>
          <w:p w:rsidR="008C11B3" w:rsidRPr="00806FD9" w:rsidP="000A3098">
            <w:pPr>
              <w:pStyle w:val="Normal0"/>
              <w:spacing w:line="240" w:lineRule="atLeast"/>
              <w:rPr>
                <w:rFonts w:ascii="宋体" w:hAnsi="宋体"/>
                <w:bCs/>
                <w:szCs w:val="21"/>
              </w:rPr>
            </w:pPr>
          </w:p>
        </w:tc>
        <w:tc>
          <w:tcPr>
            <w:tcW w:w="659" w:type="dxa"/>
            <w:vAlign w:val="center"/>
          </w:tcPr>
          <w:p w:rsidR="008C11B3" w:rsidRPr="00806FD9" w:rsidP="00B73378">
            <w:pPr>
              <w:pStyle w:val="Normal0"/>
              <w:spacing w:line="240" w:lineRule="exact"/>
              <w:jc w:val="center"/>
              <w:rPr>
                <w:rFonts w:ascii="宋体" w:hAnsi="宋体"/>
                <w:bCs/>
                <w:szCs w:val="21"/>
              </w:rPr>
            </w:pPr>
            <w:r>
              <w:rPr>
                <w:rFonts w:ascii="宋体" w:hAnsi="宋体" w:hint="eastAsia"/>
                <w:bCs/>
                <w:szCs w:val="21"/>
              </w:rPr>
              <w:t>安防车库管理系统</w:t>
            </w:r>
          </w:p>
        </w:tc>
        <w:tc>
          <w:tcPr>
            <w:tcW w:w="1319" w:type="dxa"/>
            <w:tcBorders>
              <w:tr2bl w:val="single" w:sz="4" w:space="0" w:color="auto"/>
            </w:tcBorders>
            <w:vAlign w:val="center"/>
          </w:tcPr>
          <w:p w:rsidR="008C11B3" w:rsidRPr="00806FD9" w:rsidP="00221901">
            <w:pPr>
              <w:pStyle w:val="Normal0"/>
              <w:spacing w:line="240" w:lineRule="exact"/>
              <w:rPr>
                <w:rFonts w:ascii="宋体" w:hAnsi="宋体"/>
                <w:bCs/>
                <w:szCs w:val="21"/>
              </w:rPr>
            </w:pPr>
          </w:p>
        </w:tc>
        <w:tc>
          <w:tcPr>
            <w:tcW w:w="2620" w:type="dxa"/>
            <w:vAlign w:val="center"/>
          </w:tcPr>
          <w:p w:rsidR="008C11B3" w:rsidRPr="00806FD9" w:rsidP="00221901">
            <w:pPr>
              <w:pStyle w:val="Normal0"/>
              <w:spacing w:line="240" w:lineRule="exact"/>
              <w:rPr>
                <w:rFonts w:ascii="宋体" w:hAnsi="宋体"/>
                <w:bCs/>
                <w:szCs w:val="21"/>
              </w:rPr>
            </w:pPr>
            <w:r>
              <w:rPr>
                <w:rFonts w:ascii="宋体" w:hAnsi="宋体" w:hint="eastAsia"/>
                <w:bCs/>
                <w:szCs w:val="21"/>
              </w:rPr>
              <w:t>对住宅楼的一层所有出入口、电梯轿箱、停车库等处设摄像机；每户户门设门磁、首层，二层及顶层设置窗磁。</w:t>
            </w:r>
          </w:p>
        </w:tc>
        <w:tc>
          <w:tcPr>
            <w:tcW w:w="3600" w:type="dxa"/>
            <w:vAlign w:val="center"/>
          </w:tcPr>
          <w:p w:rsidR="008C11B3" w:rsidRPr="00806FD9" w:rsidP="00221901">
            <w:pPr>
              <w:pStyle w:val="Normal0"/>
              <w:spacing w:line="240" w:lineRule="exact"/>
              <w:rPr>
                <w:rFonts w:ascii="宋体" w:hAnsi="宋体"/>
                <w:bCs/>
                <w:szCs w:val="21"/>
              </w:rPr>
            </w:pPr>
            <w:r>
              <w:rPr>
                <w:rFonts w:ascii="宋体" w:hAnsi="宋体" w:hint="eastAsia"/>
                <w:bCs/>
                <w:szCs w:val="21"/>
              </w:rPr>
              <w:t>摄像机拟采用吸顶安装方式，无条件的采用支架吊装。</w:t>
            </w:r>
          </w:p>
        </w:tc>
      </w:tr>
    </w:tbl>
    <w:p>
      <w:pPr>
        <w:sectPr w:rsidSect="004A3E0C">
          <w:type w:val="nextPage"/>
          <w:pgSz w:w="11906" w:h="16838"/>
          <w:pgMar w:top="1440" w:right="1800" w:bottom="1524" w:left="1800" w:header="851" w:footer="992" w:gutter="0"/>
          <w:pgNumType w:start="5"/>
          <w:cols w:space="425"/>
          <w:titlePg w:val="0"/>
          <w:docGrid w:type="lines" w:linePitch="312"/>
        </w:sectPr>
      </w:pPr>
    </w:p>
    <w:tbl>
      <w:tblPr>
        <w:tblStyle w:val="TableGrid2"/>
        <w:tblW w:w="9288" w:type="dxa"/>
        <w:tblLook w:val="01E0"/>
      </w:tblPr>
      <w:tblGrid>
        <w:gridCol w:w="626"/>
        <w:gridCol w:w="464"/>
        <w:gridCol w:w="659"/>
        <w:gridCol w:w="7539"/>
      </w:tblGrid>
      <w:tr w:rsidTr="00221901">
        <w:tblPrEx>
          <w:tblW w:w="9288" w:type="dxa"/>
          <w:tblLook w:val="01E0"/>
        </w:tblPrEx>
        <w:trPr>
          <w:trHeight w:val="1538"/>
        </w:trPr>
        <w:tc>
          <w:tcPr>
            <w:tcW w:w="626" w:type="dxa"/>
            <w:vMerge w:val="restart"/>
          </w:tcPr>
          <w:p w:rsidR="008C11B3" w:rsidRPr="00806FD9" w:rsidP="000A3098">
            <w:pPr>
              <w:pStyle w:val="Normal0"/>
              <w:spacing w:line="240" w:lineRule="atLeast"/>
              <w:rPr>
                <w:rFonts w:ascii="宋体" w:hAnsi="宋体"/>
                <w:bCs/>
                <w:szCs w:val="21"/>
              </w:rPr>
            </w:pPr>
          </w:p>
        </w:tc>
        <w:tc>
          <w:tcPr>
            <w:tcW w:w="464" w:type="dxa"/>
            <w:vMerge w:val="restart"/>
          </w:tcPr>
          <w:p w:rsidR="008C11B3" w:rsidRPr="00806FD9" w:rsidP="000A3098">
            <w:pPr>
              <w:pStyle w:val="Normal0"/>
              <w:spacing w:line="240" w:lineRule="atLeast"/>
              <w:rPr>
                <w:rFonts w:ascii="宋体" w:hAnsi="宋体"/>
                <w:bCs/>
                <w:szCs w:val="21"/>
              </w:rPr>
            </w:pPr>
          </w:p>
        </w:tc>
        <w:tc>
          <w:tcPr>
            <w:tcW w:w="659" w:type="dxa"/>
            <w:vAlign w:val="center"/>
          </w:tcPr>
          <w:p w:rsidR="008C11B3" w:rsidRPr="00806FD9" w:rsidP="00B73378">
            <w:pPr>
              <w:pStyle w:val="Normal0"/>
              <w:spacing w:line="240" w:lineRule="exact"/>
              <w:jc w:val="center"/>
              <w:rPr>
                <w:rFonts w:ascii="宋体" w:hAnsi="宋体"/>
                <w:bCs/>
                <w:szCs w:val="21"/>
              </w:rPr>
            </w:pPr>
            <w:r>
              <w:rPr>
                <w:rFonts w:ascii="宋体" w:hAnsi="宋体" w:hint="eastAsia"/>
                <w:bCs/>
                <w:szCs w:val="21"/>
              </w:rPr>
              <w:t>设备安装系统</w:t>
            </w:r>
          </w:p>
        </w:tc>
        <w:tc>
          <w:tcPr>
            <w:tcW w:w="7539" w:type="dxa"/>
            <w:vAlign w:val="center"/>
          </w:tcPr>
          <w:p w:rsidR="008C11B3" w:rsidRPr="00806FD9" w:rsidP="00221901">
            <w:pPr>
              <w:pStyle w:val="Normal0"/>
              <w:spacing w:line="240" w:lineRule="exact"/>
              <w:rPr>
                <w:rFonts w:ascii="宋体" w:hAnsi="宋体"/>
                <w:bCs/>
                <w:szCs w:val="21"/>
              </w:rPr>
            </w:pPr>
            <w:r>
              <w:rPr>
                <w:rFonts w:ascii="宋体" w:hAnsi="宋体" w:hint="eastAsia"/>
                <w:bCs/>
                <w:szCs w:val="21"/>
              </w:rPr>
              <w:t>各层动力及照明配电箱，除竖井内明装外，其它暗装高度均为底边距地</w:t>
            </w:r>
            <w:smartTag w:uri="urn:schemas-microsoft-com:office:smarttags" w:element="chmetcnv">
              <w:smartTagPr>
                <w:attr w:name="HasSpace" w:val="False"/>
                <w:attr w:name="Negative" w:val="False"/>
                <w:attr w:name="NumberType" w:val="1"/>
                <w:attr w:name="SourceValue" w:val="1.4"/>
                <w:attr w:name="TCSC" w:val="0"/>
                <w:attr w:name="UnitName" w:val="米"/>
              </w:smartTagPr>
              <w:r>
                <w:rPr>
                  <w:rFonts w:ascii="宋体" w:hAnsi="宋体" w:hint="eastAsia"/>
                  <w:bCs/>
                  <w:szCs w:val="21"/>
                </w:rPr>
                <w:t>1.4</w:t>
              </w:r>
              <w:r>
                <w:rPr>
                  <w:rFonts w:ascii="宋体" w:hAnsi="宋体" w:hint="eastAsia"/>
                  <w:bCs/>
                  <w:szCs w:val="21"/>
                </w:rPr>
                <w:t>米</w:t>
              </w:r>
            </w:smartTag>
            <w:r>
              <w:rPr>
                <w:rFonts w:ascii="宋体" w:hAnsi="宋体" w:hint="eastAsia"/>
                <w:bCs/>
                <w:szCs w:val="21"/>
              </w:rPr>
              <w:t>.</w:t>
            </w:r>
            <w:r>
              <w:rPr>
                <w:rFonts w:ascii="宋体" w:hAnsi="宋体" w:hint="eastAsia"/>
                <w:bCs/>
                <w:szCs w:val="21"/>
              </w:rPr>
              <w:t>户内配电箱暗装下底边距地</w:t>
            </w:r>
            <w:smartTag w:uri="urn:schemas-microsoft-com:office:smarttags" w:element="chmetcnv">
              <w:smartTagPr>
                <w:attr w:name="HasSpace" w:val="False"/>
                <w:attr w:name="Negative" w:val="False"/>
                <w:attr w:name="NumberType" w:val="1"/>
                <w:attr w:name="SourceValue" w:val="1.8"/>
                <w:attr w:name="TCSC" w:val="0"/>
                <w:attr w:name="UnitName" w:val="米"/>
              </w:smartTagPr>
              <w:r>
                <w:rPr>
                  <w:rFonts w:ascii="宋体" w:hAnsi="宋体" w:hint="eastAsia"/>
                  <w:bCs/>
                  <w:szCs w:val="21"/>
                </w:rPr>
                <w:t>1.8</w:t>
              </w:r>
              <w:r>
                <w:rPr>
                  <w:rFonts w:ascii="宋体" w:hAnsi="宋体" w:hint="eastAsia"/>
                  <w:bCs/>
                  <w:szCs w:val="21"/>
                </w:rPr>
                <w:t>米</w:t>
              </w:r>
            </w:smartTag>
            <w:r>
              <w:rPr>
                <w:rFonts w:ascii="宋体" w:hAnsi="宋体" w:hint="eastAsia"/>
                <w:bCs/>
                <w:szCs w:val="21"/>
              </w:rPr>
              <w:t>;</w:t>
            </w:r>
            <w:r>
              <w:rPr>
                <w:rFonts w:ascii="宋体" w:hAnsi="宋体" w:hint="eastAsia"/>
                <w:bCs/>
                <w:szCs w:val="21"/>
              </w:rPr>
              <w:t>各电气设备按其分部情况分别采用集中控制和就地控制方式</w:t>
            </w:r>
            <w:r>
              <w:rPr>
                <w:rFonts w:ascii="宋体" w:hAnsi="宋体" w:hint="eastAsia"/>
                <w:bCs/>
                <w:szCs w:val="21"/>
              </w:rPr>
              <w:t>,</w:t>
            </w:r>
            <w:r>
              <w:rPr>
                <w:rFonts w:ascii="宋体" w:hAnsi="宋体" w:hint="eastAsia"/>
                <w:bCs/>
                <w:szCs w:val="21"/>
              </w:rPr>
              <w:t>电机容量大于</w:t>
            </w:r>
            <w:r>
              <w:rPr>
                <w:rFonts w:ascii="宋体" w:hAnsi="宋体" w:hint="eastAsia"/>
                <w:bCs/>
                <w:szCs w:val="21"/>
              </w:rPr>
              <w:t>15KW</w:t>
            </w:r>
            <w:r>
              <w:rPr>
                <w:rFonts w:ascii="宋体" w:hAnsi="宋体" w:hint="eastAsia"/>
                <w:bCs/>
                <w:szCs w:val="21"/>
              </w:rPr>
              <w:t>及其起动压降超过标准者</w:t>
            </w:r>
            <w:r>
              <w:rPr>
                <w:rFonts w:ascii="宋体" w:hAnsi="宋体" w:hint="eastAsia"/>
                <w:bCs/>
                <w:szCs w:val="21"/>
              </w:rPr>
              <w:t>,</w:t>
            </w:r>
            <w:r>
              <w:rPr>
                <w:rFonts w:ascii="宋体" w:hAnsi="宋体" w:hint="eastAsia"/>
                <w:bCs/>
                <w:szCs w:val="21"/>
              </w:rPr>
              <w:t>均采用降压起动方式</w:t>
            </w:r>
            <w:r>
              <w:rPr>
                <w:rFonts w:ascii="宋体" w:hAnsi="宋体" w:hint="eastAsia"/>
                <w:bCs/>
                <w:szCs w:val="21"/>
              </w:rPr>
              <w:t>.</w:t>
            </w:r>
            <w:r>
              <w:rPr>
                <w:rFonts w:ascii="宋体" w:hAnsi="宋体" w:hint="eastAsia"/>
                <w:bCs/>
                <w:szCs w:val="21"/>
              </w:rPr>
              <w:t>设备控制装置选用成套电气控制箱</w:t>
            </w:r>
            <w:r>
              <w:rPr>
                <w:rFonts w:ascii="宋体" w:hAnsi="宋体" w:hint="eastAsia"/>
                <w:bCs/>
                <w:szCs w:val="21"/>
              </w:rPr>
              <w:t>,</w:t>
            </w:r>
            <w:r>
              <w:rPr>
                <w:rFonts w:ascii="宋体" w:hAnsi="宋体" w:hint="eastAsia"/>
                <w:bCs/>
                <w:szCs w:val="21"/>
              </w:rPr>
              <w:t>消防设备热断电器只作用于报警</w:t>
            </w:r>
            <w:r>
              <w:rPr>
                <w:rFonts w:ascii="宋体" w:hAnsi="宋体" w:hint="eastAsia"/>
                <w:bCs/>
                <w:szCs w:val="21"/>
              </w:rPr>
              <w:t>,</w:t>
            </w:r>
            <w:r>
              <w:rPr>
                <w:rFonts w:ascii="宋体" w:hAnsi="宋体" w:hint="eastAsia"/>
                <w:bCs/>
                <w:szCs w:val="21"/>
              </w:rPr>
              <w:t>不作用跳闸</w:t>
            </w:r>
            <w:r>
              <w:rPr>
                <w:rFonts w:ascii="宋体" w:hAnsi="宋体" w:hint="eastAsia"/>
                <w:bCs/>
                <w:szCs w:val="21"/>
              </w:rPr>
              <w:t>.</w:t>
            </w:r>
          </w:p>
        </w:tc>
      </w:tr>
      <w:tr w:rsidTr="00221901">
        <w:tblPrEx>
          <w:tblW w:w="9288" w:type="dxa"/>
          <w:tblLook w:val="01E0"/>
        </w:tblPrEx>
        <w:trPr>
          <w:trHeight w:val="1380"/>
        </w:trPr>
        <w:tc>
          <w:tcPr>
            <w:tcW w:w="626" w:type="dxa"/>
            <w:vMerge/>
          </w:tcPr>
          <w:p w:rsidR="008C11B3" w:rsidRPr="00806FD9" w:rsidP="00E62269">
            <w:pPr>
              <w:pStyle w:val="Normal0"/>
              <w:spacing w:line="440" w:lineRule="exact"/>
              <w:rPr>
                <w:rFonts w:ascii="宋体" w:hAnsi="宋体"/>
                <w:bCs/>
                <w:szCs w:val="21"/>
              </w:rPr>
            </w:pPr>
          </w:p>
        </w:tc>
        <w:tc>
          <w:tcPr>
            <w:tcW w:w="464" w:type="dxa"/>
            <w:vMerge/>
          </w:tcPr>
          <w:p w:rsidR="008C11B3" w:rsidRPr="00806FD9" w:rsidP="00E62269">
            <w:pPr>
              <w:pStyle w:val="Normal0"/>
              <w:spacing w:line="440" w:lineRule="exact"/>
              <w:rPr>
                <w:rFonts w:ascii="宋体" w:hAnsi="宋体"/>
                <w:bCs/>
                <w:szCs w:val="21"/>
              </w:rPr>
            </w:pPr>
          </w:p>
        </w:tc>
        <w:tc>
          <w:tcPr>
            <w:tcW w:w="659" w:type="dxa"/>
            <w:vAlign w:val="center"/>
          </w:tcPr>
          <w:p w:rsidR="008C11B3" w:rsidP="00B73378">
            <w:pPr>
              <w:pStyle w:val="Normal0"/>
              <w:spacing w:line="240" w:lineRule="exact"/>
              <w:jc w:val="center"/>
              <w:rPr>
                <w:rFonts w:ascii="宋体" w:hAnsi="宋体"/>
                <w:bCs/>
                <w:szCs w:val="21"/>
              </w:rPr>
            </w:pPr>
            <w:r>
              <w:rPr>
                <w:rFonts w:ascii="宋体" w:hAnsi="宋体" w:hint="eastAsia"/>
                <w:bCs/>
                <w:szCs w:val="21"/>
              </w:rPr>
              <w:t>手机信号系统安装</w:t>
            </w:r>
          </w:p>
        </w:tc>
        <w:tc>
          <w:tcPr>
            <w:tcW w:w="7539" w:type="dxa"/>
            <w:vAlign w:val="center"/>
          </w:tcPr>
          <w:p w:rsidR="008C11B3" w:rsidP="00221901">
            <w:pPr>
              <w:pStyle w:val="Normal0"/>
              <w:spacing w:line="240" w:lineRule="exact"/>
              <w:rPr>
                <w:rFonts w:ascii="宋体" w:hAnsi="宋体"/>
                <w:bCs/>
                <w:szCs w:val="21"/>
              </w:rPr>
            </w:pPr>
            <w:r>
              <w:rPr>
                <w:rFonts w:ascii="宋体" w:hAnsi="宋体" w:hint="eastAsia"/>
                <w:bCs/>
                <w:szCs w:val="21"/>
              </w:rPr>
              <w:t>手机信号机房安装在</w:t>
            </w:r>
            <w:r>
              <w:rPr>
                <w:rFonts w:ascii="宋体" w:hAnsi="宋体" w:hint="eastAsia"/>
                <w:bCs/>
                <w:szCs w:val="21"/>
              </w:rPr>
              <w:t>2</w:t>
            </w:r>
            <w:r>
              <w:rPr>
                <w:rFonts w:ascii="宋体" w:hAnsi="宋体" w:hint="eastAsia"/>
                <w:bCs/>
                <w:szCs w:val="21"/>
              </w:rPr>
              <w:t>号楼地下一层，需提供</w:t>
            </w:r>
            <w:r>
              <w:rPr>
                <w:rFonts w:ascii="宋体" w:hAnsi="宋体" w:hint="eastAsia"/>
                <w:bCs/>
                <w:szCs w:val="21"/>
              </w:rPr>
              <w:t>220V</w:t>
            </w:r>
            <w:smartTag w:uri="urn:schemas-microsoft-com:office:smarttags" w:element="chmetcnv">
              <w:smartTagPr>
                <w:attr w:name="HasSpace" w:val="False"/>
                <w:attr w:name="Negative" w:val="False"/>
                <w:attr w:name="NumberType" w:val="1"/>
                <w:attr w:name="SourceValue" w:val="32"/>
                <w:attr w:name="TCSC" w:val="0"/>
                <w:attr w:name="UnitName" w:val="a"/>
              </w:smartTagPr>
              <w:r>
                <w:rPr>
                  <w:rFonts w:ascii="宋体" w:hAnsi="宋体" w:hint="eastAsia"/>
                  <w:bCs/>
                  <w:szCs w:val="21"/>
                </w:rPr>
                <w:t>32A</w:t>
              </w:r>
            </w:smartTag>
            <w:r>
              <w:rPr>
                <w:rFonts w:ascii="宋体" w:hAnsi="宋体" w:hint="eastAsia"/>
                <w:bCs/>
                <w:szCs w:val="21"/>
              </w:rPr>
              <w:t>的电源一路</w:t>
            </w:r>
          </w:p>
        </w:tc>
      </w:tr>
    </w:tbl>
    <w:p w:rsidR="0058488A" w:rsidP="00892842">
      <w:pPr>
        <w:pStyle w:val="Normal0"/>
        <w:rPr>
          <w:szCs w:val="21"/>
        </w:rPr>
      </w:pPr>
    </w:p>
    <w:p w:rsidR="0058488A" w:rsidP="00892842">
      <w:pPr>
        <w:pStyle w:val="Normal0"/>
        <w:rPr>
          <w:szCs w:val="21"/>
        </w:rPr>
      </w:pPr>
    </w:p>
    <w:p w:rsidR="00892842" w:rsidRPr="00806FD9" w:rsidP="00892842">
      <w:pPr>
        <w:pStyle w:val="Normal0"/>
        <w:rPr>
          <w:szCs w:val="21"/>
        </w:rPr>
      </w:pPr>
    </w:p>
    <w:p w:rsidR="00CD22B5" w:rsidRPr="000A3098" w:rsidP="000A3098">
      <w:pPr>
        <w:pStyle w:val="Normal0"/>
        <w:spacing w:line="240" w:lineRule="atLeast"/>
        <w:ind w:left="-718" w:right="-874" w:firstLine="305" w:leftChars="-342" w:rightChars="-416" w:firstLineChars="127"/>
        <w:rPr>
          <w:sz w:val="24"/>
        </w:rPr>
      </w:pPr>
      <w:r w:rsidRPr="000A3098">
        <w:rPr>
          <w:rFonts w:hint="eastAsia"/>
          <w:sz w:val="24"/>
        </w:rPr>
        <w:t>三、施工</w:t>
      </w:r>
    </w:p>
    <w:p w:rsidR="00CD22B5" w:rsidRPr="000A3098" w:rsidP="000A3098">
      <w:pPr>
        <w:pStyle w:val="Normal0"/>
        <w:spacing w:line="240" w:lineRule="atLeast"/>
        <w:ind w:left="-718" w:right="-874" w:firstLine="305" w:leftChars="-342" w:rightChars="-416" w:firstLineChars="127"/>
        <w:rPr>
          <w:sz w:val="24"/>
        </w:rPr>
      </w:pPr>
      <w:r w:rsidRPr="000A3098">
        <w:rPr>
          <w:rFonts w:hint="eastAsia"/>
          <w:sz w:val="24"/>
        </w:rPr>
        <w:t>3.1</w:t>
      </w:r>
      <w:r w:rsidRPr="000A3098">
        <w:rPr>
          <w:rFonts w:hint="eastAsia"/>
          <w:sz w:val="24"/>
        </w:rPr>
        <w:t>施工准备阶段</w:t>
      </w:r>
    </w:p>
    <w:p w:rsidR="00CD22B5" w:rsidRPr="000A3098" w:rsidP="000A3098">
      <w:pPr>
        <w:pStyle w:val="Normal0"/>
        <w:spacing w:line="240" w:lineRule="atLeast"/>
        <w:ind w:left="-718" w:right="-874" w:firstLine="305" w:leftChars="-342" w:rightChars="-416" w:firstLineChars="127"/>
        <w:rPr>
          <w:sz w:val="24"/>
        </w:rPr>
      </w:pPr>
      <w:r w:rsidRPr="000A3098">
        <w:rPr>
          <w:rFonts w:hint="eastAsia"/>
          <w:sz w:val="24"/>
        </w:rPr>
        <w:t xml:space="preserve">    </w:t>
      </w:r>
      <w:r w:rsidRPr="000A3098">
        <w:rPr>
          <w:rFonts w:hint="eastAsia"/>
          <w:sz w:val="24"/>
        </w:rPr>
        <w:t>本电气工程包括动力配电系统、照明配电系统、防雷及接地系统、</w:t>
      </w:r>
      <w:r w:rsidRPr="000A3098" w:rsidR="00570CAD">
        <w:rPr>
          <w:rFonts w:hint="eastAsia"/>
          <w:sz w:val="24"/>
        </w:rPr>
        <w:t>可视对讲系统</w:t>
      </w:r>
      <w:r w:rsidRPr="000A3098" w:rsidR="00570CAD">
        <w:rPr>
          <w:rFonts w:hint="eastAsia"/>
          <w:sz w:val="24"/>
        </w:rPr>
        <w:t xml:space="preserve"> </w:t>
      </w:r>
      <w:r w:rsidRPr="000A3098" w:rsidR="00570CAD">
        <w:rPr>
          <w:rFonts w:hint="eastAsia"/>
          <w:sz w:val="24"/>
        </w:rPr>
        <w:t>远传系统、有线电视系统、火灾自动</w:t>
      </w:r>
      <w:r w:rsidRPr="000A3098">
        <w:rPr>
          <w:rFonts w:hint="eastAsia"/>
          <w:sz w:val="24"/>
        </w:rPr>
        <w:t>报警及联动系统、</w:t>
      </w:r>
      <w:r w:rsidRPr="000A3098" w:rsidR="009B6A73">
        <w:rPr>
          <w:rFonts w:hint="eastAsia"/>
          <w:sz w:val="24"/>
        </w:rPr>
        <w:t>设备安装系统、</w:t>
      </w:r>
      <w:r w:rsidRPr="000A3098" w:rsidR="00570CAD">
        <w:rPr>
          <w:rFonts w:hint="eastAsia"/>
          <w:sz w:val="24"/>
        </w:rPr>
        <w:t>电话及计算机网络系统</w:t>
      </w:r>
      <w:r w:rsidRPr="000A3098">
        <w:rPr>
          <w:rFonts w:hint="eastAsia"/>
          <w:sz w:val="24"/>
        </w:rPr>
        <w:t>。</w:t>
      </w:r>
    </w:p>
    <w:p w:rsidR="00CD22B5" w:rsidRPr="000A3098" w:rsidP="000A3098">
      <w:pPr>
        <w:pStyle w:val="Normal0"/>
        <w:spacing w:line="240" w:lineRule="atLeast"/>
        <w:ind w:left="-718" w:right="-874" w:firstLine="305" w:leftChars="-342" w:rightChars="-416" w:firstLineChars="127"/>
        <w:rPr>
          <w:sz w:val="24"/>
        </w:rPr>
      </w:pPr>
      <w:smartTag w:uri="urn:schemas-microsoft-com:office:smarttags" w:element="chsdate">
        <w:smartTagPr>
          <w:attr w:name="Day" w:val="30"/>
          <w:attr w:name="IsLunarDate" w:val="False"/>
          <w:attr w:name="IsROCDate" w:val="False"/>
          <w:attr w:name="Month" w:val="12"/>
          <w:attr w:name="Year" w:val="1899"/>
        </w:smartTagPr>
        <w:r w:rsidRPr="000A3098">
          <w:rPr>
            <w:rFonts w:hint="eastAsia"/>
            <w:sz w:val="24"/>
          </w:rPr>
          <w:t>3.1.1</w:t>
        </w:r>
      </w:smartTag>
      <w:r w:rsidRPr="000A3098">
        <w:rPr>
          <w:rFonts w:hint="eastAsia"/>
          <w:sz w:val="24"/>
        </w:rPr>
        <w:t>供配电系统：</w:t>
      </w:r>
    </w:p>
    <w:p w:rsidR="00570CAD" w:rsidRPr="000A3098" w:rsidP="000A3098">
      <w:pPr>
        <w:pStyle w:val="Normal0"/>
        <w:spacing w:line="240" w:lineRule="atLeast"/>
        <w:ind w:left="-718" w:right="-874" w:firstLine="305" w:leftChars="-342" w:rightChars="-416" w:firstLineChars="127"/>
        <w:rPr>
          <w:sz w:val="24"/>
        </w:rPr>
      </w:pPr>
      <w:r w:rsidRPr="000A3098">
        <w:rPr>
          <w:rFonts w:hint="eastAsia"/>
          <w:sz w:val="24"/>
        </w:rPr>
        <w:t xml:space="preserve">   </w:t>
      </w:r>
      <w:r w:rsidRPr="000A3098">
        <w:rPr>
          <w:rFonts w:hint="eastAsia"/>
          <w:sz w:val="24"/>
        </w:rPr>
        <w:t>（</w:t>
      </w:r>
      <w:r w:rsidRPr="000A3098">
        <w:rPr>
          <w:rFonts w:hint="eastAsia"/>
          <w:sz w:val="24"/>
        </w:rPr>
        <w:t>1</w:t>
      </w:r>
      <w:r w:rsidRPr="000A3098">
        <w:rPr>
          <w:rFonts w:hint="eastAsia"/>
          <w:sz w:val="24"/>
        </w:rPr>
        <w:t>）</w:t>
      </w:r>
      <w:r w:rsidRPr="000A3098" w:rsidR="009B2A16">
        <w:rPr>
          <w:rFonts w:hint="eastAsia"/>
          <w:sz w:val="24"/>
        </w:rPr>
        <w:t>电源在地下车库内设置变配电所，引来两路高压电源，低压电源由变配电室低压柜供给，各楼分别由变配电所电缆引接动力、照明三相</w:t>
      </w:r>
      <w:r w:rsidRPr="000A3098" w:rsidR="009B2A16">
        <w:rPr>
          <w:rFonts w:hint="eastAsia"/>
          <w:sz w:val="24"/>
        </w:rPr>
        <w:t>380/220V</w:t>
      </w:r>
      <w:r w:rsidRPr="000A3098" w:rsidR="009B2A16">
        <w:rPr>
          <w:rFonts w:hint="eastAsia"/>
          <w:sz w:val="24"/>
        </w:rPr>
        <w:t>电源至建筑</w:t>
      </w:r>
      <w:r w:rsidRPr="000A3098" w:rsidR="009B2A16">
        <w:rPr>
          <w:rFonts w:ascii="宋体" w:hAnsi="宋体" w:hint="eastAsia"/>
          <w:sz w:val="24"/>
        </w:rPr>
        <w:t>л</w:t>
      </w:r>
      <w:r w:rsidRPr="000A3098" w:rsidR="009B2A16">
        <w:rPr>
          <w:rFonts w:hint="eastAsia"/>
          <w:sz w:val="24"/>
        </w:rPr>
        <w:t>接室，地下层配电柜采用干线式供电。每楼的照明，电梯及公用电源引自高压不同的回路的变压器供电。</w:t>
      </w:r>
    </w:p>
    <w:p w:rsidR="00F601E1" w:rsidRPr="000A3098" w:rsidP="000A3098">
      <w:pPr>
        <w:pStyle w:val="Normal0"/>
        <w:spacing w:line="240" w:lineRule="atLeast"/>
        <w:ind w:left="-718" w:right="-874" w:firstLine="305" w:leftChars="-342" w:rightChars="-416" w:firstLineChars="127"/>
        <w:rPr>
          <w:sz w:val="24"/>
        </w:rPr>
      </w:pPr>
      <w:r w:rsidRPr="000A3098">
        <w:rPr>
          <w:rFonts w:hint="eastAsia"/>
          <w:sz w:val="24"/>
        </w:rPr>
        <w:t>（</w:t>
      </w:r>
      <w:r w:rsidRPr="000A3098">
        <w:rPr>
          <w:rFonts w:hint="eastAsia"/>
          <w:sz w:val="24"/>
        </w:rPr>
        <w:t>2</w:t>
      </w:r>
      <w:r w:rsidRPr="000A3098">
        <w:rPr>
          <w:rFonts w:hint="eastAsia"/>
          <w:sz w:val="24"/>
        </w:rPr>
        <w:t>）住宅楼层采用树干式配电方式，每三层为一条干线，</w:t>
      </w:r>
      <w:r w:rsidRPr="000A3098" w:rsidR="00E93254">
        <w:rPr>
          <w:rFonts w:hint="eastAsia"/>
          <w:sz w:val="24"/>
        </w:rPr>
        <w:t>对</w:t>
      </w:r>
      <w:r w:rsidRPr="000A3098">
        <w:rPr>
          <w:rFonts w:hint="eastAsia"/>
          <w:sz w:val="24"/>
        </w:rPr>
        <w:t>各层采用单相供电，每户设户表，每户内设住户配电箱，其中照明，插座及空调回路采用漏电断路器，漏电断路器的漏电动作电流为</w:t>
      </w:r>
      <w:r w:rsidRPr="000A3098">
        <w:rPr>
          <w:rFonts w:ascii="宋体" w:hAnsi="宋体" w:hint="eastAsia"/>
          <w:sz w:val="24"/>
        </w:rPr>
        <w:t>≤</w:t>
      </w:r>
      <w:r w:rsidRPr="000A3098" w:rsidR="009B2A16">
        <w:rPr>
          <w:rFonts w:hint="eastAsia"/>
          <w:sz w:val="24"/>
        </w:rPr>
        <w:t>30</w:t>
      </w:r>
      <w:r w:rsidRPr="000A3098" w:rsidR="009B2A16">
        <w:rPr>
          <w:sz w:val="24"/>
        </w:rPr>
        <w:t>M</w:t>
      </w:r>
      <w:r w:rsidRPr="000A3098" w:rsidR="009B2A16">
        <w:rPr>
          <w:rFonts w:hint="eastAsia"/>
          <w:sz w:val="24"/>
        </w:rPr>
        <w:t>A,</w:t>
      </w:r>
      <w:r w:rsidRPr="000A3098" w:rsidR="009B2A16">
        <w:rPr>
          <w:rFonts w:hint="eastAsia"/>
          <w:sz w:val="24"/>
        </w:rPr>
        <w:t>动作时间</w:t>
      </w:r>
      <w:r w:rsidRPr="000A3098" w:rsidR="009B2A16">
        <w:rPr>
          <w:rFonts w:ascii="宋体" w:hAnsi="宋体" w:hint="eastAsia"/>
          <w:sz w:val="24"/>
        </w:rPr>
        <w:t>≤</w:t>
      </w:r>
      <w:r w:rsidRPr="000A3098" w:rsidR="009B2A16">
        <w:rPr>
          <w:rFonts w:hint="eastAsia"/>
          <w:sz w:val="24"/>
        </w:rPr>
        <w:t>0.1S.</w:t>
      </w:r>
    </w:p>
    <w:p w:rsidR="00F601E1" w:rsidRPr="000A3098" w:rsidP="000A3098">
      <w:pPr>
        <w:pStyle w:val="Normal0"/>
        <w:spacing w:line="240" w:lineRule="atLeast"/>
        <w:ind w:left="-718" w:right="-874" w:firstLine="305" w:leftChars="-342" w:rightChars="-416" w:firstLineChars="127"/>
        <w:rPr>
          <w:sz w:val="24"/>
        </w:rPr>
      </w:pPr>
      <w:r w:rsidRPr="000A3098">
        <w:rPr>
          <w:rFonts w:hint="eastAsia"/>
          <w:sz w:val="24"/>
        </w:rPr>
        <w:t>(3)</w:t>
      </w:r>
      <w:r w:rsidRPr="000A3098">
        <w:rPr>
          <w:rFonts w:hint="eastAsia"/>
          <w:sz w:val="24"/>
        </w:rPr>
        <w:t>计量方式</w:t>
      </w:r>
      <w:r w:rsidRPr="000A3098">
        <w:rPr>
          <w:rFonts w:hint="eastAsia"/>
          <w:sz w:val="24"/>
        </w:rPr>
        <w:t>:</w:t>
      </w:r>
      <w:r w:rsidRPr="000A3098">
        <w:rPr>
          <w:rFonts w:hint="eastAsia"/>
          <w:sz w:val="24"/>
        </w:rPr>
        <w:t>住宅动力设计量总表</w:t>
      </w:r>
      <w:r w:rsidRPr="000A3098">
        <w:rPr>
          <w:rFonts w:hint="eastAsia"/>
          <w:sz w:val="24"/>
        </w:rPr>
        <w:t>,</w:t>
      </w:r>
      <w:r w:rsidRPr="000A3098">
        <w:rPr>
          <w:rFonts w:hint="eastAsia"/>
          <w:sz w:val="24"/>
        </w:rPr>
        <w:t>照明设户表及支路计量表计</w:t>
      </w:r>
      <w:r w:rsidRPr="000A3098">
        <w:rPr>
          <w:rFonts w:hint="eastAsia"/>
          <w:sz w:val="24"/>
        </w:rPr>
        <w:t>,</w:t>
      </w:r>
      <w:r w:rsidRPr="000A3098">
        <w:rPr>
          <w:rFonts w:hint="eastAsia"/>
          <w:sz w:val="24"/>
        </w:rPr>
        <w:t>人防用电均设单独计量</w:t>
      </w:r>
      <w:r w:rsidRPr="000A3098">
        <w:rPr>
          <w:rFonts w:hint="eastAsia"/>
          <w:sz w:val="24"/>
        </w:rPr>
        <w:t>,</w:t>
      </w:r>
      <w:r w:rsidRPr="000A3098">
        <w:rPr>
          <w:rFonts w:hint="eastAsia"/>
          <w:sz w:val="24"/>
        </w:rPr>
        <w:t>住宅电表设在公共走道内安装</w:t>
      </w:r>
      <w:r w:rsidRPr="000A3098">
        <w:rPr>
          <w:rFonts w:hint="eastAsia"/>
          <w:sz w:val="24"/>
        </w:rPr>
        <w:t>.</w:t>
      </w:r>
    </w:p>
    <w:p w:rsidR="00465BA0" w:rsidRPr="000A3098" w:rsidP="000A3098">
      <w:pPr>
        <w:pStyle w:val="Normal0"/>
        <w:spacing w:line="240" w:lineRule="atLeast"/>
        <w:ind w:left="-718" w:right="-874" w:firstLine="305" w:leftChars="-342" w:rightChars="-416" w:firstLineChars="127"/>
        <w:rPr>
          <w:sz w:val="24"/>
        </w:rPr>
      </w:pPr>
      <w:r w:rsidRPr="000A3098">
        <w:rPr>
          <w:rFonts w:hint="eastAsia"/>
          <w:sz w:val="24"/>
        </w:rPr>
        <w:t>(4)</w:t>
      </w:r>
      <w:r w:rsidRPr="000A3098">
        <w:rPr>
          <w:rFonts w:hint="eastAsia"/>
          <w:sz w:val="24"/>
        </w:rPr>
        <w:t>应急照明</w:t>
      </w:r>
      <w:r w:rsidRPr="000A3098">
        <w:rPr>
          <w:rFonts w:hint="eastAsia"/>
          <w:sz w:val="24"/>
        </w:rPr>
        <w:t>:</w:t>
      </w:r>
      <w:r w:rsidRPr="000A3098">
        <w:rPr>
          <w:rFonts w:hint="eastAsia"/>
          <w:sz w:val="24"/>
        </w:rPr>
        <w:t>在地下配电室</w:t>
      </w:r>
      <w:r w:rsidRPr="000A3098">
        <w:rPr>
          <w:rFonts w:hint="eastAsia"/>
          <w:sz w:val="24"/>
        </w:rPr>
        <w:t>,</w:t>
      </w:r>
      <w:r w:rsidRPr="000A3098">
        <w:rPr>
          <w:rFonts w:hint="eastAsia"/>
          <w:sz w:val="24"/>
        </w:rPr>
        <w:t>住宅公共部分部分设应急照明</w:t>
      </w:r>
      <w:r w:rsidRPr="000A3098">
        <w:rPr>
          <w:rFonts w:hint="eastAsia"/>
          <w:sz w:val="24"/>
        </w:rPr>
        <w:t>,</w:t>
      </w:r>
      <w:r w:rsidRPr="000A3098">
        <w:rPr>
          <w:rFonts w:hint="eastAsia"/>
          <w:sz w:val="24"/>
        </w:rPr>
        <w:t>出口标示灯</w:t>
      </w:r>
      <w:r w:rsidRPr="000A3098">
        <w:rPr>
          <w:rFonts w:hint="eastAsia"/>
          <w:sz w:val="24"/>
        </w:rPr>
        <w:t>,</w:t>
      </w:r>
      <w:r w:rsidRPr="000A3098">
        <w:rPr>
          <w:rFonts w:hint="eastAsia"/>
          <w:sz w:val="24"/>
        </w:rPr>
        <w:t>疏散标志灯及特殊场的应急照明灯设自带蓄电池</w:t>
      </w:r>
      <w:r w:rsidRPr="000A3098">
        <w:rPr>
          <w:rFonts w:hint="eastAsia"/>
          <w:sz w:val="24"/>
        </w:rPr>
        <w:t>,</w:t>
      </w:r>
      <w:r w:rsidRPr="000A3098">
        <w:rPr>
          <w:rFonts w:hint="eastAsia"/>
          <w:sz w:val="24"/>
        </w:rPr>
        <w:t>供电时间不少于</w:t>
      </w:r>
      <w:r w:rsidRPr="000A3098">
        <w:rPr>
          <w:rFonts w:hint="eastAsia"/>
          <w:sz w:val="24"/>
        </w:rPr>
        <w:t>30min</w:t>
      </w:r>
      <w:r w:rsidRPr="000A3098">
        <w:rPr>
          <w:rFonts w:hint="eastAsia"/>
          <w:sz w:val="24"/>
        </w:rPr>
        <w:t>，人防内应急，照明采用直流</w:t>
      </w:r>
      <w:r w:rsidRPr="000A3098">
        <w:rPr>
          <w:rFonts w:hint="eastAsia"/>
          <w:sz w:val="24"/>
        </w:rPr>
        <w:t>EPS</w:t>
      </w:r>
      <w:r w:rsidRPr="000A3098">
        <w:rPr>
          <w:rFonts w:hint="eastAsia"/>
          <w:sz w:val="24"/>
        </w:rPr>
        <w:t>供电，正常时交流输出，应急时输出直流</w:t>
      </w:r>
      <w:r w:rsidRPr="000A3098">
        <w:rPr>
          <w:rFonts w:hint="eastAsia"/>
          <w:sz w:val="24"/>
        </w:rPr>
        <w:t>216V</w:t>
      </w:r>
      <w:r w:rsidRPr="000A3098">
        <w:rPr>
          <w:rFonts w:hint="eastAsia"/>
          <w:sz w:val="24"/>
        </w:rPr>
        <w:t>，应急照明灯具采用电子节能灯及电子镇流器荧光灯具。供电时间不少于</w:t>
      </w:r>
      <w:r w:rsidRPr="000A3098">
        <w:rPr>
          <w:rFonts w:hint="eastAsia"/>
          <w:sz w:val="24"/>
        </w:rPr>
        <w:t xml:space="preserve">9 min </w:t>
      </w:r>
      <w:r w:rsidRPr="000A3098">
        <w:rPr>
          <w:rFonts w:hint="eastAsia"/>
          <w:sz w:val="24"/>
        </w:rPr>
        <w:t>。预留人防时应急时间不少于</w:t>
      </w:r>
      <w:r w:rsidRPr="000A3098">
        <w:rPr>
          <w:rFonts w:hint="eastAsia"/>
          <w:sz w:val="24"/>
        </w:rPr>
        <w:t>3</w:t>
      </w:r>
      <w:r w:rsidRPr="000A3098">
        <w:rPr>
          <w:rFonts w:hint="eastAsia"/>
          <w:sz w:val="24"/>
        </w:rPr>
        <w:t>小时的应急电源柜位。</w:t>
      </w:r>
    </w:p>
    <w:p w:rsidR="00CD22B5" w:rsidRPr="000A3098" w:rsidP="000A3098">
      <w:pPr>
        <w:pStyle w:val="Normal0"/>
        <w:spacing w:line="240" w:lineRule="atLeast"/>
        <w:ind w:left="-718" w:right="-874" w:firstLine="305" w:leftChars="-342" w:rightChars="-416" w:firstLineChars="127"/>
        <w:rPr>
          <w:sz w:val="24"/>
        </w:rPr>
      </w:pPr>
      <w:r w:rsidRPr="000A3098">
        <w:rPr>
          <w:rFonts w:hint="eastAsia"/>
          <w:sz w:val="24"/>
        </w:rPr>
        <w:t>（</w:t>
      </w:r>
      <w:r w:rsidRPr="000A3098">
        <w:rPr>
          <w:rFonts w:hint="eastAsia"/>
          <w:sz w:val="24"/>
        </w:rPr>
        <w:t>5</w:t>
      </w:r>
      <w:r w:rsidRPr="000A3098">
        <w:rPr>
          <w:rFonts w:hint="eastAsia"/>
          <w:sz w:val="24"/>
        </w:rPr>
        <w:t>）</w:t>
      </w:r>
      <w:r w:rsidRPr="000A3098" w:rsidR="00685833">
        <w:rPr>
          <w:rFonts w:hint="eastAsia"/>
          <w:sz w:val="24"/>
        </w:rPr>
        <w:t>变电所配出线采用下进下出方式，</w:t>
      </w:r>
      <w:r w:rsidRPr="000A3098" w:rsidR="00E93254">
        <w:rPr>
          <w:rFonts w:hint="eastAsia"/>
          <w:sz w:val="24"/>
        </w:rPr>
        <w:t>配电室配出线采用上进上</w:t>
      </w:r>
      <w:r w:rsidRPr="000A3098">
        <w:rPr>
          <w:rFonts w:hint="eastAsia"/>
          <w:sz w:val="24"/>
        </w:rPr>
        <w:t>出的方式，</w:t>
      </w:r>
      <w:r w:rsidRPr="000A3098" w:rsidR="00E93254">
        <w:rPr>
          <w:rFonts w:hint="eastAsia"/>
          <w:sz w:val="24"/>
        </w:rPr>
        <w:t>排接室至配电室及配电室</w:t>
      </w:r>
      <w:r w:rsidRPr="000A3098">
        <w:rPr>
          <w:rFonts w:hint="eastAsia"/>
          <w:sz w:val="24"/>
        </w:rPr>
        <w:t>至电气竖井的电缆线路采用电缆桥架敷设，在电缆夹层及电</w:t>
      </w:r>
      <w:r w:rsidRPr="000A3098" w:rsidR="00725D77">
        <w:rPr>
          <w:rFonts w:hint="eastAsia"/>
          <w:sz w:val="24"/>
        </w:rPr>
        <w:t>缆</w:t>
      </w:r>
      <w:r w:rsidRPr="000A3098">
        <w:rPr>
          <w:rFonts w:hint="eastAsia"/>
          <w:sz w:val="24"/>
        </w:rPr>
        <w:t>竖井内采用电缆托盘、梯架敷设，其余地方</w:t>
      </w:r>
      <w:r w:rsidRPr="000A3098" w:rsidR="00FC54A8">
        <w:rPr>
          <w:rFonts w:hint="eastAsia"/>
          <w:sz w:val="24"/>
        </w:rPr>
        <w:t>采用焊接钢管暗</w:t>
      </w:r>
      <w:r w:rsidRPr="000A3098">
        <w:rPr>
          <w:rFonts w:hint="eastAsia"/>
          <w:sz w:val="24"/>
        </w:rPr>
        <w:t>敷设。</w:t>
      </w:r>
    </w:p>
    <w:p w:rsidR="00CD22B5" w:rsidRPr="000A3098" w:rsidP="000A3098">
      <w:pPr>
        <w:pStyle w:val="Normal0"/>
        <w:spacing w:line="240" w:lineRule="atLeast"/>
        <w:ind w:left="-718" w:right="-874" w:firstLine="305" w:leftChars="-342" w:rightChars="-416" w:firstLineChars="127"/>
        <w:rPr>
          <w:sz w:val="24"/>
        </w:rPr>
      </w:pPr>
      <w:smartTag w:uri="urn:schemas-microsoft-com:office:smarttags" w:element="chsdate">
        <w:smartTagPr>
          <w:attr w:name="Day" w:val="30"/>
          <w:attr w:name="IsLunarDate" w:val="False"/>
          <w:attr w:name="IsROCDate" w:val="False"/>
          <w:attr w:name="Month" w:val="12"/>
          <w:attr w:name="Year" w:val="1899"/>
        </w:smartTagPr>
        <w:r w:rsidRPr="000A3098">
          <w:rPr>
            <w:rFonts w:hint="eastAsia"/>
            <w:sz w:val="24"/>
          </w:rPr>
          <w:t>3.1.2</w:t>
        </w:r>
      </w:smartTag>
      <w:r w:rsidRPr="000A3098">
        <w:rPr>
          <w:rFonts w:hint="eastAsia"/>
          <w:sz w:val="24"/>
        </w:rPr>
        <w:t>照明系统：</w:t>
      </w:r>
    </w:p>
    <w:p w:rsidR="00465BA0" w:rsidRPr="000A3098" w:rsidP="000A3098">
      <w:pPr>
        <w:pStyle w:val="Normal0"/>
        <w:spacing w:line="240" w:lineRule="atLeast"/>
        <w:ind w:left="-718" w:right="-874" w:firstLine="305" w:leftChars="-342" w:rightChars="-416" w:firstLineChars="127"/>
        <w:rPr>
          <w:sz w:val="24"/>
        </w:rPr>
      </w:pPr>
      <w:r w:rsidRPr="000A3098">
        <w:rPr>
          <w:rFonts w:hint="eastAsia"/>
          <w:sz w:val="24"/>
        </w:rPr>
        <w:t>（</w:t>
      </w:r>
      <w:r w:rsidRPr="000A3098" w:rsidR="00725D77">
        <w:rPr>
          <w:rFonts w:hint="eastAsia"/>
          <w:sz w:val="24"/>
        </w:rPr>
        <w:t>1</w:t>
      </w:r>
      <w:r w:rsidRPr="000A3098">
        <w:rPr>
          <w:rFonts w:hint="eastAsia"/>
          <w:sz w:val="24"/>
        </w:rPr>
        <w:t>）</w:t>
      </w:r>
      <w:r w:rsidRPr="000A3098" w:rsidR="009B2A16">
        <w:rPr>
          <w:rFonts w:hint="eastAsia"/>
          <w:sz w:val="24"/>
        </w:rPr>
        <w:t>本工程的灯具规格型号</w:t>
      </w:r>
      <w:r w:rsidRPr="000A3098" w:rsidR="00F56D62">
        <w:rPr>
          <w:rFonts w:hint="eastAsia"/>
          <w:sz w:val="24"/>
        </w:rPr>
        <w:t>(</w:t>
      </w:r>
      <w:r w:rsidRPr="000A3098" w:rsidR="00C4744A">
        <w:rPr>
          <w:rFonts w:hint="eastAsia"/>
          <w:sz w:val="24"/>
        </w:rPr>
        <w:t>客厅、卧室中部安装花灯，</w:t>
      </w:r>
      <w:r w:rsidRPr="000A3098" w:rsidR="00F56D62">
        <w:rPr>
          <w:rFonts w:hint="eastAsia"/>
          <w:sz w:val="24"/>
        </w:rPr>
        <w:t>卫生间安装￠</w:t>
      </w:r>
      <w:r w:rsidRPr="000A3098" w:rsidR="00F56D62">
        <w:rPr>
          <w:rFonts w:hint="eastAsia"/>
          <w:sz w:val="24"/>
        </w:rPr>
        <w:t>100</w:t>
      </w:r>
      <w:r w:rsidRPr="000A3098" w:rsidR="00C4744A">
        <w:rPr>
          <w:rFonts w:hint="eastAsia"/>
          <w:sz w:val="24"/>
        </w:rPr>
        <w:t>防雾筒灯，阳台、厨房安装吸顶灯，</w:t>
      </w:r>
      <w:r w:rsidRPr="000A3098" w:rsidR="00F56D62">
        <w:rPr>
          <w:rFonts w:hint="eastAsia"/>
          <w:sz w:val="24"/>
        </w:rPr>
        <w:t>床头上方安装</w:t>
      </w:r>
      <w:r w:rsidRPr="000A3098" w:rsidR="00F56D62">
        <w:rPr>
          <w:rFonts w:hint="eastAsia"/>
          <w:sz w:val="24"/>
        </w:rPr>
        <w:t>50W</w:t>
      </w:r>
      <w:r w:rsidRPr="000A3098" w:rsidR="00F56D62">
        <w:rPr>
          <w:rFonts w:hint="eastAsia"/>
          <w:sz w:val="24"/>
        </w:rPr>
        <w:t>阅读灯</w:t>
      </w:r>
      <w:r w:rsidRPr="000A3098" w:rsidR="00C4744A">
        <w:rPr>
          <w:rFonts w:hint="eastAsia"/>
          <w:sz w:val="24"/>
        </w:rPr>
        <w:t>，天棚造型安装</w:t>
      </w:r>
      <w:r w:rsidRPr="000A3098" w:rsidR="00C4744A">
        <w:rPr>
          <w:rFonts w:hint="eastAsia"/>
          <w:sz w:val="24"/>
        </w:rPr>
        <w:t>T5</w:t>
      </w:r>
      <w:r w:rsidRPr="000A3098" w:rsidR="00C4744A">
        <w:rPr>
          <w:rFonts w:hint="eastAsia"/>
          <w:sz w:val="24"/>
        </w:rPr>
        <w:t>灯带，墙体造型安装</w:t>
      </w:r>
      <w:r w:rsidRPr="000A3098" w:rsidR="00C4744A">
        <w:rPr>
          <w:rFonts w:hint="eastAsia"/>
          <w:sz w:val="24"/>
        </w:rPr>
        <w:t>LED</w:t>
      </w:r>
      <w:r w:rsidRPr="000A3098" w:rsidR="0010682C">
        <w:rPr>
          <w:rFonts w:hint="eastAsia"/>
          <w:sz w:val="24"/>
        </w:rPr>
        <w:t>软管</w:t>
      </w:r>
      <w:r w:rsidRPr="000A3098" w:rsidR="00C4744A">
        <w:rPr>
          <w:rFonts w:hint="eastAsia"/>
          <w:sz w:val="24"/>
        </w:rPr>
        <w:t>灯带</w:t>
      </w:r>
      <w:r w:rsidRPr="000A3098" w:rsidR="0010682C">
        <w:rPr>
          <w:rFonts w:hint="eastAsia"/>
          <w:sz w:val="24"/>
        </w:rPr>
        <w:t>；楼梯间安装亚克力吸顶灯，电梯前厅安装防石吊灯</w:t>
      </w:r>
      <w:r w:rsidRPr="000A3098" w:rsidR="00F56D62">
        <w:rPr>
          <w:rFonts w:hint="eastAsia"/>
          <w:sz w:val="24"/>
        </w:rPr>
        <w:t>等</w:t>
      </w:r>
      <w:r w:rsidRPr="000A3098" w:rsidR="00F56D62">
        <w:rPr>
          <w:rFonts w:hint="eastAsia"/>
          <w:sz w:val="24"/>
        </w:rPr>
        <w:t>)</w:t>
      </w:r>
      <w:r w:rsidRPr="000A3098" w:rsidR="00F56D62">
        <w:rPr>
          <w:rFonts w:hint="eastAsia"/>
          <w:sz w:val="24"/>
        </w:rPr>
        <w:t>。</w:t>
      </w:r>
      <w:r w:rsidRPr="000A3098" w:rsidR="00F56D62">
        <w:rPr>
          <w:rFonts w:hint="eastAsia"/>
          <w:sz w:val="24"/>
        </w:rPr>
        <w:t xml:space="preserve"> </w:t>
      </w:r>
    </w:p>
    <w:p w:rsidR="00465BA0" w:rsidRPr="000A3098" w:rsidP="000A3098">
      <w:pPr>
        <w:pStyle w:val="Normal0"/>
        <w:spacing w:line="240" w:lineRule="atLeast"/>
        <w:ind w:left="-718" w:right="-874" w:firstLine="305" w:leftChars="-342" w:rightChars="-416" w:firstLineChars="127"/>
        <w:rPr>
          <w:sz w:val="24"/>
        </w:rPr>
      </w:pPr>
      <w:r w:rsidRPr="000A3098">
        <w:rPr>
          <w:rFonts w:hint="eastAsia"/>
          <w:sz w:val="24"/>
        </w:rPr>
        <w:t>（</w:t>
      </w:r>
      <w:r w:rsidRPr="000A3098">
        <w:rPr>
          <w:rFonts w:hint="eastAsia"/>
          <w:sz w:val="24"/>
        </w:rPr>
        <w:t>2</w:t>
      </w:r>
      <w:r w:rsidRPr="000A3098">
        <w:rPr>
          <w:rFonts w:hint="eastAsia"/>
          <w:sz w:val="24"/>
        </w:rPr>
        <w:t>）楼梯内采用声控，以利于节能，并在消防时能够强行切换到应急状态。</w:t>
      </w:r>
    </w:p>
    <w:p w:rsidR="00465BA0" w:rsidRPr="000A3098" w:rsidP="000A3098">
      <w:pPr>
        <w:pStyle w:val="Normal0"/>
        <w:spacing w:line="240" w:lineRule="atLeast"/>
        <w:ind w:left="-718" w:right="-874" w:firstLine="305" w:leftChars="-342" w:rightChars="-416" w:firstLineChars="127"/>
        <w:rPr>
          <w:sz w:val="24"/>
        </w:rPr>
      </w:pPr>
      <w:r w:rsidRPr="000A3098">
        <w:rPr>
          <w:rFonts w:hint="eastAsia"/>
          <w:sz w:val="24"/>
        </w:rPr>
        <w:t>（</w:t>
      </w:r>
      <w:r w:rsidRPr="000A3098">
        <w:rPr>
          <w:rFonts w:hint="eastAsia"/>
          <w:sz w:val="24"/>
        </w:rPr>
        <w:t>3</w:t>
      </w:r>
      <w:r w:rsidRPr="000A3098">
        <w:rPr>
          <w:rFonts w:hint="eastAsia"/>
          <w:sz w:val="24"/>
        </w:rPr>
        <w:t>）电梯井道内在距井道最高和最低点</w:t>
      </w:r>
      <w:smartTag w:uri="urn:schemas-microsoft-com:office:smarttags" w:element="chmetcnv">
        <w:smartTagPr>
          <w:attr w:name="HasSpace" w:val="False"/>
          <w:attr w:name="Negative" w:val="False"/>
          <w:attr w:name="NumberType" w:val="1"/>
          <w:attr w:name="SourceValue" w:val=".5"/>
          <w:attr w:name="TCSC" w:val="0"/>
          <w:attr w:name="UnitName" w:val="米"/>
        </w:smartTagPr>
        <w:r w:rsidRPr="000A3098">
          <w:rPr>
            <w:rFonts w:hint="eastAsia"/>
            <w:sz w:val="24"/>
          </w:rPr>
          <w:t>0.5</w:t>
        </w:r>
        <w:r w:rsidRPr="000A3098">
          <w:rPr>
            <w:rFonts w:hint="eastAsia"/>
            <w:sz w:val="24"/>
          </w:rPr>
          <w:t>米</w:t>
        </w:r>
      </w:smartTag>
      <w:r w:rsidRPr="000A3098">
        <w:rPr>
          <w:rFonts w:hint="eastAsia"/>
          <w:sz w:val="24"/>
        </w:rPr>
        <w:t>各装一只检修灯</w:t>
      </w:r>
      <w:r w:rsidRPr="000A3098">
        <w:rPr>
          <w:rFonts w:hint="eastAsia"/>
          <w:sz w:val="24"/>
        </w:rPr>
        <w:t>,</w:t>
      </w:r>
    </w:p>
    <w:p w:rsidR="00465BA0" w:rsidRPr="000A3098" w:rsidP="000A3098">
      <w:pPr>
        <w:pStyle w:val="Normal0"/>
        <w:spacing w:line="240" w:lineRule="atLeast"/>
        <w:ind w:left="-718" w:right="-874" w:firstLine="305" w:leftChars="-342" w:rightChars="-416" w:firstLineChars="127"/>
        <w:rPr>
          <w:sz w:val="24"/>
        </w:rPr>
      </w:pPr>
      <w:r w:rsidRPr="000A3098">
        <w:rPr>
          <w:rFonts w:hint="eastAsia"/>
          <w:sz w:val="24"/>
        </w:rPr>
        <w:t>每隔</w:t>
      </w:r>
      <w:r w:rsidRPr="000A3098">
        <w:rPr>
          <w:rFonts w:hint="eastAsia"/>
          <w:sz w:val="24"/>
        </w:rPr>
        <w:t>5</w:t>
      </w:r>
      <w:r w:rsidRPr="000A3098">
        <w:rPr>
          <w:sz w:val="24"/>
        </w:rPr>
        <w:t>—</w:t>
      </w:r>
      <w:smartTag w:uri="urn:schemas-microsoft-com:office:smarttags" w:element="chmetcnv">
        <w:smartTagPr>
          <w:attr w:name="HasSpace" w:val="False"/>
          <w:attr w:name="Negative" w:val="False"/>
          <w:attr w:name="NumberType" w:val="1"/>
          <w:attr w:name="SourceValue" w:val="6"/>
          <w:attr w:name="TCSC" w:val="0"/>
          <w:attr w:name="UnitName" w:val="米"/>
        </w:smartTagPr>
        <w:r w:rsidRPr="000A3098">
          <w:rPr>
            <w:rFonts w:hint="eastAsia"/>
            <w:sz w:val="24"/>
          </w:rPr>
          <w:t>6</w:t>
        </w:r>
        <w:r w:rsidRPr="000A3098">
          <w:rPr>
            <w:rFonts w:hint="eastAsia"/>
            <w:sz w:val="24"/>
          </w:rPr>
          <w:t>米</w:t>
        </w:r>
      </w:smartTag>
      <w:r w:rsidRPr="000A3098">
        <w:rPr>
          <w:rFonts w:hint="eastAsia"/>
          <w:sz w:val="24"/>
        </w:rPr>
        <w:t>设置一只检修灯</w:t>
      </w:r>
      <w:r w:rsidRPr="000A3098">
        <w:rPr>
          <w:rFonts w:hint="eastAsia"/>
          <w:sz w:val="24"/>
        </w:rPr>
        <w:t>.</w:t>
      </w:r>
    </w:p>
    <w:p w:rsidR="00465BA0" w:rsidRPr="000A3098" w:rsidP="000A3098">
      <w:pPr>
        <w:pStyle w:val="Normal0"/>
        <w:spacing w:line="240" w:lineRule="atLeast"/>
        <w:ind w:left="-718" w:right="-874" w:firstLine="305" w:leftChars="-342" w:rightChars="-416" w:firstLineChars="127"/>
        <w:rPr>
          <w:sz w:val="24"/>
        </w:rPr>
      </w:pPr>
      <w:r w:rsidRPr="000A3098">
        <w:rPr>
          <w:rFonts w:hint="eastAsia"/>
          <w:sz w:val="24"/>
        </w:rPr>
        <w:t>(4)</w:t>
      </w:r>
      <w:r w:rsidRPr="000A3098">
        <w:rPr>
          <w:rFonts w:hint="eastAsia"/>
          <w:sz w:val="24"/>
        </w:rPr>
        <w:t>住宅的公共部分部分设应急照明</w:t>
      </w:r>
      <w:r w:rsidRPr="000A3098">
        <w:rPr>
          <w:rFonts w:hint="eastAsia"/>
          <w:sz w:val="24"/>
        </w:rPr>
        <w:t>,</w:t>
      </w:r>
      <w:r w:rsidRPr="000A3098">
        <w:rPr>
          <w:rFonts w:hint="eastAsia"/>
          <w:sz w:val="24"/>
        </w:rPr>
        <w:t>出口标示灯</w:t>
      </w:r>
      <w:r w:rsidRPr="000A3098">
        <w:rPr>
          <w:rFonts w:hint="eastAsia"/>
          <w:sz w:val="24"/>
        </w:rPr>
        <w:t>,</w:t>
      </w:r>
      <w:r w:rsidRPr="000A3098">
        <w:rPr>
          <w:rFonts w:hint="eastAsia"/>
          <w:sz w:val="24"/>
        </w:rPr>
        <w:t>疏散标志灯及特殊场所的应急照明灯</w:t>
      </w:r>
      <w:r w:rsidRPr="000A3098">
        <w:rPr>
          <w:rFonts w:hint="eastAsia"/>
          <w:sz w:val="24"/>
        </w:rPr>
        <w:t>.</w:t>
      </w:r>
    </w:p>
    <w:p w:rsidR="00221901" w:rsidP="000A3098">
      <w:pPr>
        <w:pStyle w:val="Normal0"/>
        <w:spacing w:line="240" w:lineRule="atLeast"/>
        <w:ind w:left="-718" w:right="-874" w:firstLine="305" w:leftChars="-342" w:rightChars="-416" w:firstLineChars="127"/>
        <w:rPr>
          <w:sz w:val="24"/>
        </w:rPr>
      </w:pPr>
      <w:smartTag w:uri="urn:schemas-microsoft-com:office:smarttags" w:element="chsdate">
        <w:smartTagPr>
          <w:attr w:name="Day" w:val="30"/>
          <w:attr w:name="IsLunarDate" w:val="False"/>
          <w:attr w:name="IsROCDate" w:val="False"/>
          <w:attr w:name="Month" w:val="12"/>
          <w:attr w:name="Year" w:val="1899"/>
        </w:smartTagPr>
        <w:r w:rsidRPr="000A3098">
          <w:rPr>
            <w:rFonts w:hint="eastAsia"/>
            <w:sz w:val="24"/>
          </w:rPr>
          <w:t>3.1.3</w:t>
        </w:r>
      </w:smartTag>
      <w:r w:rsidRPr="000A3098">
        <w:rPr>
          <w:rFonts w:hint="eastAsia"/>
          <w:sz w:val="24"/>
        </w:rPr>
        <w:t>防雷接地：</w:t>
      </w:r>
      <w:r w:rsidRPr="000A3098">
        <w:rPr>
          <w:rFonts w:hint="eastAsia"/>
          <w:sz w:val="24"/>
        </w:rPr>
        <w:t xml:space="preserve">    </w:t>
      </w:r>
    </w:p>
    <w:p w:rsidR="00CD22B5" w:rsidRPr="000A3098" w:rsidP="000A3098">
      <w:pPr>
        <w:pStyle w:val="Normal0"/>
        <w:spacing w:line="240" w:lineRule="atLeast"/>
        <w:ind w:left="-718" w:right="-874" w:firstLine="305" w:leftChars="-342" w:rightChars="-416" w:firstLineChars="127"/>
        <w:rPr>
          <w:sz w:val="24"/>
        </w:rPr>
      </w:pPr>
      <w:r w:rsidRPr="000A3098">
        <w:rPr>
          <w:rFonts w:hint="eastAsia"/>
          <w:sz w:val="24"/>
        </w:rPr>
        <w:t>（</w:t>
      </w:r>
      <w:r w:rsidRPr="000A3098">
        <w:rPr>
          <w:rFonts w:hint="eastAsia"/>
          <w:sz w:val="24"/>
        </w:rPr>
        <w:t>1</w:t>
      </w:r>
      <w:r w:rsidRPr="000A3098">
        <w:rPr>
          <w:rFonts w:hint="eastAsia"/>
          <w:sz w:val="24"/>
        </w:rPr>
        <w:t>）本建筑为</w:t>
      </w:r>
      <w:r w:rsidRPr="000A3098" w:rsidR="00827C56">
        <w:rPr>
          <w:rFonts w:hint="eastAsia"/>
          <w:sz w:val="24"/>
        </w:rPr>
        <w:t>三</w:t>
      </w:r>
      <w:r w:rsidRPr="000A3098">
        <w:rPr>
          <w:rFonts w:hint="eastAsia"/>
          <w:sz w:val="24"/>
        </w:rPr>
        <w:t>类防雷建筑。</w:t>
      </w:r>
    </w:p>
    <w:p w:rsidR="00827C56" w:rsidRPr="000A3098" w:rsidP="000A3098">
      <w:pPr>
        <w:pStyle w:val="Normal0"/>
        <w:spacing w:line="240" w:lineRule="atLeast"/>
        <w:ind w:left="-718" w:right="-874" w:firstLine="305" w:leftChars="-342" w:rightChars="-416" w:firstLineChars="127"/>
        <w:rPr>
          <w:sz w:val="24"/>
        </w:rPr>
        <w:sectPr w:rsidSect="004A3E0C">
          <w:type w:val="nextPage"/>
          <w:pgSz w:w="11906" w:h="16838"/>
          <w:pgMar w:top="1440" w:right="1800" w:bottom="1524" w:left="1800" w:header="851" w:footer="992" w:gutter="0"/>
          <w:pgNumType w:start="6"/>
          <w:cols w:space="425"/>
          <w:titlePg w:val="0"/>
          <w:docGrid w:type="lines" w:linePitch="312"/>
        </w:sectPr>
      </w:pPr>
      <w:r w:rsidRPr="000A3098">
        <w:rPr>
          <w:rFonts w:hint="eastAsia"/>
          <w:sz w:val="24"/>
        </w:rPr>
        <w:t>（</w:t>
      </w:r>
      <w:r w:rsidRPr="000A3098">
        <w:rPr>
          <w:rFonts w:hint="eastAsia"/>
          <w:sz w:val="24"/>
        </w:rPr>
        <w:t>2</w:t>
      </w:r>
      <w:r w:rsidRPr="000A3098">
        <w:rPr>
          <w:rFonts w:hint="eastAsia"/>
          <w:sz w:val="24"/>
        </w:rPr>
        <w:t>）</w:t>
      </w:r>
      <w:r w:rsidRPr="000A3098" w:rsidR="009B2A16">
        <w:rPr>
          <w:rFonts w:hint="eastAsia"/>
          <w:sz w:val="24"/>
        </w:rPr>
        <w:t>在屋顶采用</w:t>
      </w:r>
      <w:r w:rsidRPr="000A3098" w:rsidR="009B2A16">
        <w:rPr>
          <w:rFonts w:ascii="宋体" w:hAnsi="宋体" w:hint="eastAsia"/>
          <w:sz w:val="24"/>
        </w:rPr>
        <w:t>Ф</w:t>
      </w:r>
      <w:r w:rsidRPr="000A3098" w:rsidR="009B2A16">
        <w:rPr>
          <w:rFonts w:hint="eastAsia"/>
          <w:sz w:val="24"/>
        </w:rPr>
        <w:t>10</w:t>
      </w:r>
      <w:r w:rsidRPr="000A3098" w:rsidR="009B2A16">
        <w:rPr>
          <w:rFonts w:hint="eastAsia"/>
          <w:sz w:val="24"/>
        </w:rPr>
        <w:t>镀锌圆钢作避雷带</w:t>
      </w:r>
      <w:r w:rsidRPr="000A3098" w:rsidR="009B2A16">
        <w:rPr>
          <w:rFonts w:hint="eastAsia"/>
          <w:sz w:val="24"/>
        </w:rPr>
        <w:t>,</w:t>
      </w:r>
      <w:r w:rsidRPr="000A3098" w:rsidR="009B2A16">
        <w:rPr>
          <w:rFonts w:hint="eastAsia"/>
          <w:sz w:val="24"/>
        </w:rPr>
        <w:t>屋顶避雷带连接线网格不大于</w:t>
      </w:r>
      <w:r w:rsidRPr="000A3098" w:rsidR="009B2A16">
        <w:rPr>
          <w:rFonts w:hint="eastAsia"/>
          <w:sz w:val="24"/>
        </w:rPr>
        <w:t>(</w:t>
      </w:r>
      <w:smartTag w:uri="urn:schemas-microsoft-com:office:smarttags" w:element="chmetcnv">
        <w:smartTagPr>
          <w:attr w:name="HasSpace" w:val="False"/>
          <w:attr w:name="Negative" w:val="False"/>
          <w:attr w:name="NumberType" w:val="1"/>
          <w:attr w:name="SourceValue" w:val="20"/>
          <w:attr w:name="TCSC" w:val="0"/>
          <w:attr w:name="UnitName" w:val="m"/>
        </w:smartTagPr>
        <w:r w:rsidRPr="000A3098" w:rsidR="009B2A16">
          <w:rPr>
            <w:rFonts w:hint="eastAsia"/>
            <w:sz w:val="24"/>
          </w:rPr>
          <w:t>20m</w:t>
        </w:r>
      </w:smartTag>
      <w:r w:rsidRPr="000A3098" w:rsidR="009B2A16">
        <w:rPr>
          <w:rFonts w:hint="eastAsia"/>
          <w:sz w:val="24"/>
        </w:rPr>
        <w:t>*</w:t>
      </w:r>
      <w:smartTag w:uri="urn:schemas-microsoft-com:office:smarttags" w:element="chmetcnv">
        <w:smartTagPr>
          <w:attr w:name="HasSpace" w:val="False"/>
          <w:attr w:name="Negative" w:val="False"/>
          <w:attr w:name="NumberType" w:val="1"/>
          <w:attr w:name="SourceValue" w:val="20"/>
          <w:attr w:name="TCSC" w:val="0"/>
          <w:attr w:name="UnitName" w:val="m"/>
        </w:smartTagPr>
        <w:r w:rsidRPr="000A3098" w:rsidR="009B2A16">
          <w:rPr>
            <w:rFonts w:hint="eastAsia"/>
            <w:sz w:val="24"/>
          </w:rPr>
          <w:t>20m</w:t>
        </w:r>
      </w:smartTag>
      <w:r w:rsidRPr="000A3098" w:rsidR="009B2A16">
        <w:rPr>
          <w:rFonts w:hint="eastAsia"/>
          <w:sz w:val="24"/>
        </w:rPr>
        <w:t>)</w:t>
      </w:r>
      <w:r w:rsidRPr="000A3098" w:rsidR="009B2A16">
        <w:rPr>
          <w:rFonts w:hint="eastAsia"/>
          <w:sz w:val="24"/>
        </w:rPr>
        <w:t>或（</w:t>
      </w:r>
      <w:smartTag w:uri="urn:schemas-microsoft-com:office:smarttags" w:element="chmetcnv">
        <w:smartTagPr>
          <w:attr w:name="HasSpace" w:val="False"/>
          <w:attr w:name="Negative" w:val="False"/>
          <w:attr w:name="NumberType" w:val="1"/>
          <w:attr w:name="SourceValue" w:val="24"/>
          <w:attr w:name="TCSC" w:val="0"/>
          <w:attr w:name="UnitName" w:val="m"/>
        </w:smartTagPr>
        <w:r w:rsidRPr="000A3098" w:rsidR="009B2A16">
          <w:rPr>
            <w:rFonts w:hint="eastAsia"/>
            <w:sz w:val="24"/>
          </w:rPr>
          <w:t>24m</w:t>
        </w:r>
      </w:smartTag>
      <w:r w:rsidRPr="000A3098" w:rsidR="009B2A16">
        <w:rPr>
          <w:rFonts w:hint="eastAsia"/>
          <w:sz w:val="24"/>
        </w:rPr>
        <w:t>*</w:t>
      </w:r>
      <w:smartTag w:uri="urn:schemas-microsoft-com:office:smarttags" w:element="chmetcnv">
        <w:smartTagPr>
          <w:attr w:name="HasSpace" w:val="False"/>
          <w:attr w:name="Negative" w:val="False"/>
          <w:attr w:name="NumberType" w:val="1"/>
          <w:attr w:name="SourceValue" w:val="16"/>
          <w:attr w:name="TCSC" w:val="0"/>
          <w:attr w:name="UnitName" w:val="m"/>
        </w:smartTagPr>
        <w:r w:rsidRPr="000A3098" w:rsidR="009B2A16">
          <w:rPr>
            <w:rFonts w:hint="eastAsia"/>
            <w:sz w:val="24"/>
          </w:rPr>
          <w:t>16m</w:t>
        </w:r>
      </w:smartTag>
      <w:r w:rsidRPr="000A3098" w:rsidR="009B2A16">
        <w:rPr>
          <w:rFonts w:hint="eastAsia"/>
          <w:sz w:val="24"/>
        </w:rPr>
        <w:t>）。</w:t>
      </w:r>
      <w:r w:rsidRPr="000A3098" w:rsidR="00D6766E">
        <w:rPr>
          <w:rFonts w:hint="eastAsia"/>
          <w:sz w:val="24"/>
        </w:rPr>
        <w:t>（外围女儿墙有铝板型材的在铝板下暗装）</w:t>
      </w:r>
    </w:p>
    <w:p w:rsidR="00827C56" w:rsidRPr="000A3098" w:rsidP="000A3098">
      <w:pPr>
        <w:pStyle w:val="Normal0"/>
        <w:spacing w:line="240" w:lineRule="atLeast"/>
        <w:ind w:left="-718" w:right="-874" w:firstLine="305" w:leftChars="-342" w:rightChars="-416" w:firstLineChars="127"/>
        <w:rPr>
          <w:sz w:val="24"/>
        </w:rPr>
      </w:pPr>
      <w:r w:rsidRPr="000A3098">
        <w:rPr>
          <w:rFonts w:hint="eastAsia"/>
          <w:sz w:val="24"/>
        </w:rPr>
        <w:t>（</w:t>
      </w:r>
      <w:r w:rsidRPr="000A3098">
        <w:rPr>
          <w:rFonts w:hint="eastAsia"/>
          <w:sz w:val="24"/>
        </w:rPr>
        <w:t>3</w:t>
      </w:r>
      <w:r w:rsidRPr="000A3098">
        <w:rPr>
          <w:rFonts w:hint="eastAsia"/>
          <w:sz w:val="24"/>
        </w:rPr>
        <w:t>）引用线利用柱子或剪力墙内四根</w:t>
      </w:r>
      <w:r w:rsidRPr="000A3098">
        <w:rPr>
          <w:rFonts w:ascii="宋体" w:hAnsi="宋体" w:hint="eastAsia"/>
          <w:sz w:val="24"/>
        </w:rPr>
        <w:t>Ф</w:t>
      </w:r>
      <w:r w:rsidRPr="000A3098">
        <w:rPr>
          <w:rFonts w:hint="eastAsia"/>
          <w:sz w:val="24"/>
        </w:rPr>
        <w:t>12</w:t>
      </w:r>
      <w:r w:rsidRPr="000A3098">
        <w:rPr>
          <w:rFonts w:hint="eastAsia"/>
          <w:sz w:val="24"/>
        </w:rPr>
        <w:t>以上主筋通长焊接作为引下线，间距不大于</w:t>
      </w:r>
      <w:smartTag w:uri="urn:schemas-microsoft-com:office:smarttags" w:element="chmetcnv">
        <w:smartTagPr>
          <w:attr w:name="HasSpace" w:val="False"/>
          <w:attr w:name="Negative" w:val="False"/>
          <w:attr w:name="NumberType" w:val="1"/>
          <w:attr w:name="SourceValue" w:val="25"/>
          <w:attr w:name="TCSC" w:val="0"/>
          <w:attr w:name="UnitName" w:val="m"/>
        </w:smartTagPr>
        <w:r w:rsidRPr="000A3098">
          <w:rPr>
            <w:rFonts w:hint="eastAsia"/>
            <w:sz w:val="24"/>
          </w:rPr>
          <w:t>25m</w:t>
        </w:r>
      </w:smartTag>
      <w:r w:rsidRPr="000A3098">
        <w:rPr>
          <w:rFonts w:hint="eastAsia"/>
          <w:sz w:val="24"/>
        </w:rPr>
        <w:t>，引下线上端与避雷带焊接，下端与基础底梁及基础板轴线上的上下两层钢筋的两根主筋焊接，外墙引下线在距室外</w:t>
      </w:r>
      <w:smartTag w:uri="urn:schemas-microsoft-com:office:smarttags" w:element="chmetcnv">
        <w:smartTagPr>
          <w:attr w:name="HasSpace" w:val="False"/>
          <w:attr w:name="Negative" w:val="True"/>
          <w:attr w:name="NumberType" w:val="1"/>
          <w:attr w:name="SourceValue" w:val="1"/>
          <w:attr w:name="TCSC" w:val="0"/>
          <w:attr w:name="UnitName" w:val="米"/>
        </w:smartTagPr>
        <w:r w:rsidRPr="000A3098">
          <w:rPr>
            <w:rFonts w:hint="eastAsia"/>
            <w:sz w:val="24"/>
          </w:rPr>
          <w:t>-1.0</w:t>
        </w:r>
        <w:r w:rsidRPr="000A3098" w:rsidR="00A37739">
          <w:rPr>
            <w:rFonts w:hint="eastAsia"/>
            <w:sz w:val="24"/>
          </w:rPr>
          <w:t>米</w:t>
        </w:r>
      </w:smartTag>
      <w:r w:rsidRPr="000A3098" w:rsidR="00A37739">
        <w:rPr>
          <w:rFonts w:hint="eastAsia"/>
          <w:sz w:val="24"/>
        </w:rPr>
        <w:t>处引出与室外接地线焊接</w:t>
      </w:r>
      <w:r w:rsidRPr="000A3098" w:rsidR="00A37739">
        <w:rPr>
          <w:rFonts w:hint="eastAsia"/>
          <w:sz w:val="24"/>
        </w:rPr>
        <w:t>,</w:t>
      </w:r>
      <w:r w:rsidRPr="000A3098" w:rsidR="00A37739">
        <w:rPr>
          <w:rFonts w:hint="eastAsia"/>
          <w:sz w:val="24"/>
        </w:rPr>
        <w:t>外墙引下线距地</w:t>
      </w:r>
      <w:smartTag w:uri="urn:schemas-microsoft-com:office:smarttags" w:element="chmetcnv">
        <w:smartTagPr>
          <w:attr w:name="HasSpace" w:val="False"/>
          <w:attr w:name="Negative" w:val="False"/>
          <w:attr w:name="NumberType" w:val="1"/>
          <w:attr w:name="SourceValue" w:val=".5"/>
          <w:attr w:name="TCSC" w:val="0"/>
          <w:attr w:name="UnitName" w:val="米"/>
        </w:smartTagPr>
        <w:r w:rsidRPr="000A3098" w:rsidR="00A37739">
          <w:rPr>
            <w:rFonts w:hint="eastAsia"/>
            <w:sz w:val="24"/>
          </w:rPr>
          <w:t>0.5</w:t>
        </w:r>
        <w:r w:rsidRPr="000A3098" w:rsidR="00A37739">
          <w:rPr>
            <w:rFonts w:hint="eastAsia"/>
            <w:sz w:val="24"/>
          </w:rPr>
          <w:t>米</w:t>
        </w:r>
      </w:smartTag>
      <w:r w:rsidRPr="000A3098" w:rsidR="00A37739">
        <w:rPr>
          <w:rFonts w:hint="eastAsia"/>
          <w:sz w:val="24"/>
        </w:rPr>
        <w:t>设测试卡子</w:t>
      </w:r>
      <w:r w:rsidRPr="000A3098" w:rsidR="00A37739">
        <w:rPr>
          <w:rFonts w:hint="eastAsia"/>
          <w:sz w:val="24"/>
        </w:rPr>
        <w:t>.</w:t>
      </w:r>
    </w:p>
    <w:p w:rsidR="00A37739" w:rsidRPr="000A3098" w:rsidP="000A3098">
      <w:pPr>
        <w:pStyle w:val="Normal0"/>
        <w:spacing w:line="240" w:lineRule="atLeast"/>
        <w:ind w:left="-718" w:right="-874" w:firstLine="305" w:leftChars="-342" w:rightChars="-416" w:firstLineChars="127"/>
        <w:rPr>
          <w:sz w:val="24"/>
        </w:rPr>
      </w:pPr>
      <w:r w:rsidRPr="000A3098">
        <w:rPr>
          <w:rFonts w:hint="eastAsia"/>
          <w:sz w:val="24"/>
        </w:rPr>
        <w:t>(4)</w:t>
      </w:r>
      <w:r w:rsidRPr="000A3098">
        <w:rPr>
          <w:rFonts w:hint="eastAsia"/>
          <w:sz w:val="24"/>
        </w:rPr>
        <w:t>凡突出屋面的所有金属构件</w:t>
      </w:r>
      <w:r w:rsidRPr="000A3098">
        <w:rPr>
          <w:rFonts w:hint="eastAsia"/>
          <w:sz w:val="24"/>
        </w:rPr>
        <w:t>,</w:t>
      </w:r>
      <w:r w:rsidRPr="000A3098">
        <w:rPr>
          <w:rFonts w:hint="eastAsia"/>
          <w:sz w:val="24"/>
        </w:rPr>
        <w:t>金属通风管</w:t>
      </w:r>
      <w:r w:rsidRPr="000A3098">
        <w:rPr>
          <w:rFonts w:hint="eastAsia"/>
          <w:sz w:val="24"/>
        </w:rPr>
        <w:t>.</w:t>
      </w:r>
      <w:r w:rsidRPr="000A3098">
        <w:rPr>
          <w:rFonts w:hint="eastAsia"/>
          <w:sz w:val="24"/>
        </w:rPr>
        <w:t>屋顶风机等均应与避雷带可靠焊接</w:t>
      </w:r>
      <w:r w:rsidRPr="000A3098">
        <w:rPr>
          <w:rFonts w:hint="eastAsia"/>
          <w:sz w:val="24"/>
        </w:rPr>
        <w:t>.</w:t>
      </w:r>
    </w:p>
    <w:p w:rsidR="00A37739" w:rsidRPr="000A3098" w:rsidP="000A3098">
      <w:pPr>
        <w:pStyle w:val="Normal0"/>
        <w:spacing w:line="240" w:lineRule="atLeast"/>
        <w:ind w:left="-718" w:right="-874" w:firstLine="305" w:leftChars="-342" w:rightChars="-416" w:firstLineChars="127"/>
        <w:rPr>
          <w:sz w:val="24"/>
        </w:rPr>
      </w:pPr>
      <w:r w:rsidRPr="000A3098">
        <w:rPr>
          <w:rFonts w:hint="eastAsia"/>
          <w:sz w:val="24"/>
        </w:rPr>
        <w:t>(5)</w:t>
      </w:r>
      <w:r w:rsidRPr="000A3098">
        <w:rPr>
          <w:rFonts w:hint="eastAsia"/>
          <w:sz w:val="24"/>
        </w:rPr>
        <w:t>防雷接地与强弱电接地共用接地极</w:t>
      </w:r>
      <w:r w:rsidRPr="000A3098">
        <w:rPr>
          <w:rFonts w:hint="eastAsia"/>
          <w:sz w:val="24"/>
        </w:rPr>
        <w:t>,</w:t>
      </w:r>
      <w:r w:rsidRPr="000A3098">
        <w:rPr>
          <w:rFonts w:hint="eastAsia"/>
          <w:sz w:val="24"/>
        </w:rPr>
        <w:t>要求接地电阻</w:t>
      </w:r>
      <w:r w:rsidRPr="000A3098">
        <w:rPr>
          <w:rFonts w:hint="eastAsia"/>
          <w:sz w:val="24"/>
        </w:rPr>
        <w:t>不大于</w:t>
      </w:r>
      <w:r w:rsidRPr="000A3098">
        <w:rPr>
          <w:rFonts w:hint="eastAsia"/>
          <w:sz w:val="24"/>
        </w:rPr>
        <w:t>0.5</w:t>
      </w:r>
      <w:r w:rsidRPr="000A3098">
        <w:rPr>
          <w:rFonts w:hint="eastAsia"/>
          <w:sz w:val="24"/>
        </w:rPr>
        <w:t>欧姆</w:t>
      </w:r>
      <w:r w:rsidRPr="000A3098">
        <w:rPr>
          <w:rFonts w:hint="eastAsia"/>
          <w:sz w:val="24"/>
        </w:rPr>
        <w:t>.</w:t>
      </w:r>
      <w:r w:rsidRPr="000A3098">
        <w:rPr>
          <w:rFonts w:hint="eastAsia"/>
          <w:sz w:val="24"/>
        </w:rPr>
        <w:t>实测不满足要求时</w:t>
      </w:r>
      <w:r w:rsidRPr="000A3098">
        <w:rPr>
          <w:rFonts w:hint="eastAsia"/>
          <w:sz w:val="24"/>
        </w:rPr>
        <w:t>,</w:t>
      </w:r>
      <w:r w:rsidRPr="000A3098">
        <w:rPr>
          <w:rFonts w:hint="eastAsia"/>
          <w:sz w:val="24"/>
        </w:rPr>
        <w:t>增设接地极</w:t>
      </w:r>
      <w:r w:rsidRPr="000A3098">
        <w:rPr>
          <w:rFonts w:hint="eastAsia"/>
          <w:sz w:val="24"/>
        </w:rPr>
        <w:t>.</w:t>
      </w:r>
    </w:p>
    <w:p w:rsidR="00A37739" w:rsidRPr="000A3098" w:rsidP="000A3098">
      <w:pPr>
        <w:pStyle w:val="Normal0"/>
        <w:spacing w:line="240" w:lineRule="atLeast"/>
        <w:ind w:left="-718" w:right="-874" w:firstLine="305" w:leftChars="-342" w:rightChars="-416" w:firstLineChars="127"/>
        <w:rPr>
          <w:sz w:val="24"/>
        </w:rPr>
      </w:pPr>
      <w:r w:rsidRPr="000A3098">
        <w:rPr>
          <w:rFonts w:hint="eastAsia"/>
          <w:sz w:val="24"/>
        </w:rPr>
        <w:t>(6)</w:t>
      </w:r>
      <w:r w:rsidRPr="000A3098">
        <w:rPr>
          <w:rFonts w:hint="eastAsia"/>
          <w:sz w:val="24"/>
        </w:rPr>
        <w:t>本工程利用基础接地做等电位联接</w:t>
      </w:r>
      <w:r w:rsidRPr="000A3098">
        <w:rPr>
          <w:rFonts w:hint="eastAsia"/>
          <w:sz w:val="24"/>
        </w:rPr>
        <w:t>,</w:t>
      </w:r>
      <w:r w:rsidRPr="000A3098">
        <w:rPr>
          <w:rFonts w:hint="eastAsia"/>
          <w:sz w:val="24"/>
        </w:rPr>
        <w:t>各单元地下一层配电间设总等电位箱</w:t>
      </w:r>
      <w:r w:rsidRPr="000A3098">
        <w:rPr>
          <w:rFonts w:hint="eastAsia"/>
          <w:sz w:val="24"/>
        </w:rPr>
        <w:t>,</w:t>
      </w:r>
      <w:r w:rsidRPr="000A3098">
        <w:rPr>
          <w:rFonts w:hint="eastAsia"/>
          <w:sz w:val="24"/>
        </w:rPr>
        <w:t>各进出建筑的金属管线均应经</w:t>
      </w:r>
      <w:r w:rsidRPr="000A3098">
        <w:rPr>
          <w:rFonts w:hint="eastAsia"/>
          <w:sz w:val="24"/>
        </w:rPr>
        <w:t>MEB</w:t>
      </w:r>
      <w:r w:rsidRPr="000A3098">
        <w:rPr>
          <w:rFonts w:hint="eastAsia"/>
          <w:sz w:val="24"/>
        </w:rPr>
        <w:t>用</w:t>
      </w:r>
      <w:r w:rsidRPr="000A3098">
        <w:rPr>
          <w:rFonts w:hint="eastAsia"/>
          <w:sz w:val="24"/>
        </w:rPr>
        <w:t>BV(1*25)</w:t>
      </w:r>
      <w:r w:rsidRPr="000A3098">
        <w:rPr>
          <w:rFonts w:hint="eastAsia"/>
          <w:sz w:val="24"/>
        </w:rPr>
        <w:t>与之相连</w:t>
      </w:r>
      <w:r w:rsidRPr="000A3098">
        <w:rPr>
          <w:rFonts w:hint="eastAsia"/>
          <w:sz w:val="24"/>
        </w:rPr>
        <w:t>,</w:t>
      </w:r>
      <w:r w:rsidRPr="000A3098">
        <w:rPr>
          <w:rFonts w:hint="eastAsia"/>
          <w:sz w:val="24"/>
        </w:rPr>
        <w:t>住宅内含淋浴的卫生间均做局部等电位连接</w:t>
      </w:r>
      <w:r w:rsidRPr="000A3098">
        <w:rPr>
          <w:rFonts w:hint="eastAsia"/>
          <w:sz w:val="24"/>
        </w:rPr>
        <w:t>,LEB</w:t>
      </w:r>
      <w:r w:rsidRPr="000A3098">
        <w:rPr>
          <w:rFonts w:hint="eastAsia"/>
          <w:sz w:val="24"/>
        </w:rPr>
        <w:t>线为</w:t>
      </w:r>
      <w:r w:rsidRPr="000A3098">
        <w:rPr>
          <w:rFonts w:hint="eastAsia"/>
          <w:sz w:val="24"/>
        </w:rPr>
        <w:t>BVR(1*4)</w:t>
      </w:r>
      <w:r w:rsidRPr="000A3098" w:rsidR="002B516B">
        <w:rPr>
          <w:rFonts w:hint="eastAsia"/>
          <w:sz w:val="24"/>
        </w:rPr>
        <w:t>JDG20</w:t>
      </w:r>
      <w:r w:rsidRPr="000A3098" w:rsidR="002B516B">
        <w:rPr>
          <w:rFonts w:hint="eastAsia"/>
          <w:sz w:val="24"/>
        </w:rPr>
        <w:t>。</w:t>
      </w:r>
    </w:p>
    <w:p w:rsidR="00A37739" w:rsidRPr="000A3098" w:rsidP="000A3098">
      <w:pPr>
        <w:pStyle w:val="Normal0"/>
        <w:spacing w:line="240" w:lineRule="atLeast"/>
        <w:ind w:left="-718" w:right="-874" w:firstLine="305" w:leftChars="-342" w:rightChars="-416" w:firstLineChars="127"/>
        <w:rPr>
          <w:sz w:val="24"/>
        </w:rPr>
      </w:pPr>
      <w:r w:rsidRPr="000A3098">
        <w:rPr>
          <w:rFonts w:hint="eastAsia"/>
          <w:sz w:val="24"/>
        </w:rPr>
        <w:t>(7)</w:t>
      </w:r>
      <w:r w:rsidRPr="000A3098" w:rsidR="00D16F0A">
        <w:rPr>
          <w:rFonts w:hint="eastAsia"/>
          <w:sz w:val="24"/>
        </w:rPr>
        <w:t>凡正常不带电</w:t>
      </w:r>
      <w:r w:rsidRPr="000A3098" w:rsidR="00D16F0A">
        <w:rPr>
          <w:rFonts w:hint="eastAsia"/>
          <w:sz w:val="24"/>
        </w:rPr>
        <w:t>,</w:t>
      </w:r>
      <w:r w:rsidRPr="000A3098" w:rsidR="00D16F0A">
        <w:rPr>
          <w:rFonts w:hint="eastAsia"/>
          <w:sz w:val="24"/>
        </w:rPr>
        <w:t>而当绝缘破坏</w:t>
      </w:r>
      <w:r w:rsidRPr="000A3098" w:rsidR="000F1367">
        <w:rPr>
          <w:rFonts w:hint="eastAsia"/>
          <w:sz w:val="24"/>
        </w:rPr>
        <w:t>有可能呈现电压的一切电气设备金属外壳均应可靠接地</w:t>
      </w:r>
      <w:r w:rsidRPr="000A3098" w:rsidR="000F1367">
        <w:rPr>
          <w:rFonts w:hint="eastAsia"/>
          <w:sz w:val="24"/>
        </w:rPr>
        <w:t>.</w:t>
      </w:r>
    </w:p>
    <w:p w:rsidR="000F1367" w:rsidRPr="000A3098" w:rsidP="000A3098">
      <w:pPr>
        <w:pStyle w:val="Normal0"/>
        <w:spacing w:line="240" w:lineRule="atLeast"/>
        <w:ind w:left="-718" w:right="-874" w:firstLine="305" w:leftChars="-342" w:rightChars="-416" w:firstLineChars="127"/>
        <w:rPr>
          <w:sz w:val="24"/>
        </w:rPr>
      </w:pPr>
      <w:r w:rsidRPr="000A3098">
        <w:rPr>
          <w:rFonts w:hint="eastAsia"/>
          <w:sz w:val="24"/>
        </w:rPr>
        <w:t>(8)</w:t>
      </w:r>
      <w:r w:rsidRPr="000A3098">
        <w:rPr>
          <w:rFonts w:hint="eastAsia"/>
          <w:sz w:val="24"/>
        </w:rPr>
        <w:t>有线电视引入端</w:t>
      </w:r>
      <w:r w:rsidRPr="000A3098">
        <w:rPr>
          <w:rFonts w:hint="eastAsia"/>
          <w:sz w:val="24"/>
        </w:rPr>
        <w:t>,</w:t>
      </w:r>
      <w:r w:rsidRPr="000A3098">
        <w:rPr>
          <w:rFonts w:hint="eastAsia"/>
          <w:sz w:val="24"/>
        </w:rPr>
        <w:t>电源引端</w:t>
      </w:r>
      <w:r w:rsidRPr="000A3098">
        <w:rPr>
          <w:rFonts w:hint="eastAsia"/>
          <w:sz w:val="24"/>
        </w:rPr>
        <w:t>.</w:t>
      </w:r>
      <w:r w:rsidRPr="000A3098">
        <w:rPr>
          <w:rFonts w:hint="eastAsia"/>
          <w:sz w:val="24"/>
        </w:rPr>
        <w:t>屋顶风机等设防雷过电压保护装置</w:t>
      </w:r>
      <w:r w:rsidRPr="000A3098">
        <w:rPr>
          <w:rFonts w:hint="eastAsia"/>
          <w:sz w:val="24"/>
        </w:rPr>
        <w:t>.</w:t>
      </w:r>
    </w:p>
    <w:p w:rsidR="000F1367" w:rsidRPr="000A3098" w:rsidP="000A3098">
      <w:pPr>
        <w:pStyle w:val="Normal0"/>
        <w:spacing w:line="240" w:lineRule="atLeast"/>
        <w:ind w:left="-718" w:right="-874" w:firstLine="305" w:leftChars="-342" w:rightChars="-416" w:firstLineChars="127"/>
        <w:rPr>
          <w:sz w:val="24"/>
        </w:rPr>
      </w:pPr>
      <w:r w:rsidRPr="000A3098">
        <w:rPr>
          <w:rFonts w:hint="eastAsia"/>
          <w:sz w:val="24"/>
        </w:rPr>
        <w:t>(9)</w:t>
      </w:r>
      <w:r w:rsidRPr="000A3098">
        <w:rPr>
          <w:rFonts w:hint="eastAsia"/>
          <w:sz w:val="24"/>
        </w:rPr>
        <w:t>引下线利用柱子或剪墙内两</w:t>
      </w:r>
      <w:r w:rsidRPr="000A3098">
        <w:rPr>
          <w:rFonts w:ascii="宋体" w:hAnsi="宋体" w:hint="eastAsia"/>
          <w:sz w:val="24"/>
        </w:rPr>
        <w:t>Ф</w:t>
      </w:r>
      <w:r w:rsidRPr="000A3098">
        <w:rPr>
          <w:rFonts w:hint="eastAsia"/>
          <w:sz w:val="24"/>
        </w:rPr>
        <w:t>16</w:t>
      </w:r>
      <w:r w:rsidRPr="000A3098">
        <w:rPr>
          <w:rFonts w:hint="eastAsia"/>
          <w:sz w:val="24"/>
        </w:rPr>
        <w:t>以上主筋通长焊接</w:t>
      </w:r>
      <w:r w:rsidRPr="000A3098">
        <w:rPr>
          <w:rFonts w:hint="eastAsia"/>
          <w:sz w:val="24"/>
        </w:rPr>
        <w:t>,</w:t>
      </w:r>
      <w:r w:rsidRPr="000A3098">
        <w:rPr>
          <w:rFonts w:hint="eastAsia"/>
          <w:sz w:val="24"/>
        </w:rPr>
        <w:t>作为引下线间距不大于</w:t>
      </w:r>
      <w:smartTag w:uri="urn:schemas-microsoft-com:office:smarttags" w:element="chmetcnv">
        <w:smartTagPr>
          <w:attr w:name="HasSpace" w:val="False"/>
          <w:attr w:name="Negative" w:val="False"/>
          <w:attr w:name="NumberType" w:val="1"/>
          <w:attr w:name="SourceValue" w:val="25"/>
          <w:attr w:name="TCSC" w:val="0"/>
          <w:attr w:name="UnitName" w:val="m"/>
        </w:smartTagPr>
        <w:r w:rsidRPr="000A3098">
          <w:rPr>
            <w:rFonts w:hint="eastAsia"/>
            <w:sz w:val="24"/>
          </w:rPr>
          <w:t>25m</w:t>
        </w:r>
      </w:smartTag>
      <w:r w:rsidRPr="000A3098">
        <w:rPr>
          <w:rFonts w:hint="eastAsia"/>
          <w:sz w:val="24"/>
        </w:rPr>
        <w:t>，引下线上端与避雷带焊接下端与基础底梁及基础底板轴线上的上下两层钢筋内的两根主筋焊接，外墙引下线在距室外地面下</w:t>
      </w:r>
      <w:smartTag w:uri="urn:schemas-microsoft-com:office:smarttags" w:element="chmetcnv">
        <w:smartTagPr>
          <w:attr w:name="HasSpace" w:val="False"/>
          <w:attr w:name="Negative" w:val="False"/>
          <w:attr w:name="NumberType" w:val="1"/>
          <w:attr w:name="SourceValue" w:val="1"/>
          <w:attr w:name="TCSC" w:val="0"/>
          <w:attr w:name="UnitName" w:val="m"/>
        </w:smartTagPr>
        <w:r w:rsidRPr="000A3098">
          <w:rPr>
            <w:rFonts w:hint="eastAsia"/>
            <w:sz w:val="24"/>
          </w:rPr>
          <w:t>1m</w:t>
        </w:r>
      </w:smartTag>
      <w:r w:rsidRPr="000A3098">
        <w:rPr>
          <w:rFonts w:hint="eastAsia"/>
          <w:sz w:val="24"/>
        </w:rPr>
        <w:t>外引出与接地线焊接。</w:t>
      </w:r>
    </w:p>
    <w:p w:rsidR="009302C1" w:rsidRPr="000A3098" w:rsidP="000A3098">
      <w:pPr>
        <w:pStyle w:val="Normal0"/>
        <w:spacing w:line="240" w:lineRule="atLeast"/>
        <w:ind w:left="-718" w:right="-874" w:firstLine="305" w:leftChars="-342" w:rightChars="-416" w:firstLineChars="127"/>
        <w:rPr>
          <w:sz w:val="24"/>
        </w:rPr>
      </w:pPr>
      <w:r w:rsidRPr="000A3098">
        <w:rPr>
          <w:rFonts w:hint="eastAsia"/>
          <w:sz w:val="24"/>
        </w:rPr>
        <w:t>(10)</w:t>
      </w:r>
      <w:r w:rsidRPr="000A3098">
        <w:rPr>
          <w:rFonts w:hint="eastAsia"/>
          <w:sz w:val="24"/>
        </w:rPr>
        <w:t>外墙每三层各避雷引下线预留接地扁铁与外墙石材龙骨焊接</w:t>
      </w:r>
      <w:r w:rsidRPr="000A3098">
        <w:rPr>
          <w:rFonts w:hint="eastAsia"/>
          <w:sz w:val="24"/>
        </w:rPr>
        <w:t>.</w:t>
      </w:r>
    </w:p>
    <w:p w:rsidR="00CD22B5" w:rsidRPr="000A3098" w:rsidP="000A3098">
      <w:pPr>
        <w:pStyle w:val="Normal0"/>
        <w:spacing w:line="240" w:lineRule="atLeast"/>
        <w:ind w:left="-718" w:right="-874" w:firstLine="305" w:leftChars="-342" w:rightChars="-416" w:firstLineChars="127"/>
        <w:rPr>
          <w:sz w:val="24"/>
        </w:rPr>
      </w:pPr>
      <w:smartTag w:uri="urn:schemas-microsoft-com:office:smarttags" w:element="chsdate">
        <w:smartTagPr>
          <w:attr w:name="Day" w:val="30"/>
          <w:attr w:name="IsLunarDate" w:val="False"/>
          <w:attr w:name="IsROCDate" w:val="False"/>
          <w:attr w:name="Month" w:val="12"/>
          <w:attr w:name="Year" w:val="1899"/>
        </w:smartTagPr>
        <w:r w:rsidRPr="000A3098">
          <w:rPr>
            <w:rFonts w:hint="eastAsia"/>
            <w:sz w:val="24"/>
          </w:rPr>
          <w:t>3.1.</w:t>
        </w:r>
        <w:r w:rsidRPr="000A3098" w:rsidR="007D3035">
          <w:rPr>
            <w:rFonts w:hint="eastAsia"/>
            <w:sz w:val="24"/>
          </w:rPr>
          <w:t>4</w:t>
        </w:r>
      </w:smartTag>
      <w:r w:rsidRPr="000A3098">
        <w:rPr>
          <w:rFonts w:hint="eastAsia"/>
          <w:sz w:val="24"/>
        </w:rPr>
        <w:t>有线电视系统：</w:t>
      </w:r>
    </w:p>
    <w:p w:rsidR="00F53807" w:rsidRPr="000A3098" w:rsidP="000A3098">
      <w:pPr>
        <w:pStyle w:val="Normal0"/>
        <w:spacing w:line="240" w:lineRule="atLeast"/>
        <w:ind w:left="-718" w:right="-874" w:firstLine="305" w:leftChars="-342" w:rightChars="-416" w:firstLineChars="127"/>
        <w:rPr>
          <w:sz w:val="24"/>
        </w:rPr>
      </w:pPr>
      <w:r w:rsidRPr="000A3098">
        <w:rPr>
          <w:rFonts w:hint="eastAsia"/>
          <w:sz w:val="24"/>
        </w:rPr>
        <w:t>（</w:t>
      </w:r>
      <w:r w:rsidRPr="000A3098">
        <w:rPr>
          <w:rFonts w:hint="eastAsia"/>
          <w:sz w:val="24"/>
        </w:rPr>
        <w:t>1</w:t>
      </w:r>
      <w:r w:rsidRPr="000A3098">
        <w:rPr>
          <w:rFonts w:hint="eastAsia"/>
          <w:sz w:val="24"/>
        </w:rPr>
        <w:t>）</w:t>
      </w:r>
      <w:r w:rsidRPr="000A3098" w:rsidR="009B2A16">
        <w:rPr>
          <w:rFonts w:hint="eastAsia"/>
          <w:sz w:val="24"/>
        </w:rPr>
        <w:t>各单元有线电视信号分别引自地下一层光端机房。</w:t>
      </w:r>
    </w:p>
    <w:p w:rsidR="00F53807" w:rsidRPr="000A3098" w:rsidP="000A3098">
      <w:pPr>
        <w:pStyle w:val="Normal0"/>
        <w:spacing w:line="240" w:lineRule="atLeast"/>
        <w:ind w:left="-718" w:right="-874" w:firstLine="305" w:leftChars="-342" w:rightChars="-416" w:firstLineChars="127"/>
        <w:rPr>
          <w:sz w:val="24"/>
        </w:rPr>
      </w:pPr>
      <w:r w:rsidRPr="000A3098">
        <w:rPr>
          <w:rFonts w:hint="eastAsia"/>
          <w:sz w:val="24"/>
        </w:rPr>
        <w:t>（</w:t>
      </w:r>
      <w:r w:rsidRPr="000A3098">
        <w:rPr>
          <w:rFonts w:hint="eastAsia"/>
          <w:sz w:val="24"/>
        </w:rPr>
        <w:t>2</w:t>
      </w:r>
      <w:r w:rsidRPr="000A3098">
        <w:rPr>
          <w:rFonts w:hint="eastAsia"/>
          <w:sz w:val="24"/>
        </w:rPr>
        <w:t>）干线电缆选用</w:t>
      </w:r>
      <w:r w:rsidRPr="000A3098">
        <w:rPr>
          <w:rFonts w:hint="eastAsia"/>
          <w:sz w:val="24"/>
        </w:rPr>
        <w:t>SYKV-75-7</w:t>
      </w:r>
      <w:r w:rsidRPr="000A3098">
        <w:rPr>
          <w:rFonts w:hint="eastAsia"/>
          <w:sz w:val="24"/>
        </w:rPr>
        <w:t>，</w:t>
      </w:r>
      <w:r w:rsidRPr="000A3098">
        <w:rPr>
          <w:rFonts w:hint="eastAsia"/>
          <w:sz w:val="24"/>
        </w:rPr>
        <w:t>SC32</w:t>
      </w:r>
      <w:r w:rsidRPr="000A3098">
        <w:rPr>
          <w:rFonts w:hint="eastAsia"/>
          <w:sz w:val="24"/>
        </w:rPr>
        <w:t>。支</w:t>
      </w:r>
      <w:r w:rsidRPr="000A3098" w:rsidR="00515B1E">
        <w:rPr>
          <w:rFonts w:hint="eastAsia"/>
          <w:sz w:val="24"/>
        </w:rPr>
        <w:t>线电缆用</w:t>
      </w:r>
      <w:r w:rsidRPr="000A3098" w:rsidR="00515B1E">
        <w:rPr>
          <w:rFonts w:hint="eastAsia"/>
          <w:sz w:val="24"/>
        </w:rPr>
        <w:t>SYKV-75-5</w:t>
      </w:r>
      <w:r w:rsidRPr="000A3098" w:rsidR="00515B1E">
        <w:rPr>
          <w:rFonts w:hint="eastAsia"/>
          <w:sz w:val="24"/>
        </w:rPr>
        <w:t>，</w:t>
      </w:r>
      <w:r w:rsidRPr="000A3098" w:rsidR="00515B1E">
        <w:rPr>
          <w:rFonts w:hint="eastAsia"/>
          <w:sz w:val="24"/>
        </w:rPr>
        <w:t>SC20</w:t>
      </w:r>
      <w:r w:rsidRPr="000A3098" w:rsidR="00515B1E">
        <w:rPr>
          <w:rFonts w:hint="eastAsia"/>
          <w:sz w:val="24"/>
        </w:rPr>
        <w:t>。穿钢管暗敷。用户出线口暗装，底边距地</w:t>
      </w:r>
      <w:smartTag w:uri="urn:schemas-microsoft-com:office:smarttags" w:element="chmetcnv">
        <w:smartTagPr>
          <w:attr w:name="HasSpace" w:val="False"/>
          <w:attr w:name="Negative" w:val="False"/>
          <w:attr w:name="NumberType" w:val="1"/>
          <w:attr w:name="SourceValue" w:val=".3"/>
          <w:attr w:name="TCSC" w:val="0"/>
          <w:attr w:name="UnitName" w:val="米"/>
        </w:smartTagPr>
        <w:r w:rsidRPr="000A3098" w:rsidR="00515B1E">
          <w:rPr>
            <w:rFonts w:hint="eastAsia"/>
            <w:sz w:val="24"/>
          </w:rPr>
          <w:t>0.3</w:t>
        </w:r>
        <w:r w:rsidRPr="000A3098" w:rsidR="00515B1E">
          <w:rPr>
            <w:rFonts w:hint="eastAsia"/>
            <w:sz w:val="24"/>
          </w:rPr>
          <w:t>米</w:t>
        </w:r>
      </w:smartTag>
      <w:r w:rsidRPr="000A3098" w:rsidR="00515B1E">
        <w:rPr>
          <w:rFonts w:hint="eastAsia"/>
          <w:sz w:val="24"/>
        </w:rPr>
        <w:t>.</w:t>
      </w:r>
    </w:p>
    <w:p w:rsidR="00515B1E" w:rsidRPr="000A3098" w:rsidP="000A3098">
      <w:pPr>
        <w:pStyle w:val="Normal0"/>
        <w:spacing w:line="240" w:lineRule="atLeast"/>
        <w:ind w:left="-718" w:right="-874" w:firstLine="305" w:leftChars="-342" w:rightChars="-416" w:firstLineChars="127"/>
        <w:rPr>
          <w:sz w:val="24"/>
        </w:rPr>
      </w:pPr>
      <w:r w:rsidRPr="000A3098">
        <w:rPr>
          <w:rFonts w:hint="eastAsia"/>
          <w:sz w:val="24"/>
        </w:rPr>
        <w:t>(3)</w:t>
      </w:r>
      <w:r w:rsidRPr="000A3098">
        <w:rPr>
          <w:rFonts w:hint="eastAsia"/>
          <w:sz w:val="24"/>
        </w:rPr>
        <w:t>电视分配器分支器箱底边距</w:t>
      </w:r>
      <w:smartTag w:uri="urn:schemas-microsoft-com:office:smarttags" w:element="chmetcnv">
        <w:smartTagPr>
          <w:attr w:name="HasSpace" w:val="False"/>
          <w:attr w:name="Negative" w:val="False"/>
          <w:attr w:name="NumberType" w:val="1"/>
          <w:attr w:name="SourceValue" w:val=".3"/>
          <w:attr w:name="TCSC" w:val="0"/>
          <w:attr w:name="UnitName" w:val="米"/>
        </w:smartTagPr>
        <w:r w:rsidRPr="000A3098">
          <w:rPr>
            <w:rFonts w:hint="eastAsia"/>
            <w:sz w:val="24"/>
          </w:rPr>
          <w:t>0.3</w:t>
        </w:r>
        <w:r w:rsidRPr="000A3098">
          <w:rPr>
            <w:rFonts w:hint="eastAsia"/>
            <w:sz w:val="24"/>
          </w:rPr>
          <w:t>米</w:t>
        </w:r>
      </w:smartTag>
      <w:r w:rsidRPr="000A3098">
        <w:rPr>
          <w:rFonts w:hint="eastAsia"/>
          <w:sz w:val="24"/>
        </w:rPr>
        <w:t>.</w:t>
      </w:r>
    </w:p>
    <w:p w:rsidR="00CD22B5" w:rsidRPr="000A3098" w:rsidP="000A3098">
      <w:pPr>
        <w:pStyle w:val="Normal0"/>
        <w:spacing w:line="240" w:lineRule="atLeast"/>
        <w:ind w:left="-718" w:right="-874" w:firstLine="305" w:leftChars="-342" w:rightChars="-416" w:firstLineChars="127"/>
        <w:rPr>
          <w:sz w:val="24"/>
        </w:rPr>
      </w:pPr>
      <w:smartTag w:uri="urn:schemas-microsoft-com:office:smarttags" w:element="chsdate">
        <w:smartTagPr>
          <w:attr w:name="Day" w:val="30"/>
          <w:attr w:name="IsLunarDate" w:val="False"/>
          <w:attr w:name="IsROCDate" w:val="False"/>
          <w:attr w:name="Month" w:val="12"/>
          <w:attr w:name="Year" w:val="1899"/>
        </w:smartTagPr>
        <w:r w:rsidRPr="000A3098">
          <w:rPr>
            <w:rFonts w:hint="eastAsia"/>
            <w:sz w:val="24"/>
          </w:rPr>
          <w:t>3.1.</w:t>
        </w:r>
        <w:r w:rsidRPr="000A3098" w:rsidR="00515B1E">
          <w:rPr>
            <w:rFonts w:hint="eastAsia"/>
            <w:sz w:val="24"/>
          </w:rPr>
          <w:t>5</w:t>
        </w:r>
      </w:smartTag>
      <w:r w:rsidRPr="000A3098">
        <w:rPr>
          <w:rFonts w:hint="eastAsia"/>
          <w:sz w:val="24"/>
        </w:rPr>
        <w:t>火灾自动报警及消防联动系统。</w:t>
      </w:r>
    </w:p>
    <w:p w:rsidR="00515B1E" w:rsidRPr="000A3098" w:rsidP="000A3098">
      <w:pPr>
        <w:pStyle w:val="Normal0"/>
        <w:spacing w:line="240" w:lineRule="atLeast"/>
        <w:ind w:left="-718" w:right="-874" w:firstLine="305" w:leftChars="-342" w:rightChars="-416" w:firstLineChars="127"/>
        <w:rPr>
          <w:sz w:val="24"/>
        </w:rPr>
      </w:pPr>
      <w:r w:rsidRPr="000A3098">
        <w:rPr>
          <w:rFonts w:hint="eastAsia"/>
          <w:sz w:val="24"/>
        </w:rPr>
        <w:t>（</w:t>
      </w:r>
      <w:r w:rsidRPr="000A3098">
        <w:rPr>
          <w:rFonts w:hint="eastAsia"/>
          <w:sz w:val="24"/>
        </w:rPr>
        <w:t>1</w:t>
      </w:r>
      <w:r w:rsidRPr="000A3098">
        <w:rPr>
          <w:rFonts w:hint="eastAsia"/>
          <w:sz w:val="24"/>
        </w:rPr>
        <w:t>）</w:t>
      </w:r>
      <w:r w:rsidRPr="000A3098" w:rsidR="009B2A16">
        <w:rPr>
          <w:rFonts w:hint="eastAsia"/>
          <w:sz w:val="24"/>
        </w:rPr>
        <w:t>消防</w:t>
      </w:r>
      <w:r w:rsidRPr="000A3098" w:rsidR="002B516B">
        <w:rPr>
          <w:rFonts w:hint="eastAsia"/>
          <w:sz w:val="24"/>
        </w:rPr>
        <w:t>管理控制</w:t>
      </w:r>
      <w:r w:rsidRPr="000A3098" w:rsidR="009B2A16">
        <w:rPr>
          <w:rFonts w:hint="eastAsia"/>
          <w:sz w:val="24"/>
        </w:rPr>
        <w:t>中心设在</w:t>
      </w:r>
      <w:r w:rsidRPr="000A3098" w:rsidR="002B516B">
        <w:rPr>
          <w:rFonts w:hint="eastAsia"/>
          <w:sz w:val="24"/>
        </w:rPr>
        <w:t>小区</w:t>
      </w:r>
      <w:r w:rsidRPr="000A3098" w:rsidR="00405C0D">
        <w:rPr>
          <w:rFonts w:hint="eastAsia"/>
          <w:sz w:val="24"/>
        </w:rPr>
        <w:t>小区</w:t>
      </w:r>
      <w:r w:rsidRPr="000A3098" w:rsidR="00405C0D">
        <w:rPr>
          <w:rFonts w:hint="eastAsia"/>
          <w:sz w:val="24"/>
        </w:rPr>
        <w:t>3</w:t>
      </w:r>
      <w:r w:rsidRPr="000A3098" w:rsidR="00405C0D">
        <w:rPr>
          <w:rFonts w:hint="eastAsia"/>
          <w:sz w:val="24"/>
        </w:rPr>
        <w:t>号楼</w:t>
      </w:r>
      <w:r w:rsidRPr="000A3098" w:rsidR="00405C0D">
        <w:rPr>
          <w:rFonts w:hint="eastAsia"/>
          <w:sz w:val="24"/>
        </w:rPr>
        <w:t>14</w:t>
      </w:r>
      <w:r w:rsidRPr="000A3098" w:rsidR="00405C0D">
        <w:rPr>
          <w:rFonts w:hint="eastAsia"/>
          <w:sz w:val="24"/>
        </w:rPr>
        <w:t>单元首层</w:t>
      </w:r>
      <w:r w:rsidRPr="000A3098" w:rsidR="009B2A16">
        <w:rPr>
          <w:rFonts w:hint="eastAsia"/>
          <w:sz w:val="24"/>
        </w:rPr>
        <w:t>.</w:t>
      </w:r>
    </w:p>
    <w:p w:rsidR="00515B1E" w:rsidRPr="000A3098" w:rsidP="000A3098">
      <w:pPr>
        <w:pStyle w:val="Normal0"/>
        <w:spacing w:line="240" w:lineRule="atLeast"/>
        <w:ind w:left="-718" w:right="-874" w:firstLine="305" w:leftChars="-342" w:rightChars="-416" w:firstLineChars="127"/>
        <w:rPr>
          <w:sz w:val="24"/>
        </w:rPr>
      </w:pPr>
      <w:r w:rsidRPr="000A3098">
        <w:rPr>
          <w:rFonts w:hint="eastAsia"/>
          <w:sz w:val="24"/>
        </w:rPr>
        <w:t>（</w:t>
      </w:r>
      <w:r w:rsidRPr="000A3098">
        <w:rPr>
          <w:rFonts w:hint="eastAsia"/>
          <w:sz w:val="24"/>
        </w:rPr>
        <w:t>2</w:t>
      </w:r>
      <w:r w:rsidRPr="000A3098">
        <w:rPr>
          <w:rFonts w:hint="eastAsia"/>
          <w:sz w:val="24"/>
        </w:rPr>
        <w:t>）</w:t>
      </w:r>
      <w:r w:rsidRPr="000A3098" w:rsidR="009B2A16">
        <w:rPr>
          <w:rFonts w:hint="eastAsia"/>
          <w:sz w:val="24"/>
        </w:rPr>
        <w:t>消防自动报警系统按两总线系统</w:t>
      </w:r>
      <w:r w:rsidRPr="000A3098" w:rsidR="009B2A16">
        <w:rPr>
          <w:rFonts w:hint="eastAsia"/>
          <w:sz w:val="24"/>
        </w:rPr>
        <w:t>,</w:t>
      </w:r>
      <w:r w:rsidRPr="000A3098" w:rsidR="009B2A16">
        <w:rPr>
          <w:rFonts w:hint="eastAsia"/>
          <w:sz w:val="24"/>
        </w:rPr>
        <w:t>系统的成套设备</w:t>
      </w:r>
      <w:r w:rsidRPr="000A3098" w:rsidR="009B2A16">
        <w:rPr>
          <w:rFonts w:hint="eastAsia"/>
          <w:sz w:val="24"/>
        </w:rPr>
        <w:t>,</w:t>
      </w:r>
      <w:r w:rsidRPr="000A3098" w:rsidR="009B2A16">
        <w:rPr>
          <w:rFonts w:hint="eastAsia"/>
          <w:sz w:val="24"/>
        </w:rPr>
        <w:t>包括报警控制器、联动控制台、</w:t>
      </w:r>
      <w:r w:rsidRPr="000A3098" w:rsidR="009B2A16">
        <w:rPr>
          <w:rFonts w:hint="eastAsia"/>
          <w:sz w:val="24"/>
        </w:rPr>
        <w:t>CRT</w:t>
      </w:r>
      <w:r w:rsidRPr="000A3098" w:rsidR="009B2A16">
        <w:rPr>
          <w:rFonts w:hint="eastAsia"/>
          <w:sz w:val="24"/>
        </w:rPr>
        <w:t>显示器、打印机、应急广播、消防专用电话总机、对讲录音电话及电源设备等。</w:t>
      </w:r>
    </w:p>
    <w:p w:rsidR="00CD22B5" w:rsidRPr="000A3098" w:rsidP="000A3098">
      <w:pPr>
        <w:pStyle w:val="Normal0"/>
        <w:spacing w:line="240" w:lineRule="atLeast"/>
        <w:ind w:left="-718" w:right="-874" w:firstLine="305" w:leftChars="-342" w:rightChars="-416" w:firstLineChars="127"/>
        <w:rPr>
          <w:sz w:val="24"/>
        </w:rPr>
      </w:pPr>
      <w:r w:rsidRPr="000A3098">
        <w:rPr>
          <w:rFonts w:hint="eastAsia"/>
          <w:sz w:val="24"/>
        </w:rPr>
        <w:t>（</w:t>
      </w:r>
      <w:r w:rsidRPr="000A3098">
        <w:rPr>
          <w:rFonts w:hint="eastAsia"/>
          <w:sz w:val="24"/>
        </w:rPr>
        <w:t>3</w:t>
      </w:r>
      <w:r w:rsidRPr="000A3098">
        <w:rPr>
          <w:rFonts w:hint="eastAsia"/>
          <w:sz w:val="24"/>
        </w:rPr>
        <w:t>）</w:t>
      </w:r>
      <w:r w:rsidRPr="000A3098" w:rsidR="009B07D5">
        <w:rPr>
          <w:rFonts w:hint="eastAsia"/>
          <w:sz w:val="24"/>
        </w:rPr>
        <w:t>探测器：车库设感温控测器，一般场所设感烟探测器。探测器械与灯具的水平净距离大于</w:t>
      </w:r>
      <w:smartTag w:uri="urn:schemas-microsoft-com:office:smarttags" w:element="chmetcnv">
        <w:smartTagPr>
          <w:attr w:name="HasSpace" w:val="False"/>
          <w:attr w:name="Negative" w:val="False"/>
          <w:attr w:name="NumberType" w:val="1"/>
          <w:attr w:name="SourceValue" w:val=".2"/>
          <w:attr w:name="TCSC" w:val="0"/>
          <w:attr w:name="UnitName" w:val="米"/>
        </w:smartTagPr>
        <w:r w:rsidRPr="000A3098" w:rsidR="009B07D5">
          <w:rPr>
            <w:rFonts w:hint="eastAsia"/>
            <w:sz w:val="24"/>
          </w:rPr>
          <w:t>0.2</w:t>
        </w:r>
        <w:r w:rsidRPr="000A3098" w:rsidR="009B07D5">
          <w:rPr>
            <w:rFonts w:hint="eastAsia"/>
            <w:sz w:val="24"/>
          </w:rPr>
          <w:t>米</w:t>
        </w:r>
      </w:smartTag>
      <w:r w:rsidRPr="000A3098" w:rsidR="009B07D5">
        <w:rPr>
          <w:rFonts w:hint="eastAsia"/>
          <w:sz w:val="24"/>
        </w:rPr>
        <w:t>;</w:t>
      </w:r>
      <w:r w:rsidRPr="000A3098" w:rsidR="009B07D5">
        <w:rPr>
          <w:rFonts w:hint="eastAsia"/>
          <w:sz w:val="24"/>
        </w:rPr>
        <w:t>与出风口的净距离应大于</w:t>
      </w:r>
      <w:smartTag w:uri="urn:schemas-microsoft-com:office:smarttags" w:element="chmetcnv">
        <w:smartTagPr>
          <w:attr w:name="HasSpace" w:val="False"/>
          <w:attr w:name="Negative" w:val="False"/>
          <w:attr w:name="NumberType" w:val="1"/>
          <w:attr w:name="SourceValue" w:val="1.5"/>
          <w:attr w:name="TCSC" w:val="0"/>
          <w:attr w:name="UnitName" w:val="米"/>
        </w:smartTagPr>
        <w:r w:rsidRPr="000A3098" w:rsidR="009B07D5">
          <w:rPr>
            <w:rFonts w:hint="eastAsia"/>
            <w:sz w:val="24"/>
          </w:rPr>
          <w:t>1.5</w:t>
        </w:r>
        <w:r w:rsidRPr="000A3098" w:rsidR="009B07D5">
          <w:rPr>
            <w:rFonts w:hint="eastAsia"/>
            <w:sz w:val="24"/>
          </w:rPr>
          <w:t>米</w:t>
        </w:r>
      </w:smartTag>
      <w:r w:rsidRPr="000A3098" w:rsidR="009B07D5">
        <w:rPr>
          <w:rFonts w:hint="eastAsia"/>
          <w:sz w:val="24"/>
        </w:rPr>
        <w:t>;</w:t>
      </w:r>
      <w:r w:rsidRPr="000A3098" w:rsidR="009B07D5">
        <w:rPr>
          <w:rFonts w:hint="eastAsia"/>
          <w:sz w:val="24"/>
        </w:rPr>
        <w:t>与嵌入式扬声器的净距离应大于</w:t>
      </w:r>
      <w:smartTag w:uri="urn:schemas-microsoft-com:office:smarttags" w:element="chmetcnv">
        <w:smartTagPr>
          <w:attr w:name="HasSpace" w:val="False"/>
          <w:attr w:name="Negative" w:val="False"/>
          <w:attr w:name="NumberType" w:val="1"/>
          <w:attr w:name="SourceValue" w:val=".1"/>
          <w:attr w:name="TCSC" w:val="0"/>
          <w:attr w:name="UnitName" w:val="米"/>
        </w:smartTagPr>
        <w:r w:rsidRPr="000A3098" w:rsidR="009B07D5">
          <w:rPr>
            <w:rFonts w:hint="eastAsia"/>
            <w:sz w:val="24"/>
          </w:rPr>
          <w:t>0.1</w:t>
        </w:r>
        <w:r w:rsidRPr="000A3098" w:rsidR="009B07D5">
          <w:rPr>
            <w:rFonts w:hint="eastAsia"/>
            <w:sz w:val="24"/>
          </w:rPr>
          <w:t>米</w:t>
        </w:r>
      </w:smartTag>
      <w:r w:rsidRPr="000A3098" w:rsidR="009B07D5">
        <w:rPr>
          <w:rFonts w:hint="eastAsia"/>
          <w:sz w:val="24"/>
        </w:rPr>
        <w:t>;</w:t>
      </w:r>
      <w:r w:rsidRPr="000A3098" w:rsidR="009B07D5">
        <w:rPr>
          <w:rFonts w:hint="eastAsia"/>
          <w:sz w:val="24"/>
        </w:rPr>
        <w:t>与自动喷淋头的净距离应大于</w:t>
      </w:r>
      <w:smartTag w:uri="urn:schemas-microsoft-com:office:smarttags" w:element="chmetcnv">
        <w:smartTagPr>
          <w:attr w:name="HasSpace" w:val="False"/>
          <w:attr w:name="Negative" w:val="False"/>
          <w:attr w:name="NumberType" w:val="1"/>
          <w:attr w:name="SourceValue" w:val=".3"/>
          <w:attr w:name="TCSC" w:val="0"/>
          <w:attr w:name="UnitName" w:val="米"/>
        </w:smartTagPr>
        <w:r w:rsidRPr="000A3098" w:rsidR="009B07D5">
          <w:rPr>
            <w:rFonts w:hint="eastAsia"/>
            <w:sz w:val="24"/>
          </w:rPr>
          <w:t>0.3</w:t>
        </w:r>
        <w:r w:rsidRPr="000A3098" w:rsidR="009B07D5">
          <w:rPr>
            <w:rFonts w:hint="eastAsia"/>
            <w:sz w:val="24"/>
          </w:rPr>
          <w:t>米</w:t>
        </w:r>
      </w:smartTag>
      <w:r w:rsidRPr="000A3098" w:rsidR="009B07D5">
        <w:rPr>
          <w:rFonts w:hint="eastAsia"/>
          <w:sz w:val="24"/>
        </w:rPr>
        <w:t>;</w:t>
      </w:r>
      <w:r w:rsidRPr="000A3098" w:rsidR="009B07D5">
        <w:rPr>
          <w:rFonts w:hint="eastAsia"/>
          <w:sz w:val="24"/>
        </w:rPr>
        <w:t>与多孔送风顶棚孔口或</w:t>
      </w:r>
      <w:r w:rsidRPr="000A3098" w:rsidR="00421CEF">
        <w:rPr>
          <w:rFonts w:hint="eastAsia"/>
          <w:sz w:val="24"/>
        </w:rPr>
        <w:t>条形出风口的净距离应大于</w:t>
      </w:r>
      <w:smartTag w:uri="urn:schemas-microsoft-com:office:smarttags" w:element="chmetcnv">
        <w:smartTagPr>
          <w:attr w:name="HasSpace" w:val="False"/>
          <w:attr w:name="Negative" w:val="False"/>
          <w:attr w:name="NumberType" w:val="1"/>
          <w:attr w:name="SourceValue" w:val=".5"/>
          <w:attr w:name="TCSC" w:val="0"/>
          <w:attr w:name="UnitName" w:val="米"/>
        </w:smartTagPr>
        <w:r w:rsidRPr="000A3098" w:rsidR="00421CEF">
          <w:rPr>
            <w:rFonts w:hint="eastAsia"/>
            <w:sz w:val="24"/>
          </w:rPr>
          <w:t>0.5</w:t>
        </w:r>
        <w:r w:rsidRPr="000A3098" w:rsidR="00421CEF">
          <w:rPr>
            <w:rFonts w:hint="eastAsia"/>
            <w:sz w:val="24"/>
          </w:rPr>
          <w:t>米</w:t>
        </w:r>
      </w:smartTag>
      <w:r w:rsidRPr="000A3098" w:rsidR="00421CEF">
        <w:rPr>
          <w:rFonts w:hint="eastAsia"/>
          <w:sz w:val="24"/>
        </w:rPr>
        <w:t>;</w:t>
      </w:r>
      <w:r w:rsidRPr="000A3098" w:rsidR="00421CEF">
        <w:rPr>
          <w:rFonts w:hint="eastAsia"/>
          <w:sz w:val="24"/>
        </w:rPr>
        <w:t>与墙或其它遮挡物的净距离应大于</w:t>
      </w:r>
      <w:smartTag w:uri="urn:schemas-microsoft-com:office:smarttags" w:element="chmetcnv">
        <w:smartTagPr>
          <w:attr w:name="HasSpace" w:val="False"/>
          <w:attr w:name="Negative" w:val="False"/>
          <w:attr w:name="NumberType" w:val="1"/>
          <w:attr w:name="SourceValue" w:val=".5"/>
          <w:attr w:name="TCSC" w:val="0"/>
          <w:attr w:name="UnitName" w:val="米"/>
        </w:smartTagPr>
        <w:r w:rsidRPr="000A3098" w:rsidR="00421CEF">
          <w:rPr>
            <w:rFonts w:hint="eastAsia"/>
            <w:sz w:val="24"/>
          </w:rPr>
          <w:t>0.5</w:t>
        </w:r>
        <w:r w:rsidRPr="000A3098" w:rsidR="00421CEF">
          <w:rPr>
            <w:rFonts w:hint="eastAsia"/>
            <w:sz w:val="24"/>
          </w:rPr>
          <w:t>米</w:t>
        </w:r>
      </w:smartTag>
      <w:r w:rsidRPr="000A3098" w:rsidR="00421CEF">
        <w:rPr>
          <w:rFonts w:hint="eastAsia"/>
          <w:sz w:val="24"/>
        </w:rPr>
        <w:t>.</w:t>
      </w:r>
      <w:r w:rsidRPr="000A3098">
        <w:rPr>
          <w:rFonts w:hint="eastAsia"/>
          <w:sz w:val="24"/>
        </w:rPr>
        <w:t xml:space="preserve">   </w:t>
      </w:r>
    </w:p>
    <w:p w:rsidR="00421CEF" w:rsidRPr="000A3098" w:rsidP="000A3098">
      <w:pPr>
        <w:pStyle w:val="Normal0"/>
        <w:spacing w:line="240" w:lineRule="atLeast"/>
        <w:ind w:left="-718" w:right="-874" w:firstLine="305" w:leftChars="-342" w:rightChars="-416" w:firstLineChars="127"/>
        <w:rPr>
          <w:sz w:val="24"/>
        </w:rPr>
      </w:pPr>
      <w:r w:rsidRPr="000A3098">
        <w:rPr>
          <w:rFonts w:hint="eastAsia"/>
          <w:sz w:val="24"/>
        </w:rPr>
        <w:t>（</w:t>
      </w:r>
      <w:r w:rsidRPr="000A3098">
        <w:rPr>
          <w:rFonts w:hint="eastAsia"/>
          <w:sz w:val="24"/>
        </w:rPr>
        <w:t>4</w:t>
      </w:r>
      <w:r w:rsidRPr="000A3098">
        <w:rPr>
          <w:rFonts w:hint="eastAsia"/>
          <w:sz w:val="24"/>
        </w:rPr>
        <w:t>）</w:t>
      </w:r>
      <w:r w:rsidRPr="000A3098" w:rsidR="009B2A16">
        <w:rPr>
          <w:rFonts w:hint="eastAsia"/>
          <w:sz w:val="24"/>
        </w:rPr>
        <w:t>本楼适当位置设手动报警按钮及消防对讲电话出线口</w:t>
      </w:r>
      <w:r w:rsidRPr="000A3098" w:rsidR="009B2A16">
        <w:rPr>
          <w:rFonts w:hint="eastAsia"/>
          <w:sz w:val="24"/>
        </w:rPr>
        <w:t>,</w:t>
      </w:r>
      <w:r w:rsidRPr="000A3098" w:rsidR="009B2A16">
        <w:rPr>
          <w:rFonts w:hint="eastAsia"/>
          <w:sz w:val="24"/>
        </w:rPr>
        <w:t>带电话插孔的手动报警按钮底距地</w:t>
      </w:r>
      <w:smartTag w:uri="urn:schemas-microsoft-com:office:smarttags" w:element="chmetcnv">
        <w:smartTagPr>
          <w:attr w:name="HasSpace" w:val="False"/>
          <w:attr w:name="Negative" w:val="False"/>
          <w:attr w:name="NumberType" w:val="1"/>
          <w:attr w:name="SourceValue" w:val="1.4"/>
          <w:attr w:name="TCSC" w:val="0"/>
          <w:attr w:name="UnitName" w:val="米"/>
        </w:smartTagPr>
        <w:r w:rsidRPr="000A3098" w:rsidR="009B2A16">
          <w:rPr>
            <w:rFonts w:hint="eastAsia"/>
            <w:sz w:val="24"/>
          </w:rPr>
          <w:t>1.4</w:t>
        </w:r>
        <w:r w:rsidRPr="000A3098" w:rsidR="009B2A16">
          <w:rPr>
            <w:rFonts w:hint="eastAsia"/>
            <w:sz w:val="24"/>
          </w:rPr>
          <w:t>米</w:t>
        </w:r>
      </w:smartTag>
      <w:r w:rsidRPr="000A3098" w:rsidR="009B2A16">
        <w:rPr>
          <w:rFonts w:hint="eastAsia"/>
          <w:sz w:val="24"/>
        </w:rPr>
        <w:t>明装</w:t>
      </w:r>
      <w:r w:rsidRPr="000A3098" w:rsidR="009B2A16">
        <w:rPr>
          <w:rFonts w:hint="eastAsia"/>
          <w:sz w:val="24"/>
        </w:rPr>
        <w:t>.</w:t>
      </w:r>
    </w:p>
    <w:p w:rsidR="00421CEF" w:rsidRPr="000A3098" w:rsidP="000A3098">
      <w:pPr>
        <w:pStyle w:val="Normal0"/>
        <w:spacing w:line="240" w:lineRule="atLeast"/>
        <w:ind w:left="-718" w:right="-874" w:firstLine="305" w:leftChars="-342" w:rightChars="-416" w:firstLineChars="127"/>
        <w:rPr>
          <w:sz w:val="24"/>
        </w:rPr>
      </w:pPr>
      <w:r w:rsidRPr="000A3098">
        <w:rPr>
          <w:rFonts w:hint="eastAsia"/>
          <w:sz w:val="24"/>
        </w:rPr>
        <w:t>（</w:t>
      </w:r>
      <w:r w:rsidRPr="000A3098">
        <w:rPr>
          <w:rFonts w:hint="eastAsia"/>
          <w:sz w:val="24"/>
        </w:rPr>
        <w:t>5</w:t>
      </w:r>
      <w:r w:rsidRPr="000A3098">
        <w:rPr>
          <w:rFonts w:hint="eastAsia"/>
          <w:sz w:val="24"/>
        </w:rPr>
        <w:t>）</w:t>
      </w:r>
      <w:r w:rsidRPr="000A3098" w:rsidR="009B2A16">
        <w:rPr>
          <w:rFonts w:hint="eastAsia"/>
          <w:sz w:val="24"/>
        </w:rPr>
        <w:t>消防中心可接收感烟、感温、煤气探头的火灾报警信号、水流指示器、压力报警阀、手动报警按钮、消火栓按钮的动作信号。</w:t>
      </w:r>
    </w:p>
    <w:p w:rsidR="00421CEF" w:rsidRPr="000A3098" w:rsidP="000A3098">
      <w:pPr>
        <w:pStyle w:val="Normal0"/>
        <w:spacing w:line="240" w:lineRule="atLeast"/>
        <w:ind w:left="-718" w:right="-874" w:firstLine="305" w:leftChars="-342" w:rightChars="-416" w:firstLineChars="127"/>
        <w:rPr>
          <w:sz w:val="24"/>
        </w:rPr>
      </w:pPr>
      <w:r w:rsidRPr="000A3098">
        <w:rPr>
          <w:rFonts w:hint="eastAsia"/>
          <w:sz w:val="24"/>
        </w:rPr>
        <w:t>（</w:t>
      </w:r>
      <w:r w:rsidRPr="000A3098">
        <w:rPr>
          <w:rFonts w:hint="eastAsia"/>
          <w:sz w:val="24"/>
        </w:rPr>
        <w:t>6</w:t>
      </w:r>
      <w:r w:rsidRPr="000A3098">
        <w:rPr>
          <w:rFonts w:hint="eastAsia"/>
          <w:sz w:val="24"/>
        </w:rPr>
        <w:t>）火灾报警后，消防中心应根据火灾情况控制相关层的正压送风阀及排烟阀、电动防火阀、并启动相应加压送风机、排烟风机，排烟阀</w:t>
      </w:r>
      <w:r w:rsidRPr="000A3098">
        <w:rPr>
          <w:rFonts w:hint="eastAsia"/>
          <w:sz w:val="24"/>
        </w:rPr>
        <w:t>280</w:t>
      </w:r>
      <w:r w:rsidRPr="000A3098">
        <w:rPr>
          <w:rFonts w:hint="eastAsia"/>
          <w:sz w:val="24"/>
        </w:rPr>
        <w:t>度熔断关闭，防火阀</w:t>
      </w:r>
      <w:r w:rsidRPr="000A3098">
        <w:rPr>
          <w:rFonts w:hint="eastAsia"/>
          <w:sz w:val="24"/>
        </w:rPr>
        <w:t>70</w:t>
      </w:r>
      <w:r w:rsidRPr="000A3098">
        <w:rPr>
          <w:rFonts w:hint="eastAsia"/>
          <w:sz w:val="24"/>
        </w:rPr>
        <w:t>度熔断关闭且停相应的风机，阀、风机的动作信号要反馈至消防中心。</w:t>
      </w:r>
    </w:p>
    <w:p w:rsidR="0002275B" w:rsidRPr="000A3098" w:rsidP="000A3098">
      <w:pPr>
        <w:pStyle w:val="Normal0"/>
        <w:spacing w:line="240" w:lineRule="atLeast"/>
        <w:ind w:left="-718" w:right="-874" w:firstLine="305" w:leftChars="-342" w:rightChars="-416" w:firstLineChars="127"/>
        <w:rPr>
          <w:sz w:val="24"/>
        </w:rPr>
      </w:pPr>
      <w:r w:rsidRPr="000A3098">
        <w:rPr>
          <w:rFonts w:hint="eastAsia"/>
          <w:sz w:val="24"/>
        </w:rPr>
        <w:t>（</w:t>
      </w:r>
      <w:r w:rsidRPr="000A3098">
        <w:rPr>
          <w:rFonts w:hint="eastAsia"/>
          <w:sz w:val="24"/>
        </w:rPr>
        <w:t>7</w:t>
      </w:r>
      <w:r w:rsidRPr="000A3098">
        <w:rPr>
          <w:rFonts w:hint="eastAsia"/>
          <w:sz w:val="24"/>
        </w:rPr>
        <w:t>）消防中心可对消防栓泵、自动喷淋泵、加压送风机，通过模块进行自动控制还可在联动控制台上通过硬线手动控制，并接收其返馈信号。</w:t>
      </w:r>
    </w:p>
    <w:p w:rsidR="0002275B" w:rsidRPr="000A3098" w:rsidP="000A3098">
      <w:pPr>
        <w:pStyle w:val="Normal0"/>
        <w:spacing w:line="240" w:lineRule="atLeast"/>
        <w:ind w:left="-718" w:right="-874" w:firstLine="305" w:leftChars="-342" w:rightChars="-416" w:firstLineChars="127"/>
        <w:rPr>
          <w:sz w:val="24"/>
        </w:rPr>
      </w:pPr>
      <w:r w:rsidRPr="000A3098">
        <w:rPr>
          <w:rFonts w:hint="eastAsia"/>
          <w:sz w:val="24"/>
        </w:rPr>
        <w:t>（</w:t>
      </w:r>
      <w:r w:rsidRPr="000A3098">
        <w:rPr>
          <w:rFonts w:hint="eastAsia"/>
          <w:sz w:val="24"/>
        </w:rPr>
        <w:t>8</w:t>
      </w:r>
      <w:r w:rsidRPr="000A3098">
        <w:rPr>
          <w:rFonts w:hint="eastAsia"/>
          <w:sz w:val="24"/>
        </w:rPr>
        <w:t>）消防</w:t>
      </w:r>
      <w:r w:rsidRPr="000A3098" w:rsidR="00F007F4">
        <w:rPr>
          <w:rFonts w:hint="eastAsia"/>
          <w:sz w:val="24"/>
        </w:rPr>
        <w:t>控制</w:t>
      </w:r>
      <w:r w:rsidRPr="000A3098">
        <w:rPr>
          <w:rFonts w:hint="eastAsia"/>
          <w:sz w:val="24"/>
        </w:rPr>
        <w:t>中心可显示电梯的运行状况，并在火灾确认后发出控制，强制电梯降至首层并开门。除消防电梯外其他电梯断电停止运行。</w:t>
      </w:r>
    </w:p>
    <w:p w:rsidR="0002275B" w:rsidRPr="000A3098" w:rsidP="000A3098">
      <w:pPr>
        <w:pStyle w:val="Normal0"/>
        <w:spacing w:line="240" w:lineRule="atLeast"/>
        <w:ind w:left="-718" w:right="-874" w:firstLine="305" w:leftChars="-342" w:rightChars="-416" w:firstLineChars="127"/>
        <w:rPr>
          <w:sz w:val="24"/>
        </w:rPr>
      </w:pPr>
      <w:r w:rsidRPr="000A3098">
        <w:rPr>
          <w:rFonts w:hint="eastAsia"/>
          <w:sz w:val="24"/>
        </w:rPr>
        <w:t>（</w:t>
      </w:r>
      <w:r w:rsidRPr="000A3098">
        <w:rPr>
          <w:rFonts w:hint="eastAsia"/>
          <w:sz w:val="24"/>
        </w:rPr>
        <w:t>9</w:t>
      </w:r>
      <w:r w:rsidRPr="000A3098">
        <w:rPr>
          <w:rFonts w:hint="eastAsia"/>
          <w:sz w:val="24"/>
        </w:rPr>
        <w:t>）本工程住宅楼配电室照明回路，公共建筑每层</w:t>
      </w:r>
      <w:r w:rsidRPr="000A3098">
        <w:rPr>
          <w:rFonts w:hint="eastAsia"/>
          <w:sz w:val="24"/>
        </w:rPr>
        <w:t>照明箱设有分励脱扣器，可由消防中心在火灾确认后断开相关非消防电源。</w:t>
      </w:r>
    </w:p>
    <w:p w:rsidR="0002275B" w:rsidRPr="000A3098" w:rsidP="000A3098">
      <w:pPr>
        <w:pStyle w:val="Normal0"/>
        <w:spacing w:line="240" w:lineRule="atLeast"/>
        <w:ind w:left="-718" w:right="-874" w:firstLine="305" w:leftChars="-342" w:rightChars="-416" w:firstLineChars="127"/>
        <w:rPr>
          <w:sz w:val="24"/>
        </w:rPr>
      </w:pPr>
      <w:r w:rsidRPr="000A3098">
        <w:rPr>
          <w:rFonts w:hint="eastAsia"/>
          <w:sz w:val="24"/>
        </w:rPr>
        <w:t>（</w:t>
      </w:r>
      <w:r w:rsidRPr="000A3098">
        <w:rPr>
          <w:rFonts w:hint="eastAsia"/>
          <w:sz w:val="24"/>
        </w:rPr>
        <w:t>10</w:t>
      </w:r>
      <w:r w:rsidRPr="000A3098">
        <w:rPr>
          <w:rFonts w:hint="eastAsia"/>
          <w:sz w:val="24"/>
        </w:rPr>
        <w:t>）消火栓按钮设地消火栓内，接线盒在消火栓的开门侧，底距地</w:t>
      </w:r>
      <w:smartTag w:uri="urn:schemas-microsoft-com:office:smarttags" w:element="chmetcnv">
        <w:smartTagPr>
          <w:attr w:name="HasSpace" w:val="False"/>
          <w:attr w:name="Negative" w:val="False"/>
          <w:attr w:name="NumberType" w:val="1"/>
          <w:attr w:name="SourceValue" w:val="1.8"/>
          <w:attr w:name="TCSC" w:val="0"/>
          <w:attr w:name="UnitName" w:val="米"/>
        </w:smartTagPr>
        <w:r w:rsidRPr="000A3098">
          <w:rPr>
            <w:rFonts w:hint="eastAsia"/>
            <w:sz w:val="24"/>
          </w:rPr>
          <w:t>1.8</w:t>
        </w:r>
        <w:r w:rsidRPr="000A3098">
          <w:rPr>
            <w:rFonts w:hint="eastAsia"/>
            <w:sz w:val="24"/>
          </w:rPr>
          <w:t>米</w:t>
        </w:r>
      </w:smartTag>
      <w:r w:rsidRPr="000A3098">
        <w:rPr>
          <w:rFonts w:hint="eastAsia"/>
          <w:sz w:val="24"/>
        </w:rPr>
        <w:t>,</w:t>
      </w:r>
      <w:r w:rsidRPr="000A3098">
        <w:rPr>
          <w:rFonts w:hint="eastAsia"/>
          <w:sz w:val="24"/>
        </w:rPr>
        <w:t>消火栓按钮动作后</w:t>
      </w:r>
      <w:r w:rsidRPr="000A3098">
        <w:rPr>
          <w:rFonts w:hint="eastAsia"/>
          <w:sz w:val="24"/>
        </w:rPr>
        <w:t>,</w:t>
      </w:r>
      <w:r w:rsidRPr="000A3098">
        <w:rPr>
          <w:rFonts w:hint="eastAsia"/>
          <w:sz w:val="24"/>
        </w:rPr>
        <w:t>应在消防中心显示报警部位并可直接启动消火栓泵</w:t>
      </w:r>
      <w:r w:rsidRPr="000A3098">
        <w:rPr>
          <w:rFonts w:hint="eastAsia"/>
          <w:sz w:val="24"/>
        </w:rPr>
        <w:t>.</w:t>
      </w:r>
    </w:p>
    <w:p w:rsidR="0002275B" w:rsidRPr="000A3098" w:rsidP="00221901">
      <w:pPr>
        <w:pStyle w:val="Normal0"/>
        <w:spacing w:line="240" w:lineRule="atLeast"/>
        <w:ind w:left="-718" w:right="-874" w:firstLine="425" w:leftChars="-342" w:rightChars="-416" w:firstLineChars="177"/>
        <w:rPr>
          <w:sz w:val="24"/>
        </w:rPr>
        <w:sectPr w:rsidSect="004A3E0C">
          <w:type w:val="nextPage"/>
          <w:pgSz w:w="11906" w:h="16838"/>
          <w:pgMar w:top="1440" w:right="1800" w:bottom="1524" w:left="1800" w:header="851" w:footer="992" w:gutter="0"/>
          <w:pgNumType w:start="7"/>
          <w:cols w:space="425"/>
          <w:titlePg w:val="0"/>
          <w:docGrid w:type="lines" w:linePitch="312"/>
        </w:sectPr>
      </w:pPr>
      <w:r w:rsidRPr="000A3098">
        <w:rPr>
          <w:rFonts w:hint="eastAsia"/>
          <w:sz w:val="24"/>
        </w:rPr>
        <w:t>(11)</w:t>
      </w:r>
      <w:r w:rsidRPr="000A3098" w:rsidR="004744E4">
        <w:rPr>
          <w:rFonts w:hint="eastAsia"/>
          <w:sz w:val="24"/>
        </w:rPr>
        <w:t>平面内所有火灾自动报警线路</w:t>
      </w:r>
      <w:r w:rsidRPr="000A3098" w:rsidR="004744E4">
        <w:rPr>
          <w:rFonts w:hint="eastAsia"/>
          <w:sz w:val="24"/>
        </w:rPr>
        <w:t>,</w:t>
      </w:r>
      <w:r w:rsidRPr="000A3098" w:rsidR="004744E4">
        <w:rPr>
          <w:rFonts w:hint="eastAsia"/>
          <w:sz w:val="24"/>
        </w:rPr>
        <w:t>消防联动线</w:t>
      </w:r>
      <w:r w:rsidRPr="000A3098" w:rsidR="004744E4">
        <w:rPr>
          <w:rFonts w:hint="eastAsia"/>
          <w:sz w:val="24"/>
        </w:rPr>
        <w:t>,</w:t>
      </w:r>
      <w:r w:rsidRPr="000A3098" w:rsidR="004744E4">
        <w:rPr>
          <w:rFonts w:hint="eastAsia"/>
          <w:sz w:val="24"/>
        </w:rPr>
        <w:t>控制线及信号线穿钢管</w:t>
      </w:r>
      <w:r w:rsidRPr="000A3098" w:rsidR="004744E4">
        <w:rPr>
          <w:rFonts w:hint="eastAsia"/>
          <w:sz w:val="24"/>
        </w:rPr>
        <w:t>,</w:t>
      </w:r>
      <w:r w:rsidRPr="000A3098" w:rsidR="004744E4">
        <w:rPr>
          <w:rFonts w:hint="eastAsia"/>
          <w:sz w:val="24"/>
        </w:rPr>
        <w:t>暗敷在楼板或墙内</w:t>
      </w:r>
      <w:r w:rsidRPr="000A3098" w:rsidR="004744E4">
        <w:rPr>
          <w:rFonts w:hint="eastAsia"/>
          <w:sz w:val="24"/>
        </w:rPr>
        <w:t>.</w:t>
      </w:r>
    </w:p>
    <w:p w:rsidR="0002275B" w:rsidRPr="000A3098" w:rsidP="00221901">
      <w:pPr>
        <w:pStyle w:val="Normal0"/>
        <w:spacing w:line="240" w:lineRule="atLeast"/>
        <w:ind w:left="-718" w:right="-874" w:firstLine="425" w:leftChars="-342" w:rightChars="-416" w:firstLineChars="177"/>
        <w:rPr>
          <w:sz w:val="24"/>
        </w:rPr>
      </w:pPr>
      <w:r w:rsidRPr="000A3098" w:rsidR="004744E4">
        <w:rPr>
          <w:rFonts w:hint="eastAsia"/>
          <w:sz w:val="24"/>
        </w:rPr>
        <w:t>由顶板接线盒至消防设备一段路穿金属耐火</w:t>
      </w:r>
      <w:r w:rsidRPr="000A3098" w:rsidR="004744E4">
        <w:rPr>
          <w:rFonts w:hint="eastAsia"/>
          <w:sz w:val="24"/>
        </w:rPr>
        <w:t>(</w:t>
      </w:r>
      <w:r w:rsidRPr="000A3098" w:rsidR="004744E4">
        <w:rPr>
          <w:rFonts w:hint="eastAsia"/>
          <w:sz w:val="24"/>
        </w:rPr>
        <w:t>阻燃</w:t>
      </w:r>
      <w:r w:rsidRPr="000A3098" w:rsidR="004744E4">
        <w:rPr>
          <w:rFonts w:hint="eastAsia"/>
          <w:sz w:val="24"/>
        </w:rPr>
        <w:t>)</w:t>
      </w:r>
      <w:r w:rsidRPr="000A3098" w:rsidR="004744E4">
        <w:rPr>
          <w:rFonts w:hint="eastAsia"/>
          <w:sz w:val="24"/>
        </w:rPr>
        <w:t>波纹管</w:t>
      </w:r>
      <w:r w:rsidRPr="000A3098" w:rsidR="004744E4">
        <w:rPr>
          <w:rFonts w:hint="eastAsia"/>
          <w:sz w:val="24"/>
        </w:rPr>
        <w:t>.</w:t>
      </w:r>
    </w:p>
    <w:p w:rsidR="004744E4" w:rsidRPr="000A3098" w:rsidP="00221901">
      <w:pPr>
        <w:pStyle w:val="Normal0"/>
        <w:spacing w:line="240" w:lineRule="atLeast"/>
        <w:ind w:left="-718" w:right="-874" w:firstLine="425" w:leftChars="-342" w:rightChars="-416" w:firstLineChars="177"/>
        <w:rPr>
          <w:sz w:val="24"/>
        </w:rPr>
      </w:pPr>
      <w:r w:rsidRPr="000A3098">
        <w:rPr>
          <w:rFonts w:hint="eastAsia"/>
          <w:sz w:val="24"/>
        </w:rPr>
        <w:t>(12)</w:t>
      </w:r>
      <w:r w:rsidRPr="000A3098">
        <w:rPr>
          <w:rFonts w:hint="eastAsia"/>
          <w:sz w:val="24"/>
        </w:rPr>
        <w:t>消火栓泵、自动喷洒泵设自动巡检装置。当湿式报警阀或雨淋阀的压力开关动作时，启动喷洒泵。</w:t>
      </w:r>
    </w:p>
    <w:p w:rsidR="004744E4" w:rsidRPr="000A3098" w:rsidP="000A3098">
      <w:pPr>
        <w:pStyle w:val="Normal0"/>
        <w:spacing w:line="240" w:lineRule="atLeast"/>
        <w:ind w:left="-718" w:right="-874" w:firstLine="305" w:leftChars="-342" w:rightChars="-416" w:firstLineChars="127"/>
        <w:rPr>
          <w:sz w:val="24"/>
        </w:rPr>
      </w:pPr>
      <w:r w:rsidRPr="000A3098">
        <w:rPr>
          <w:rFonts w:hint="eastAsia"/>
          <w:sz w:val="24"/>
        </w:rPr>
        <w:t>（</w:t>
      </w:r>
      <w:r w:rsidRPr="000A3098">
        <w:rPr>
          <w:rFonts w:hint="eastAsia"/>
          <w:sz w:val="24"/>
        </w:rPr>
        <w:t>13</w:t>
      </w:r>
      <w:r w:rsidRPr="000A3098">
        <w:rPr>
          <w:rFonts w:hint="eastAsia"/>
          <w:sz w:val="24"/>
        </w:rPr>
        <w:t>）所有楼梯间及前室的照明以及变配电所、消防中心、消防泵房、防</w:t>
      </w:r>
      <w:r w:rsidRPr="000A3098">
        <w:rPr>
          <w:rFonts w:hint="eastAsia"/>
          <w:sz w:val="24"/>
        </w:rPr>
        <w:t>排烟机房、电讯机房电梯机房等的照明设应急照明。公共场所应急照明一般按正常照明的</w:t>
      </w:r>
      <w:r w:rsidRPr="000A3098">
        <w:rPr>
          <w:rFonts w:hint="eastAsia"/>
          <w:sz w:val="24"/>
        </w:rPr>
        <w:t>10%-15%</w:t>
      </w:r>
      <w:r w:rsidRPr="000A3098">
        <w:rPr>
          <w:rFonts w:hint="eastAsia"/>
          <w:sz w:val="24"/>
        </w:rPr>
        <w:t>设置。</w:t>
      </w:r>
    </w:p>
    <w:p w:rsidR="004744E4" w:rsidRPr="000A3098" w:rsidP="000A3098">
      <w:pPr>
        <w:pStyle w:val="Normal0"/>
        <w:spacing w:line="240" w:lineRule="atLeast"/>
        <w:ind w:left="-718" w:right="-874" w:firstLine="305" w:leftChars="-342" w:rightChars="-416" w:firstLineChars="127"/>
        <w:rPr>
          <w:sz w:val="24"/>
        </w:rPr>
      </w:pPr>
      <w:r w:rsidRPr="000A3098">
        <w:rPr>
          <w:rFonts w:hint="eastAsia"/>
          <w:sz w:val="24"/>
        </w:rPr>
        <w:t>（</w:t>
      </w:r>
      <w:r w:rsidRPr="000A3098">
        <w:rPr>
          <w:rFonts w:hint="eastAsia"/>
          <w:sz w:val="24"/>
        </w:rPr>
        <w:t>14</w:t>
      </w:r>
      <w:r w:rsidRPr="000A3098">
        <w:rPr>
          <w:rFonts w:hint="eastAsia"/>
          <w:sz w:val="24"/>
        </w:rPr>
        <w:t>）空调机及风机所接风管上的防火阀关闭后，联动停空调机及风机并报警。</w:t>
      </w:r>
    </w:p>
    <w:p w:rsidR="004744E4" w:rsidRPr="000A3098" w:rsidP="000A3098">
      <w:pPr>
        <w:pStyle w:val="Normal0"/>
        <w:spacing w:line="240" w:lineRule="atLeast"/>
        <w:ind w:left="-718" w:right="-874" w:firstLine="305" w:leftChars="-342" w:rightChars="-416" w:firstLineChars="127"/>
        <w:rPr>
          <w:sz w:val="24"/>
        </w:rPr>
      </w:pPr>
      <w:r w:rsidRPr="000A3098">
        <w:rPr>
          <w:rFonts w:hint="eastAsia"/>
          <w:sz w:val="24"/>
        </w:rPr>
        <w:t>（</w:t>
      </w:r>
      <w:r w:rsidRPr="000A3098">
        <w:rPr>
          <w:rFonts w:hint="eastAsia"/>
          <w:sz w:val="24"/>
        </w:rPr>
        <w:t>15</w:t>
      </w:r>
      <w:r w:rsidRPr="000A3098">
        <w:rPr>
          <w:rFonts w:hint="eastAsia"/>
          <w:sz w:val="24"/>
        </w:rPr>
        <w:t>）排烟风机吸入口处的</w:t>
      </w:r>
      <w:r w:rsidRPr="000A3098">
        <w:rPr>
          <w:rFonts w:hint="eastAsia"/>
          <w:sz w:val="24"/>
        </w:rPr>
        <w:t>280</w:t>
      </w:r>
      <w:r w:rsidRPr="000A3098">
        <w:rPr>
          <w:rFonts w:hint="eastAsia"/>
          <w:sz w:val="24"/>
        </w:rPr>
        <w:t>度防火阀关闭后，联锁停相应的排烟风机。</w:t>
      </w:r>
    </w:p>
    <w:p w:rsidR="004744E4" w:rsidRPr="000A3098" w:rsidP="000A3098">
      <w:pPr>
        <w:pStyle w:val="Normal0"/>
        <w:spacing w:line="240" w:lineRule="atLeast"/>
        <w:ind w:left="-718" w:right="-874" w:firstLine="305" w:leftChars="-342" w:rightChars="-416" w:firstLineChars="127"/>
        <w:rPr>
          <w:sz w:val="24"/>
        </w:rPr>
      </w:pPr>
      <w:r w:rsidRPr="000A3098">
        <w:rPr>
          <w:rFonts w:hint="eastAsia"/>
          <w:sz w:val="24"/>
        </w:rPr>
        <w:t>（</w:t>
      </w:r>
      <w:r w:rsidRPr="000A3098">
        <w:rPr>
          <w:rFonts w:hint="eastAsia"/>
          <w:sz w:val="24"/>
        </w:rPr>
        <w:t>16</w:t>
      </w:r>
      <w:r w:rsidRPr="000A3098">
        <w:rPr>
          <w:rFonts w:hint="eastAsia"/>
          <w:sz w:val="24"/>
        </w:rPr>
        <w:t>）消火栓泵、自动喷洒泵等消防用水泵设自动巡检装置。</w:t>
      </w:r>
    </w:p>
    <w:p w:rsidR="004744E4" w:rsidRPr="000A3098" w:rsidP="000A3098">
      <w:pPr>
        <w:pStyle w:val="Normal0"/>
        <w:spacing w:line="240" w:lineRule="atLeast"/>
        <w:ind w:left="-718" w:right="-874" w:firstLine="305" w:leftChars="-342" w:rightChars="-416" w:firstLineChars="127"/>
        <w:rPr>
          <w:sz w:val="24"/>
        </w:rPr>
      </w:pPr>
      <w:r w:rsidRPr="000A3098">
        <w:rPr>
          <w:rFonts w:hint="eastAsia"/>
          <w:sz w:val="24"/>
        </w:rPr>
        <w:t>（</w:t>
      </w:r>
      <w:r w:rsidRPr="000A3098">
        <w:rPr>
          <w:rFonts w:hint="eastAsia"/>
          <w:sz w:val="24"/>
        </w:rPr>
        <w:t>17</w:t>
      </w:r>
      <w:r w:rsidRPr="000A3098">
        <w:rPr>
          <w:rFonts w:hint="eastAsia"/>
          <w:sz w:val="24"/>
        </w:rPr>
        <w:t>）与燃气有关的如燃气关断阀等的控制，待以后与燃气公司配合。燃气管与电气设备的距离应大于</w:t>
      </w:r>
      <w:smartTag w:uri="urn:schemas-microsoft-com:office:smarttags" w:element="chmetcnv">
        <w:smartTagPr>
          <w:attr w:name="HasSpace" w:val="False"/>
          <w:attr w:name="Negative" w:val="False"/>
          <w:attr w:name="NumberType" w:val="1"/>
          <w:attr w:name="SourceValue" w:val=".3"/>
          <w:attr w:name="TCSC" w:val="0"/>
          <w:attr w:name="UnitName" w:val="米"/>
        </w:smartTagPr>
        <w:r w:rsidRPr="000A3098">
          <w:rPr>
            <w:rFonts w:hint="eastAsia"/>
            <w:sz w:val="24"/>
          </w:rPr>
          <w:t>0.3</w:t>
        </w:r>
        <w:r w:rsidRPr="000A3098">
          <w:rPr>
            <w:rFonts w:hint="eastAsia"/>
            <w:sz w:val="24"/>
          </w:rPr>
          <w:t>米</w:t>
        </w:r>
      </w:smartTag>
      <w:r w:rsidRPr="000A3098">
        <w:rPr>
          <w:rFonts w:hint="eastAsia"/>
          <w:sz w:val="24"/>
        </w:rPr>
        <w:t>.</w:t>
      </w:r>
    </w:p>
    <w:p w:rsidR="00CD22B5" w:rsidRPr="000A3098" w:rsidP="000A3098">
      <w:pPr>
        <w:pStyle w:val="Normal0"/>
        <w:spacing w:line="240" w:lineRule="atLeast"/>
        <w:ind w:left="-718" w:right="-874" w:firstLine="305" w:leftChars="-342" w:rightChars="-416" w:firstLineChars="127"/>
        <w:rPr>
          <w:sz w:val="24"/>
        </w:rPr>
      </w:pPr>
      <w:smartTag w:uri="urn:schemas-microsoft-com:office:smarttags" w:element="chsdate">
        <w:smartTagPr>
          <w:attr w:name="Day" w:val="30"/>
          <w:attr w:name="IsLunarDate" w:val="False"/>
          <w:attr w:name="IsROCDate" w:val="False"/>
          <w:attr w:name="Month" w:val="12"/>
          <w:attr w:name="Year" w:val="1899"/>
        </w:smartTagPr>
        <w:r w:rsidRPr="000A3098">
          <w:rPr>
            <w:rFonts w:hint="eastAsia"/>
            <w:sz w:val="24"/>
          </w:rPr>
          <w:t>3.1.</w:t>
        </w:r>
        <w:r w:rsidRPr="000A3098" w:rsidR="002F57E5">
          <w:rPr>
            <w:rFonts w:hint="eastAsia"/>
            <w:sz w:val="24"/>
          </w:rPr>
          <w:t>6</w:t>
        </w:r>
      </w:smartTag>
      <w:r w:rsidRPr="000A3098" w:rsidR="002F57E5">
        <w:rPr>
          <w:rFonts w:hint="eastAsia"/>
          <w:sz w:val="24"/>
        </w:rPr>
        <w:t>安防</w:t>
      </w:r>
      <w:r w:rsidRPr="000A3098" w:rsidR="002F57E5">
        <w:rPr>
          <w:rFonts w:hint="eastAsia"/>
          <w:sz w:val="24"/>
        </w:rPr>
        <w:t>,</w:t>
      </w:r>
      <w:r w:rsidRPr="000A3098" w:rsidR="002F57E5">
        <w:rPr>
          <w:rFonts w:hint="eastAsia"/>
          <w:sz w:val="24"/>
        </w:rPr>
        <w:t>车库管理</w:t>
      </w:r>
      <w:r w:rsidRPr="000A3098">
        <w:rPr>
          <w:rFonts w:hint="eastAsia"/>
          <w:sz w:val="24"/>
        </w:rPr>
        <w:t>系统</w:t>
      </w:r>
    </w:p>
    <w:p w:rsidR="002F57E5" w:rsidRPr="000A3098" w:rsidP="000A3098">
      <w:pPr>
        <w:pStyle w:val="Normal0"/>
        <w:spacing w:line="240" w:lineRule="atLeast"/>
        <w:ind w:left="-718" w:right="-874" w:firstLine="305" w:leftChars="-342" w:rightChars="-416" w:firstLineChars="127"/>
        <w:rPr>
          <w:sz w:val="24"/>
        </w:rPr>
      </w:pPr>
      <w:r w:rsidRPr="000A3098">
        <w:rPr>
          <w:rFonts w:hint="eastAsia"/>
          <w:sz w:val="24"/>
        </w:rPr>
        <w:t>（</w:t>
      </w:r>
      <w:r w:rsidRPr="000A3098">
        <w:rPr>
          <w:rFonts w:hint="eastAsia"/>
          <w:sz w:val="24"/>
        </w:rPr>
        <w:t>1</w:t>
      </w:r>
      <w:r w:rsidRPr="000A3098">
        <w:rPr>
          <w:rFonts w:hint="eastAsia"/>
          <w:sz w:val="24"/>
        </w:rPr>
        <w:t>）</w:t>
      </w:r>
      <w:r w:rsidRPr="000A3098" w:rsidR="009B2A16">
        <w:rPr>
          <w:rFonts w:hint="eastAsia"/>
          <w:sz w:val="24"/>
        </w:rPr>
        <w:t>对住宅楼内的一层所有出入口</w:t>
      </w:r>
      <w:r w:rsidRPr="000A3098" w:rsidR="00805882">
        <w:rPr>
          <w:rFonts w:hint="eastAsia"/>
          <w:sz w:val="24"/>
        </w:rPr>
        <w:t>、</w:t>
      </w:r>
      <w:r w:rsidRPr="000A3098" w:rsidR="009B2A16">
        <w:rPr>
          <w:rFonts w:hint="eastAsia"/>
          <w:sz w:val="24"/>
        </w:rPr>
        <w:t>电梯轿厢、停车库等处设摄像机。</w:t>
      </w:r>
    </w:p>
    <w:p w:rsidR="002F57E5" w:rsidRPr="000A3098" w:rsidP="000A3098">
      <w:pPr>
        <w:pStyle w:val="Normal0"/>
        <w:spacing w:line="240" w:lineRule="atLeast"/>
        <w:ind w:left="-718" w:right="-874" w:firstLine="305" w:leftChars="-342" w:rightChars="-416" w:firstLineChars="127"/>
        <w:rPr>
          <w:sz w:val="24"/>
        </w:rPr>
      </w:pPr>
      <w:r w:rsidRPr="000A3098">
        <w:rPr>
          <w:rFonts w:hint="eastAsia"/>
          <w:sz w:val="24"/>
        </w:rPr>
        <w:t>（</w:t>
      </w:r>
      <w:r w:rsidRPr="000A3098">
        <w:rPr>
          <w:rFonts w:hint="eastAsia"/>
          <w:sz w:val="24"/>
        </w:rPr>
        <w:t>2</w:t>
      </w:r>
      <w:r w:rsidRPr="000A3098">
        <w:rPr>
          <w:rFonts w:hint="eastAsia"/>
          <w:sz w:val="24"/>
        </w:rPr>
        <w:t>）摄像机拟采用吸顶安装方式，无条件的采用支架吊装。</w:t>
      </w:r>
    </w:p>
    <w:p w:rsidR="002F57E5" w:rsidRPr="000A3098" w:rsidP="000A3098">
      <w:pPr>
        <w:pStyle w:val="Normal0"/>
        <w:spacing w:line="240" w:lineRule="atLeast"/>
        <w:ind w:left="-718" w:right="-874" w:firstLine="305" w:leftChars="-342" w:rightChars="-416" w:firstLineChars="127"/>
        <w:rPr>
          <w:sz w:val="24"/>
        </w:rPr>
      </w:pPr>
      <w:r w:rsidRPr="000A3098">
        <w:rPr>
          <w:rFonts w:hint="eastAsia"/>
          <w:sz w:val="24"/>
        </w:rPr>
        <w:t>（</w:t>
      </w:r>
      <w:r w:rsidRPr="000A3098">
        <w:rPr>
          <w:rFonts w:hint="eastAsia"/>
          <w:sz w:val="24"/>
        </w:rPr>
        <w:t>3</w:t>
      </w:r>
      <w:r w:rsidRPr="000A3098">
        <w:rPr>
          <w:rFonts w:hint="eastAsia"/>
          <w:sz w:val="24"/>
        </w:rPr>
        <w:t>）所有摄像机信号输入矩阵主机、硬盘录像机、多画面分割器进行集中和录像。</w:t>
      </w:r>
    </w:p>
    <w:p w:rsidR="002F57E5" w:rsidRPr="000A3098" w:rsidP="000A3098">
      <w:pPr>
        <w:pStyle w:val="Normal0"/>
        <w:spacing w:line="240" w:lineRule="atLeast"/>
        <w:ind w:left="-718" w:right="-874" w:firstLine="305" w:leftChars="-342" w:rightChars="-416" w:firstLineChars="127"/>
        <w:rPr>
          <w:sz w:val="24"/>
        </w:rPr>
      </w:pPr>
      <w:r w:rsidRPr="000A3098">
        <w:rPr>
          <w:rFonts w:hint="eastAsia"/>
          <w:sz w:val="24"/>
        </w:rPr>
        <w:t>（</w:t>
      </w:r>
      <w:r w:rsidRPr="000A3098">
        <w:rPr>
          <w:rFonts w:hint="eastAsia"/>
          <w:sz w:val="24"/>
        </w:rPr>
        <w:t>4</w:t>
      </w:r>
      <w:r w:rsidRPr="000A3098">
        <w:rPr>
          <w:rFonts w:hint="eastAsia"/>
          <w:sz w:val="24"/>
        </w:rPr>
        <w:t>）多媒体主机进行画面的任意调动，编辑、存储。</w:t>
      </w:r>
    </w:p>
    <w:p w:rsidR="002F57E5" w:rsidRPr="000A3098" w:rsidP="000A3098">
      <w:pPr>
        <w:pStyle w:val="Normal0"/>
        <w:spacing w:line="240" w:lineRule="atLeast"/>
        <w:ind w:left="-718" w:right="-874" w:firstLine="305" w:leftChars="-342" w:rightChars="-416" w:firstLineChars="127"/>
        <w:rPr>
          <w:sz w:val="24"/>
        </w:rPr>
      </w:pPr>
      <w:r w:rsidRPr="000A3098">
        <w:rPr>
          <w:rFonts w:hint="eastAsia"/>
          <w:sz w:val="24"/>
        </w:rPr>
        <w:t>（</w:t>
      </w:r>
      <w:r w:rsidRPr="000A3098">
        <w:rPr>
          <w:rFonts w:hint="eastAsia"/>
          <w:sz w:val="24"/>
        </w:rPr>
        <w:t>5</w:t>
      </w:r>
      <w:r w:rsidRPr="000A3098">
        <w:rPr>
          <w:rFonts w:hint="eastAsia"/>
          <w:sz w:val="24"/>
        </w:rPr>
        <w:t>）控制室在</w:t>
      </w:r>
      <w:r w:rsidRPr="000A3098" w:rsidR="00652940">
        <w:rPr>
          <w:rFonts w:hint="eastAsia"/>
          <w:sz w:val="24"/>
        </w:rPr>
        <w:t>小区</w:t>
      </w:r>
      <w:r w:rsidRPr="000A3098" w:rsidR="00F007F4">
        <w:rPr>
          <w:rFonts w:hint="eastAsia"/>
          <w:sz w:val="24"/>
        </w:rPr>
        <w:t>3</w:t>
      </w:r>
      <w:r w:rsidRPr="000A3098" w:rsidR="00F007F4">
        <w:rPr>
          <w:rFonts w:hint="eastAsia"/>
          <w:sz w:val="24"/>
        </w:rPr>
        <w:t>号楼</w:t>
      </w:r>
      <w:r w:rsidRPr="000A3098" w:rsidR="00CC62B6">
        <w:rPr>
          <w:rFonts w:hint="eastAsia"/>
          <w:sz w:val="24"/>
        </w:rPr>
        <w:t>3</w:t>
      </w:r>
      <w:r w:rsidRPr="000A3098" w:rsidR="00F007F4">
        <w:rPr>
          <w:rFonts w:hint="eastAsia"/>
          <w:sz w:val="24"/>
        </w:rPr>
        <w:t>单元一层</w:t>
      </w:r>
      <w:r w:rsidRPr="000A3098">
        <w:rPr>
          <w:rFonts w:hint="eastAsia"/>
          <w:sz w:val="24"/>
        </w:rPr>
        <w:t>。</w:t>
      </w:r>
    </w:p>
    <w:p w:rsidR="002F57E5" w:rsidRPr="000A3098" w:rsidP="000A3098">
      <w:pPr>
        <w:pStyle w:val="Normal0"/>
        <w:spacing w:line="240" w:lineRule="atLeast"/>
        <w:ind w:left="-718" w:right="-874" w:firstLine="305" w:leftChars="-342" w:rightChars="-416" w:firstLineChars="127"/>
        <w:rPr>
          <w:sz w:val="24"/>
        </w:rPr>
      </w:pPr>
      <w:r w:rsidRPr="000A3098">
        <w:rPr>
          <w:rFonts w:hint="eastAsia"/>
          <w:sz w:val="24"/>
        </w:rPr>
        <w:t>（</w:t>
      </w:r>
      <w:r w:rsidRPr="000A3098">
        <w:rPr>
          <w:rFonts w:hint="eastAsia"/>
          <w:sz w:val="24"/>
        </w:rPr>
        <w:t>6</w:t>
      </w:r>
      <w:r w:rsidRPr="000A3098">
        <w:rPr>
          <w:rFonts w:hint="eastAsia"/>
          <w:sz w:val="24"/>
        </w:rPr>
        <w:t>）首层，二</w:t>
      </w:r>
      <w:r w:rsidRPr="000A3098" w:rsidR="00CC62B6">
        <w:rPr>
          <w:rFonts w:hint="eastAsia"/>
          <w:sz w:val="24"/>
        </w:rPr>
        <w:t>、三</w:t>
      </w:r>
      <w:r w:rsidRPr="000A3098">
        <w:rPr>
          <w:rFonts w:hint="eastAsia"/>
          <w:sz w:val="24"/>
        </w:rPr>
        <w:t>层及顶层设置红外幕帘。</w:t>
      </w:r>
    </w:p>
    <w:p w:rsidR="00CD22B5" w:rsidRPr="000A3098" w:rsidP="000A3098">
      <w:pPr>
        <w:pStyle w:val="Normal0"/>
        <w:spacing w:line="240" w:lineRule="atLeast"/>
        <w:ind w:left="-718" w:right="-874" w:firstLine="305" w:leftChars="-342" w:rightChars="-416" w:firstLineChars="127"/>
        <w:rPr>
          <w:sz w:val="24"/>
        </w:rPr>
      </w:pPr>
      <w:smartTag w:uri="urn:schemas-microsoft-com:office:smarttags" w:element="chsdate">
        <w:smartTagPr>
          <w:attr w:name="Day" w:val="30"/>
          <w:attr w:name="IsLunarDate" w:val="False"/>
          <w:attr w:name="IsROCDate" w:val="False"/>
          <w:attr w:name="Month" w:val="12"/>
          <w:attr w:name="Year" w:val="1899"/>
        </w:smartTagPr>
        <w:r w:rsidRPr="000A3098">
          <w:rPr>
            <w:rFonts w:hint="eastAsia"/>
            <w:sz w:val="24"/>
          </w:rPr>
          <w:t>3.1.</w:t>
        </w:r>
        <w:r w:rsidRPr="000A3098" w:rsidR="002821C6">
          <w:rPr>
            <w:rFonts w:hint="eastAsia"/>
            <w:sz w:val="24"/>
          </w:rPr>
          <w:t>7</w:t>
        </w:r>
      </w:smartTag>
      <w:r w:rsidRPr="000A3098" w:rsidR="002821C6">
        <w:rPr>
          <w:rFonts w:hint="eastAsia"/>
          <w:sz w:val="24"/>
        </w:rPr>
        <w:t>可视对讲系统远传系统</w:t>
      </w:r>
    </w:p>
    <w:p w:rsidR="002821C6" w:rsidRPr="000A3098" w:rsidP="000A3098">
      <w:pPr>
        <w:pStyle w:val="Normal0"/>
        <w:spacing w:line="240" w:lineRule="atLeast"/>
        <w:ind w:left="-718" w:right="-874" w:firstLine="305" w:leftChars="-342" w:rightChars="-416" w:firstLineChars="127"/>
        <w:rPr>
          <w:sz w:val="24"/>
        </w:rPr>
      </w:pPr>
      <w:r w:rsidRPr="000A3098">
        <w:rPr>
          <w:rFonts w:hint="eastAsia"/>
          <w:sz w:val="24"/>
        </w:rPr>
        <w:t>（</w:t>
      </w:r>
      <w:r w:rsidRPr="000A3098">
        <w:rPr>
          <w:rFonts w:hint="eastAsia"/>
          <w:sz w:val="24"/>
        </w:rPr>
        <w:t>1</w:t>
      </w:r>
      <w:r w:rsidRPr="000A3098">
        <w:rPr>
          <w:rFonts w:hint="eastAsia"/>
          <w:sz w:val="24"/>
        </w:rPr>
        <w:t>）小区安防控制中心位于</w:t>
      </w:r>
      <w:r w:rsidRPr="000A3098" w:rsidR="006D5394">
        <w:rPr>
          <w:rFonts w:hint="eastAsia"/>
          <w:sz w:val="24"/>
        </w:rPr>
        <w:t>小区</w:t>
      </w:r>
      <w:r w:rsidRPr="000A3098" w:rsidR="00F007F4">
        <w:rPr>
          <w:rFonts w:hint="eastAsia"/>
          <w:sz w:val="24"/>
        </w:rPr>
        <w:t>3</w:t>
      </w:r>
      <w:r w:rsidRPr="000A3098" w:rsidR="00F007F4">
        <w:rPr>
          <w:rFonts w:hint="eastAsia"/>
          <w:sz w:val="24"/>
        </w:rPr>
        <w:t>号楼</w:t>
      </w:r>
      <w:r w:rsidRPr="000A3098" w:rsidR="00F007F4">
        <w:rPr>
          <w:rFonts w:hint="eastAsia"/>
          <w:sz w:val="24"/>
        </w:rPr>
        <w:t>11</w:t>
      </w:r>
      <w:r w:rsidRPr="000A3098" w:rsidR="00F007F4">
        <w:rPr>
          <w:rFonts w:hint="eastAsia"/>
          <w:sz w:val="24"/>
        </w:rPr>
        <w:t>单元地下一层</w:t>
      </w:r>
      <w:r w:rsidRPr="000A3098">
        <w:rPr>
          <w:rFonts w:hint="eastAsia"/>
          <w:sz w:val="24"/>
        </w:rPr>
        <w:t>，每栋楼报警信号均引至安防报警中心。</w:t>
      </w:r>
    </w:p>
    <w:p w:rsidR="002821C6" w:rsidRPr="000A3098" w:rsidP="000A3098">
      <w:pPr>
        <w:pStyle w:val="Normal0"/>
        <w:spacing w:line="240" w:lineRule="atLeast"/>
        <w:ind w:left="-718" w:right="-874" w:firstLine="305" w:leftChars="-342" w:rightChars="-416" w:firstLineChars="127"/>
        <w:rPr>
          <w:sz w:val="24"/>
        </w:rPr>
      </w:pPr>
      <w:r w:rsidRPr="000A3098">
        <w:rPr>
          <w:rFonts w:hint="eastAsia"/>
          <w:sz w:val="24"/>
        </w:rPr>
        <w:t>（</w:t>
      </w:r>
      <w:r w:rsidRPr="000A3098">
        <w:rPr>
          <w:rFonts w:hint="eastAsia"/>
          <w:sz w:val="24"/>
        </w:rPr>
        <w:t>2</w:t>
      </w:r>
      <w:r w:rsidRPr="000A3098">
        <w:rPr>
          <w:rFonts w:hint="eastAsia"/>
          <w:sz w:val="24"/>
        </w:rPr>
        <w:t>）每个单元出入口设门口可视讲机及电控锁；每户内设一个对讲分机。</w:t>
      </w:r>
    </w:p>
    <w:p w:rsidR="002821C6" w:rsidRPr="000A3098" w:rsidP="000A3098">
      <w:pPr>
        <w:pStyle w:val="Normal0"/>
        <w:spacing w:line="240" w:lineRule="atLeast"/>
        <w:ind w:left="-718" w:right="-874" w:firstLine="305" w:leftChars="-342" w:rightChars="-416" w:firstLineChars="127"/>
        <w:rPr>
          <w:sz w:val="24"/>
        </w:rPr>
      </w:pPr>
      <w:r w:rsidRPr="000A3098">
        <w:rPr>
          <w:rFonts w:hint="eastAsia"/>
          <w:sz w:val="24"/>
        </w:rPr>
        <w:t>（</w:t>
      </w:r>
      <w:r w:rsidRPr="000A3098">
        <w:rPr>
          <w:rFonts w:hint="eastAsia"/>
          <w:sz w:val="24"/>
        </w:rPr>
        <w:t>3</w:t>
      </w:r>
      <w:r w:rsidRPr="000A3098">
        <w:rPr>
          <w:rFonts w:hint="eastAsia"/>
          <w:sz w:val="24"/>
        </w:rPr>
        <w:t>）户外对讲分机及户内对讲机距地</w:t>
      </w:r>
      <w:smartTag w:uri="urn:schemas-microsoft-com:office:smarttags" w:element="chmetcnv">
        <w:smartTagPr>
          <w:attr w:name="HasSpace" w:val="False"/>
          <w:attr w:name="Negative" w:val="False"/>
          <w:attr w:name="NumberType" w:val="1"/>
          <w:attr w:name="SourceValue" w:val="1.4"/>
          <w:attr w:name="TCSC" w:val="0"/>
          <w:attr w:name="UnitName" w:val="米"/>
        </w:smartTagPr>
        <w:r w:rsidRPr="000A3098">
          <w:rPr>
            <w:rFonts w:hint="eastAsia"/>
            <w:sz w:val="24"/>
          </w:rPr>
          <w:t>1.4</w:t>
        </w:r>
        <w:r w:rsidRPr="000A3098">
          <w:rPr>
            <w:rFonts w:hint="eastAsia"/>
            <w:sz w:val="24"/>
          </w:rPr>
          <w:t>米</w:t>
        </w:r>
      </w:smartTag>
      <w:r w:rsidRPr="000A3098">
        <w:rPr>
          <w:rFonts w:hint="eastAsia"/>
          <w:sz w:val="24"/>
        </w:rPr>
        <w:t>预埋接线盒</w:t>
      </w:r>
      <w:r w:rsidRPr="000A3098">
        <w:rPr>
          <w:rFonts w:hint="eastAsia"/>
          <w:sz w:val="24"/>
        </w:rPr>
        <w:t>,</w:t>
      </w:r>
      <w:r w:rsidRPr="000A3098">
        <w:rPr>
          <w:rFonts w:hint="eastAsia"/>
          <w:sz w:val="24"/>
        </w:rPr>
        <w:t>电子锁在</w:t>
      </w:r>
      <w:r w:rsidRPr="000A3098" w:rsidR="00F007F4">
        <w:rPr>
          <w:rFonts w:hint="eastAsia"/>
          <w:sz w:val="24"/>
        </w:rPr>
        <w:t>入单元</w:t>
      </w:r>
      <w:r w:rsidRPr="000A3098">
        <w:rPr>
          <w:rFonts w:hint="eastAsia"/>
          <w:sz w:val="24"/>
        </w:rPr>
        <w:t>门框</w:t>
      </w:r>
      <w:r w:rsidRPr="000A3098" w:rsidR="00F007F4">
        <w:rPr>
          <w:rFonts w:hint="eastAsia"/>
          <w:sz w:val="24"/>
        </w:rPr>
        <w:t>正上方</w:t>
      </w:r>
      <w:r w:rsidRPr="000A3098">
        <w:rPr>
          <w:rFonts w:hint="eastAsia"/>
          <w:sz w:val="24"/>
        </w:rPr>
        <w:t>预埋接线盒</w:t>
      </w:r>
      <w:r w:rsidRPr="000A3098">
        <w:rPr>
          <w:rFonts w:hint="eastAsia"/>
          <w:sz w:val="24"/>
        </w:rPr>
        <w:t>,</w:t>
      </w:r>
      <w:r w:rsidRPr="000A3098">
        <w:rPr>
          <w:rFonts w:hint="eastAsia"/>
          <w:sz w:val="24"/>
        </w:rPr>
        <w:t>对讲主机位于控制中心</w:t>
      </w:r>
      <w:r w:rsidRPr="000A3098">
        <w:rPr>
          <w:rFonts w:hint="eastAsia"/>
          <w:sz w:val="24"/>
        </w:rPr>
        <w:t>.</w:t>
      </w:r>
    </w:p>
    <w:p w:rsidR="002821C6" w:rsidRPr="000A3098" w:rsidP="000A3098">
      <w:pPr>
        <w:pStyle w:val="Normal0"/>
        <w:spacing w:line="240" w:lineRule="atLeast"/>
        <w:ind w:left="-718" w:right="-874" w:firstLine="305" w:leftChars="-342" w:rightChars="-416" w:firstLineChars="127"/>
        <w:rPr>
          <w:sz w:val="24"/>
        </w:rPr>
      </w:pPr>
      <w:r w:rsidRPr="000A3098">
        <w:rPr>
          <w:rFonts w:hint="eastAsia"/>
          <w:sz w:val="24"/>
        </w:rPr>
        <w:t>(4)</w:t>
      </w:r>
      <w:r w:rsidRPr="000A3098">
        <w:rPr>
          <w:rFonts w:hint="eastAsia"/>
          <w:sz w:val="24"/>
        </w:rPr>
        <w:t>火灾事故进由消防系统消防模块切断电控锁电源和后备电源</w:t>
      </w:r>
      <w:r w:rsidRPr="000A3098">
        <w:rPr>
          <w:rFonts w:hint="eastAsia"/>
          <w:sz w:val="24"/>
        </w:rPr>
        <w:t>,</w:t>
      </w:r>
      <w:r w:rsidRPr="000A3098">
        <w:rPr>
          <w:rFonts w:hint="eastAsia"/>
          <w:sz w:val="24"/>
        </w:rPr>
        <w:t>打开电控锁</w:t>
      </w:r>
      <w:r w:rsidRPr="000A3098">
        <w:rPr>
          <w:rFonts w:hint="eastAsia"/>
          <w:sz w:val="24"/>
        </w:rPr>
        <w:t>.</w:t>
      </w:r>
    </w:p>
    <w:p w:rsidR="002821C6" w:rsidRPr="000A3098" w:rsidP="000A3098">
      <w:pPr>
        <w:pStyle w:val="Normal0"/>
        <w:spacing w:line="240" w:lineRule="atLeast"/>
        <w:ind w:left="-718" w:right="-874" w:firstLine="305" w:leftChars="-342" w:rightChars="-416" w:firstLineChars="127"/>
        <w:rPr>
          <w:sz w:val="24"/>
        </w:rPr>
      </w:pPr>
      <w:r w:rsidRPr="000A3098">
        <w:rPr>
          <w:rFonts w:hint="eastAsia"/>
          <w:sz w:val="24"/>
        </w:rPr>
        <w:t>(5)</w:t>
      </w:r>
      <w:r w:rsidRPr="000A3098" w:rsidR="00830001">
        <w:rPr>
          <w:rFonts w:hint="eastAsia"/>
          <w:sz w:val="24"/>
        </w:rPr>
        <w:t>对三表远传</w:t>
      </w:r>
      <w:r w:rsidRPr="000A3098" w:rsidR="00CA0632">
        <w:rPr>
          <w:rFonts w:hint="eastAsia"/>
          <w:sz w:val="24"/>
        </w:rPr>
        <w:t>考虑日后升级</w:t>
      </w:r>
      <w:r w:rsidRPr="000A3098" w:rsidR="00830001">
        <w:rPr>
          <w:rFonts w:hint="eastAsia"/>
          <w:sz w:val="24"/>
        </w:rPr>
        <w:t>,</w:t>
      </w:r>
      <w:r w:rsidRPr="000A3098" w:rsidR="00830001">
        <w:rPr>
          <w:rFonts w:hint="eastAsia"/>
          <w:sz w:val="24"/>
        </w:rPr>
        <w:t>在靠近煤气表高度处预留接线盒</w:t>
      </w:r>
      <w:r w:rsidRPr="000A3098" w:rsidR="00830001">
        <w:rPr>
          <w:rFonts w:hint="eastAsia"/>
          <w:sz w:val="24"/>
        </w:rPr>
        <w:t>.</w:t>
      </w:r>
    </w:p>
    <w:p w:rsidR="00CD22B5" w:rsidRPr="000A3098" w:rsidP="000A3098">
      <w:pPr>
        <w:pStyle w:val="Normal0"/>
        <w:spacing w:line="240" w:lineRule="atLeast"/>
        <w:ind w:left="-718" w:right="-874" w:firstLine="305" w:leftChars="-342" w:rightChars="-416" w:firstLineChars="127"/>
        <w:rPr>
          <w:sz w:val="24"/>
        </w:rPr>
      </w:pPr>
      <w:smartTag w:uri="urn:schemas-microsoft-com:office:smarttags" w:element="chsdate">
        <w:smartTagPr>
          <w:attr w:name="Day" w:val="30"/>
          <w:attr w:name="IsLunarDate" w:val="False"/>
          <w:attr w:name="IsROCDate" w:val="False"/>
          <w:attr w:name="Month" w:val="12"/>
          <w:attr w:name="Year" w:val="1899"/>
        </w:smartTagPr>
        <w:r w:rsidRPr="000A3098">
          <w:rPr>
            <w:rFonts w:hint="eastAsia"/>
            <w:sz w:val="24"/>
          </w:rPr>
          <w:t>3.1.</w:t>
        </w:r>
        <w:r w:rsidRPr="000A3098" w:rsidR="00830001">
          <w:rPr>
            <w:rFonts w:hint="eastAsia"/>
            <w:sz w:val="24"/>
          </w:rPr>
          <w:t>8</w:t>
        </w:r>
      </w:smartTag>
      <w:r w:rsidRPr="000A3098" w:rsidR="00830001">
        <w:rPr>
          <w:rFonts w:hint="eastAsia"/>
          <w:sz w:val="24"/>
        </w:rPr>
        <w:t>电话及计算机网络系统</w:t>
      </w:r>
    </w:p>
    <w:p w:rsidR="00830001" w:rsidRPr="000A3098" w:rsidP="000A3098">
      <w:pPr>
        <w:pStyle w:val="Normal0"/>
        <w:spacing w:line="240" w:lineRule="atLeast"/>
        <w:ind w:left="-718" w:right="-874" w:firstLine="305" w:leftChars="-342" w:rightChars="-416" w:firstLineChars="127"/>
        <w:rPr>
          <w:sz w:val="24"/>
        </w:rPr>
      </w:pPr>
      <w:r w:rsidRPr="000A3098">
        <w:rPr>
          <w:rFonts w:hint="eastAsia"/>
          <w:sz w:val="24"/>
        </w:rPr>
        <w:t>（</w:t>
      </w:r>
      <w:r w:rsidRPr="000A3098">
        <w:rPr>
          <w:rFonts w:hint="eastAsia"/>
          <w:sz w:val="24"/>
        </w:rPr>
        <w:t>1</w:t>
      </w:r>
      <w:r w:rsidRPr="000A3098">
        <w:rPr>
          <w:rFonts w:hint="eastAsia"/>
          <w:sz w:val="24"/>
        </w:rPr>
        <w:t>）</w:t>
      </w:r>
      <w:r w:rsidRPr="000A3098">
        <w:rPr>
          <w:rFonts w:hint="eastAsia"/>
          <w:sz w:val="24"/>
        </w:rPr>
        <w:t xml:space="preserve"> </w:t>
      </w:r>
      <w:r w:rsidRPr="000A3098">
        <w:rPr>
          <w:rFonts w:hint="eastAsia"/>
          <w:sz w:val="24"/>
        </w:rPr>
        <w:t>在地下一层设光端机房</w:t>
      </w:r>
      <w:r w:rsidRPr="000A3098">
        <w:rPr>
          <w:rFonts w:hint="eastAsia"/>
          <w:sz w:val="24"/>
        </w:rPr>
        <w:t>,</w:t>
      </w:r>
      <w:r w:rsidRPr="000A3098">
        <w:rPr>
          <w:rFonts w:hint="eastAsia"/>
          <w:sz w:val="24"/>
        </w:rPr>
        <w:t>各楼电话电缆由室外手孔引入弱电机房</w:t>
      </w:r>
      <w:r w:rsidRPr="000A3098">
        <w:rPr>
          <w:rFonts w:hint="eastAsia"/>
          <w:sz w:val="24"/>
        </w:rPr>
        <w:t>.</w:t>
      </w:r>
      <w:r w:rsidRPr="000A3098">
        <w:rPr>
          <w:rFonts w:hint="eastAsia"/>
          <w:sz w:val="24"/>
        </w:rPr>
        <w:t>电缆穿线槽、钢管在板下、墙内和板内敷设。组线箱在竖井墙上明装。每户两对电话线，公共部分按需要设置</w:t>
      </w:r>
      <w:r w:rsidRPr="000A3098">
        <w:rPr>
          <w:rFonts w:hint="eastAsia"/>
          <w:sz w:val="24"/>
        </w:rPr>
        <w:t>。住户室内墙上设弱电箱，箱底距地面</w:t>
      </w:r>
      <w:r w:rsidRPr="000A3098">
        <w:rPr>
          <w:rFonts w:hint="eastAsia"/>
          <w:sz w:val="24"/>
        </w:rPr>
        <w:t>0.3</w:t>
      </w:r>
      <w:r w:rsidRPr="000A3098">
        <w:rPr>
          <w:rFonts w:hint="eastAsia"/>
          <w:sz w:val="24"/>
        </w:rPr>
        <w:t>暗装</w:t>
      </w:r>
      <w:r w:rsidRPr="000A3098">
        <w:rPr>
          <w:rFonts w:hint="eastAsia"/>
          <w:sz w:val="24"/>
        </w:rPr>
        <w:t>,</w:t>
      </w:r>
      <w:r w:rsidRPr="000A3098">
        <w:rPr>
          <w:rFonts w:hint="eastAsia"/>
          <w:sz w:val="24"/>
        </w:rPr>
        <w:t>户内出线口均由该箱引出</w:t>
      </w:r>
      <w:r w:rsidRPr="000A3098">
        <w:rPr>
          <w:rFonts w:hint="eastAsia"/>
          <w:sz w:val="24"/>
        </w:rPr>
        <w:t>.</w:t>
      </w:r>
      <w:r w:rsidRPr="000A3098">
        <w:rPr>
          <w:rFonts w:hint="eastAsia"/>
          <w:sz w:val="24"/>
        </w:rPr>
        <w:t>电话出线口距地面</w:t>
      </w:r>
      <w:smartTag w:uri="urn:schemas-microsoft-com:office:smarttags" w:element="chmetcnv">
        <w:smartTagPr>
          <w:attr w:name="HasSpace" w:val="False"/>
          <w:attr w:name="Negative" w:val="False"/>
          <w:attr w:name="NumberType" w:val="1"/>
          <w:attr w:name="SourceValue" w:val=".3"/>
          <w:attr w:name="TCSC" w:val="0"/>
          <w:attr w:name="UnitName" w:val="米"/>
        </w:smartTagPr>
        <w:r w:rsidRPr="000A3098">
          <w:rPr>
            <w:rFonts w:hint="eastAsia"/>
            <w:sz w:val="24"/>
          </w:rPr>
          <w:t>0.3</w:t>
        </w:r>
        <w:r w:rsidRPr="000A3098">
          <w:rPr>
            <w:rFonts w:hint="eastAsia"/>
            <w:sz w:val="24"/>
          </w:rPr>
          <w:t>米</w:t>
        </w:r>
      </w:smartTag>
      <w:r w:rsidRPr="000A3098">
        <w:rPr>
          <w:rFonts w:hint="eastAsia"/>
          <w:sz w:val="24"/>
        </w:rPr>
        <w:t>,</w:t>
      </w:r>
      <w:r w:rsidRPr="000A3098">
        <w:rPr>
          <w:rFonts w:hint="eastAsia"/>
          <w:sz w:val="24"/>
        </w:rPr>
        <w:t>卫生间电话出线口距地面</w:t>
      </w:r>
      <w:smartTag w:uri="urn:schemas-microsoft-com:office:smarttags" w:element="chmetcnv">
        <w:smartTagPr>
          <w:attr w:name="HasSpace" w:val="False"/>
          <w:attr w:name="Negative" w:val="False"/>
          <w:attr w:name="NumberType" w:val="1"/>
          <w:attr w:name="SourceValue" w:val="1"/>
          <w:attr w:name="TCSC" w:val="0"/>
          <w:attr w:name="UnitName" w:val="米"/>
        </w:smartTagPr>
        <w:r w:rsidRPr="000A3098">
          <w:rPr>
            <w:rFonts w:hint="eastAsia"/>
            <w:sz w:val="24"/>
          </w:rPr>
          <w:t>1.0</w:t>
        </w:r>
        <w:r w:rsidRPr="000A3098">
          <w:rPr>
            <w:rFonts w:hint="eastAsia"/>
            <w:sz w:val="24"/>
          </w:rPr>
          <w:t>米</w:t>
        </w:r>
      </w:smartTag>
      <w:r w:rsidRPr="000A3098">
        <w:rPr>
          <w:rFonts w:hint="eastAsia"/>
          <w:sz w:val="24"/>
        </w:rPr>
        <w:t>.</w:t>
      </w:r>
      <w:r w:rsidRPr="000A3098">
        <w:rPr>
          <w:rFonts w:hint="eastAsia"/>
          <w:sz w:val="24"/>
        </w:rPr>
        <w:t>电话线采用</w:t>
      </w:r>
      <w:r w:rsidRPr="000A3098">
        <w:rPr>
          <w:rFonts w:hint="eastAsia"/>
          <w:sz w:val="24"/>
        </w:rPr>
        <w:t>HYV2*</w:t>
      </w:r>
      <w:smartTag w:uri="urn:schemas-microsoft-com:office:smarttags" w:element="chmetcnv">
        <w:smartTagPr>
          <w:attr w:name="HasSpace" w:val="False"/>
          <w:attr w:name="Negative" w:val="False"/>
          <w:attr w:name="NumberType" w:val="1"/>
          <w:attr w:name="SourceValue" w:val=".5"/>
          <w:attr w:name="TCSC" w:val="0"/>
          <w:attr w:name="UnitName" w:val="mm"/>
        </w:smartTagPr>
        <w:r w:rsidRPr="000A3098">
          <w:rPr>
            <w:rFonts w:hint="eastAsia"/>
            <w:sz w:val="24"/>
          </w:rPr>
          <w:t>0.5mm</w:t>
        </w:r>
      </w:smartTag>
      <w:r w:rsidRPr="000A3098">
        <w:rPr>
          <w:rFonts w:hint="eastAsia"/>
          <w:sz w:val="24"/>
        </w:rPr>
        <w:t>导线。</w:t>
      </w:r>
    </w:p>
    <w:p w:rsidR="00830001" w:rsidRPr="000A3098" w:rsidP="000A3098">
      <w:pPr>
        <w:pStyle w:val="Normal0"/>
        <w:spacing w:line="240" w:lineRule="atLeast"/>
        <w:ind w:left="-718" w:right="-874" w:firstLine="305" w:leftChars="-342" w:rightChars="-416" w:firstLineChars="127"/>
        <w:rPr>
          <w:sz w:val="24"/>
        </w:rPr>
      </w:pPr>
      <w:r w:rsidRPr="000A3098">
        <w:rPr>
          <w:rFonts w:hint="eastAsia"/>
          <w:sz w:val="24"/>
        </w:rPr>
        <w:t>（</w:t>
      </w:r>
      <w:r w:rsidRPr="000A3098">
        <w:rPr>
          <w:rFonts w:hint="eastAsia"/>
          <w:sz w:val="24"/>
        </w:rPr>
        <w:t>2</w:t>
      </w:r>
      <w:r w:rsidRPr="000A3098">
        <w:rPr>
          <w:rFonts w:hint="eastAsia"/>
          <w:sz w:val="24"/>
        </w:rPr>
        <w:t>）本工程网络电缆由室外手孔引入电信机房，电缆穿线槽，钢管在板下、墙内和板内敷设。接线箱墙上暗装。公共部分按需要设置出线口，住户每一户一根八芯五类线，引入户内弱电箱，户内出线口</w:t>
      </w:r>
      <w:r w:rsidRPr="000A3098" w:rsidR="00867466">
        <w:rPr>
          <w:rFonts w:hint="eastAsia"/>
          <w:sz w:val="24"/>
        </w:rPr>
        <w:t>均由该箱引出。采用数据，语音出线口距地面</w:t>
      </w:r>
      <w:smartTag w:uri="urn:schemas-microsoft-com:office:smarttags" w:element="chmetcnv">
        <w:smartTagPr>
          <w:attr w:name="HasSpace" w:val="False"/>
          <w:attr w:name="Negative" w:val="False"/>
          <w:attr w:name="NumberType" w:val="1"/>
          <w:attr w:name="SourceValue" w:val=".3"/>
          <w:attr w:name="TCSC" w:val="0"/>
          <w:attr w:name="UnitName" w:val="米"/>
        </w:smartTagPr>
        <w:r w:rsidRPr="000A3098" w:rsidR="00867466">
          <w:rPr>
            <w:rFonts w:hint="eastAsia"/>
            <w:sz w:val="24"/>
          </w:rPr>
          <w:t>0.3</w:t>
        </w:r>
        <w:r w:rsidRPr="000A3098" w:rsidR="00867466">
          <w:rPr>
            <w:rFonts w:hint="eastAsia"/>
            <w:sz w:val="24"/>
          </w:rPr>
          <w:t>米</w:t>
        </w:r>
      </w:smartTag>
      <w:r w:rsidRPr="000A3098" w:rsidR="00867466">
        <w:rPr>
          <w:rFonts w:hint="eastAsia"/>
          <w:sz w:val="24"/>
        </w:rPr>
        <w:t>.</w:t>
      </w:r>
      <w:r w:rsidRPr="000A3098" w:rsidR="00867466">
        <w:rPr>
          <w:rFonts w:hint="eastAsia"/>
          <w:sz w:val="24"/>
        </w:rPr>
        <w:t>网络器件及电缆采用五类器件及电缆</w:t>
      </w:r>
      <w:r w:rsidRPr="000A3098" w:rsidR="00867466">
        <w:rPr>
          <w:rFonts w:hint="eastAsia"/>
          <w:sz w:val="24"/>
        </w:rPr>
        <w:t>.</w:t>
      </w:r>
    </w:p>
    <w:p w:rsidR="00CD22B5" w:rsidRPr="000A3098" w:rsidP="000A3098">
      <w:pPr>
        <w:pStyle w:val="Normal0"/>
        <w:spacing w:line="240" w:lineRule="atLeast"/>
        <w:ind w:left="-718" w:right="-874" w:firstLine="305" w:leftChars="-342" w:rightChars="-416" w:firstLineChars="127"/>
        <w:rPr>
          <w:sz w:val="24"/>
        </w:rPr>
      </w:pPr>
      <w:smartTag w:uri="urn:schemas-microsoft-com:office:smarttags" w:element="chsdate">
        <w:smartTagPr>
          <w:attr w:name="Day" w:val="30"/>
          <w:attr w:name="IsLunarDate" w:val="False"/>
          <w:attr w:name="IsROCDate" w:val="False"/>
          <w:attr w:name="Month" w:val="12"/>
          <w:attr w:name="Year" w:val="1899"/>
        </w:smartTagPr>
        <w:r w:rsidRPr="000A3098">
          <w:rPr>
            <w:rFonts w:hint="eastAsia"/>
            <w:sz w:val="24"/>
          </w:rPr>
          <w:t>3.1.</w:t>
        </w:r>
        <w:r w:rsidRPr="000A3098" w:rsidR="00867466">
          <w:rPr>
            <w:rFonts w:hint="eastAsia"/>
            <w:sz w:val="24"/>
          </w:rPr>
          <w:t>9</w:t>
        </w:r>
      </w:smartTag>
      <w:r w:rsidRPr="000A3098">
        <w:rPr>
          <w:rFonts w:hint="eastAsia"/>
          <w:sz w:val="24"/>
        </w:rPr>
        <w:t>电缆、导线的选型及敷设：</w:t>
      </w:r>
    </w:p>
    <w:p w:rsidR="00867466" w:rsidRPr="000A3098" w:rsidP="000A3098">
      <w:pPr>
        <w:pStyle w:val="Normal0"/>
        <w:spacing w:line="240" w:lineRule="atLeast"/>
        <w:ind w:left="-718" w:right="-874" w:firstLine="305" w:leftChars="-342" w:rightChars="-416" w:firstLineChars="127"/>
        <w:rPr>
          <w:sz w:val="24"/>
        </w:rPr>
      </w:pPr>
      <w:r w:rsidRPr="000A3098">
        <w:rPr>
          <w:rFonts w:hint="eastAsia"/>
          <w:sz w:val="24"/>
        </w:rPr>
        <w:t>1</w:t>
      </w:r>
      <w:r w:rsidRPr="000A3098">
        <w:rPr>
          <w:rFonts w:hint="eastAsia"/>
          <w:sz w:val="24"/>
        </w:rPr>
        <w:t>）</w:t>
      </w:r>
      <w:r w:rsidRPr="000A3098" w:rsidR="009B2A16">
        <w:rPr>
          <w:rFonts w:hint="eastAsia"/>
          <w:sz w:val="24"/>
        </w:rPr>
        <w:t>低压进线电缆由供电部门定</w:t>
      </w:r>
      <w:r w:rsidRPr="000A3098" w:rsidR="009B2A16">
        <w:rPr>
          <w:rFonts w:hint="eastAsia"/>
          <w:sz w:val="24"/>
        </w:rPr>
        <w:t>,</w:t>
      </w:r>
      <w:r w:rsidRPr="000A3098" w:rsidR="009B2A16">
        <w:rPr>
          <w:rFonts w:hint="eastAsia"/>
          <w:sz w:val="24"/>
        </w:rPr>
        <w:t>电缆明敷在桥架上</w:t>
      </w:r>
      <w:r w:rsidRPr="000A3098" w:rsidR="009B2A16">
        <w:rPr>
          <w:rFonts w:hint="eastAsia"/>
          <w:sz w:val="24"/>
        </w:rPr>
        <w:t>,</w:t>
      </w:r>
      <w:r w:rsidRPr="000A3098" w:rsidR="009B2A16">
        <w:rPr>
          <w:rFonts w:hint="eastAsia"/>
          <w:sz w:val="24"/>
        </w:rPr>
        <w:t>若一敷设在桥上</w:t>
      </w:r>
      <w:r w:rsidRPr="000A3098" w:rsidR="009B2A16">
        <w:rPr>
          <w:rFonts w:hint="eastAsia"/>
          <w:sz w:val="24"/>
        </w:rPr>
        <w:t>,</w:t>
      </w:r>
      <w:r w:rsidRPr="000A3098" w:rsidR="009B2A16">
        <w:rPr>
          <w:rFonts w:hint="eastAsia"/>
          <w:sz w:val="24"/>
        </w:rPr>
        <w:t>应穿钢管敷设</w:t>
      </w:r>
      <w:r w:rsidRPr="000A3098" w:rsidR="009B2A16">
        <w:rPr>
          <w:rFonts w:hint="eastAsia"/>
          <w:sz w:val="24"/>
        </w:rPr>
        <w:t>.</w:t>
      </w:r>
    </w:p>
    <w:p w:rsidR="00867466" w:rsidRPr="000A3098" w:rsidP="000A3098">
      <w:pPr>
        <w:pStyle w:val="Normal0"/>
        <w:spacing w:line="240" w:lineRule="atLeast"/>
        <w:ind w:left="-718" w:right="-874" w:firstLine="305" w:leftChars="-342" w:rightChars="-416" w:firstLineChars="127"/>
        <w:rPr>
          <w:sz w:val="24"/>
        </w:rPr>
      </w:pPr>
      <w:r w:rsidRPr="000A3098">
        <w:rPr>
          <w:rFonts w:hint="eastAsia"/>
          <w:sz w:val="24"/>
        </w:rPr>
        <w:t>(2)</w:t>
      </w:r>
      <w:r w:rsidRPr="000A3098">
        <w:rPr>
          <w:rFonts w:hint="eastAsia"/>
          <w:sz w:val="24"/>
        </w:rPr>
        <w:t>除消防设备出线选用耐火型电缆或导线</w:t>
      </w:r>
      <w:r w:rsidRPr="000A3098">
        <w:rPr>
          <w:rFonts w:hint="eastAsia"/>
          <w:sz w:val="24"/>
        </w:rPr>
        <w:t>,</w:t>
      </w:r>
      <w:r w:rsidRPr="000A3098">
        <w:rPr>
          <w:rFonts w:hint="eastAsia"/>
          <w:sz w:val="24"/>
        </w:rPr>
        <w:t>至污水泵出线选用</w:t>
      </w:r>
      <w:r w:rsidRPr="000A3098">
        <w:rPr>
          <w:rFonts w:hint="eastAsia"/>
          <w:sz w:val="24"/>
        </w:rPr>
        <w:t>VV39</w:t>
      </w:r>
      <w:r w:rsidRPr="000A3098">
        <w:rPr>
          <w:rFonts w:hint="eastAsia"/>
          <w:sz w:val="24"/>
        </w:rPr>
        <w:t>型防水电缆</w:t>
      </w:r>
      <w:r w:rsidRPr="000A3098">
        <w:rPr>
          <w:rFonts w:hint="eastAsia"/>
          <w:sz w:val="24"/>
        </w:rPr>
        <w:t>.</w:t>
      </w:r>
    </w:p>
    <w:p w:rsidR="00867466" w:rsidRPr="000A3098" w:rsidP="000A3098">
      <w:pPr>
        <w:pStyle w:val="Normal0"/>
        <w:spacing w:line="240" w:lineRule="atLeast"/>
        <w:ind w:left="-718" w:right="-874" w:firstLine="305" w:leftChars="-342" w:rightChars="-416" w:firstLineChars="127"/>
        <w:rPr>
          <w:sz w:val="24"/>
        </w:rPr>
      </w:pPr>
      <w:r w:rsidRPr="000A3098">
        <w:rPr>
          <w:rFonts w:hint="eastAsia"/>
          <w:sz w:val="24"/>
        </w:rPr>
        <w:t>(3)</w:t>
      </w:r>
      <w:r w:rsidRPr="000A3098">
        <w:rPr>
          <w:rFonts w:hint="eastAsia"/>
          <w:sz w:val="24"/>
        </w:rPr>
        <w:t>控制线为</w:t>
      </w:r>
      <w:r w:rsidRPr="000A3098">
        <w:rPr>
          <w:rFonts w:hint="eastAsia"/>
          <w:sz w:val="24"/>
        </w:rPr>
        <w:t>KVV</w:t>
      </w:r>
      <w:r w:rsidRPr="000A3098">
        <w:rPr>
          <w:rFonts w:hint="eastAsia"/>
          <w:sz w:val="24"/>
        </w:rPr>
        <w:t>型电缆</w:t>
      </w:r>
      <w:r w:rsidRPr="000A3098">
        <w:rPr>
          <w:rFonts w:hint="eastAsia"/>
          <w:sz w:val="24"/>
        </w:rPr>
        <w:t>,</w:t>
      </w:r>
      <w:r w:rsidRPr="000A3098">
        <w:rPr>
          <w:rFonts w:hint="eastAsia"/>
          <w:sz w:val="24"/>
        </w:rPr>
        <w:t>与消防有关的控制线为</w:t>
      </w:r>
      <w:r w:rsidRPr="000A3098">
        <w:rPr>
          <w:rFonts w:hint="eastAsia"/>
          <w:sz w:val="24"/>
        </w:rPr>
        <w:t>ZR-KVV</w:t>
      </w:r>
      <w:r w:rsidRPr="000A3098">
        <w:rPr>
          <w:rFonts w:hint="eastAsia"/>
          <w:sz w:val="24"/>
        </w:rPr>
        <w:t>阻燃型电缆</w:t>
      </w:r>
      <w:r w:rsidRPr="000A3098">
        <w:rPr>
          <w:rFonts w:hint="eastAsia"/>
          <w:sz w:val="24"/>
        </w:rPr>
        <w:t>.</w:t>
      </w:r>
    </w:p>
    <w:p w:rsidR="00867466" w:rsidRPr="000A3098" w:rsidP="000A3098">
      <w:pPr>
        <w:pStyle w:val="Normal0"/>
        <w:spacing w:line="240" w:lineRule="atLeast"/>
        <w:ind w:left="-718" w:right="-874" w:firstLine="305" w:leftChars="-342" w:rightChars="-416" w:firstLineChars="127"/>
        <w:rPr>
          <w:sz w:val="24"/>
        </w:rPr>
      </w:pPr>
      <w:r w:rsidRPr="000A3098">
        <w:rPr>
          <w:rFonts w:hint="eastAsia"/>
          <w:sz w:val="24"/>
        </w:rPr>
        <w:t>(4)</w:t>
      </w:r>
      <w:r w:rsidRPr="000A3098">
        <w:rPr>
          <w:rFonts w:hint="eastAsia"/>
          <w:sz w:val="24"/>
        </w:rPr>
        <w:t>应急照明支线</w:t>
      </w:r>
      <w:r w:rsidRPr="000A3098">
        <w:rPr>
          <w:rFonts w:hint="eastAsia"/>
          <w:sz w:val="24"/>
        </w:rPr>
        <w:t>ZR-BV</w:t>
      </w:r>
      <w:r w:rsidRPr="000A3098">
        <w:rPr>
          <w:rFonts w:hint="eastAsia"/>
          <w:sz w:val="24"/>
        </w:rPr>
        <w:t>穿钢管暗敷在楼板或墙内</w:t>
      </w:r>
      <w:r w:rsidRPr="000A3098">
        <w:rPr>
          <w:rFonts w:hint="eastAsia"/>
          <w:sz w:val="24"/>
        </w:rPr>
        <w:t>,</w:t>
      </w:r>
      <w:r w:rsidRPr="000A3098">
        <w:rPr>
          <w:rFonts w:hint="eastAsia"/>
          <w:sz w:val="24"/>
        </w:rPr>
        <w:t>由顶板接线盒至吊顶灯具一段线路穿钢质</w:t>
      </w:r>
      <w:r w:rsidRPr="000A3098">
        <w:rPr>
          <w:rFonts w:hint="eastAsia"/>
          <w:sz w:val="24"/>
        </w:rPr>
        <w:t>(</w:t>
      </w:r>
      <w:r w:rsidRPr="000A3098">
        <w:rPr>
          <w:rFonts w:hint="eastAsia"/>
          <w:sz w:val="24"/>
        </w:rPr>
        <w:t>耐火</w:t>
      </w:r>
      <w:r w:rsidRPr="000A3098">
        <w:rPr>
          <w:rFonts w:hint="eastAsia"/>
          <w:sz w:val="24"/>
        </w:rPr>
        <w:t>)</w:t>
      </w:r>
      <w:r w:rsidRPr="000A3098">
        <w:rPr>
          <w:rFonts w:hint="eastAsia"/>
          <w:sz w:val="24"/>
        </w:rPr>
        <w:t>波纹管或普利卡管</w:t>
      </w:r>
      <w:r w:rsidRPr="000A3098">
        <w:rPr>
          <w:rFonts w:hint="eastAsia"/>
          <w:sz w:val="24"/>
        </w:rPr>
        <w:t>(</w:t>
      </w:r>
      <w:r w:rsidRPr="000A3098">
        <w:rPr>
          <w:rFonts w:hint="eastAsia"/>
          <w:sz w:val="24"/>
        </w:rPr>
        <w:t>耐火处理</w:t>
      </w:r>
      <w:r w:rsidRPr="000A3098" w:rsidR="00CC57A5">
        <w:rPr>
          <w:rFonts w:hint="eastAsia"/>
          <w:sz w:val="24"/>
        </w:rPr>
        <w:t>)</w:t>
      </w:r>
      <w:r w:rsidRPr="000A3098">
        <w:rPr>
          <w:rFonts w:hint="eastAsia"/>
          <w:sz w:val="24"/>
        </w:rPr>
        <w:t>,</w:t>
      </w:r>
      <w:r w:rsidRPr="000A3098" w:rsidR="00CC57A5">
        <w:rPr>
          <w:rFonts w:hint="eastAsia"/>
          <w:sz w:val="24"/>
        </w:rPr>
        <w:t>普通</w:t>
      </w:r>
      <w:r w:rsidRPr="000A3098">
        <w:rPr>
          <w:rFonts w:hint="eastAsia"/>
          <w:sz w:val="24"/>
        </w:rPr>
        <w:t>照</w:t>
      </w:r>
      <w:r w:rsidRPr="000A3098" w:rsidR="00CC57A5">
        <w:rPr>
          <w:rFonts w:hint="eastAsia"/>
          <w:sz w:val="24"/>
        </w:rPr>
        <w:t>明支线穿钢管暗敷在楼板或顶板内</w:t>
      </w:r>
      <w:r w:rsidRPr="000A3098" w:rsidR="00CC57A5">
        <w:rPr>
          <w:rFonts w:hint="eastAsia"/>
          <w:sz w:val="24"/>
        </w:rPr>
        <w:t>;</w:t>
      </w:r>
      <w:r w:rsidRPr="000A3098" w:rsidR="00CC57A5">
        <w:rPr>
          <w:rFonts w:hint="eastAsia"/>
          <w:sz w:val="24"/>
        </w:rPr>
        <w:t>穿钢管敷设</w:t>
      </w:r>
      <w:r w:rsidRPr="000A3098" w:rsidR="00CC57A5">
        <w:rPr>
          <w:rFonts w:hint="eastAsia"/>
          <w:sz w:val="24"/>
        </w:rPr>
        <w:t>.</w:t>
      </w:r>
    </w:p>
    <w:p w:rsidR="00CC57A5" w:rsidRPr="000A3098" w:rsidP="000A3098">
      <w:pPr>
        <w:pStyle w:val="Normal0"/>
        <w:spacing w:line="240" w:lineRule="atLeast"/>
        <w:ind w:left="-718" w:right="-874" w:firstLine="305" w:leftChars="-342" w:rightChars="-416" w:firstLineChars="127"/>
        <w:rPr>
          <w:sz w:val="24"/>
        </w:rPr>
        <w:sectPr w:rsidSect="004A3E0C">
          <w:type w:val="nextPage"/>
          <w:pgSz w:w="11906" w:h="16838"/>
          <w:pgMar w:top="1440" w:right="1800" w:bottom="1524" w:left="1800" w:header="851" w:footer="992" w:gutter="0"/>
          <w:pgNumType w:start="8"/>
          <w:cols w:space="425"/>
          <w:titlePg w:val="0"/>
          <w:docGrid w:type="lines" w:linePitch="312"/>
        </w:sectPr>
      </w:pPr>
      <w:r w:rsidRPr="000A3098">
        <w:rPr>
          <w:rFonts w:hint="eastAsia"/>
          <w:sz w:val="24"/>
        </w:rPr>
        <w:t>(5)</w:t>
      </w:r>
      <w:r w:rsidRPr="000A3098">
        <w:rPr>
          <w:rFonts w:hint="eastAsia"/>
          <w:sz w:val="24"/>
        </w:rPr>
        <w:t>线路及敷设除注明外</w:t>
      </w:r>
      <w:r w:rsidRPr="000A3098">
        <w:rPr>
          <w:rFonts w:hint="eastAsia"/>
          <w:sz w:val="24"/>
        </w:rPr>
        <w:t>,</w:t>
      </w:r>
      <w:r w:rsidRPr="000A3098">
        <w:rPr>
          <w:rFonts w:hint="eastAsia"/>
          <w:sz w:val="24"/>
        </w:rPr>
        <w:t>照明系统分支导线均为</w:t>
      </w:r>
      <w:r w:rsidRPr="000A3098">
        <w:rPr>
          <w:rFonts w:hint="eastAsia"/>
          <w:sz w:val="24"/>
        </w:rPr>
        <w:t>BV-500V</w:t>
      </w:r>
      <w:smartTag w:uri="urn:schemas-microsoft-com:office:smarttags" w:element="chmetcnv">
        <w:smartTagPr>
          <w:attr w:name="HasSpace" w:val="False"/>
          <w:attr w:name="Negative" w:val="True"/>
          <w:attr w:name="NumberType" w:val="1"/>
          <w:attr w:name="SourceValue" w:val="2.5"/>
          <w:attr w:name="TCSC" w:val="0"/>
          <w:attr w:name="UnitName" w:val="mm"/>
        </w:smartTagPr>
        <w:r w:rsidRPr="000A3098">
          <w:rPr>
            <w:rFonts w:hint="eastAsia"/>
            <w:sz w:val="24"/>
          </w:rPr>
          <w:t>-2.5mm</w:t>
        </w:r>
      </w:smartTag>
      <w:r w:rsidRPr="000A3098">
        <w:rPr>
          <w:rFonts w:hint="eastAsia"/>
          <w:sz w:val="24"/>
        </w:rPr>
        <w:t>塑料绝缘铜芯导线，穿金属管</w:t>
      </w:r>
      <w:r w:rsidRPr="000A3098" w:rsidR="002505C3">
        <w:rPr>
          <w:rFonts w:hint="eastAsia"/>
          <w:sz w:val="24"/>
        </w:rPr>
        <w:t>吊</w:t>
      </w:r>
      <w:r w:rsidRPr="000A3098">
        <w:rPr>
          <w:rFonts w:hint="eastAsia"/>
          <w:sz w:val="24"/>
        </w:rPr>
        <w:t>顶内</w:t>
      </w:r>
      <w:r w:rsidRPr="000A3098">
        <w:rPr>
          <w:rFonts w:hint="eastAsia"/>
          <w:sz w:val="24"/>
        </w:rPr>
        <w:t>、墙内及地面垫层内暗设。超过</w:t>
      </w:r>
      <w:smartTag w:uri="urn:schemas-microsoft-com:office:smarttags" w:element="chmetcnv">
        <w:smartTagPr>
          <w:attr w:name="HasSpace" w:val="False"/>
          <w:attr w:name="Negative" w:val="False"/>
          <w:attr w:name="NumberType" w:val="1"/>
          <w:attr w:name="SourceValue" w:val="30"/>
          <w:attr w:name="TCSC" w:val="0"/>
          <w:attr w:name="UnitName" w:val="米"/>
        </w:smartTagPr>
        <w:r w:rsidRPr="000A3098">
          <w:rPr>
            <w:rFonts w:hint="eastAsia"/>
            <w:sz w:val="24"/>
          </w:rPr>
          <w:t>30</w:t>
        </w:r>
        <w:r w:rsidRPr="000A3098">
          <w:rPr>
            <w:rFonts w:hint="eastAsia"/>
            <w:sz w:val="24"/>
          </w:rPr>
          <w:t>米</w:t>
        </w:r>
      </w:smartTag>
      <w:r w:rsidRPr="000A3098">
        <w:rPr>
          <w:rFonts w:hint="eastAsia"/>
          <w:sz w:val="24"/>
        </w:rPr>
        <w:t>及弯曲超过</w:t>
      </w:r>
      <w:r w:rsidRPr="000A3098">
        <w:rPr>
          <w:rFonts w:hint="eastAsia"/>
          <w:sz w:val="24"/>
        </w:rPr>
        <w:t>4</w:t>
      </w:r>
      <w:r w:rsidRPr="000A3098">
        <w:rPr>
          <w:rFonts w:hint="eastAsia"/>
          <w:sz w:val="24"/>
        </w:rPr>
        <w:t>个的线路，增设过路箱盒；地下一层干线电缆桥架敷设。住宅干线配电选用</w:t>
      </w:r>
      <w:r w:rsidRPr="000A3098">
        <w:rPr>
          <w:rFonts w:hint="eastAsia"/>
          <w:sz w:val="24"/>
        </w:rPr>
        <w:t>YJV</w:t>
      </w:r>
      <w:r w:rsidRPr="000A3098">
        <w:rPr>
          <w:rFonts w:hint="eastAsia"/>
          <w:sz w:val="24"/>
        </w:rPr>
        <w:t>电缆，分支线选用</w:t>
      </w:r>
      <w:r w:rsidRPr="000A3098">
        <w:rPr>
          <w:rFonts w:hint="eastAsia"/>
          <w:sz w:val="24"/>
        </w:rPr>
        <w:t>BV</w:t>
      </w:r>
      <w:r w:rsidRPr="000A3098">
        <w:rPr>
          <w:rFonts w:hint="eastAsia"/>
          <w:sz w:val="24"/>
        </w:rPr>
        <w:t>绝缘导线，穿钢管敷设或沿墙敷设；其中每个单元从电表箱至各户配电箱的电源干线，水平穿钢管敷于顶板内，支线选</w:t>
      </w:r>
    </w:p>
    <w:p w:rsidR="00CC57A5" w:rsidRPr="000A3098" w:rsidP="000A3098">
      <w:pPr>
        <w:pStyle w:val="Normal0"/>
        <w:spacing w:line="240" w:lineRule="atLeast"/>
        <w:ind w:left="-718" w:right="-874" w:firstLine="305" w:leftChars="-342" w:rightChars="-416" w:firstLineChars="127"/>
        <w:rPr>
          <w:sz w:val="24"/>
        </w:rPr>
      </w:pPr>
      <w:r w:rsidRPr="000A3098">
        <w:rPr>
          <w:rFonts w:hint="eastAsia"/>
          <w:sz w:val="24"/>
        </w:rPr>
        <w:t>用铜芯电线（</w:t>
      </w:r>
      <w:r w:rsidRPr="000A3098">
        <w:rPr>
          <w:rFonts w:hint="eastAsia"/>
          <w:sz w:val="24"/>
        </w:rPr>
        <w:t>BV</w:t>
      </w:r>
      <w:r w:rsidRPr="000A3098">
        <w:rPr>
          <w:rFonts w:hint="eastAsia"/>
          <w:sz w:val="24"/>
        </w:rPr>
        <w:t>）穿</w:t>
      </w:r>
      <w:r w:rsidRPr="000A3098" w:rsidR="005933C5">
        <w:rPr>
          <w:rFonts w:hint="eastAsia"/>
          <w:sz w:val="24"/>
        </w:rPr>
        <w:t>钢</w:t>
      </w:r>
      <w:r w:rsidRPr="000A3098">
        <w:rPr>
          <w:rFonts w:hint="eastAsia"/>
          <w:sz w:val="24"/>
        </w:rPr>
        <w:t>管沿建筑物墙、地面、</w:t>
      </w:r>
      <w:r w:rsidRPr="000A3098" w:rsidR="005933C5">
        <w:rPr>
          <w:rFonts w:hint="eastAsia"/>
          <w:sz w:val="24"/>
        </w:rPr>
        <w:t>吊顶内</w:t>
      </w:r>
      <w:r w:rsidRPr="000A3098">
        <w:rPr>
          <w:rFonts w:hint="eastAsia"/>
          <w:sz w:val="24"/>
        </w:rPr>
        <w:t>暗敷设。</w:t>
      </w:r>
    </w:p>
    <w:p w:rsidR="00A81D9C" w:rsidRPr="000A3098" w:rsidP="000A3098">
      <w:pPr>
        <w:pStyle w:val="Normal0"/>
        <w:spacing w:line="240" w:lineRule="atLeast"/>
        <w:ind w:left="-718" w:right="-874" w:firstLine="305" w:leftChars="-342" w:rightChars="-416" w:firstLineChars="127"/>
        <w:rPr>
          <w:sz w:val="24"/>
        </w:rPr>
      </w:pPr>
      <w:r w:rsidRPr="000A3098">
        <w:rPr>
          <w:rFonts w:hint="eastAsia"/>
          <w:sz w:val="24"/>
        </w:rPr>
        <w:t>（</w:t>
      </w:r>
      <w:r w:rsidRPr="000A3098">
        <w:rPr>
          <w:rFonts w:hint="eastAsia"/>
          <w:sz w:val="24"/>
        </w:rPr>
        <w:t>6</w:t>
      </w:r>
      <w:r w:rsidRPr="000A3098">
        <w:rPr>
          <w:rFonts w:hint="eastAsia"/>
          <w:sz w:val="24"/>
        </w:rPr>
        <w:t>）所有</w:t>
      </w:r>
      <w:r w:rsidRPr="000A3098" w:rsidR="00ED2E89">
        <w:rPr>
          <w:rFonts w:hint="eastAsia"/>
          <w:sz w:val="24"/>
        </w:rPr>
        <w:t>消防配电线路的桥架及金属线槽采用防火密闭型。</w:t>
      </w:r>
    </w:p>
    <w:p w:rsidR="00ED2E89" w:rsidRPr="000A3098" w:rsidP="000A3098">
      <w:pPr>
        <w:pStyle w:val="Normal0"/>
        <w:spacing w:line="240" w:lineRule="atLeast"/>
        <w:ind w:left="-718" w:right="-874" w:firstLine="305" w:leftChars="-342" w:rightChars="-416" w:firstLineChars="127"/>
        <w:rPr>
          <w:sz w:val="24"/>
        </w:rPr>
      </w:pPr>
      <w:r w:rsidRPr="000A3098">
        <w:rPr>
          <w:rFonts w:hint="eastAsia"/>
          <w:sz w:val="24"/>
        </w:rPr>
        <w:t>（</w:t>
      </w:r>
      <w:r w:rsidRPr="000A3098">
        <w:rPr>
          <w:rFonts w:hint="eastAsia"/>
          <w:sz w:val="24"/>
        </w:rPr>
        <w:t>7</w:t>
      </w:r>
      <w:r w:rsidRPr="000A3098">
        <w:rPr>
          <w:rFonts w:hint="eastAsia"/>
          <w:sz w:val="24"/>
        </w:rPr>
        <w:t>）电缆敷在桥架上，一级负荷的双路电源以及普通电缆应采取隔离措施。</w:t>
      </w:r>
    </w:p>
    <w:p w:rsidR="00CD22B5" w:rsidRPr="000A3098" w:rsidP="000A3098">
      <w:pPr>
        <w:pStyle w:val="Normal0"/>
        <w:spacing w:line="240" w:lineRule="atLeast"/>
        <w:ind w:left="-718" w:right="-874" w:firstLine="305" w:leftChars="-342" w:rightChars="-416" w:firstLineChars="127"/>
        <w:rPr>
          <w:sz w:val="24"/>
        </w:rPr>
      </w:pPr>
      <w:smartTag w:uri="urn:schemas-microsoft-com:office:smarttags" w:element="chsdate">
        <w:smartTagPr>
          <w:attr w:name="Day" w:val="30"/>
          <w:attr w:name="IsLunarDate" w:val="False"/>
          <w:attr w:name="IsROCDate" w:val="False"/>
          <w:attr w:name="Month" w:val="12"/>
          <w:attr w:name="Year" w:val="1899"/>
        </w:smartTagPr>
        <w:r w:rsidRPr="000A3098">
          <w:rPr>
            <w:rFonts w:hint="eastAsia"/>
            <w:sz w:val="24"/>
          </w:rPr>
          <w:t>3.1.1</w:t>
        </w:r>
        <w:r w:rsidRPr="000A3098" w:rsidR="002D11CB">
          <w:rPr>
            <w:rFonts w:hint="eastAsia"/>
            <w:sz w:val="24"/>
          </w:rPr>
          <w:t>0</w:t>
        </w:r>
      </w:smartTag>
      <w:r w:rsidRPr="000A3098">
        <w:rPr>
          <w:rFonts w:hint="eastAsia"/>
          <w:sz w:val="24"/>
        </w:rPr>
        <w:t>设备安装：</w:t>
      </w:r>
    </w:p>
    <w:p w:rsidR="002D11CB" w:rsidRPr="000A3098" w:rsidP="000A3098">
      <w:pPr>
        <w:pStyle w:val="Normal0"/>
        <w:spacing w:line="240" w:lineRule="atLeast"/>
        <w:ind w:left="-718" w:right="-874" w:firstLine="305" w:leftChars="-342" w:rightChars="-416" w:firstLineChars="127"/>
        <w:rPr>
          <w:sz w:val="24"/>
        </w:rPr>
      </w:pPr>
      <w:r w:rsidRPr="000A3098">
        <w:rPr>
          <w:rFonts w:hint="eastAsia"/>
          <w:sz w:val="24"/>
        </w:rPr>
        <w:t>（</w:t>
      </w:r>
      <w:r w:rsidRPr="000A3098">
        <w:rPr>
          <w:rFonts w:hint="eastAsia"/>
          <w:sz w:val="24"/>
        </w:rPr>
        <w:t>1</w:t>
      </w:r>
      <w:r w:rsidRPr="000A3098">
        <w:rPr>
          <w:rFonts w:hint="eastAsia"/>
          <w:sz w:val="24"/>
        </w:rPr>
        <w:t>）</w:t>
      </w:r>
      <w:r w:rsidRPr="000A3098" w:rsidR="009B2A16">
        <w:rPr>
          <w:rFonts w:hint="eastAsia"/>
          <w:sz w:val="24"/>
        </w:rPr>
        <w:t>各层动力及照明配电箱，除竖井内明装外，其它暗装高度均为底边距地</w:t>
      </w:r>
      <w:smartTag w:uri="urn:schemas-microsoft-com:office:smarttags" w:element="chmetcnv">
        <w:smartTagPr>
          <w:attr w:name="HasSpace" w:val="False"/>
          <w:attr w:name="Negative" w:val="False"/>
          <w:attr w:name="NumberType" w:val="1"/>
          <w:attr w:name="SourceValue" w:val="1.4"/>
          <w:attr w:name="TCSC" w:val="0"/>
          <w:attr w:name="UnitName" w:val="米"/>
        </w:smartTagPr>
        <w:r w:rsidRPr="000A3098" w:rsidR="009B2A16">
          <w:rPr>
            <w:rFonts w:hint="eastAsia"/>
            <w:sz w:val="24"/>
          </w:rPr>
          <w:t>1.4</w:t>
        </w:r>
        <w:r w:rsidRPr="000A3098" w:rsidR="009B2A16">
          <w:rPr>
            <w:rFonts w:hint="eastAsia"/>
            <w:sz w:val="24"/>
          </w:rPr>
          <w:t>米</w:t>
        </w:r>
      </w:smartTag>
      <w:r w:rsidRPr="000A3098" w:rsidR="009B2A16">
        <w:rPr>
          <w:rFonts w:hint="eastAsia"/>
          <w:sz w:val="24"/>
        </w:rPr>
        <w:t>.</w:t>
      </w:r>
      <w:r w:rsidRPr="000A3098" w:rsidR="009B2A16">
        <w:rPr>
          <w:rFonts w:hint="eastAsia"/>
          <w:sz w:val="24"/>
        </w:rPr>
        <w:t>户内配电箱暗装下底边距地</w:t>
      </w:r>
      <w:smartTag w:uri="urn:schemas-microsoft-com:office:smarttags" w:element="chmetcnv">
        <w:smartTagPr>
          <w:attr w:name="HasSpace" w:val="False"/>
          <w:attr w:name="Negative" w:val="False"/>
          <w:attr w:name="NumberType" w:val="1"/>
          <w:attr w:name="SourceValue" w:val="1.8"/>
          <w:attr w:name="TCSC" w:val="0"/>
          <w:attr w:name="UnitName" w:val="米"/>
        </w:smartTagPr>
        <w:r w:rsidRPr="000A3098" w:rsidR="009B2A16">
          <w:rPr>
            <w:rFonts w:hint="eastAsia"/>
            <w:sz w:val="24"/>
          </w:rPr>
          <w:t>1.8</w:t>
        </w:r>
        <w:r w:rsidRPr="000A3098" w:rsidR="009B2A16">
          <w:rPr>
            <w:rFonts w:hint="eastAsia"/>
            <w:sz w:val="24"/>
          </w:rPr>
          <w:t>米</w:t>
        </w:r>
      </w:smartTag>
      <w:r w:rsidRPr="000A3098" w:rsidR="009B2A16">
        <w:rPr>
          <w:rFonts w:hint="eastAsia"/>
          <w:sz w:val="24"/>
        </w:rPr>
        <w:t>.</w:t>
      </w:r>
    </w:p>
    <w:p w:rsidR="00221901" w:rsidP="00221901">
      <w:pPr>
        <w:pStyle w:val="Normal0"/>
        <w:spacing w:line="240" w:lineRule="atLeast"/>
        <w:ind w:left="-718" w:right="-874" w:firstLine="358" w:leftChars="-342" w:rightChars="-416" w:firstLineChars="149"/>
        <w:rPr>
          <w:sz w:val="24"/>
        </w:rPr>
      </w:pPr>
      <w:r w:rsidRPr="000A3098">
        <w:rPr>
          <w:rFonts w:hint="eastAsia"/>
          <w:sz w:val="24"/>
        </w:rPr>
        <w:t>(2)</w:t>
      </w:r>
      <w:r w:rsidRPr="000A3098">
        <w:rPr>
          <w:rFonts w:hint="eastAsia"/>
          <w:sz w:val="24"/>
        </w:rPr>
        <w:t>跷板开关</w:t>
      </w:r>
      <w:r w:rsidRPr="000A3098" w:rsidR="00B42707">
        <w:rPr>
          <w:rFonts w:hint="eastAsia"/>
          <w:sz w:val="24"/>
        </w:rPr>
        <w:t>除床头柜开关距地</w:t>
      </w:r>
      <w:smartTag w:uri="urn:schemas-microsoft-com:office:smarttags" w:element="chmetcnv">
        <w:smartTagPr>
          <w:attr w:name="HasSpace" w:val="False"/>
          <w:attr w:name="Negative" w:val="False"/>
          <w:attr w:name="NumberType" w:val="1"/>
          <w:attr w:name="SourceValue" w:val=".8"/>
          <w:attr w:name="TCSC" w:val="0"/>
          <w:attr w:name="UnitName" w:val="米"/>
        </w:smartTagPr>
        <w:r w:rsidRPr="000A3098" w:rsidR="00B42707">
          <w:rPr>
            <w:rFonts w:hint="eastAsia"/>
            <w:sz w:val="24"/>
          </w:rPr>
          <w:t>0.8</w:t>
        </w:r>
        <w:r w:rsidRPr="000A3098" w:rsidR="00B42707">
          <w:rPr>
            <w:rFonts w:hint="eastAsia"/>
            <w:sz w:val="24"/>
          </w:rPr>
          <w:t>米</w:t>
        </w:r>
      </w:smartTag>
      <w:r w:rsidRPr="000A3098" w:rsidR="00B42707">
        <w:rPr>
          <w:rFonts w:hint="eastAsia"/>
          <w:sz w:val="24"/>
        </w:rPr>
        <w:t>外其它布位均</w:t>
      </w:r>
      <w:r w:rsidRPr="000A3098">
        <w:rPr>
          <w:rFonts w:hint="eastAsia"/>
          <w:sz w:val="24"/>
        </w:rPr>
        <w:t>距地</w:t>
      </w:r>
      <w:smartTag w:uri="urn:schemas-microsoft-com:office:smarttags" w:element="chmetcnv">
        <w:smartTagPr>
          <w:attr w:name="HasSpace" w:val="False"/>
          <w:attr w:name="Negative" w:val="False"/>
          <w:attr w:name="NumberType" w:val="1"/>
          <w:attr w:name="SourceValue" w:val="1.3"/>
          <w:attr w:name="TCSC" w:val="0"/>
          <w:attr w:name="UnitName" w:val="米"/>
        </w:smartTagPr>
        <w:r w:rsidRPr="000A3098">
          <w:rPr>
            <w:rFonts w:hint="eastAsia"/>
            <w:sz w:val="24"/>
          </w:rPr>
          <w:t>1.</w:t>
        </w:r>
        <w:r w:rsidRPr="000A3098" w:rsidR="00B42707">
          <w:rPr>
            <w:rFonts w:hint="eastAsia"/>
            <w:sz w:val="24"/>
          </w:rPr>
          <w:t>3</w:t>
        </w:r>
        <w:r w:rsidRPr="000A3098">
          <w:rPr>
            <w:rFonts w:hint="eastAsia"/>
            <w:sz w:val="24"/>
          </w:rPr>
          <w:t>米</w:t>
        </w:r>
      </w:smartTag>
      <w:r w:rsidRPr="000A3098">
        <w:rPr>
          <w:rFonts w:hint="eastAsia"/>
          <w:sz w:val="24"/>
        </w:rPr>
        <w:t>暗装</w:t>
      </w:r>
      <w:r w:rsidRPr="000A3098">
        <w:rPr>
          <w:rFonts w:hint="eastAsia"/>
          <w:sz w:val="24"/>
        </w:rPr>
        <w:t>,</w:t>
      </w:r>
      <w:r w:rsidRPr="000A3098">
        <w:rPr>
          <w:rFonts w:hint="eastAsia"/>
          <w:sz w:val="24"/>
        </w:rPr>
        <w:t>空调</w:t>
      </w:r>
      <w:r w:rsidRPr="000A3098" w:rsidR="009B2308">
        <w:rPr>
          <w:rFonts w:hint="eastAsia"/>
          <w:sz w:val="24"/>
        </w:rPr>
        <w:t>主机</w:t>
      </w:r>
      <w:r w:rsidRPr="000A3098">
        <w:rPr>
          <w:rFonts w:hint="eastAsia"/>
          <w:sz w:val="24"/>
        </w:rPr>
        <w:t>插座底边距地</w:t>
      </w:r>
      <w:smartTag w:uri="urn:schemas-microsoft-com:office:smarttags" w:element="chmetcnv">
        <w:smartTagPr>
          <w:attr w:name="HasSpace" w:val="False"/>
          <w:attr w:name="Negative" w:val="False"/>
          <w:attr w:name="NumberType" w:val="1"/>
          <w:attr w:name="SourceValue" w:val="1.5"/>
          <w:attr w:name="TCSC" w:val="0"/>
          <w:attr w:name="UnitName" w:val="米"/>
        </w:smartTagPr>
        <w:r w:rsidRPr="000A3098">
          <w:rPr>
            <w:rFonts w:hint="eastAsia"/>
            <w:sz w:val="24"/>
          </w:rPr>
          <w:t>1.</w:t>
        </w:r>
        <w:r w:rsidRPr="000A3098" w:rsidR="009B2308">
          <w:rPr>
            <w:rFonts w:hint="eastAsia"/>
            <w:sz w:val="24"/>
          </w:rPr>
          <w:t>5</w:t>
        </w:r>
        <w:r w:rsidRPr="000A3098">
          <w:rPr>
            <w:rFonts w:hint="eastAsia"/>
            <w:sz w:val="24"/>
          </w:rPr>
          <w:t>米</w:t>
        </w:r>
      </w:smartTag>
      <w:r w:rsidRPr="000A3098">
        <w:rPr>
          <w:rFonts w:hint="eastAsia"/>
          <w:sz w:val="24"/>
        </w:rPr>
        <w:t>暗装</w:t>
      </w:r>
      <w:r w:rsidRPr="000A3098">
        <w:rPr>
          <w:rFonts w:hint="eastAsia"/>
          <w:sz w:val="24"/>
        </w:rPr>
        <w:t>,</w:t>
      </w:r>
      <w:r w:rsidRPr="000A3098">
        <w:rPr>
          <w:rFonts w:hint="eastAsia"/>
          <w:sz w:val="24"/>
        </w:rPr>
        <w:t>洗衣机插座底边距地</w:t>
      </w:r>
      <w:smartTag w:uri="urn:schemas-microsoft-com:office:smarttags" w:element="chmetcnv">
        <w:smartTagPr>
          <w:attr w:name="HasSpace" w:val="False"/>
          <w:attr w:name="Negative" w:val="False"/>
          <w:attr w:name="NumberType" w:val="1"/>
          <w:attr w:name="SourceValue" w:val="1.2"/>
          <w:attr w:name="TCSC" w:val="0"/>
          <w:attr w:name="UnitName" w:val="米"/>
        </w:smartTagPr>
        <w:r w:rsidRPr="000A3098">
          <w:rPr>
            <w:rFonts w:hint="eastAsia"/>
            <w:sz w:val="24"/>
          </w:rPr>
          <w:t>1.2</w:t>
        </w:r>
        <w:r w:rsidRPr="000A3098">
          <w:rPr>
            <w:rFonts w:hint="eastAsia"/>
            <w:sz w:val="24"/>
          </w:rPr>
          <w:t>米</w:t>
        </w:r>
      </w:smartTag>
      <w:r w:rsidRPr="000A3098">
        <w:rPr>
          <w:rFonts w:hint="eastAsia"/>
          <w:sz w:val="24"/>
        </w:rPr>
        <w:t>安装</w:t>
      </w:r>
      <w:r w:rsidRPr="000A3098">
        <w:rPr>
          <w:rFonts w:hint="eastAsia"/>
          <w:sz w:val="24"/>
        </w:rPr>
        <w:t>.</w:t>
      </w:r>
      <w:r w:rsidRPr="000A3098">
        <w:rPr>
          <w:rFonts w:hint="eastAsia"/>
          <w:sz w:val="24"/>
        </w:rPr>
        <w:t>厨房电具插座、吊柜下插座底边距地</w:t>
      </w:r>
      <w:smartTag w:uri="urn:schemas-microsoft-com:office:smarttags" w:element="chmetcnv">
        <w:smartTagPr>
          <w:attr w:name="HasSpace" w:val="False"/>
          <w:attr w:name="Negative" w:val="False"/>
          <w:attr w:name="NumberType" w:val="1"/>
          <w:attr w:name="SourceValue" w:val="1.2"/>
          <w:attr w:name="TCSC" w:val="0"/>
          <w:attr w:name="UnitName" w:val="米"/>
        </w:smartTagPr>
        <w:r w:rsidRPr="000A3098">
          <w:rPr>
            <w:rFonts w:hint="eastAsia"/>
            <w:sz w:val="24"/>
          </w:rPr>
          <w:t>1.</w:t>
        </w:r>
        <w:r w:rsidRPr="000A3098" w:rsidR="009B2308">
          <w:rPr>
            <w:rFonts w:hint="eastAsia"/>
            <w:sz w:val="24"/>
          </w:rPr>
          <w:t>2</w:t>
        </w:r>
        <w:r w:rsidRPr="000A3098">
          <w:rPr>
            <w:rFonts w:hint="eastAsia"/>
            <w:sz w:val="24"/>
          </w:rPr>
          <w:t>米</w:t>
        </w:r>
      </w:smartTag>
      <w:r w:rsidRPr="000A3098">
        <w:rPr>
          <w:rFonts w:hint="eastAsia"/>
          <w:sz w:val="24"/>
        </w:rPr>
        <w:t>安装</w:t>
      </w:r>
      <w:r w:rsidRPr="000A3098">
        <w:rPr>
          <w:rFonts w:hint="eastAsia"/>
          <w:sz w:val="24"/>
        </w:rPr>
        <w:t>,</w:t>
      </w:r>
      <w:r w:rsidRPr="000A3098" w:rsidR="009B2308">
        <w:rPr>
          <w:rFonts w:hint="eastAsia"/>
          <w:sz w:val="24"/>
        </w:rPr>
        <w:t>粉碎器、洗碗机距地</w:t>
      </w:r>
      <w:smartTag w:uri="urn:schemas-microsoft-com:office:smarttags" w:element="chmetcnv">
        <w:smartTagPr>
          <w:attr w:name="HasSpace" w:val="False"/>
          <w:attr w:name="Negative" w:val="False"/>
          <w:attr w:name="NumberType" w:val="1"/>
          <w:attr w:name="SourceValue" w:val=".5"/>
          <w:attr w:name="TCSC" w:val="0"/>
          <w:attr w:name="UnitName" w:val="米"/>
        </w:smartTagPr>
        <w:r w:rsidRPr="000A3098" w:rsidR="009B2308">
          <w:rPr>
            <w:rFonts w:hint="eastAsia"/>
            <w:sz w:val="24"/>
          </w:rPr>
          <w:t>0.5</w:t>
        </w:r>
        <w:r w:rsidRPr="000A3098" w:rsidR="009B2308">
          <w:rPr>
            <w:rFonts w:hint="eastAsia"/>
            <w:sz w:val="24"/>
          </w:rPr>
          <w:t>米</w:t>
        </w:r>
      </w:smartTag>
      <w:r w:rsidRPr="000A3098" w:rsidR="009B2308">
        <w:rPr>
          <w:rFonts w:hint="eastAsia"/>
          <w:sz w:val="24"/>
        </w:rPr>
        <w:t>安装</w:t>
      </w:r>
      <w:r w:rsidRPr="000A3098" w:rsidR="009B2308">
        <w:rPr>
          <w:rFonts w:hint="eastAsia"/>
          <w:sz w:val="24"/>
        </w:rPr>
        <w:t>.</w:t>
      </w:r>
      <w:r w:rsidRPr="000A3098">
        <w:rPr>
          <w:rFonts w:hint="eastAsia"/>
          <w:sz w:val="24"/>
        </w:rPr>
        <w:t>抽油烟机插座底边距地</w:t>
      </w:r>
      <w:smartTag w:uri="urn:schemas-microsoft-com:office:smarttags" w:element="chmetcnv">
        <w:smartTagPr>
          <w:attr w:name="HasSpace" w:val="False"/>
          <w:attr w:name="Negative" w:val="False"/>
          <w:attr w:name="NumberType" w:val="1"/>
          <w:attr w:name="SourceValue" w:val="2.1"/>
          <w:attr w:name="TCSC" w:val="0"/>
          <w:attr w:name="UnitName" w:val="米"/>
        </w:smartTagPr>
        <w:r w:rsidRPr="000A3098" w:rsidR="00D256AC">
          <w:rPr>
            <w:rFonts w:hint="eastAsia"/>
            <w:sz w:val="24"/>
          </w:rPr>
          <w:t>2.1</w:t>
        </w:r>
        <w:r w:rsidRPr="000A3098">
          <w:rPr>
            <w:rFonts w:hint="eastAsia"/>
            <w:sz w:val="24"/>
          </w:rPr>
          <w:t>米</w:t>
        </w:r>
      </w:smartTag>
      <w:r w:rsidRPr="000A3098">
        <w:rPr>
          <w:rFonts w:hint="eastAsia"/>
          <w:sz w:val="24"/>
        </w:rPr>
        <w:t>安装</w:t>
      </w:r>
      <w:r w:rsidRPr="000A3098" w:rsidR="00D256AC">
        <w:rPr>
          <w:rFonts w:hint="eastAsia"/>
          <w:sz w:val="24"/>
        </w:rPr>
        <w:t>.</w:t>
      </w:r>
      <w:r w:rsidRPr="000A3098" w:rsidR="00B42707">
        <w:rPr>
          <w:rFonts w:hint="eastAsia"/>
          <w:sz w:val="24"/>
        </w:rPr>
        <w:t>电视电源、网络电源插座等均距地</w:t>
      </w:r>
      <w:smartTag w:uri="urn:schemas-microsoft-com:office:smarttags" w:element="chmetcnv">
        <w:smartTagPr>
          <w:attr w:name="HasSpace" w:val="False"/>
          <w:attr w:name="Negative" w:val="False"/>
          <w:attr w:name="NumberType" w:val="1"/>
          <w:attr w:name="SourceValue" w:val=".3"/>
          <w:attr w:name="TCSC" w:val="0"/>
          <w:attr w:name="UnitName" w:val="米"/>
        </w:smartTagPr>
        <w:r w:rsidRPr="000A3098" w:rsidR="00B42707">
          <w:rPr>
            <w:rFonts w:hint="eastAsia"/>
            <w:sz w:val="24"/>
          </w:rPr>
          <w:t>0.3</w:t>
        </w:r>
        <w:r w:rsidRPr="000A3098" w:rsidR="00B42707">
          <w:rPr>
            <w:rFonts w:hint="eastAsia"/>
            <w:sz w:val="24"/>
          </w:rPr>
          <w:t>米</w:t>
        </w:r>
      </w:smartTag>
      <w:r w:rsidRPr="000A3098" w:rsidR="00B42707">
        <w:rPr>
          <w:rFonts w:hint="eastAsia"/>
          <w:sz w:val="24"/>
        </w:rPr>
        <w:t>,</w:t>
      </w:r>
      <w:r w:rsidRPr="000A3098" w:rsidR="00B42707">
        <w:rPr>
          <w:rFonts w:hint="eastAsia"/>
          <w:sz w:val="24"/>
        </w:rPr>
        <w:t>电话网络插座、电视插座均距地</w:t>
      </w:r>
      <w:smartTag w:uri="urn:schemas-microsoft-com:office:smarttags" w:element="chmetcnv">
        <w:smartTagPr>
          <w:attr w:name="HasSpace" w:val="False"/>
          <w:attr w:name="Negative" w:val="False"/>
          <w:attr w:name="NumberType" w:val="1"/>
          <w:attr w:name="SourceValue" w:val=".3"/>
          <w:attr w:name="TCSC" w:val="0"/>
          <w:attr w:name="UnitName" w:val="米"/>
        </w:smartTagPr>
        <w:r w:rsidRPr="000A3098" w:rsidR="00B42707">
          <w:rPr>
            <w:rFonts w:hint="eastAsia"/>
            <w:sz w:val="24"/>
          </w:rPr>
          <w:t>0.3</w:t>
        </w:r>
        <w:r w:rsidRPr="000A3098" w:rsidR="00B42707">
          <w:rPr>
            <w:rFonts w:hint="eastAsia"/>
            <w:sz w:val="24"/>
          </w:rPr>
          <w:t>米</w:t>
        </w:r>
      </w:smartTag>
      <w:r w:rsidRPr="000A3098" w:rsidR="00B42707">
        <w:rPr>
          <w:rFonts w:hint="eastAsia"/>
          <w:sz w:val="24"/>
        </w:rPr>
        <w:t>,</w:t>
      </w:r>
      <w:r w:rsidRPr="000A3098" w:rsidR="00B42707">
        <w:rPr>
          <w:rFonts w:hint="eastAsia"/>
          <w:sz w:val="24"/>
        </w:rPr>
        <w:t>求助按钮开关距地</w:t>
      </w:r>
      <w:smartTag w:uri="urn:schemas-microsoft-com:office:smarttags" w:element="chmetcnv">
        <w:smartTagPr>
          <w:attr w:name="HasSpace" w:val="False"/>
          <w:attr w:name="Negative" w:val="False"/>
          <w:attr w:name="NumberType" w:val="1"/>
          <w:attr w:name="SourceValue" w:val=".8"/>
          <w:attr w:name="TCSC" w:val="0"/>
          <w:attr w:name="UnitName" w:val="米"/>
        </w:smartTagPr>
        <w:r w:rsidRPr="000A3098" w:rsidR="00B42707">
          <w:rPr>
            <w:rFonts w:hint="eastAsia"/>
            <w:sz w:val="24"/>
          </w:rPr>
          <w:t>0.8</w:t>
        </w:r>
        <w:r w:rsidRPr="000A3098" w:rsidR="00B42707">
          <w:rPr>
            <w:rFonts w:hint="eastAsia"/>
            <w:sz w:val="24"/>
          </w:rPr>
          <w:t>米</w:t>
        </w:r>
      </w:smartTag>
      <w:r w:rsidRPr="000A3098" w:rsidR="00B42707">
        <w:rPr>
          <w:rFonts w:hint="eastAsia"/>
          <w:sz w:val="24"/>
        </w:rPr>
        <w:t>.</w:t>
      </w:r>
      <w:r w:rsidRPr="000A3098" w:rsidR="00B0041E">
        <w:rPr>
          <w:rFonts w:hint="eastAsia"/>
          <w:sz w:val="24"/>
        </w:rPr>
        <w:t>（其详细精装尺寸见精装图）</w:t>
      </w:r>
      <w:r w:rsidR="009B2A16">
        <w:rPr>
          <w:rFonts w:hint="eastAsia"/>
          <w:sz w:val="24"/>
        </w:rPr>
        <w:t xml:space="preserve">     </w:t>
      </w:r>
    </w:p>
    <w:p w:rsidR="00EA797E" w:rsidRPr="000A3098" w:rsidP="00221901">
      <w:pPr>
        <w:pStyle w:val="Normal0"/>
        <w:spacing w:line="240" w:lineRule="atLeast"/>
        <w:ind w:left="-540" w:right="-874" w:firstLine="120" w:leftChars="-257" w:rightChars="-416" w:firstLineChars="50"/>
        <w:rPr>
          <w:sz w:val="24"/>
        </w:rPr>
      </w:pPr>
      <w:r>
        <w:rPr>
          <w:rFonts w:hint="eastAsia"/>
          <w:sz w:val="24"/>
        </w:rPr>
        <w:t>(</w:t>
      </w:r>
      <w:r w:rsidRPr="000A3098" w:rsidR="009B2A16">
        <w:rPr>
          <w:rFonts w:hint="eastAsia"/>
          <w:sz w:val="24"/>
        </w:rPr>
        <w:t>3</w:t>
      </w:r>
      <w:r>
        <w:rPr>
          <w:rFonts w:hint="eastAsia"/>
          <w:sz w:val="24"/>
        </w:rPr>
        <w:t>)</w:t>
      </w:r>
      <w:r w:rsidRPr="000A3098" w:rsidR="009B2A16">
        <w:rPr>
          <w:rFonts w:hint="eastAsia"/>
          <w:sz w:val="24"/>
        </w:rPr>
        <w:t>电表箱底距地</w:t>
      </w:r>
      <w:smartTag w:uri="urn:schemas-microsoft-com:office:smarttags" w:element="chmetcnv">
        <w:smartTagPr>
          <w:attr w:name="HasSpace" w:val="False"/>
          <w:attr w:name="Negative" w:val="False"/>
          <w:attr w:name="NumberType" w:val="1"/>
          <w:attr w:name="SourceValue" w:val="1.4"/>
          <w:attr w:name="TCSC" w:val="0"/>
          <w:attr w:name="UnitName" w:val="米"/>
        </w:smartTagPr>
        <w:r w:rsidRPr="000A3098" w:rsidR="009B2A16">
          <w:rPr>
            <w:rFonts w:hint="eastAsia"/>
            <w:sz w:val="24"/>
          </w:rPr>
          <w:t>1.4</w:t>
        </w:r>
        <w:r w:rsidRPr="000A3098" w:rsidR="009B2A16">
          <w:rPr>
            <w:rFonts w:hint="eastAsia"/>
            <w:sz w:val="24"/>
          </w:rPr>
          <w:t>米</w:t>
        </w:r>
      </w:smartTag>
      <w:r w:rsidRPr="000A3098" w:rsidR="009B2A16">
        <w:rPr>
          <w:rFonts w:hint="eastAsia"/>
          <w:sz w:val="24"/>
        </w:rPr>
        <w:t>暗装</w:t>
      </w:r>
      <w:r w:rsidRPr="000A3098" w:rsidR="009B2A16">
        <w:rPr>
          <w:rFonts w:hint="eastAsia"/>
          <w:sz w:val="24"/>
        </w:rPr>
        <w:t>.</w:t>
      </w:r>
    </w:p>
    <w:p w:rsidR="00EA797E" w:rsidRPr="000A3098" w:rsidP="000A3098">
      <w:pPr>
        <w:pStyle w:val="Normal0"/>
        <w:spacing w:line="240" w:lineRule="atLeast"/>
        <w:ind w:left="-718" w:right="-874" w:firstLine="305" w:leftChars="-342" w:rightChars="-416" w:firstLineChars="127"/>
        <w:rPr>
          <w:sz w:val="24"/>
        </w:rPr>
      </w:pPr>
      <w:r w:rsidRPr="000A3098">
        <w:rPr>
          <w:rFonts w:hint="eastAsia"/>
          <w:sz w:val="24"/>
        </w:rPr>
        <w:t>(4)</w:t>
      </w:r>
      <w:r w:rsidRPr="000A3098">
        <w:rPr>
          <w:rFonts w:hint="eastAsia"/>
          <w:sz w:val="24"/>
        </w:rPr>
        <w:t>地下车库采用防火型电缆桥架、其穿过防烟分区、防火分区、楼层应在安装完毕后，用防水材料填充堵死。</w:t>
      </w:r>
    </w:p>
    <w:p w:rsidR="00221901" w:rsidP="00221901">
      <w:pPr>
        <w:pStyle w:val="Normal0"/>
        <w:spacing w:line="240" w:lineRule="atLeast"/>
        <w:ind w:left="-718" w:right="-874" w:firstLine="120" w:leftChars="-342" w:rightChars="-416" w:firstLineChars="50"/>
        <w:rPr>
          <w:sz w:val="24"/>
        </w:rPr>
      </w:pPr>
      <w:r w:rsidRPr="000A3098">
        <w:rPr>
          <w:rFonts w:hint="eastAsia"/>
          <w:sz w:val="24"/>
        </w:rPr>
        <w:t>（</w:t>
      </w:r>
      <w:r w:rsidRPr="000A3098">
        <w:rPr>
          <w:rFonts w:hint="eastAsia"/>
          <w:sz w:val="24"/>
        </w:rPr>
        <w:t>5</w:t>
      </w:r>
      <w:r w:rsidRPr="000A3098">
        <w:rPr>
          <w:rFonts w:hint="eastAsia"/>
          <w:sz w:val="24"/>
        </w:rPr>
        <w:t>）出口指示灯在门上方安装时，底</w:t>
      </w:r>
      <w:r w:rsidRPr="000A3098" w:rsidR="00FC4E4F">
        <w:rPr>
          <w:rFonts w:hint="eastAsia"/>
          <w:sz w:val="24"/>
        </w:rPr>
        <w:t>边距门框</w:t>
      </w:r>
      <w:smartTag w:uri="urn:schemas-microsoft-com:office:smarttags" w:element="chmetcnv">
        <w:smartTagPr>
          <w:attr w:name="HasSpace" w:val="False"/>
          <w:attr w:name="Negative" w:val="False"/>
          <w:attr w:name="NumberType" w:val="1"/>
          <w:attr w:name="SourceValue" w:val=".2"/>
          <w:attr w:name="TCSC" w:val="0"/>
          <w:attr w:name="UnitName" w:val="米"/>
        </w:smartTagPr>
        <w:r w:rsidRPr="000A3098" w:rsidR="00FC4E4F">
          <w:rPr>
            <w:rFonts w:hint="eastAsia"/>
            <w:sz w:val="24"/>
          </w:rPr>
          <w:t>0.2</w:t>
        </w:r>
        <w:r w:rsidRPr="000A3098" w:rsidR="00FC4E4F">
          <w:rPr>
            <w:rFonts w:hint="eastAsia"/>
            <w:sz w:val="24"/>
          </w:rPr>
          <w:t>米</w:t>
        </w:r>
      </w:smartTag>
      <w:r w:rsidRPr="000A3098" w:rsidR="00FC4E4F">
        <w:rPr>
          <w:rFonts w:hint="eastAsia"/>
          <w:sz w:val="24"/>
        </w:rPr>
        <w:t>；若门上无法安装时，在门框墙上安装，顶距吊顶</w:t>
      </w:r>
      <w:smartTag w:uri="urn:schemas-microsoft-com:office:smarttags" w:element="chmetcnv">
        <w:smartTagPr>
          <w:attr w:name="HasSpace" w:val="False"/>
          <w:attr w:name="Negative" w:val="False"/>
          <w:attr w:name="NumberType" w:val="1"/>
          <w:attr w:name="SourceValue" w:val="50"/>
          <w:attr w:name="TCSC" w:val="0"/>
          <w:attr w:name="UnitName" w:val="mm"/>
        </w:smartTagPr>
        <w:r w:rsidRPr="000A3098" w:rsidR="00FC4E4F">
          <w:rPr>
            <w:rFonts w:hint="eastAsia"/>
            <w:sz w:val="24"/>
          </w:rPr>
          <w:t>50mm</w:t>
        </w:r>
      </w:smartTag>
      <w:r w:rsidRPr="000A3098" w:rsidR="00FC4E4F">
        <w:rPr>
          <w:rFonts w:hint="eastAsia"/>
          <w:sz w:val="24"/>
        </w:rPr>
        <w:t>；出口指示灯明装。</w:t>
      </w:r>
    </w:p>
    <w:p w:rsidR="00221901" w:rsidP="00221901">
      <w:pPr>
        <w:pStyle w:val="Normal0"/>
        <w:spacing w:line="240" w:lineRule="atLeast"/>
        <w:ind w:left="-718" w:right="-874" w:firstLine="120" w:leftChars="-342" w:rightChars="-416" w:firstLineChars="50"/>
        <w:rPr>
          <w:sz w:val="24"/>
        </w:rPr>
      </w:pPr>
      <w:r w:rsidRPr="000A3098">
        <w:rPr>
          <w:rFonts w:hint="eastAsia"/>
          <w:sz w:val="24"/>
        </w:rPr>
        <w:t>（</w:t>
      </w:r>
      <w:r w:rsidRPr="000A3098">
        <w:rPr>
          <w:rFonts w:hint="eastAsia"/>
          <w:sz w:val="24"/>
        </w:rPr>
        <w:t>6</w:t>
      </w:r>
      <w:r w:rsidRPr="000A3098">
        <w:rPr>
          <w:rFonts w:hint="eastAsia"/>
          <w:sz w:val="24"/>
        </w:rPr>
        <w:t>）水泵，各类风机等设备电源出线口的具体位置以设备专业图纸为准。</w:t>
      </w:r>
    </w:p>
    <w:p w:rsidR="00FC4E4F" w:rsidRPr="000A3098" w:rsidP="00221901">
      <w:pPr>
        <w:pStyle w:val="Normal0"/>
        <w:spacing w:line="240" w:lineRule="atLeast"/>
        <w:ind w:left="-718" w:right="-874" w:firstLine="120" w:leftChars="-342" w:rightChars="-416" w:firstLineChars="50"/>
        <w:rPr>
          <w:sz w:val="24"/>
        </w:rPr>
      </w:pPr>
      <w:r w:rsidRPr="000A3098">
        <w:rPr>
          <w:rFonts w:hint="eastAsia"/>
          <w:sz w:val="24"/>
        </w:rPr>
        <w:t>（</w:t>
      </w:r>
      <w:r w:rsidRPr="000A3098">
        <w:rPr>
          <w:rFonts w:hint="eastAsia"/>
          <w:sz w:val="24"/>
        </w:rPr>
        <w:t>7</w:t>
      </w:r>
      <w:r w:rsidRPr="000A3098">
        <w:rPr>
          <w:rFonts w:hint="eastAsia"/>
          <w:sz w:val="24"/>
        </w:rPr>
        <w:t>）与设备配套的控制箱、柜，订货前应与设计人员配合。</w:t>
      </w:r>
    </w:p>
    <w:p w:rsidR="00FC4E4F" w:rsidRPr="000A3098" w:rsidP="00221901">
      <w:pPr>
        <w:pStyle w:val="Normal0"/>
        <w:spacing w:line="240" w:lineRule="atLeast"/>
        <w:ind w:left="-718" w:right="-874" w:firstLine="120" w:leftChars="-342" w:rightChars="-416" w:firstLineChars="50"/>
        <w:rPr>
          <w:sz w:val="24"/>
        </w:rPr>
      </w:pPr>
      <w:r w:rsidRPr="000A3098">
        <w:rPr>
          <w:rFonts w:hint="eastAsia"/>
          <w:sz w:val="24"/>
        </w:rPr>
        <w:t>（</w:t>
      </w:r>
      <w:r w:rsidRPr="000A3098">
        <w:rPr>
          <w:rFonts w:hint="eastAsia"/>
          <w:sz w:val="24"/>
        </w:rPr>
        <w:t>8</w:t>
      </w:r>
      <w:r w:rsidRPr="000A3098">
        <w:rPr>
          <w:rFonts w:hint="eastAsia"/>
          <w:sz w:val="24"/>
        </w:rPr>
        <w:t>）控制形式的要求：各电气设备按其分布情况分别采用集中控制和就地控制方式，电机容量大于</w:t>
      </w:r>
      <w:r w:rsidRPr="000A3098">
        <w:rPr>
          <w:rFonts w:hint="eastAsia"/>
          <w:sz w:val="24"/>
        </w:rPr>
        <w:t>15KW</w:t>
      </w:r>
      <w:r w:rsidRPr="000A3098">
        <w:rPr>
          <w:rFonts w:hint="eastAsia"/>
          <w:sz w:val="24"/>
        </w:rPr>
        <w:t>及其起动压降超过标准者，均采用降压起动方</w:t>
      </w:r>
      <w:r w:rsidRPr="000A3098">
        <w:rPr>
          <w:rFonts w:hint="eastAsia"/>
          <w:sz w:val="24"/>
        </w:rPr>
        <w:t>式。设备控制装置选用成套电气控制柜或控制箱；消防设备热继电器只作用于报警，不作用于跳闸。</w:t>
      </w:r>
    </w:p>
    <w:p w:rsidR="00CD22B5" w:rsidRPr="000A3098" w:rsidP="000A3098">
      <w:pPr>
        <w:pStyle w:val="Normal0"/>
        <w:spacing w:line="240" w:lineRule="atLeast"/>
        <w:ind w:left="-718" w:right="-874" w:firstLine="305" w:leftChars="-342" w:rightChars="-416" w:firstLineChars="127"/>
        <w:rPr>
          <w:sz w:val="24"/>
        </w:rPr>
      </w:pPr>
      <w:r w:rsidRPr="000A3098">
        <w:rPr>
          <w:rFonts w:hint="eastAsia"/>
          <w:sz w:val="24"/>
        </w:rPr>
        <w:t>3.2</w:t>
      </w:r>
      <w:r w:rsidRPr="000A3098">
        <w:rPr>
          <w:rFonts w:hint="eastAsia"/>
          <w:sz w:val="24"/>
        </w:rPr>
        <w:t>施工阶段</w:t>
      </w:r>
    </w:p>
    <w:p w:rsidR="00CD22B5" w:rsidRPr="000A3098" w:rsidP="000A3098">
      <w:pPr>
        <w:pStyle w:val="Normal0"/>
        <w:spacing w:line="240" w:lineRule="atLeast"/>
        <w:ind w:left="-718" w:right="-874" w:firstLine="305" w:leftChars="-342" w:rightChars="-416" w:firstLineChars="127"/>
        <w:rPr>
          <w:sz w:val="24"/>
        </w:rPr>
      </w:pPr>
      <w:r w:rsidRPr="000A3098">
        <w:rPr>
          <w:rFonts w:hint="eastAsia"/>
          <w:sz w:val="24"/>
        </w:rPr>
        <w:t>电气工程施工分</w:t>
      </w:r>
      <w:r w:rsidRPr="000A3098" w:rsidR="00A4732C">
        <w:rPr>
          <w:rFonts w:hint="eastAsia"/>
          <w:sz w:val="24"/>
        </w:rPr>
        <w:t>二</w:t>
      </w:r>
      <w:r w:rsidRPr="000A3098">
        <w:rPr>
          <w:rFonts w:hint="eastAsia"/>
          <w:sz w:val="24"/>
        </w:rPr>
        <w:t>个阶段，安装</w:t>
      </w:r>
      <w:r w:rsidRPr="000A3098" w:rsidR="00AB7EF6">
        <w:rPr>
          <w:rFonts w:hint="eastAsia"/>
          <w:sz w:val="24"/>
        </w:rPr>
        <w:t>与</w:t>
      </w:r>
      <w:r w:rsidRPr="000A3098">
        <w:rPr>
          <w:rFonts w:hint="eastAsia"/>
          <w:sz w:val="24"/>
        </w:rPr>
        <w:t>调试阶段。</w:t>
      </w:r>
    </w:p>
    <w:p w:rsidR="00CD22B5" w:rsidRPr="000A3098" w:rsidP="000A3098">
      <w:pPr>
        <w:pStyle w:val="Normal0"/>
        <w:spacing w:line="240" w:lineRule="atLeast"/>
        <w:ind w:left="-718" w:right="-874" w:firstLine="305" w:leftChars="-342" w:rightChars="-416" w:firstLineChars="127"/>
        <w:rPr>
          <w:sz w:val="24"/>
        </w:rPr>
      </w:pPr>
      <w:smartTag w:uri="urn:schemas-microsoft-com:office:smarttags" w:element="chsdate">
        <w:smartTagPr>
          <w:attr w:name="Day" w:val="30"/>
          <w:attr w:name="IsLunarDate" w:val="False"/>
          <w:attr w:name="IsROCDate" w:val="False"/>
          <w:attr w:name="Month" w:val="12"/>
          <w:attr w:name="Year" w:val="1899"/>
        </w:smartTagPr>
        <w:r w:rsidRPr="000A3098">
          <w:rPr>
            <w:rFonts w:hint="eastAsia"/>
            <w:sz w:val="24"/>
          </w:rPr>
          <w:t>3.2.1</w:t>
        </w:r>
      </w:smartTag>
      <w:r w:rsidRPr="000A3098" w:rsidR="00386C71">
        <w:rPr>
          <w:rFonts w:hint="eastAsia"/>
          <w:sz w:val="24"/>
        </w:rPr>
        <w:t>安装</w:t>
      </w:r>
      <w:r w:rsidRPr="000A3098">
        <w:rPr>
          <w:rFonts w:hint="eastAsia"/>
          <w:sz w:val="24"/>
        </w:rPr>
        <w:t>阶段：</w:t>
      </w:r>
    </w:p>
    <w:p w:rsidR="00BE3CE2" w:rsidRPr="000A3098" w:rsidP="000A3098">
      <w:pPr>
        <w:pStyle w:val="Normal0"/>
        <w:spacing w:line="240" w:lineRule="atLeast"/>
        <w:ind w:left="-718" w:right="-874" w:firstLine="305" w:leftChars="-342" w:rightChars="-416" w:firstLineChars="127"/>
        <w:rPr>
          <w:sz w:val="24"/>
        </w:rPr>
      </w:pPr>
      <w:smartTag w:uri="urn:schemas-microsoft-com:office:smarttags" w:element="chsdate">
        <w:smartTagPr>
          <w:attr w:name="Day" w:val="30"/>
          <w:attr w:name="IsLunarDate" w:val="False"/>
          <w:attr w:name="IsROCDate" w:val="False"/>
          <w:attr w:name="Month" w:val="12"/>
          <w:attr w:name="Year" w:val="1899"/>
        </w:smartTagPr>
        <w:r w:rsidRPr="000A3098">
          <w:rPr>
            <w:rFonts w:hint="eastAsia"/>
            <w:sz w:val="24"/>
          </w:rPr>
          <w:t>3.2.1</w:t>
        </w:r>
      </w:smartTag>
      <w:r w:rsidRPr="000A3098">
        <w:rPr>
          <w:rFonts w:hint="eastAsia"/>
          <w:sz w:val="24"/>
        </w:rPr>
        <w:t>.1</w:t>
      </w:r>
      <w:r w:rsidRPr="000A3098">
        <w:rPr>
          <w:rFonts w:hint="eastAsia"/>
          <w:sz w:val="24"/>
        </w:rPr>
        <w:t>管路敷设</w:t>
      </w:r>
    </w:p>
    <w:p w:rsidR="006A7200" w:rsidRPr="000A3098" w:rsidP="000A3098">
      <w:pPr>
        <w:pStyle w:val="Normal0"/>
        <w:spacing w:line="240" w:lineRule="atLeast"/>
        <w:ind w:left="-718" w:right="-874" w:firstLine="305" w:leftChars="-342" w:rightChars="-416" w:firstLineChars="127"/>
        <w:rPr>
          <w:sz w:val="24"/>
        </w:rPr>
      </w:pPr>
      <w:r w:rsidRPr="000A3098">
        <w:rPr>
          <w:rFonts w:hint="eastAsia"/>
          <w:sz w:val="24"/>
        </w:rPr>
        <w:t>（</w:t>
      </w:r>
      <w:r w:rsidRPr="000A3098">
        <w:rPr>
          <w:rFonts w:hint="eastAsia"/>
          <w:sz w:val="24"/>
        </w:rPr>
        <w:t>1</w:t>
      </w:r>
      <w:r w:rsidRPr="000A3098">
        <w:rPr>
          <w:rFonts w:hint="eastAsia"/>
          <w:sz w:val="24"/>
        </w:rPr>
        <w:t>）施工准备</w:t>
      </w:r>
    </w:p>
    <w:p w:rsidR="00A27102" w:rsidRPr="000A3098" w:rsidP="000A3098">
      <w:pPr>
        <w:pStyle w:val="Normal0"/>
        <w:spacing w:line="240" w:lineRule="atLeast"/>
        <w:ind w:left="-718" w:right="-874" w:firstLine="305" w:leftChars="-342" w:rightChars="-416" w:firstLineChars="127"/>
        <w:rPr>
          <w:sz w:val="24"/>
        </w:rPr>
      </w:pPr>
      <w:r w:rsidRPr="000A3098">
        <w:rPr>
          <w:rFonts w:hint="eastAsia"/>
          <w:sz w:val="24"/>
        </w:rPr>
        <w:t>1</w:t>
      </w:r>
      <w:r w:rsidRPr="000A3098">
        <w:rPr>
          <w:rFonts w:hint="eastAsia"/>
          <w:sz w:val="24"/>
        </w:rPr>
        <w:t>）材料检查：</w:t>
      </w:r>
      <w:r w:rsidRPr="000A3098">
        <w:rPr>
          <w:rFonts w:hint="eastAsia"/>
          <w:sz w:val="24"/>
        </w:rPr>
        <w:t>JDG</w:t>
      </w:r>
      <w:r w:rsidRPr="000A3098">
        <w:rPr>
          <w:rFonts w:hint="eastAsia"/>
          <w:sz w:val="24"/>
        </w:rPr>
        <w:t>管</w:t>
      </w:r>
      <w:r w:rsidRPr="000A3098" w:rsidR="00D1157F">
        <w:rPr>
          <w:rFonts w:hint="eastAsia"/>
          <w:sz w:val="24"/>
        </w:rPr>
        <w:t>镀锌层完整无脱落</w:t>
      </w:r>
      <w:r w:rsidRPr="000A3098" w:rsidR="00D1157F">
        <w:rPr>
          <w:rFonts w:hint="eastAsia"/>
          <w:sz w:val="24"/>
        </w:rPr>
        <w:t>,</w:t>
      </w:r>
      <w:r w:rsidRPr="000A3098">
        <w:rPr>
          <w:rFonts w:hint="eastAsia"/>
          <w:sz w:val="24"/>
        </w:rPr>
        <w:t>壁厚均匀，焊缝均匀，无劈裂、砂眼、棱刺和凹扁现象</w:t>
      </w:r>
      <w:r w:rsidRPr="000A3098" w:rsidR="00D1157F">
        <w:rPr>
          <w:rFonts w:hint="eastAsia"/>
          <w:sz w:val="24"/>
        </w:rPr>
        <w:t>,</w:t>
      </w:r>
      <w:r w:rsidRPr="000A3098" w:rsidR="00D1157F">
        <w:rPr>
          <w:rFonts w:hint="eastAsia"/>
          <w:sz w:val="24"/>
        </w:rPr>
        <w:t>有产品合格证</w:t>
      </w:r>
      <w:r w:rsidRPr="000A3098" w:rsidR="00D1157F">
        <w:rPr>
          <w:rFonts w:hint="eastAsia"/>
          <w:sz w:val="24"/>
        </w:rPr>
        <w:t>;</w:t>
      </w:r>
      <w:r w:rsidRPr="000A3098" w:rsidR="00D1157F">
        <w:rPr>
          <w:rFonts w:hint="eastAsia"/>
          <w:sz w:val="24"/>
        </w:rPr>
        <w:t>锁紧螺母</w:t>
      </w:r>
      <w:r w:rsidRPr="000A3098" w:rsidR="00D1157F">
        <w:rPr>
          <w:rFonts w:hint="eastAsia"/>
          <w:sz w:val="24"/>
        </w:rPr>
        <w:t>(</w:t>
      </w:r>
      <w:r w:rsidRPr="000A3098" w:rsidR="00D1157F">
        <w:rPr>
          <w:rFonts w:hint="eastAsia"/>
          <w:sz w:val="24"/>
        </w:rPr>
        <w:t>根母</w:t>
      </w:r>
      <w:r w:rsidRPr="000A3098" w:rsidR="00D1157F">
        <w:rPr>
          <w:rFonts w:hint="eastAsia"/>
          <w:sz w:val="24"/>
        </w:rPr>
        <w:t>)</w:t>
      </w:r>
      <w:r w:rsidRPr="000A3098" w:rsidR="00D1157F">
        <w:rPr>
          <w:rFonts w:hint="eastAsia"/>
          <w:sz w:val="24"/>
        </w:rPr>
        <w:t>外形完好无损</w:t>
      </w:r>
      <w:r w:rsidRPr="000A3098" w:rsidR="00D1157F">
        <w:rPr>
          <w:rFonts w:hint="eastAsia"/>
          <w:sz w:val="24"/>
        </w:rPr>
        <w:t>,</w:t>
      </w:r>
      <w:r w:rsidRPr="000A3098" w:rsidR="00D1157F">
        <w:rPr>
          <w:rFonts w:hint="eastAsia"/>
          <w:sz w:val="24"/>
        </w:rPr>
        <w:t>丝扣清晰</w:t>
      </w:r>
      <w:r w:rsidRPr="000A3098" w:rsidR="00D1157F">
        <w:rPr>
          <w:rFonts w:hint="eastAsia"/>
          <w:sz w:val="24"/>
        </w:rPr>
        <w:t>,</w:t>
      </w:r>
      <w:r w:rsidRPr="000A3098" w:rsidR="00D1157F">
        <w:rPr>
          <w:rFonts w:hint="eastAsia"/>
          <w:sz w:val="24"/>
        </w:rPr>
        <w:t>有产品合格证</w:t>
      </w:r>
      <w:r w:rsidRPr="000A3098" w:rsidR="00D1157F">
        <w:rPr>
          <w:sz w:val="24"/>
        </w:rPr>
        <w:t>;</w:t>
      </w:r>
      <w:r w:rsidRPr="000A3098" w:rsidR="00D1157F">
        <w:rPr>
          <w:rFonts w:hint="eastAsia"/>
          <w:sz w:val="24"/>
        </w:rPr>
        <w:t>金属灯头盒、开关盒、接线盒等，镀锌层无脱落，无变形开焊，敲落孔、面板安装孔完整无缺，有产品合格证。螺栓、螺丝、胀管螺栓、螺母、垫圈等应采用镀锌件。</w:t>
      </w:r>
    </w:p>
    <w:p w:rsidR="00037EFD" w:rsidRPr="000A3098" w:rsidP="000A3098">
      <w:pPr>
        <w:pStyle w:val="Normal0"/>
        <w:spacing w:line="240" w:lineRule="atLeast"/>
        <w:ind w:left="-718" w:right="-874" w:firstLine="305" w:leftChars="-342" w:rightChars="-416" w:firstLineChars="127"/>
        <w:rPr>
          <w:sz w:val="24"/>
        </w:rPr>
      </w:pPr>
      <w:r w:rsidRPr="000A3098">
        <w:rPr>
          <w:rFonts w:hint="eastAsia"/>
          <w:sz w:val="24"/>
        </w:rPr>
        <w:t>2</w:t>
      </w:r>
      <w:r w:rsidRPr="000A3098">
        <w:rPr>
          <w:rFonts w:hint="eastAsia"/>
          <w:sz w:val="24"/>
        </w:rPr>
        <w:t>）主要工具：煨管器、手锤、錾子、钢锯、半圆锉、圆锉、钢锯弓、绝缘手套、手电钻、台钻、电锤、盒尺、水平尺、工具袋等。</w:t>
      </w:r>
    </w:p>
    <w:p w:rsidR="00765A6D" w:rsidRPr="000A3098" w:rsidP="000A3098">
      <w:pPr>
        <w:pStyle w:val="Normal0"/>
        <w:spacing w:line="240" w:lineRule="atLeast"/>
        <w:ind w:left="-718" w:right="-874" w:firstLine="305" w:leftChars="-342" w:rightChars="-416" w:firstLineChars="127"/>
        <w:rPr>
          <w:sz w:val="24"/>
        </w:rPr>
      </w:pPr>
      <w:r w:rsidRPr="000A3098">
        <w:rPr>
          <w:rFonts w:hint="eastAsia"/>
          <w:sz w:val="24"/>
        </w:rPr>
        <w:t>3</w:t>
      </w:r>
      <w:r w:rsidRPr="000A3098">
        <w:rPr>
          <w:rFonts w:hint="eastAsia"/>
          <w:sz w:val="24"/>
        </w:rPr>
        <w:t>）作业条件：各种水平线、墙体立面造型线、顶板布置造型线、地面布置线等弹好后</w:t>
      </w:r>
      <w:r w:rsidRPr="000A3098" w:rsidR="00E80BB9">
        <w:rPr>
          <w:rFonts w:hint="eastAsia"/>
          <w:sz w:val="24"/>
        </w:rPr>
        <w:t>；</w:t>
      </w:r>
      <w:r w:rsidRPr="000A3098" w:rsidR="00E913F9">
        <w:rPr>
          <w:rFonts w:hint="eastAsia"/>
          <w:sz w:val="24"/>
        </w:rPr>
        <w:t>配合土建做好吊顶灯具及电器具位置翻样图，并在顶板或地面弹出实际位置。</w:t>
      </w:r>
    </w:p>
    <w:p w:rsidR="006A7200" w:rsidRPr="000A3098" w:rsidP="000A3098">
      <w:pPr>
        <w:pStyle w:val="Normal0"/>
        <w:spacing w:line="240" w:lineRule="atLeast"/>
        <w:ind w:left="-718" w:right="-874" w:firstLine="305" w:leftChars="-342" w:rightChars="-416" w:firstLineChars="127"/>
        <w:rPr>
          <w:sz w:val="24"/>
        </w:rPr>
      </w:pPr>
      <w:r w:rsidRPr="000A3098">
        <w:rPr>
          <w:rFonts w:hint="eastAsia"/>
          <w:sz w:val="24"/>
        </w:rPr>
        <w:t>（</w:t>
      </w:r>
      <w:r w:rsidRPr="000A3098">
        <w:rPr>
          <w:rFonts w:hint="eastAsia"/>
          <w:sz w:val="24"/>
        </w:rPr>
        <w:t>2</w:t>
      </w:r>
      <w:r w:rsidRPr="000A3098">
        <w:rPr>
          <w:rFonts w:hint="eastAsia"/>
          <w:sz w:val="24"/>
        </w:rPr>
        <w:t>）</w:t>
      </w:r>
      <w:r w:rsidRPr="000A3098" w:rsidR="00F404B0">
        <w:rPr>
          <w:rFonts w:hint="eastAsia"/>
          <w:sz w:val="24"/>
        </w:rPr>
        <w:t>操作工艺：</w:t>
      </w:r>
      <w:r w:rsidRPr="000A3098" w:rsidR="00D1157F">
        <w:rPr>
          <w:rFonts w:hint="eastAsia"/>
          <w:sz w:val="24"/>
        </w:rPr>
        <w:t xml:space="preserve"> </w:t>
      </w:r>
    </w:p>
    <w:p w:rsidR="00182005" w:rsidRPr="000A3098" w:rsidP="000A3098">
      <w:pPr>
        <w:pStyle w:val="Normal0"/>
        <w:spacing w:line="240" w:lineRule="atLeast"/>
        <w:ind w:left="-718" w:right="-874" w:firstLine="305" w:leftChars="-342" w:rightChars="-416" w:firstLineChars="127"/>
        <w:rPr>
          <w:sz w:val="24"/>
        </w:rPr>
      </w:pPr>
      <w:r w:rsidRPr="000A3098">
        <w:rPr>
          <w:rFonts w:hint="eastAsia"/>
          <w:sz w:val="24"/>
        </w:rPr>
        <w:t xml:space="preserve">   1</w:t>
      </w:r>
      <w:r w:rsidRPr="000A3098">
        <w:rPr>
          <w:rFonts w:hint="eastAsia"/>
          <w:sz w:val="24"/>
        </w:rPr>
        <w:t>）</w:t>
      </w:r>
      <w:r w:rsidRPr="000A3098" w:rsidR="0063759D">
        <w:rPr>
          <w:rFonts w:hint="eastAsia"/>
          <w:sz w:val="24"/>
        </w:rPr>
        <w:t>管路敷设工艺流程</w:t>
      </w:r>
      <w:r w:rsidRPr="000A3098" w:rsidR="0063759D">
        <w:rPr>
          <w:rFonts w:hint="eastAsia"/>
          <w:sz w:val="24"/>
        </w:rPr>
        <w:t>:</w:t>
      </w:r>
    </w:p>
    <w:p w:rsidR="00CD22B5" w:rsidRPr="000A3098" w:rsidP="00221901">
      <w:pPr>
        <w:pStyle w:val="Normal0"/>
        <w:spacing w:line="240" w:lineRule="atLeast"/>
        <w:ind w:left="-718" w:right="-874" w:firstLine="305" w:leftChars="-342" w:rightChars="-416" w:firstLineChars="127"/>
        <w:rPr>
          <w:sz w:val="24"/>
        </w:rPr>
      </w:pPr>
      <w:r w:rsidRPr="000A3098">
        <w:rPr>
          <w:rFonts w:hint="eastAsia"/>
          <w:sz w:val="24"/>
        </w:rPr>
        <w:t>材料检查</w:t>
      </w:r>
      <w:r w:rsidRPr="000A3098">
        <w:rPr>
          <w:rFonts w:hint="eastAsia"/>
          <w:sz w:val="24"/>
        </w:rPr>
        <w:t> </w:t>
      </w:r>
      <w:r w:rsidR="00221901">
        <w:rPr>
          <w:rFonts w:hint="eastAsia"/>
          <w:sz w:val="24"/>
        </w:rPr>
        <w:t>→</w:t>
      </w:r>
      <w:r w:rsidRPr="000A3098" w:rsidR="00917E63">
        <w:rPr>
          <w:rFonts w:hint="eastAsia"/>
          <w:sz w:val="24"/>
        </w:rPr>
        <w:t>弹线定位</w:t>
      </w:r>
      <w:r w:rsidR="00221901">
        <w:rPr>
          <w:rFonts w:hint="eastAsia"/>
          <w:sz w:val="24"/>
        </w:rPr>
        <w:t>→</w:t>
      </w:r>
      <w:r w:rsidRPr="000A3098">
        <w:rPr>
          <w:rFonts w:hint="eastAsia"/>
          <w:sz w:val="24"/>
        </w:rPr>
        <w:t>预制加工</w:t>
      </w:r>
      <w:r w:rsidR="00221901">
        <w:rPr>
          <w:rFonts w:hint="eastAsia"/>
          <w:sz w:val="24"/>
        </w:rPr>
        <w:t>→</w:t>
      </w:r>
      <w:r w:rsidRPr="000A3098" w:rsidR="007B4FB6">
        <w:rPr>
          <w:rFonts w:hint="eastAsia"/>
          <w:sz w:val="24"/>
        </w:rPr>
        <w:t>按线盒固定</w:t>
      </w:r>
      <w:r w:rsidR="00221901">
        <w:rPr>
          <w:rFonts w:hint="eastAsia"/>
          <w:sz w:val="24"/>
        </w:rPr>
        <w:t>→</w:t>
      </w:r>
      <w:r w:rsidRPr="000A3098">
        <w:rPr>
          <w:rFonts w:hint="eastAsia"/>
          <w:sz w:val="24"/>
        </w:rPr>
        <w:t>管</w:t>
      </w:r>
      <w:r w:rsidRPr="000A3098" w:rsidR="00917E63">
        <w:rPr>
          <w:rFonts w:hint="eastAsia"/>
          <w:sz w:val="24"/>
        </w:rPr>
        <w:t>路</w:t>
      </w:r>
      <w:r w:rsidRPr="000A3098">
        <w:rPr>
          <w:rFonts w:hint="eastAsia"/>
          <w:sz w:val="24"/>
        </w:rPr>
        <w:t>敷设</w:t>
      </w:r>
      <w:r w:rsidR="00221901">
        <w:rPr>
          <w:rFonts w:hint="eastAsia"/>
          <w:sz w:val="24"/>
        </w:rPr>
        <w:t>→</w:t>
      </w:r>
      <w:r w:rsidRPr="000A3098">
        <w:rPr>
          <w:rFonts w:hint="eastAsia"/>
          <w:sz w:val="24"/>
        </w:rPr>
        <w:t>管路连接</w:t>
      </w:r>
      <w:r w:rsidR="00C65AED">
        <w:rPr>
          <w:rFonts w:hint="eastAsia"/>
          <w:sz w:val="24"/>
        </w:rPr>
        <w:t>→</w:t>
      </w:r>
      <w:r w:rsidRPr="000A3098">
        <w:rPr>
          <w:rFonts w:hint="eastAsia"/>
          <w:sz w:val="24"/>
        </w:rPr>
        <w:t>关键部位处理</w:t>
      </w:r>
    </w:p>
    <w:p w:rsidR="00CD22B5" w:rsidRPr="000A3098" w:rsidP="000A3098">
      <w:pPr>
        <w:pStyle w:val="Normal0"/>
        <w:spacing w:line="240" w:lineRule="atLeast"/>
        <w:ind w:left="-718" w:right="-874" w:firstLine="305" w:leftChars="-342" w:rightChars="-416" w:firstLineChars="127"/>
        <w:rPr>
          <w:sz w:val="24"/>
        </w:rPr>
      </w:pPr>
      <w:r w:rsidRPr="000A3098">
        <w:rPr>
          <w:rFonts w:hint="eastAsia"/>
          <w:sz w:val="24"/>
        </w:rPr>
        <w:t>（</w:t>
      </w:r>
      <w:r w:rsidRPr="000A3098">
        <w:rPr>
          <w:rFonts w:hint="eastAsia"/>
          <w:sz w:val="24"/>
        </w:rPr>
        <w:t>3</w:t>
      </w:r>
      <w:r w:rsidRPr="000A3098">
        <w:rPr>
          <w:rFonts w:hint="eastAsia"/>
          <w:sz w:val="24"/>
        </w:rPr>
        <w:t>）预制加工。</w:t>
      </w:r>
    </w:p>
    <w:p w:rsidR="006F1322" w:rsidRPr="000A3098" w:rsidP="000A3098">
      <w:pPr>
        <w:pStyle w:val="Normal0"/>
        <w:spacing w:line="240" w:lineRule="atLeast"/>
        <w:ind w:left="-718" w:right="-874" w:firstLine="305" w:leftChars="-342" w:rightChars="-416" w:firstLineChars="127"/>
        <w:rPr>
          <w:sz w:val="24"/>
        </w:rPr>
      </w:pPr>
      <w:r w:rsidRPr="000A3098">
        <w:rPr>
          <w:rFonts w:hint="eastAsia"/>
          <w:sz w:val="24"/>
        </w:rPr>
        <w:t>1)</w:t>
      </w:r>
      <w:r w:rsidRPr="000A3098">
        <w:rPr>
          <w:rFonts w:hint="eastAsia"/>
          <w:sz w:val="24"/>
        </w:rPr>
        <w:t>弹线定位</w:t>
      </w:r>
      <w:r w:rsidRPr="000A3098">
        <w:rPr>
          <w:rFonts w:hint="eastAsia"/>
          <w:sz w:val="24"/>
        </w:rPr>
        <w:t>:</w:t>
      </w:r>
      <w:r w:rsidRPr="000A3098">
        <w:rPr>
          <w:rFonts w:hint="eastAsia"/>
          <w:sz w:val="24"/>
        </w:rPr>
        <w:t>根据精装修所弹出的墙体水平控制</w:t>
      </w:r>
      <w:r w:rsidRPr="000A3098" w:rsidR="00F46CBA">
        <w:rPr>
          <w:rFonts w:hint="eastAsia"/>
          <w:sz w:val="24"/>
        </w:rPr>
        <w:t>线、天棚、墙体与地面</w:t>
      </w:r>
      <w:r w:rsidRPr="000A3098">
        <w:rPr>
          <w:rFonts w:hint="eastAsia"/>
          <w:sz w:val="24"/>
        </w:rPr>
        <w:t>造型做法线</w:t>
      </w:r>
      <w:r w:rsidRPr="000A3098" w:rsidR="00F46CBA">
        <w:rPr>
          <w:rFonts w:hint="eastAsia"/>
          <w:sz w:val="24"/>
        </w:rPr>
        <w:t>。确定管路敷设与灯位位置。</w:t>
      </w:r>
    </w:p>
    <w:p w:rsidR="00E2061D" w:rsidRPr="000A3098" w:rsidP="000A3098">
      <w:pPr>
        <w:pStyle w:val="Normal0"/>
        <w:spacing w:line="240" w:lineRule="atLeast"/>
        <w:ind w:left="-718" w:right="-874" w:firstLine="305" w:leftChars="-342" w:rightChars="-416" w:firstLineChars="127"/>
        <w:rPr>
          <w:sz w:val="24"/>
        </w:rPr>
        <w:sectPr w:rsidSect="004A3E0C">
          <w:type w:val="nextPage"/>
          <w:pgSz w:w="11906" w:h="16838"/>
          <w:pgMar w:top="1440" w:right="1800" w:bottom="1524" w:left="1800" w:header="851" w:footer="992" w:gutter="0"/>
          <w:pgNumType w:start="9"/>
          <w:cols w:space="425"/>
          <w:titlePg w:val="0"/>
          <w:docGrid w:type="lines" w:linePitch="312"/>
        </w:sectPr>
      </w:pPr>
      <w:r>
        <w:rPr>
          <w:noProof/>
          <w:sz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style="width:126pt;height:101.4pt;margin-top:101.4pt;margin-left:3in;position:absolute;z-index:251658240">
            <v:imagedata r:id="rId5" o:title="图5-4"/>
            <w10:wrap type="topAndBottom"/>
          </v:shape>
        </w:pict>
      </w:r>
      <w:r w:rsidRPr="000A3098" w:rsidR="00F46CBA">
        <w:rPr>
          <w:rFonts w:hint="eastAsia"/>
          <w:sz w:val="24"/>
        </w:rPr>
        <w:t>2</w:t>
      </w:r>
      <w:r w:rsidRPr="000A3098" w:rsidR="00CD22B5">
        <w:rPr>
          <w:rFonts w:hint="eastAsia"/>
          <w:sz w:val="24"/>
        </w:rPr>
        <w:t>）煨管：采用手扳煨弯器煨弯</w:t>
      </w:r>
      <w:r w:rsidRPr="000A3098" w:rsidR="00840AD5">
        <w:rPr>
          <w:rFonts w:hint="eastAsia"/>
          <w:sz w:val="24"/>
        </w:rPr>
        <w:t>(</w:t>
      </w:r>
      <w:r w:rsidRPr="000A3098" w:rsidR="00840AD5">
        <w:rPr>
          <w:rFonts w:hint="eastAsia"/>
          <w:sz w:val="24"/>
        </w:rPr>
        <w:t>如图</w:t>
      </w:r>
      <w:r w:rsidRPr="000A3098" w:rsidR="00840AD5">
        <w:rPr>
          <w:rFonts w:hint="eastAsia"/>
          <w:sz w:val="24"/>
        </w:rPr>
        <w:t>)</w:t>
      </w:r>
      <w:r w:rsidRPr="000A3098" w:rsidR="00CD22B5">
        <w:rPr>
          <w:rFonts w:hint="eastAsia"/>
          <w:sz w:val="24"/>
        </w:rPr>
        <w:t>。使用手扳煨弯器时，移动要适度，用力不要过猛；使用液压煨弯器时，模具要配套。管子煨弯，凹扁度应不大于管外径</w:t>
      </w:r>
      <w:r w:rsidRPr="000A3098" w:rsidR="00CD22B5">
        <w:rPr>
          <w:rFonts w:hint="eastAsia"/>
          <w:sz w:val="24"/>
        </w:rPr>
        <w:t>1/10</w:t>
      </w:r>
      <w:r w:rsidRPr="000A3098" w:rsidR="00CD22B5">
        <w:rPr>
          <w:rFonts w:hint="eastAsia"/>
          <w:sz w:val="24"/>
        </w:rPr>
        <w:t>，弯曲半径应不小于管</w:t>
      </w:r>
    </w:p>
    <w:p w:rsidR="00E2061D" w:rsidRPr="000A3098" w:rsidP="000A3098">
      <w:pPr>
        <w:pStyle w:val="Normal0"/>
        <w:spacing w:line="240" w:lineRule="atLeast"/>
        <w:ind w:left="-718" w:right="-874" w:firstLine="305" w:leftChars="-342" w:rightChars="-416" w:firstLineChars="127"/>
        <w:rPr>
          <w:sz w:val="24"/>
        </w:rPr>
      </w:pPr>
      <w:r w:rsidRPr="000A3098" w:rsidR="00CD22B5">
        <w:rPr>
          <w:rFonts w:hint="eastAsia"/>
          <w:sz w:val="24"/>
        </w:rPr>
        <w:t>外径的</w:t>
      </w:r>
      <w:r w:rsidRPr="000A3098" w:rsidR="00CD22B5">
        <w:rPr>
          <w:rFonts w:hint="eastAsia"/>
          <w:sz w:val="24"/>
        </w:rPr>
        <w:t>10</w:t>
      </w:r>
      <w:r w:rsidRPr="000A3098" w:rsidR="00CD22B5">
        <w:rPr>
          <w:rFonts w:hint="eastAsia"/>
          <w:sz w:val="24"/>
        </w:rPr>
        <w:t>倍。</w:t>
      </w:r>
    </w:p>
    <w:p w:rsidR="00CD22B5" w:rsidRPr="000A3098" w:rsidP="000A3098">
      <w:pPr>
        <w:pStyle w:val="Normal0"/>
        <w:spacing w:line="240" w:lineRule="atLeast"/>
        <w:ind w:left="-718" w:right="-874" w:firstLine="305" w:leftChars="-342" w:rightChars="-416" w:firstLineChars="127"/>
        <w:rPr>
          <w:sz w:val="24"/>
        </w:rPr>
      </w:pPr>
      <w:r w:rsidRPr="000A3098">
        <w:rPr>
          <w:rFonts w:hint="eastAsia"/>
          <w:sz w:val="24"/>
        </w:rPr>
        <w:t>3</w:t>
      </w:r>
      <w:r w:rsidRPr="000A3098" w:rsidR="009B2A16">
        <w:rPr>
          <w:rFonts w:hint="eastAsia"/>
          <w:sz w:val="24"/>
        </w:rPr>
        <w:t>）管子切断：将需要切断的管子长度量准确，断口处平齐不歪斜，无毛刺，</w:t>
      </w:r>
      <w:r w:rsidRPr="000A3098" w:rsidR="00DA5322">
        <w:rPr>
          <w:rFonts w:hint="eastAsia"/>
          <w:sz w:val="24"/>
        </w:rPr>
        <w:t>清除管内铁屑</w:t>
      </w:r>
      <w:r w:rsidRPr="000A3098" w:rsidR="009B2A16">
        <w:rPr>
          <w:rFonts w:hint="eastAsia"/>
          <w:sz w:val="24"/>
        </w:rPr>
        <w:t>。</w:t>
      </w:r>
    </w:p>
    <w:p w:rsidR="00CD22B5" w:rsidRPr="000A3098" w:rsidP="000A3098">
      <w:pPr>
        <w:pStyle w:val="Normal0"/>
        <w:spacing w:line="240" w:lineRule="atLeast"/>
        <w:ind w:left="-718" w:right="-874" w:firstLine="305" w:leftChars="-342" w:rightChars="-416" w:firstLineChars="127"/>
        <w:rPr>
          <w:sz w:val="24"/>
        </w:rPr>
      </w:pPr>
      <w:r w:rsidRPr="000A3098">
        <w:rPr>
          <w:rFonts w:hint="eastAsia"/>
          <w:sz w:val="24"/>
        </w:rPr>
        <w:t>（</w:t>
      </w:r>
      <w:r w:rsidRPr="000A3098">
        <w:rPr>
          <w:rFonts w:hint="eastAsia"/>
          <w:sz w:val="24"/>
        </w:rPr>
        <w:t>4</w:t>
      </w:r>
      <w:r w:rsidRPr="000A3098">
        <w:rPr>
          <w:rFonts w:hint="eastAsia"/>
          <w:sz w:val="24"/>
        </w:rPr>
        <w:t>）管路敷设、连接</w:t>
      </w:r>
      <w:r w:rsidRPr="000A3098" w:rsidR="006F1322">
        <w:rPr>
          <w:rFonts w:hint="eastAsia"/>
          <w:sz w:val="24"/>
        </w:rPr>
        <w:t>与固定</w:t>
      </w:r>
    </w:p>
    <w:p w:rsidR="00F46CBA" w:rsidRPr="000A3098" w:rsidP="000A3098">
      <w:pPr>
        <w:pStyle w:val="Normal0"/>
        <w:spacing w:line="240" w:lineRule="atLeast"/>
        <w:ind w:left="-718" w:right="-874" w:firstLine="305" w:leftChars="-342" w:rightChars="-416" w:firstLineChars="127"/>
        <w:rPr>
          <w:sz w:val="24"/>
        </w:rPr>
      </w:pPr>
      <w:r w:rsidRPr="000A3098">
        <w:rPr>
          <w:rFonts w:hint="eastAsia"/>
          <w:sz w:val="24"/>
        </w:rPr>
        <w:t>1</w:t>
      </w:r>
      <w:r w:rsidRPr="000A3098">
        <w:rPr>
          <w:rFonts w:hint="eastAsia"/>
          <w:sz w:val="24"/>
        </w:rPr>
        <w:t>）根据</w:t>
      </w:r>
      <w:r w:rsidRPr="000A3098" w:rsidR="00F32669">
        <w:rPr>
          <w:rFonts w:hint="eastAsia"/>
          <w:sz w:val="24"/>
        </w:rPr>
        <w:t>所弹</w:t>
      </w:r>
      <w:r w:rsidRPr="000A3098">
        <w:rPr>
          <w:rFonts w:hint="eastAsia"/>
          <w:sz w:val="24"/>
        </w:rPr>
        <w:t>管路由线与灯位位置进行吸顶</w:t>
      </w:r>
      <w:r w:rsidRPr="000A3098" w:rsidR="006A28F9">
        <w:rPr>
          <w:rFonts w:hint="eastAsia"/>
          <w:sz w:val="24"/>
        </w:rPr>
        <w:t>固定</w:t>
      </w:r>
      <w:r w:rsidRPr="000A3098" w:rsidR="006A28F9">
        <w:rPr>
          <w:rFonts w:hint="eastAsia"/>
          <w:sz w:val="24"/>
        </w:rPr>
        <w:t>.</w:t>
      </w:r>
    </w:p>
    <w:p w:rsidR="00CD22B5" w:rsidRPr="000A3098" w:rsidP="000A3098">
      <w:pPr>
        <w:pStyle w:val="Normal0"/>
        <w:spacing w:line="240" w:lineRule="atLeast"/>
        <w:ind w:left="-718" w:right="-874" w:firstLine="305" w:leftChars="-342" w:rightChars="-416" w:firstLineChars="127"/>
        <w:rPr>
          <w:sz w:val="24"/>
        </w:rPr>
      </w:pPr>
      <w:r w:rsidRPr="000A3098">
        <w:rPr>
          <w:rFonts w:hint="eastAsia"/>
          <w:sz w:val="24"/>
        </w:rPr>
        <w:t>2</w:t>
      </w:r>
      <w:r w:rsidRPr="000A3098" w:rsidR="009B2A16">
        <w:rPr>
          <w:rFonts w:hint="eastAsia"/>
          <w:sz w:val="24"/>
        </w:rPr>
        <w:t>）管路连接采用</w:t>
      </w:r>
      <w:r w:rsidRPr="000A3098" w:rsidR="00F347F5">
        <w:rPr>
          <w:rFonts w:hint="eastAsia"/>
          <w:sz w:val="24"/>
        </w:rPr>
        <w:t>（</w:t>
      </w:r>
      <w:r w:rsidRPr="000A3098" w:rsidR="00F347F5">
        <w:rPr>
          <w:rFonts w:hint="eastAsia"/>
          <w:sz w:val="24"/>
        </w:rPr>
        <w:t>JDG</w:t>
      </w:r>
      <w:r w:rsidRPr="000A3098" w:rsidR="00F347F5">
        <w:rPr>
          <w:rFonts w:hint="eastAsia"/>
          <w:sz w:val="24"/>
        </w:rPr>
        <w:t>）紧定式</w:t>
      </w:r>
      <w:r w:rsidRPr="000A3098" w:rsidR="009B2A16">
        <w:rPr>
          <w:rFonts w:hint="eastAsia"/>
          <w:sz w:val="24"/>
        </w:rPr>
        <w:t>套管连接，</w:t>
      </w:r>
      <w:r w:rsidRPr="000A3098" w:rsidR="00F347F5">
        <w:rPr>
          <w:rFonts w:hint="eastAsia"/>
          <w:sz w:val="24"/>
        </w:rPr>
        <w:t>管头位于套管的中心部位，导电膏涂抹到位，连接处紧定螺丝应用专用工具将螺帽拧断；管径在￠</w:t>
      </w:r>
      <w:r w:rsidRPr="000A3098" w:rsidR="00F347F5">
        <w:rPr>
          <w:rFonts w:hint="eastAsia"/>
          <w:sz w:val="24"/>
        </w:rPr>
        <w:t>25</w:t>
      </w:r>
      <w:r w:rsidRPr="000A3098" w:rsidR="00F347F5">
        <w:rPr>
          <w:rFonts w:hint="eastAsia"/>
          <w:sz w:val="24"/>
        </w:rPr>
        <w:t>以下时</w:t>
      </w:r>
      <w:r w:rsidRPr="000A3098" w:rsidR="00F347F5">
        <w:rPr>
          <w:rFonts w:hint="eastAsia"/>
          <w:sz w:val="24"/>
        </w:rPr>
        <w:t>,</w:t>
      </w:r>
      <w:r w:rsidRPr="000A3098" w:rsidR="00F347F5">
        <w:rPr>
          <w:rFonts w:hint="eastAsia"/>
          <w:sz w:val="24"/>
        </w:rPr>
        <w:t>紧定点不少于</w:t>
      </w:r>
      <w:r w:rsidRPr="000A3098" w:rsidR="00F347F5">
        <w:rPr>
          <w:rFonts w:hint="eastAsia"/>
          <w:sz w:val="24"/>
        </w:rPr>
        <w:t>2</w:t>
      </w:r>
      <w:r w:rsidRPr="000A3098" w:rsidR="00F347F5">
        <w:rPr>
          <w:rFonts w:hint="eastAsia"/>
          <w:sz w:val="24"/>
        </w:rPr>
        <w:t>点</w:t>
      </w:r>
      <w:r w:rsidRPr="000A3098" w:rsidR="00F347F5">
        <w:rPr>
          <w:rFonts w:hint="eastAsia"/>
          <w:sz w:val="24"/>
        </w:rPr>
        <w:t>.</w:t>
      </w:r>
    </w:p>
    <w:p w:rsidR="000022C8" w:rsidRPr="000A3098" w:rsidP="000A3098">
      <w:pPr>
        <w:pStyle w:val="Normal0"/>
        <w:spacing w:line="240" w:lineRule="atLeast"/>
        <w:ind w:left="-718" w:right="-874" w:firstLine="305" w:leftChars="-342" w:rightChars="-416" w:firstLineChars="127"/>
        <w:rPr>
          <w:sz w:val="24"/>
        </w:rPr>
      </w:pPr>
      <w:r w:rsidRPr="000A3098">
        <w:rPr>
          <w:rFonts w:hint="eastAsia"/>
          <w:sz w:val="24"/>
        </w:rPr>
        <w:t>3</w:t>
      </w:r>
      <w:r w:rsidRPr="000A3098">
        <w:rPr>
          <w:rFonts w:hint="eastAsia"/>
          <w:sz w:val="24"/>
        </w:rPr>
        <w:t>）管路固定：管路采用镀锌马鞍卡胀塞固定</w:t>
      </w:r>
      <w:r w:rsidRPr="000A3098">
        <w:rPr>
          <w:rFonts w:hint="eastAsia"/>
          <w:sz w:val="24"/>
        </w:rPr>
        <w:t>(</w:t>
      </w:r>
      <w:r w:rsidRPr="000A3098">
        <w:rPr>
          <w:rFonts w:hint="eastAsia"/>
          <w:sz w:val="24"/>
        </w:rPr>
        <w:t>如上图</w:t>
      </w:r>
      <w:r w:rsidRPr="000A3098">
        <w:rPr>
          <w:rFonts w:hint="eastAsia"/>
          <w:sz w:val="24"/>
        </w:rPr>
        <w:t>)</w:t>
      </w:r>
      <w:r w:rsidRPr="000A3098" w:rsidR="00BF5A3C">
        <w:rPr>
          <w:rFonts w:hint="eastAsia"/>
          <w:sz w:val="24"/>
        </w:rPr>
        <w:t>,</w:t>
      </w:r>
      <w:r w:rsidRPr="000A3098" w:rsidR="00BF5A3C">
        <w:rPr>
          <w:rFonts w:hint="eastAsia"/>
          <w:sz w:val="24"/>
        </w:rPr>
        <w:t>排列整齐</w:t>
      </w:r>
      <w:r w:rsidRPr="000A3098" w:rsidR="00BF5A3C">
        <w:rPr>
          <w:rFonts w:hint="eastAsia"/>
          <w:sz w:val="24"/>
        </w:rPr>
        <w:t>,</w:t>
      </w:r>
      <w:r w:rsidRPr="000A3098" w:rsidR="00BF5A3C">
        <w:rPr>
          <w:rFonts w:hint="eastAsia"/>
          <w:sz w:val="24"/>
        </w:rPr>
        <w:t>固定点牢固</w:t>
      </w:r>
      <w:r w:rsidRPr="000A3098" w:rsidR="00BF5A3C">
        <w:rPr>
          <w:rFonts w:hint="eastAsia"/>
          <w:sz w:val="24"/>
        </w:rPr>
        <w:t>,</w:t>
      </w:r>
      <w:r w:rsidRPr="000A3098" w:rsidR="00BF5A3C">
        <w:rPr>
          <w:rFonts w:hint="eastAsia"/>
          <w:sz w:val="24"/>
        </w:rPr>
        <w:t>间距均匀</w:t>
      </w:r>
      <w:r w:rsidRPr="000A3098" w:rsidR="00BF5A3C">
        <w:rPr>
          <w:rFonts w:hint="eastAsia"/>
          <w:sz w:val="24"/>
        </w:rPr>
        <w:t>,</w:t>
      </w:r>
      <w:r w:rsidRPr="000A3098" w:rsidR="00BF5A3C">
        <w:rPr>
          <w:rFonts w:hint="eastAsia"/>
          <w:sz w:val="24"/>
        </w:rPr>
        <w:t>其最大间距应符合下表规定</w:t>
      </w:r>
      <w:r w:rsidRPr="000A3098" w:rsidR="005612D7">
        <w:rPr>
          <w:rFonts w:hint="eastAsia"/>
          <w:sz w:val="24"/>
        </w:rPr>
        <w:t>.</w:t>
      </w:r>
    </w:p>
    <w:p w:rsidR="005612D7" w:rsidRPr="000A3098" w:rsidP="000A3098">
      <w:pPr>
        <w:pStyle w:val="Normal0"/>
        <w:spacing w:line="240" w:lineRule="atLeast"/>
        <w:ind w:left="-718" w:right="-874" w:firstLine="305" w:leftChars="-342" w:rightChars="-416" w:firstLineChars="127"/>
        <w:rPr>
          <w:sz w:val="24"/>
        </w:rPr>
      </w:pPr>
    </w:p>
    <w:p w:rsidR="005612D7" w:rsidRPr="000A3098" w:rsidP="000A3098">
      <w:pPr>
        <w:pStyle w:val="Normal0"/>
        <w:spacing w:line="240" w:lineRule="atLeast"/>
        <w:ind w:left="-718" w:right="-874" w:firstLine="305" w:leftChars="-342" w:rightChars="-416" w:firstLineChars="127"/>
        <w:jc w:val="center"/>
        <w:rPr>
          <w:sz w:val="24"/>
        </w:rPr>
      </w:pPr>
      <w:r w:rsidRPr="000A3098">
        <w:rPr>
          <w:rFonts w:hint="eastAsia"/>
          <w:sz w:val="24"/>
        </w:rPr>
        <w:t>固</w:t>
      </w:r>
      <w:r w:rsidRPr="000A3098">
        <w:rPr>
          <w:rFonts w:hint="eastAsia"/>
          <w:sz w:val="24"/>
        </w:rPr>
        <w:t xml:space="preserve"> </w:t>
      </w:r>
      <w:r w:rsidRPr="000A3098">
        <w:rPr>
          <w:rFonts w:hint="eastAsia"/>
          <w:sz w:val="24"/>
        </w:rPr>
        <w:t>定</w:t>
      </w:r>
      <w:r w:rsidRPr="000A3098">
        <w:rPr>
          <w:rFonts w:hint="eastAsia"/>
          <w:sz w:val="24"/>
        </w:rPr>
        <w:t xml:space="preserve"> </w:t>
      </w:r>
      <w:r w:rsidRPr="000A3098">
        <w:rPr>
          <w:rFonts w:hint="eastAsia"/>
          <w:sz w:val="24"/>
        </w:rPr>
        <w:t>点</w:t>
      </w:r>
      <w:r w:rsidRPr="000A3098">
        <w:rPr>
          <w:rFonts w:hint="eastAsia"/>
          <w:sz w:val="24"/>
        </w:rPr>
        <w:t xml:space="preserve"> </w:t>
      </w:r>
      <w:r w:rsidRPr="000A3098">
        <w:rPr>
          <w:rFonts w:hint="eastAsia"/>
          <w:sz w:val="24"/>
        </w:rPr>
        <w:t>间</w:t>
      </w:r>
      <w:r w:rsidRPr="000A3098">
        <w:rPr>
          <w:rFonts w:hint="eastAsia"/>
          <w:sz w:val="24"/>
        </w:rPr>
        <w:t xml:space="preserve"> </w:t>
      </w:r>
      <w:r w:rsidRPr="000A3098">
        <w:rPr>
          <w:rFonts w:hint="eastAsia"/>
          <w:sz w:val="24"/>
        </w:rPr>
        <w:t>距</w:t>
      </w:r>
    </w:p>
    <w:tbl>
      <w:tblPr>
        <w:tblStyle w:val="TableGrid3"/>
        <w:tblW w:w="0" w:type="auto"/>
        <w:tblInd w:w="-72" w:type="dxa"/>
        <w:tblLook w:val="01E0"/>
      </w:tblPr>
      <w:tblGrid>
        <w:gridCol w:w="2023"/>
        <w:gridCol w:w="1457"/>
        <w:gridCol w:w="1704"/>
        <w:gridCol w:w="1705"/>
        <w:gridCol w:w="1705"/>
      </w:tblGrid>
      <w:tr w:rsidTr="00C65AED">
        <w:tblPrEx>
          <w:tblW w:w="0" w:type="auto"/>
          <w:tblInd w:w="-72" w:type="dxa"/>
          <w:tblLook w:val="01E0"/>
        </w:tblPrEx>
        <w:tc>
          <w:tcPr>
            <w:tcW w:w="2023" w:type="dxa"/>
            <w:vMerge w:val="restart"/>
            <w:vAlign w:val="center"/>
          </w:tcPr>
          <w:p w:rsidR="005612D7" w:rsidRPr="000A3098" w:rsidP="00C65AED">
            <w:pPr>
              <w:pStyle w:val="Normal0"/>
              <w:spacing w:line="240" w:lineRule="atLeast"/>
              <w:ind w:left="-106" w:right="-63" w:hanging="1" w:leftChars="-51" w:rightChars="-30"/>
              <w:rPr>
                <w:sz w:val="24"/>
              </w:rPr>
            </w:pPr>
            <w:r w:rsidRPr="000A3098">
              <w:rPr>
                <w:rFonts w:hint="eastAsia"/>
                <w:sz w:val="24"/>
              </w:rPr>
              <w:t>敷设方式</w:t>
            </w:r>
          </w:p>
        </w:tc>
        <w:tc>
          <w:tcPr>
            <w:tcW w:w="1457" w:type="dxa"/>
            <w:vMerge w:val="restart"/>
            <w:vAlign w:val="center"/>
          </w:tcPr>
          <w:p w:rsidR="005612D7" w:rsidRPr="000A3098" w:rsidP="00C65AED">
            <w:pPr>
              <w:pStyle w:val="Normal0"/>
              <w:spacing w:line="240" w:lineRule="atLeast"/>
              <w:ind w:left="-151" w:right="-227" w:leftChars="-72" w:rightChars="-108"/>
              <w:jc w:val="center"/>
              <w:rPr>
                <w:sz w:val="24"/>
              </w:rPr>
            </w:pPr>
            <w:r w:rsidRPr="000A3098">
              <w:rPr>
                <w:rFonts w:hint="eastAsia"/>
                <w:sz w:val="24"/>
              </w:rPr>
              <w:t>钢导管种类</w:t>
            </w:r>
          </w:p>
        </w:tc>
        <w:tc>
          <w:tcPr>
            <w:tcW w:w="5114" w:type="dxa"/>
            <w:gridSpan w:val="3"/>
          </w:tcPr>
          <w:p w:rsidR="005612D7" w:rsidRPr="000A3098" w:rsidP="000A3098">
            <w:pPr>
              <w:pStyle w:val="Normal0"/>
              <w:spacing w:line="240" w:lineRule="atLeast"/>
              <w:ind w:left="-718" w:right="-874" w:firstLine="305" w:leftChars="-342" w:rightChars="-416" w:firstLineChars="127"/>
              <w:jc w:val="center"/>
              <w:rPr>
                <w:sz w:val="24"/>
              </w:rPr>
            </w:pPr>
            <w:r w:rsidRPr="000A3098">
              <w:rPr>
                <w:rFonts w:hint="eastAsia"/>
                <w:sz w:val="24"/>
              </w:rPr>
              <w:t>钢导管直径（</w:t>
            </w:r>
            <w:r w:rsidRPr="000A3098">
              <w:rPr>
                <w:rFonts w:hint="eastAsia"/>
                <w:sz w:val="24"/>
              </w:rPr>
              <w:t>mm</w:t>
            </w:r>
            <w:r w:rsidRPr="000A3098">
              <w:rPr>
                <w:rFonts w:hint="eastAsia"/>
                <w:sz w:val="24"/>
              </w:rPr>
              <w:t>）</w:t>
            </w:r>
          </w:p>
        </w:tc>
      </w:tr>
      <w:tr w:rsidTr="00C65AED">
        <w:tblPrEx>
          <w:tblW w:w="0" w:type="auto"/>
          <w:tblInd w:w="-72" w:type="dxa"/>
          <w:tblLook w:val="01E0"/>
        </w:tblPrEx>
        <w:tc>
          <w:tcPr>
            <w:tcW w:w="2023" w:type="dxa"/>
            <w:vMerge/>
            <w:vAlign w:val="center"/>
          </w:tcPr>
          <w:p w:rsidR="005612D7" w:rsidRPr="000A3098" w:rsidP="00C65AED">
            <w:pPr>
              <w:pStyle w:val="Normal0"/>
              <w:spacing w:line="240" w:lineRule="atLeast"/>
              <w:ind w:left="-106" w:right="-63" w:hanging="1" w:leftChars="-51" w:rightChars="-30"/>
              <w:rPr>
                <w:sz w:val="24"/>
              </w:rPr>
            </w:pPr>
          </w:p>
        </w:tc>
        <w:tc>
          <w:tcPr>
            <w:tcW w:w="1457" w:type="dxa"/>
            <w:vMerge/>
            <w:vAlign w:val="center"/>
          </w:tcPr>
          <w:p w:rsidR="005612D7" w:rsidRPr="000A3098" w:rsidP="00C65AED">
            <w:pPr>
              <w:pStyle w:val="Normal0"/>
              <w:spacing w:line="240" w:lineRule="atLeast"/>
              <w:ind w:left="-151" w:right="-227" w:firstLine="305" w:leftChars="-72" w:rightChars="-108" w:firstLineChars="127"/>
              <w:jc w:val="center"/>
              <w:rPr>
                <w:sz w:val="24"/>
              </w:rPr>
            </w:pPr>
          </w:p>
        </w:tc>
        <w:tc>
          <w:tcPr>
            <w:tcW w:w="1704" w:type="dxa"/>
          </w:tcPr>
          <w:p w:rsidR="005612D7" w:rsidRPr="000A3098" w:rsidP="000A3098">
            <w:pPr>
              <w:pStyle w:val="Normal0"/>
              <w:spacing w:line="240" w:lineRule="atLeast"/>
              <w:ind w:left="-718" w:right="-874" w:firstLine="305" w:leftChars="-342" w:rightChars="-416" w:firstLineChars="127"/>
              <w:jc w:val="center"/>
              <w:rPr>
                <w:sz w:val="24"/>
              </w:rPr>
            </w:pPr>
            <w:r w:rsidRPr="000A3098">
              <w:rPr>
                <w:rFonts w:hint="eastAsia"/>
                <w:sz w:val="24"/>
              </w:rPr>
              <w:t>16~20</w:t>
            </w:r>
          </w:p>
        </w:tc>
        <w:tc>
          <w:tcPr>
            <w:tcW w:w="1705" w:type="dxa"/>
          </w:tcPr>
          <w:p w:rsidR="005612D7" w:rsidRPr="000A3098" w:rsidP="000A3098">
            <w:pPr>
              <w:pStyle w:val="Normal0"/>
              <w:spacing w:line="240" w:lineRule="atLeast"/>
              <w:ind w:left="-718" w:right="-874" w:firstLine="305" w:leftChars="-342" w:rightChars="-416" w:firstLineChars="127"/>
              <w:jc w:val="center"/>
              <w:rPr>
                <w:sz w:val="24"/>
              </w:rPr>
            </w:pPr>
            <w:r w:rsidRPr="000A3098">
              <w:rPr>
                <w:rFonts w:hint="eastAsia"/>
                <w:sz w:val="24"/>
              </w:rPr>
              <w:t>25~32</w:t>
            </w:r>
          </w:p>
        </w:tc>
        <w:tc>
          <w:tcPr>
            <w:tcW w:w="1705" w:type="dxa"/>
          </w:tcPr>
          <w:p w:rsidR="005612D7" w:rsidRPr="000A3098" w:rsidP="000A3098">
            <w:pPr>
              <w:pStyle w:val="Normal0"/>
              <w:spacing w:line="240" w:lineRule="atLeast"/>
              <w:ind w:left="-718" w:right="-874" w:firstLine="305" w:leftChars="-342" w:rightChars="-416" w:firstLineChars="127"/>
              <w:jc w:val="center"/>
              <w:rPr>
                <w:sz w:val="24"/>
              </w:rPr>
            </w:pPr>
            <w:r w:rsidRPr="000A3098">
              <w:rPr>
                <w:rFonts w:hint="eastAsia"/>
                <w:sz w:val="24"/>
              </w:rPr>
              <w:t>40</w:t>
            </w:r>
          </w:p>
        </w:tc>
      </w:tr>
      <w:tr w:rsidTr="00C65AED">
        <w:tblPrEx>
          <w:tblW w:w="0" w:type="auto"/>
          <w:tblInd w:w="-72" w:type="dxa"/>
          <w:tblLook w:val="01E0"/>
        </w:tblPrEx>
        <w:tc>
          <w:tcPr>
            <w:tcW w:w="2023" w:type="dxa"/>
            <w:vMerge w:val="restart"/>
            <w:vAlign w:val="center"/>
          </w:tcPr>
          <w:p w:rsidR="005612D7" w:rsidRPr="000A3098" w:rsidP="00C65AED">
            <w:pPr>
              <w:pStyle w:val="Normal0"/>
              <w:spacing w:line="240" w:lineRule="atLeast"/>
              <w:ind w:left="-106" w:right="-63" w:hanging="1" w:leftChars="-51" w:rightChars="-30"/>
              <w:rPr>
                <w:sz w:val="24"/>
              </w:rPr>
            </w:pPr>
            <w:r w:rsidRPr="000A3098">
              <w:rPr>
                <w:rFonts w:hint="eastAsia"/>
                <w:sz w:val="24"/>
              </w:rPr>
              <w:t>吊架、支架或沿墙敷设</w:t>
            </w:r>
          </w:p>
        </w:tc>
        <w:tc>
          <w:tcPr>
            <w:tcW w:w="1457" w:type="dxa"/>
            <w:vAlign w:val="center"/>
          </w:tcPr>
          <w:p w:rsidR="005612D7" w:rsidRPr="000A3098" w:rsidP="00C65AED">
            <w:pPr>
              <w:pStyle w:val="Normal0"/>
              <w:spacing w:line="240" w:lineRule="atLeast"/>
              <w:ind w:left="-151" w:right="-227" w:leftChars="-72" w:rightChars="-108"/>
              <w:jc w:val="center"/>
              <w:rPr>
                <w:sz w:val="24"/>
              </w:rPr>
            </w:pPr>
            <w:r w:rsidRPr="000A3098">
              <w:rPr>
                <w:rFonts w:hint="eastAsia"/>
                <w:sz w:val="24"/>
              </w:rPr>
              <w:t>厚壁钢导管</w:t>
            </w:r>
          </w:p>
        </w:tc>
        <w:tc>
          <w:tcPr>
            <w:tcW w:w="1704" w:type="dxa"/>
          </w:tcPr>
          <w:p w:rsidR="005612D7" w:rsidRPr="000A3098" w:rsidP="000A3098">
            <w:pPr>
              <w:pStyle w:val="Normal0"/>
              <w:spacing w:line="240" w:lineRule="atLeast"/>
              <w:ind w:left="-718" w:right="-874" w:firstLine="305" w:leftChars="-342" w:rightChars="-416" w:firstLineChars="127"/>
              <w:jc w:val="center"/>
              <w:rPr>
                <w:sz w:val="24"/>
              </w:rPr>
            </w:pPr>
            <w:r w:rsidRPr="000A3098">
              <w:rPr>
                <w:rFonts w:hint="eastAsia"/>
                <w:sz w:val="24"/>
              </w:rPr>
              <w:t>1.5</w:t>
            </w:r>
          </w:p>
        </w:tc>
        <w:tc>
          <w:tcPr>
            <w:tcW w:w="1705" w:type="dxa"/>
          </w:tcPr>
          <w:p w:rsidR="005612D7" w:rsidRPr="000A3098" w:rsidP="000A3098">
            <w:pPr>
              <w:pStyle w:val="Normal0"/>
              <w:spacing w:line="240" w:lineRule="atLeast"/>
              <w:ind w:left="-718" w:right="-874" w:firstLine="305" w:leftChars="-342" w:rightChars="-416" w:firstLineChars="127"/>
              <w:jc w:val="center"/>
              <w:rPr>
                <w:sz w:val="24"/>
              </w:rPr>
            </w:pPr>
            <w:r w:rsidRPr="000A3098">
              <w:rPr>
                <w:rFonts w:hint="eastAsia"/>
                <w:sz w:val="24"/>
              </w:rPr>
              <w:t>2.0</w:t>
            </w:r>
          </w:p>
        </w:tc>
        <w:tc>
          <w:tcPr>
            <w:tcW w:w="1705" w:type="dxa"/>
          </w:tcPr>
          <w:p w:rsidR="005612D7" w:rsidRPr="000A3098" w:rsidP="000A3098">
            <w:pPr>
              <w:pStyle w:val="Normal0"/>
              <w:spacing w:line="240" w:lineRule="atLeast"/>
              <w:ind w:left="-718" w:right="-874" w:firstLine="305" w:leftChars="-342" w:rightChars="-416" w:firstLineChars="127"/>
              <w:jc w:val="center"/>
              <w:rPr>
                <w:sz w:val="24"/>
              </w:rPr>
            </w:pPr>
            <w:r w:rsidRPr="000A3098">
              <w:rPr>
                <w:rFonts w:hint="eastAsia"/>
                <w:sz w:val="24"/>
              </w:rPr>
              <w:t>2.5</w:t>
            </w:r>
          </w:p>
        </w:tc>
      </w:tr>
      <w:tr w:rsidTr="00C65AED">
        <w:tblPrEx>
          <w:tblW w:w="0" w:type="auto"/>
          <w:tblInd w:w="-72" w:type="dxa"/>
          <w:tblLook w:val="01E0"/>
        </w:tblPrEx>
        <w:tc>
          <w:tcPr>
            <w:tcW w:w="2023" w:type="dxa"/>
            <w:vMerge/>
          </w:tcPr>
          <w:p w:rsidR="005612D7" w:rsidRPr="000A3098" w:rsidP="000A3098">
            <w:pPr>
              <w:pStyle w:val="Normal0"/>
              <w:spacing w:line="240" w:lineRule="atLeast"/>
              <w:ind w:left="-718" w:right="-874" w:firstLine="305" w:leftChars="-342" w:rightChars="-416" w:firstLineChars="127"/>
              <w:rPr>
                <w:sz w:val="24"/>
              </w:rPr>
            </w:pPr>
          </w:p>
        </w:tc>
        <w:tc>
          <w:tcPr>
            <w:tcW w:w="1457" w:type="dxa"/>
            <w:vAlign w:val="center"/>
          </w:tcPr>
          <w:p w:rsidR="005612D7" w:rsidRPr="000A3098" w:rsidP="00C65AED">
            <w:pPr>
              <w:pStyle w:val="Normal0"/>
              <w:spacing w:line="240" w:lineRule="atLeast"/>
              <w:ind w:left="-151" w:right="-227" w:leftChars="-72" w:rightChars="-108"/>
              <w:jc w:val="center"/>
              <w:rPr>
                <w:sz w:val="24"/>
              </w:rPr>
            </w:pPr>
            <w:r w:rsidRPr="000A3098">
              <w:rPr>
                <w:rFonts w:hint="eastAsia"/>
                <w:sz w:val="24"/>
              </w:rPr>
              <w:t>薄壁钢导管</w:t>
            </w:r>
          </w:p>
        </w:tc>
        <w:tc>
          <w:tcPr>
            <w:tcW w:w="1704" w:type="dxa"/>
          </w:tcPr>
          <w:p w:rsidR="005612D7" w:rsidRPr="000A3098" w:rsidP="000A3098">
            <w:pPr>
              <w:pStyle w:val="Normal0"/>
              <w:spacing w:line="240" w:lineRule="atLeast"/>
              <w:ind w:left="-718" w:right="-874" w:firstLine="305" w:leftChars="-342" w:rightChars="-416" w:firstLineChars="127"/>
              <w:jc w:val="center"/>
              <w:rPr>
                <w:sz w:val="24"/>
              </w:rPr>
            </w:pPr>
            <w:r w:rsidRPr="000A3098">
              <w:rPr>
                <w:rFonts w:hint="eastAsia"/>
                <w:sz w:val="24"/>
              </w:rPr>
              <w:t>1.0</w:t>
            </w:r>
          </w:p>
        </w:tc>
        <w:tc>
          <w:tcPr>
            <w:tcW w:w="1705" w:type="dxa"/>
          </w:tcPr>
          <w:p w:rsidR="005612D7" w:rsidRPr="000A3098" w:rsidP="000A3098">
            <w:pPr>
              <w:pStyle w:val="Normal0"/>
              <w:spacing w:line="240" w:lineRule="atLeast"/>
              <w:ind w:left="-718" w:right="-874" w:firstLine="305" w:leftChars="-342" w:rightChars="-416" w:firstLineChars="127"/>
              <w:jc w:val="center"/>
              <w:rPr>
                <w:sz w:val="24"/>
              </w:rPr>
            </w:pPr>
            <w:r w:rsidRPr="000A3098">
              <w:rPr>
                <w:rFonts w:hint="eastAsia"/>
                <w:sz w:val="24"/>
              </w:rPr>
              <w:t>1.5</w:t>
            </w:r>
          </w:p>
        </w:tc>
        <w:tc>
          <w:tcPr>
            <w:tcW w:w="1705" w:type="dxa"/>
          </w:tcPr>
          <w:p w:rsidR="005612D7" w:rsidRPr="000A3098" w:rsidP="000A3098">
            <w:pPr>
              <w:pStyle w:val="Normal0"/>
              <w:spacing w:line="240" w:lineRule="atLeast"/>
              <w:ind w:left="-718" w:right="-874" w:firstLine="305" w:leftChars="-342" w:rightChars="-416" w:firstLineChars="127"/>
              <w:jc w:val="center"/>
              <w:rPr>
                <w:sz w:val="24"/>
              </w:rPr>
            </w:pPr>
            <w:r w:rsidRPr="000A3098">
              <w:rPr>
                <w:rFonts w:hint="eastAsia"/>
                <w:sz w:val="24"/>
              </w:rPr>
              <w:t>2.0</w:t>
            </w:r>
          </w:p>
        </w:tc>
      </w:tr>
    </w:tbl>
    <w:p w:rsidR="00CD22B5" w:rsidRPr="000A3098" w:rsidP="000A3098">
      <w:pPr>
        <w:pStyle w:val="Normal0"/>
        <w:spacing w:line="240" w:lineRule="atLeast"/>
        <w:ind w:left="-718" w:right="-874" w:firstLine="305" w:leftChars="-342" w:rightChars="-416" w:firstLineChars="127"/>
        <w:rPr>
          <w:sz w:val="24"/>
        </w:rPr>
      </w:pPr>
      <w:r w:rsidRPr="000A3098">
        <w:rPr>
          <w:rFonts w:hint="eastAsia"/>
          <w:sz w:val="24"/>
        </w:rPr>
        <w:t>4</w:t>
      </w:r>
      <w:r w:rsidRPr="000A3098" w:rsidR="009B2A16">
        <w:rPr>
          <w:rFonts w:hint="eastAsia"/>
          <w:sz w:val="24"/>
        </w:rPr>
        <w:t>）管路直过下列长度，应加装接线盒</w:t>
      </w:r>
      <w:r w:rsidRPr="000A3098" w:rsidR="00173D01">
        <w:rPr>
          <w:rFonts w:hint="eastAsia"/>
          <w:sz w:val="24"/>
        </w:rPr>
        <w:t>见下</w:t>
      </w:r>
      <w:r w:rsidRPr="000A3098" w:rsidR="009B2A16">
        <w:rPr>
          <w:rFonts w:hint="eastAsia"/>
          <w:sz w:val="24"/>
        </w:rPr>
        <w:t>表</w:t>
      </w: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261"/>
        <w:gridCol w:w="4261"/>
      </w:tblGrid>
      <w:tr>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c>
          <w:tcPr>
            <w:tcW w:w="4261" w:type="dxa"/>
            <w:vAlign w:val="center"/>
          </w:tcPr>
          <w:p w:rsidR="00CD22B5" w:rsidRPr="000A3098" w:rsidP="000A3098">
            <w:pPr>
              <w:pStyle w:val="Normal0"/>
              <w:spacing w:line="240" w:lineRule="atLeast"/>
              <w:ind w:left="-718" w:right="-874" w:firstLine="305" w:leftChars="-342" w:rightChars="-416" w:firstLineChars="127"/>
              <w:jc w:val="center"/>
              <w:rPr>
                <w:sz w:val="24"/>
              </w:rPr>
            </w:pPr>
            <w:r w:rsidRPr="000A3098">
              <w:rPr>
                <w:rFonts w:hint="eastAsia"/>
                <w:sz w:val="24"/>
              </w:rPr>
              <w:t>无弯时</w:t>
            </w:r>
          </w:p>
        </w:tc>
        <w:tc>
          <w:tcPr>
            <w:tcW w:w="4261" w:type="dxa"/>
            <w:vAlign w:val="center"/>
          </w:tcPr>
          <w:p w:rsidR="00CD22B5" w:rsidRPr="000A3098" w:rsidP="000A3098">
            <w:pPr>
              <w:pStyle w:val="Normal0"/>
              <w:spacing w:line="240" w:lineRule="atLeast"/>
              <w:ind w:left="-718" w:right="-874" w:firstLine="305" w:leftChars="-342" w:rightChars="-416" w:firstLineChars="127"/>
              <w:jc w:val="center"/>
              <w:rPr>
                <w:sz w:val="24"/>
              </w:rPr>
            </w:pPr>
            <w:smartTag w:uri="urn:schemas-microsoft-com:office:smarttags" w:element="chmetcnv">
              <w:smartTagPr>
                <w:attr w:name="HasSpace" w:val="False"/>
                <w:attr w:name="Negative" w:val="False"/>
                <w:attr w:name="NumberType" w:val="1"/>
                <w:attr w:name="SourceValue" w:val="30"/>
                <w:attr w:name="TCSC" w:val="0"/>
                <w:attr w:name="UnitName" w:val="m"/>
              </w:smartTagPr>
              <w:r w:rsidRPr="000A3098">
                <w:rPr>
                  <w:rFonts w:hint="eastAsia"/>
                  <w:sz w:val="24"/>
                </w:rPr>
                <w:t>30m</w:t>
              </w:r>
            </w:smartTag>
          </w:p>
        </w:tc>
      </w:tr>
      <w:tr>
        <w:tblPrEx>
          <w:tblW w:w="0" w:type="auto"/>
          <w:tblLook w:val="0000"/>
        </w:tblPrEx>
        <w:tc>
          <w:tcPr>
            <w:tcW w:w="4261" w:type="dxa"/>
            <w:vAlign w:val="center"/>
          </w:tcPr>
          <w:p w:rsidR="00CD22B5" w:rsidRPr="000A3098" w:rsidP="000A3098">
            <w:pPr>
              <w:pStyle w:val="Normal0"/>
              <w:spacing w:line="240" w:lineRule="atLeast"/>
              <w:ind w:left="-718" w:right="-874" w:firstLine="305" w:leftChars="-342" w:rightChars="-416" w:firstLineChars="127"/>
              <w:jc w:val="center"/>
              <w:rPr>
                <w:sz w:val="24"/>
              </w:rPr>
            </w:pPr>
            <w:r w:rsidRPr="000A3098">
              <w:rPr>
                <w:rFonts w:hint="eastAsia"/>
                <w:sz w:val="24"/>
              </w:rPr>
              <w:t>有一个弯时</w:t>
            </w:r>
          </w:p>
        </w:tc>
        <w:tc>
          <w:tcPr>
            <w:tcW w:w="4261" w:type="dxa"/>
            <w:vAlign w:val="center"/>
          </w:tcPr>
          <w:p w:rsidR="00CD22B5" w:rsidRPr="000A3098" w:rsidP="000A3098">
            <w:pPr>
              <w:pStyle w:val="Normal0"/>
              <w:spacing w:line="240" w:lineRule="atLeast"/>
              <w:ind w:left="-718" w:right="-874" w:firstLine="305" w:leftChars="-342" w:rightChars="-416" w:firstLineChars="127"/>
              <w:jc w:val="center"/>
              <w:rPr>
                <w:sz w:val="24"/>
              </w:rPr>
            </w:pPr>
            <w:smartTag w:uri="urn:schemas-microsoft-com:office:smarttags" w:element="chmetcnv">
              <w:smartTagPr>
                <w:attr w:name="HasSpace" w:val="False"/>
                <w:attr w:name="Negative" w:val="False"/>
                <w:attr w:name="NumberType" w:val="1"/>
                <w:attr w:name="SourceValue" w:val="20"/>
                <w:attr w:name="TCSC" w:val="0"/>
                <w:attr w:name="UnitName" w:val="m"/>
              </w:smartTagPr>
              <w:r w:rsidRPr="000A3098">
                <w:rPr>
                  <w:rFonts w:hint="eastAsia"/>
                  <w:sz w:val="24"/>
                </w:rPr>
                <w:t>20m</w:t>
              </w:r>
            </w:smartTag>
          </w:p>
        </w:tc>
      </w:tr>
      <w:tr>
        <w:tblPrEx>
          <w:tblW w:w="0" w:type="auto"/>
          <w:tblLook w:val="0000"/>
        </w:tblPrEx>
        <w:tc>
          <w:tcPr>
            <w:tcW w:w="4261" w:type="dxa"/>
            <w:vAlign w:val="center"/>
          </w:tcPr>
          <w:p w:rsidR="00CD22B5" w:rsidRPr="000A3098" w:rsidP="000A3098">
            <w:pPr>
              <w:pStyle w:val="Normal0"/>
              <w:spacing w:line="240" w:lineRule="atLeast"/>
              <w:ind w:left="-718" w:right="-874" w:firstLine="305" w:leftChars="-342" w:rightChars="-416" w:firstLineChars="127"/>
              <w:jc w:val="center"/>
              <w:rPr>
                <w:sz w:val="24"/>
              </w:rPr>
            </w:pPr>
            <w:r w:rsidRPr="000A3098">
              <w:rPr>
                <w:rFonts w:hint="eastAsia"/>
                <w:sz w:val="24"/>
              </w:rPr>
              <w:t>有两个弯时</w:t>
            </w:r>
          </w:p>
        </w:tc>
        <w:tc>
          <w:tcPr>
            <w:tcW w:w="4261" w:type="dxa"/>
            <w:vAlign w:val="center"/>
          </w:tcPr>
          <w:p w:rsidR="00CD22B5" w:rsidRPr="000A3098" w:rsidP="000A3098">
            <w:pPr>
              <w:pStyle w:val="Normal0"/>
              <w:spacing w:line="240" w:lineRule="atLeast"/>
              <w:ind w:left="-718" w:right="-874" w:firstLine="305" w:leftChars="-342" w:rightChars="-416" w:firstLineChars="127"/>
              <w:jc w:val="center"/>
              <w:rPr>
                <w:sz w:val="24"/>
              </w:rPr>
            </w:pPr>
            <w:smartTag w:uri="urn:schemas-microsoft-com:office:smarttags" w:element="chmetcnv">
              <w:smartTagPr>
                <w:attr w:name="HasSpace" w:val="False"/>
                <w:attr w:name="Negative" w:val="False"/>
                <w:attr w:name="NumberType" w:val="1"/>
                <w:attr w:name="SourceValue" w:val="15"/>
                <w:attr w:name="TCSC" w:val="0"/>
                <w:attr w:name="UnitName" w:val="m"/>
              </w:smartTagPr>
              <w:r w:rsidRPr="000A3098">
                <w:rPr>
                  <w:rFonts w:hint="eastAsia"/>
                  <w:sz w:val="24"/>
                </w:rPr>
                <w:t>15m</w:t>
              </w:r>
            </w:smartTag>
          </w:p>
        </w:tc>
      </w:tr>
      <w:tr>
        <w:tblPrEx>
          <w:tblW w:w="0" w:type="auto"/>
          <w:tblLook w:val="0000"/>
        </w:tblPrEx>
        <w:tc>
          <w:tcPr>
            <w:tcW w:w="4261" w:type="dxa"/>
            <w:vAlign w:val="center"/>
          </w:tcPr>
          <w:p w:rsidR="00CD22B5" w:rsidRPr="000A3098" w:rsidP="000A3098">
            <w:pPr>
              <w:pStyle w:val="Normal0"/>
              <w:spacing w:line="240" w:lineRule="atLeast"/>
              <w:ind w:left="-718" w:right="-874" w:firstLine="305" w:leftChars="-342" w:rightChars="-416" w:firstLineChars="127"/>
              <w:jc w:val="center"/>
              <w:rPr>
                <w:sz w:val="24"/>
              </w:rPr>
            </w:pPr>
            <w:r w:rsidRPr="000A3098">
              <w:rPr>
                <w:rFonts w:hint="eastAsia"/>
                <w:sz w:val="24"/>
              </w:rPr>
              <w:t>有三个弯时</w:t>
            </w:r>
          </w:p>
        </w:tc>
        <w:tc>
          <w:tcPr>
            <w:tcW w:w="4261" w:type="dxa"/>
            <w:vAlign w:val="center"/>
          </w:tcPr>
          <w:p w:rsidR="00CD22B5" w:rsidRPr="000A3098" w:rsidP="000A3098">
            <w:pPr>
              <w:pStyle w:val="Normal0"/>
              <w:spacing w:line="240" w:lineRule="atLeast"/>
              <w:ind w:left="-718" w:right="-874" w:firstLine="305" w:leftChars="-342" w:rightChars="-416" w:firstLineChars="127"/>
              <w:jc w:val="center"/>
              <w:rPr>
                <w:sz w:val="24"/>
              </w:rPr>
            </w:pPr>
            <w:smartTag w:uri="urn:schemas-microsoft-com:office:smarttags" w:element="chmetcnv">
              <w:smartTagPr>
                <w:attr w:name="HasSpace" w:val="False"/>
                <w:attr w:name="Negative" w:val="False"/>
                <w:attr w:name="NumberType" w:val="1"/>
                <w:attr w:name="SourceValue" w:val="8"/>
                <w:attr w:name="TCSC" w:val="0"/>
                <w:attr w:name="UnitName" w:val="m"/>
              </w:smartTagPr>
              <w:r w:rsidRPr="000A3098">
                <w:rPr>
                  <w:rFonts w:hint="eastAsia"/>
                  <w:sz w:val="24"/>
                </w:rPr>
                <w:t>8m</w:t>
              </w:r>
            </w:smartTag>
          </w:p>
        </w:tc>
      </w:tr>
      <w:tr>
        <w:tblPrEx>
          <w:tblW w:w="0" w:type="auto"/>
          <w:tblLook w:val="0000"/>
        </w:tblPrEx>
        <w:trPr>
          <w:cantSplit/>
        </w:trPr>
        <w:tc>
          <w:tcPr>
            <w:tcW w:w="8522" w:type="dxa"/>
            <w:gridSpan w:val="2"/>
            <w:vAlign w:val="center"/>
          </w:tcPr>
          <w:p w:rsidR="00CD22B5" w:rsidRPr="000A3098" w:rsidP="00C65AED">
            <w:pPr>
              <w:pStyle w:val="Normal0"/>
              <w:spacing w:line="240" w:lineRule="atLeast"/>
              <w:ind w:left="-178" w:right="-874" w:firstLine="305" w:leftChars="-85" w:rightChars="-416" w:firstLineChars="127"/>
              <w:rPr>
                <w:sz w:val="24"/>
              </w:rPr>
            </w:pPr>
            <w:r w:rsidRPr="000A3098">
              <w:rPr>
                <w:rFonts w:hint="eastAsia"/>
                <w:sz w:val="24"/>
              </w:rPr>
              <w:t>不允许出理四个以上弯</w:t>
            </w:r>
          </w:p>
        </w:tc>
      </w:tr>
    </w:tbl>
    <w:p w:rsidR="00CD22B5" w:rsidRPr="000A3098" w:rsidP="000A3098">
      <w:pPr>
        <w:pStyle w:val="Normal0"/>
        <w:spacing w:line="240" w:lineRule="atLeast"/>
        <w:ind w:left="-716" w:right="-874" w:firstLine="305" w:leftChars="-341" w:rightChars="-416" w:firstLineChars="127"/>
        <w:rPr>
          <w:sz w:val="24"/>
        </w:rPr>
      </w:pPr>
      <w:r w:rsidRPr="000A3098">
        <w:rPr>
          <w:rFonts w:hint="eastAsia"/>
          <w:sz w:val="24"/>
        </w:rPr>
        <w:t>3</w:t>
      </w:r>
      <w:r w:rsidRPr="000A3098">
        <w:rPr>
          <w:rFonts w:hint="eastAsia"/>
          <w:sz w:val="24"/>
        </w:rPr>
        <w:t>）管路应避免与煤气、</w:t>
      </w:r>
      <w:r w:rsidRPr="000A3098" w:rsidR="008A027C">
        <w:rPr>
          <w:rFonts w:hint="eastAsia"/>
          <w:sz w:val="24"/>
        </w:rPr>
        <w:t>暖热</w:t>
      </w:r>
      <w:r w:rsidRPr="000A3098">
        <w:rPr>
          <w:rFonts w:hint="eastAsia"/>
          <w:sz w:val="24"/>
        </w:rPr>
        <w:t>管相遇，相遇时，其最小距离为表</w:t>
      </w:r>
      <w:r w:rsidRPr="000A3098">
        <w:rPr>
          <w:rFonts w:hint="eastAsia"/>
          <w:sz w:val="24"/>
        </w:rPr>
        <w:t>6-5</w:t>
      </w:r>
      <w:r w:rsidRPr="000A3098">
        <w:rPr>
          <w:rFonts w:hint="eastAsia"/>
          <w:sz w:val="24"/>
        </w:rPr>
        <w:t>：如满足不了上述这些距离，必须作防爆隔热处理。</w:t>
      </w:r>
    </w:p>
    <w:p w:rsidR="00CD22B5" w:rsidRPr="000A3098" w:rsidP="000A3098">
      <w:pPr>
        <w:pStyle w:val="Normal0"/>
        <w:spacing w:line="240" w:lineRule="atLeast"/>
        <w:ind w:left="-716" w:right="-874" w:firstLine="305" w:leftChars="-341" w:rightChars="-416" w:firstLineChars="127"/>
        <w:jc w:val="center"/>
        <w:rPr>
          <w:sz w:val="24"/>
        </w:rPr>
      </w:pPr>
      <w:r w:rsidRPr="000A3098">
        <w:rPr>
          <w:rFonts w:hint="eastAsia"/>
          <w:sz w:val="24"/>
        </w:rPr>
        <w:t>表</w:t>
      </w:r>
      <w:r w:rsidRPr="000A3098">
        <w:rPr>
          <w:rFonts w:hint="eastAsia"/>
          <w:sz w:val="24"/>
        </w:rPr>
        <w:t>6-5</w:t>
      </w: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840"/>
        <w:gridCol w:w="2841"/>
        <w:gridCol w:w="2841"/>
      </w:tblGrid>
      <w:tr>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c>
          <w:tcPr>
            <w:tcW w:w="2840" w:type="dxa"/>
            <w:vAlign w:val="center"/>
          </w:tcPr>
          <w:p w:rsidR="00CD22B5" w:rsidRPr="000A3098" w:rsidP="000A3098">
            <w:pPr>
              <w:pStyle w:val="Normal0"/>
              <w:spacing w:line="240" w:lineRule="atLeast"/>
              <w:ind w:left="-716" w:right="-874" w:firstLine="305" w:leftChars="-341" w:rightChars="-416" w:firstLineChars="127"/>
              <w:jc w:val="center"/>
              <w:rPr>
                <w:sz w:val="24"/>
              </w:rPr>
            </w:pPr>
            <w:r w:rsidRPr="000A3098">
              <w:rPr>
                <w:rFonts w:hint="eastAsia"/>
                <w:sz w:val="24"/>
              </w:rPr>
              <w:t>项目</w:t>
            </w:r>
          </w:p>
        </w:tc>
        <w:tc>
          <w:tcPr>
            <w:tcW w:w="2841" w:type="dxa"/>
            <w:vAlign w:val="center"/>
          </w:tcPr>
          <w:p w:rsidR="00CD22B5" w:rsidRPr="000A3098" w:rsidP="000A3098">
            <w:pPr>
              <w:pStyle w:val="Normal0"/>
              <w:spacing w:line="240" w:lineRule="atLeast"/>
              <w:ind w:left="-716" w:right="-874" w:firstLine="305" w:leftChars="-341" w:rightChars="-416" w:firstLineChars="127"/>
              <w:jc w:val="center"/>
              <w:rPr>
                <w:sz w:val="24"/>
              </w:rPr>
            </w:pPr>
            <w:r w:rsidRPr="000A3098">
              <w:rPr>
                <w:rFonts w:hint="eastAsia"/>
                <w:sz w:val="24"/>
              </w:rPr>
              <w:t>平行距离（</w:t>
            </w:r>
            <w:r w:rsidRPr="000A3098">
              <w:rPr>
                <w:rFonts w:hint="eastAsia"/>
                <w:sz w:val="24"/>
              </w:rPr>
              <w:t>mm</w:t>
            </w:r>
            <w:r w:rsidRPr="000A3098">
              <w:rPr>
                <w:rFonts w:hint="eastAsia"/>
                <w:sz w:val="24"/>
              </w:rPr>
              <w:t>）</w:t>
            </w:r>
          </w:p>
        </w:tc>
        <w:tc>
          <w:tcPr>
            <w:tcW w:w="2841" w:type="dxa"/>
            <w:vAlign w:val="center"/>
          </w:tcPr>
          <w:p w:rsidR="00CD22B5" w:rsidRPr="000A3098" w:rsidP="000A3098">
            <w:pPr>
              <w:pStyle w:val="Normal0"/>
              <w:spacing w:line="240" w:lineRule="atLeast"/>
              <w:ind w:left="-716" w:right="-874" w:firstLine="305" w:leftChars="-341" w:rightChars="-416" w:firstLineChars="127"/>
              <w:jc w:val="center"/>
              <w:rPr>
                <w:sz w:val="24"/>
              </w:rPr>
            </w:pPr>
            <w:r w:rsidRPr="000A3098">
              <w:rPr>
                <w:rFonts w:hint="eastAsia"/>
                <w:sz w:val="24"/>
              </w:rPr>
              <w:t>交叉距离（</w:t>
            </w:r>
            <w:r w:rsidRPr="000A3098">
              <w:rPr>
                <w:rFonts w:hint="eastAsia"/>
                <w:sz w:val="24"/>
              </w:rPr>
              <w:t>mm</w:t>
            </w:r>
            <w:r w:rsidRPr="000A3098">
              <w:rPr>
                <w:rFonts w:hint="eastAsia"/>
                <w:sz w:val="24"/>
              </w:rPr>
              <w:t>）</w:t>
            </w:r>
          </w:p>
        </w:tc>
      </w:tr>
      <w:tr>
        <w:tblPrEx>
          <w:tblW w:w="0" w:type="auto"/>
          <w:tblLook w:val="0000"/>
        </w:tblPrEx>
        <w:tc>
          <w:tcPr>
            <w:tcW w:w="2840" w:type="dxa"/>
            <w:vAlign w:val="center"/>
          </w:tcPr>
          <w:p w:rsidR="00CD22B5" w:rsidRPr="000A3098" w:rsidP="000A3098">
            <w:pPr>
              <w:pStyle w:val="Normal0"/>
              <w:spacing w:line="240" w:lineRule="atLeast"/>
              <w:ind w:left="-716" w:right="-874" w:leftChars="-341" w:rightChars="-416"/>
              <w:jc w:val="center"/>
              <w:rPr>
                <w:sz w:val="24"/>
              </w:rPr>
            </w:pPr>
            <w:r w:rsidRPr="000A3098">
              <w:rPr>
                <w:rFonts w:hint="eastAsia"/>
                <w:sz w:val="24"/>
              </w:rPr>
              <w:t>与煤气管路</w:t>
            </w:r>
          </w:p>
        </w:tc>
        <w:tc>
          <w:tcPr>
            <w:tcW w:w="2841" w:type="dxa"/>
            <w:vAlign w:val="center"/>
          </w:tcPr>
          <w:p w:rsidR="00CD22B5" w:rsidRPr="000A3098" w:rsidP="000A3098">
            <w:pPr>
              <w:pStyle w:val="Normal0"/>
              <w:spacing w:line="240" w:lineRule="atLeast"/>
              <w:ind w:left="-716" w:right="-874" w:leftChars="-341" w:rightChars="-416"/>
              <w:jc w:val="center"/>
              <w:rPr>
                <w:sz w:val="24"/>
              </w:rPr>
            </w:pPr>
            <w:r w:rsidRPr="000A3098">
              <w:rPr>
                <w:rFonts w:hint="eastAsia"/>
                <w:sz w:val="24"/>
              </w:rPr>
              <w:t>100</w:t>
            </w:r>
          </w:p>
        </w:tc>
        <w:tc>
          <w:tcPr>
            <w:tcW w:w="2841" w:type="dxa"/>
            <w:vAlign w:val="center"/>
          </w:tcPr>
          <w:p w:rsidR="00CD22B5" w:rsidRPr="000A3098" w:rsidP="000A3098">
            <w:pPr>
              <w:pStyle w:val="Normal0"/>
              <w:spacing w:line="240" w:lineRule="atLeast"/>
              <w:ind w:left="-716" w:right="-874" w:leftChars="-341" w:rightChars="-416"/>
              <w:jc w:val="center"/>
              <w:rPr>
                <w:sz w:val="24"/>
              </w:rPr>
            </w:pPr>
            <w:r w:rsidRPr="000A3098">
              <w:rPr>
                <w:rFonts w:hint="eastAsia"/>
                <w:sz w:val="24"/>
              </w:rPr>
              <w:t>100</w:t>
            </w:r>
          </w:p>
        </w:tc>
      </w:tr>
      <w:tr>
        <w:tblPrEx>
          <w:tblW w:w="0" w:type="auto"/>
          <w:tblLook w:val="0000"/>
        </w:tblPrEx>
        <w:trPr>
          <w:trHeight w:val="417"/>
        </w:trPr>
        <w:tc>
          <w:tcPr>
            <w:tcW w:w="2840" w:type="dxa"/>
            <w:vAlign w:val="center"/>
          </w:tcPr>
          <w:p w:rsidR="00E2754A" w:rsidRPr="000A3098" w:rsidP="000A3098">
            <w:pPr>
              <w:pStyle w:val="Normal0"/>
              <w:spacing w:line="240" w:lineRule="atLeast"/>
              <w:ind w:left="-716" w:right="-874" w:leftChars="-341" w:rightChars="-416"/>
              <w:jc w:val="center"/>
              <w:rPr>
                <w:sz w:val="24"/>
              </w:rPr>
            </w:pPr>
            <w:r w:rsidRPr="000A3098">
              <w:rPr>
                <w:rFonts w:hint="eastAsia"/>
                <w:sz w:val="24"/>
              </w:rPr>
              <w:t>与暖热管路</w:t>
            </w:r>
          </w:p>
        </w:tc>
        <w:tc>
          <w:tcPr>
            <w:tcW w:w="2841" w:type="dxa"/>
            <w:vAlign w:val="center"/>
          </w:tcPr>
          <w:p w:rsidR="00E2754A" w:rsidRPr="000A3098" w:rsidP="000A3098">
            <w:pPr>
              <w:pStyle w:val="Normal0"/>
              <w:spacing w:line="240" w:lineRule="atLeast"/>
              <w:ind w:left="-716" w:right="-874" w:leftChars="-341" w:rightChars="-416"/>
              <w:jc w:val="center"/>
              <w:rPr>
                <w:sz w:val="24"/>
              </w:rPr>
            </w:pPr>
            <w:r w:rsidRPr="000A3098">
              <w:rPr>
                <w:rFonts w:hint="eastAsia"/>
                <w:sz w:val="24"/>
              </w:rPr>
              <w:t>200</w:t>
            </w:r>
          </w:p>
        </w:tc>
        <w:tc>
          <w:tcPr>
            <w:tcW w:w="2841" w:type="dxa"/>
            <w:vAlign w:val="center"/>
          </w:tcPr>
          <w:p w:rsidR="00E2754A" w:rsidRPr="000A3098" w:rsidP="000A3098">
            <w:pPr>
              <w:pStyle w:val="Normal0"/>
              <w:spacing w:line="240" w:lineRule="atLeast"/>
              <w:ind w:left="-716" w:right="-874" w:leftChars="-341" w:rightChars="-416"/>
              <w:jc w:val="center"/>
              <w:rPr>
                <w:sz w:val="24"/>
              </w:rPr>
            </w:pPr>
            <w:r w:rsidRPr="000A3098">
              <w:rPr>
                <w:rFonts w:hint="eastAsia"/>
                <w:sz w:val="24"/>
              </w:rPr>
              <w:t>100</w:t>
            </w:r>
          </w:p>
        </w:tc>
      </w:tr>
    </w:tbl>
    <w:p w:rsidR="00CD22B5" w:rsidRPr="000A3098" w:rsidP="000A3098">
      <w:pPr>
        <w:pStyle w:val="Normal0"/>
        <w:spacing w:line="240" w:lineRule="atLeast"/>
        <w:ind w:left="-716" w:right="-874" w:firstLine="480" w:leftChars="-341" w:rightChars="-416" w:firstLineChars="200"/>
        <w:rPr>
          <w:sz w:val="24"/>
        </w:rPr>
      </w:pPr>
      <w:r w:rsidRPr="000A3098">
        <w:rPr>
          <w:rFonts w:hint="eastAsia"/>
          <w:sz w:val="24"/>
        </w:rPr>
        <w:t>（</w:t>
      </w:r>
      <w:r w:rsidRPr="000A3098">
        <w:rPr>
          <w:rFonts w:hint="eastAsia"/>
          <w:sz w:val="24"/>
        </w:rPr>
        <w:t>5</w:t>
      </w:r>
      <w:r w:rsidRPr="000A3098">
        <w:rPr>
          <w:rFonts w:hint="eastAsia"/>
          <w:sz w:val="24"/>
        </w:rPr>
        <w:t>）盒、箱固定</w:t>
      </w:r>
    </w:p>
    <w:p w:rsidR="00CD22B5" w:rsidRPr="000A3098" w:rsidP="000A3098">
      <w:pPr>
        <w:pStyle w:val="Normal0"/>
        <w:spacing w:line="240" w:lineRule="atLeast"/>
        <w:ind w:left="-716" w:right="-874" w:firstLine="480" w:leftChars="-341" w:rightChars="-416" w:firstLineChars="200"/>
        <w:rPr>
          <w:sz w:val="24"/>
        </w:rPr>
      </w:pPr>
      <w:r w:rsidRPr="000A3098">
        <w:rPr>
          <w:rFonts w:hint="eastAsia"/>
          <w:sz w:val="24"/>
        </w:rPr>
        <w:t>1</w:t>
      </w:r>
      <w:r w:rsidRPr="000A3098">
        <w:rPr>
          <w:rFonts w:hint="eastAsia"/>
          <w:sz w:val="24"/>
        </w:rPr>
        <w:t>）测定盒、箱位置：根据设计图纸要求确定盒、箱位置，以土建弹出的水平线与</w:t>
      </w:r>
      <w:r w:rsidRPr="000A3098" w:rsidR="006A28F9">
        <w:rPr>
          <w:rFonts w:hint="eastAsia"/>
          <w:sz w:val="24"/>
        </w:rPr>
        <w:t>造型线为基</w:t>
      </w:r>
      <w:r w:rsidRPr="000A3098">
        <w:rPr>
          <w:rFonts w:hint="eastAsia"/>
          <w:sz w:val="24"/>
        </w:rPr>
        <w:t>准，标出盒、箱实际尺寸位置。</w:t>
      </w:r>
    </w:p>
    <w:p w:rsidR="00CD22B5" w:rsidRPr="000A3098" w:rsidP="000A3098">
      <w:pPr>
        <w:pStyle w:val="Normal0"/>
        <w:spacing w:line="240" w:lineRule="atLeast"/>
        <w:ind w:left="-716" w:right="-874" w:firstLine="480" w:leftChars="-341" w:rightChars="-416" w:firstLineChars="200"/>
        <w:rPr>
          <w:sz w:val="24"/>
        </w:rPr>
      </w:pPr>
      <w:r w:rsidRPr="000A3098">
        <w:rPr>
          <w:rFonts w:hint="eastAsia"/>
          <w:sz w:val="24"/>
        </w:rPr>
        <w:t>2</w:t>
      </w:r>
      <w:r w:rsidRPr="000A3098">
        <w:rPr>
          <w:rFonts w:hint="eastAsia"/>
          <w:sz w:val="24"/>
        </w:rPr>
        <w:t>）稳住盒、箱：</w:t>
      </w:r>
      <w:r w:rsidRPr="000A3098" w:rsidR="00DF4CEA">
        <w:rPr>
          <w:rFonts w:hint="eastAsia"/>
          <w:sz w:val="24"/>
        </w:rPr>
        <w:t>水平度垂直度满足规范要求</w:t>
      </w:r>
      <w:r w:rsidRPr="000A3098">
        <w:rPr>
          <w:rFonts w:hint="eastAsia"/>
          <w:sz w:val="24"/>
        </w:rPr>
        <w:t>，要求灰浆饱满，平整牢固，标高正确。</w:t>
      </w:r>
    </w:p>
    <w:p w:rsidR="00CD22B5" w:rsidRPr="000A3098" w:rsidP="000A3098">
      <w:pPr>
        <w:pStyle w:val="Normal0"/>
        <w:spacing w:line="240" w:lineRule="atLeast"/>
        <w:ind w:left="-716" w:right="-874" w:firstLine="480" w:leftChars="-341" w:rightChars="-416" w:firstLineChars="200"/>
        <w:rPr>
          <w:sz w:val="24"/>
        </w:rPr>
      </w:pPr>
      <w:r w:rsidRPr="000A3098">
        <w:rPr>
          <w:rFonts w:hint="eastAsia"/>
          <w:sz w:val="24"/>
        </w:rPr>
        <w:t>（</w:t>
      </w:r>
      <w:r w:rsidRPr="000A3098">
        <w:rPr>
          <w:rFonts w:hint="eastAsia"/>
          <w:sz w:val="24"/>
        </w:rPr>
        <w:t>6</w:t>
      </w:r>
      <w:r w:rsidRPr="000A3098">
        <w:rPr>
          <w:rFonts w:hint="eastAsia"/>
          <w:sz w:val="24"/>
        </w:rPr>
        <w:t>）管进盒、箱要求：</w:t>
      </w:r>
    </w:p>
    <w:p w:rsidR="00CD22B5" w:rsidRPr="000A3098" w:rsidP="000A3098">
      <w:pPr>
        <w:pStyle w:val="Normal0"/>
        <w:spacing w:line="240" w:lineRule="atLeast"/>
        <w:ind w:left="-716" w:right="-874" w:firstLine="480" w:leftChars="-341" w:rightChars="-416" w:firstLineChars="200"/>
        <w:rPr>
          <w:sz w:val="24"/>
        </w:rPr>
      </w:pPr>
      <w:r w:rsidRPr="000A3098">
        <w:rPr>
          <w:rFonts w:hint="eastAsia"/>
          <w:sz w:val="24"/>
        </w:rPr>
        <w:t>1</w:t>
      </w:r>
      <w:r w:rsidRPr="000A3098">
        <w:rPr>
          <w:rFonts w:hint="eastAsia"/>
          <w:sz w:val="24"/>
        </w:rPr>
        <w:t>）盒、箱开孔应整齐并与管很能够相吻合，要求一管一孔，不得开长孔。</w:t>
      </w:r>
    </w:p>
    <w:p w:rsidR="00CD22B5" w:rsidRPr="000A3098" w:rsidP="000A3098">
      <w:pPr>
        <w:pStyle w:val="Normal0"/>
        <w:spacing w:line="240" w:lineRule="atLeast"/>
        <w:ind w:left="-716" w:right="-874" w:firstLine="480" w:leftChars="-341" w:rightChars="-416" w:firstLineChars="200"/>
        <w:rPr>
          <w:sz w:val="24"/>
        </w:rPr>
      </w:pPr>
      <w:r w:rsidRPr="000A3098">
        <w:rPr>
          <w:rFonts w:hint="eastAsia"/>
          <w:sz w:val="24"/>
        </w:rPr>
        <w:t>2</w:t>
      </w:r>
      <w:r w:rsidRPr="000A3098">
        <w:rPr>
          <w:rFonts w:hint="eastAsia"/>
          <w:sz w:val="24"/>
        </w:rPr>
        <w:t>）管口入盒、箱：管口露出盒、箱应小于</w:t>
      </w:r>
      <w:smartTag w:uri="urn:schemas-microsoft-com:office:smarttags" w:element="chmetcnv">
        <w:smartTagPr>
          <w:attr w:name="HasSpace" w:val="False"/>
          <w:attr w:name="Negative" w:val="False"/>
          <w:attr w:name="NumberType" w:val="1"/>
          <w:attr w:name="SourceValue" w:val="5"/>
          <w:attr w:name="TCSC" w:val="0"/>
          <w:attr w:name="UnitName" w:val="mm"/>
        </w:smartTagPr>
        <w:r w:rsidRPr="000A3098">
          <w:rPr>
            <w:rFonts w:hint="eastAsia"/>
            <w:sz w:val="24"/>
          </w:rPr>
          <w:t>5mm</w:t>
        </w:r>
      </w:smartTag>
      <w:r w:rsidRPr="000A3098">
        <w:rPr>
          <w:rFonts w:hint="eastAsia"/>
          <w:sz w:val="24"/>
        </w:rPr>
        <w:t>，有根母者，与根母平，管口要光滑，平齐。两根以上的管子入盒、箱要长短一致，间距均匀，排列整齐。</w:t>
      </w:r>
    </w:p>
    <w:p w:rsidR="005C77B6" w:rsidRPr="000A3098" w:rsidP="000A3098">
      <w:pPr>
        <w:pStyle w:val="Normal0"/>
        <w:spacing w:line="240" w:lineRule="atLeast"/>
        <w:ind w:left="-716" w:right="-874" w:firstLine="480" w:leftChars="-341" w:rightChars="-416" w:firstLineChars="200"/>
        <w:rPr>
          <w:sz w:val="24"/>
        </w:rPr>
      </w:pPr>
      <w:r w:rsidRPr="000A3098">
        <w:rPr>
          <w:rFonts w:hint="eastAsia"/>
          <w:sz w:val="24"/>
        </w:rPr>
        <w:t>3</w:t>
      </w:r>
      <w:r w:rsidRPr="000A3098">
        <w:rPr>
          <w:rFonts w:hint="eastAsia"/>
          <w:sz w:val="24"/>
        </w:rPr>
        <w:t>）紧定式钢导管管路明敷时</w:t>
      </w:r>
      <w:r w:rsidRPr="000A3098">
        <w:rPr>
          <w:rFonts w:hint="eastAsia"/>
          <w:sz w:val="24"/>
        </w:rPr>
        <w:t>,</w:t>
      </w:r>
      <w:r w:rsidRPr="000A3098">
        <w:rPr>
          <w:rFonts w:hint="eastAsia"/>
          <w:sz w:val="24"/>
        </w:rPr>
        <w:t>固定点与终端、弯头重点、电器具箱盒边缘的距离宜为</w:t>
      </w:r>
      <w:smartTag w:uri="urn:schemas-microsoft-com:office:smarttags" w:element="chmetcnv">
        <w:smartTagPr>
          <w:attr w:name="HasSpace" w:val="False"/>
          <w:attr w:name="Negative" w:val="False"/>
          <w:attr w:name="NumberType" w:val="1"/>
          <w:attr w:name="SourceValue" w:val="150"/>
          <w:attr w:name="TCSC" w:val="0"/>
          <w:attr w:name="UnitName" w:val="mm"/>
        </w:smartTagPr>
        <w:r w:rsidRPr="000A3098">
          <w:rPr>
            <w:rFonts w:hint="eastAsia"/>
            <w:sz w:val="24"/>
          </w:rPr>
          <w:t>150mm</w:t>
        </w:r>
      </w:smartTag>
      <w:r w:rsidRPr="000A3098">
        <w:rPr>
          <w:sz w:val="24"/>
        </w:rPr>
        <w:t>—</w:t>
      </w:r>
      <w:smartTag w:uri="urn:schemas-microsoft-com:office:smarttags" w:element="chmetcnv">
        <w:smartTagPr>
          <w:attr w:name="HasSpace" w:val="False"/>
          <w:attr w:name="Negative" w:val="False"/>
          <w:attr w:name="NumberType" w:val="1"/>
          <w:attr w:name="SourceValue" w:val="300"/>
          <w:attr w:name="TCSC" w:val="0"/>
          <w:attr w:name="UnitName" w:val="mm"/>
        </w:smartTagPr>
        <w:r w:rsidRPr="000A3098">
          <w:rPr>
            <w:rFonts w:hint="eastAsia"/>
            <w:sz w:val="24"/>
          </w:rPr>
          <w:t>3</w:t>
        </w:r>
        <w:r w:rsidRPr="000A3098">
          <w:rPr>
            <w:rFonts w:hint="eastAsia"/>
            <w:sz w:val="24"/>
          </w:rPr>
          <w:t>00mm</w:t>
        </w:r>
      </w:smartTag>
      <w:r w:rsidRPr="000A3098">
        <w:rPr>
          <w:rFonts w:hint="eastAsia"/>
          <w:sz w:val="24"/>
        </w:rPr>
        <w:t>;</w:t>
      </w:r>
      <w:r w:rsidRPr="000A3098">
        <w:rPr>
          <w:rFonts w:hint="eastAsia"/>
          <w:sz w:val="24"/>
        </w:rPr>
        <w:t>管路埋入墙体或混凝土内时，管路与墙体或混凝土表面净距不应小于</w:t>
      </w:r>
      <w:smartTag w:uri="urn:schemas-microsoft-com:office:smarttags" w:element="chmetcnv">
        <w:smartTagPr>
          <w:attr w:name="HasSpace" w:val="False"/>
          <w:attr w:name="Negative" w:val="False"/>
          <w:attr w:name="NumberType" w:val="1"/>
          <w:attr w:name="SourceValue" w:val="15"/>
          <w:attr w:name="TCSC" w:val="0"/>
          <w:attr w:name="UnitName" w:val="mm"/>
        </w:smartTagPr>
        <w:r w:rsidRPr="000A3098">
          <w:rPr>
            <w:rFonts w:hint="eastAsia"/>
            <w:sz w:val="24"/>
          </w:rPr>
          <w:t>15mm</w:t>
        </w:r>
      </w:smartTag>
      <w:r w:rsidRPr="000A3098">
        <w:rPr>
          <w:rFonts w:hint="eastAsia"/>
          <w:sz w:val="24"/>
        </w:rPr>
        <w:t>.</w:t>
      </w:r>
      <w:r w:rsidRPr="000A3098">
        <w:rPr>
          <w:rFonts w:hint="eastAsia"/>
          <w:sz w:val="24"/>
        </w:rPr>
        <w:t>钢管入盒箱处，应顺直，且应采用专用接头固定。</w:t>
      </w:r>
    </w:p>
    <w:p w:rsidR="00CD22B5" w:rsidRPr="000A3098" w:rsidP="000A3098">
      <w:pPr>
        <w:pStyle w:val="Normal0"/>
        <w:spacing w:line="240" w:lineRule="atLeast"/>
        <w:ind w:left="-716" w:right="-874" w:firstLine="480" w:leftChars="-341" w:rightChars="-416" w:firstLineChars="200"/>
        <w:rPr>
          <w:sz w:val="24"/>
        </w:rPr>
      </w:pPr>
      <w:r w:rsidRPr="000A3098">
        <w:rPr>
          <w:rFonts w:hint="eastAsia"/>
          <w:sz w:val="24"/>
        </w:rPr>
        <w:t>（</w:t>
      </w:r>
      <w:r w:rsidRPr="000A3098">
        <w:rPr>
          <w:rFonts w:hint="eastAsia"/>
          <w:sz w:val="24"/>
        </w:rPr>
        <w:t>7</w:t>
      </w:r>
      <w:r w:rsidRPr="000A3098">
        <w:rPr>
          <w:rFonts w:hint="eastAsia"/>
          <w:sz w:val="24"/>
        </w:rPr>
        <w:t>）关键部位的处理：</w:t>
      </w:r>
    </w:p>
    <w:p w:rsidR="00F50BBA" w:rsidRPr="000A3098" w:rsidP="000A3098">
      <w:pPr>
        <w:pStyle w:val="Normal0"/>
        <w:spacing w:line="240" w:lineRule="atLeast"/>
        <w:ind w:left="-716" w:right="-874" w:firstLine="480" w:leftChars="-341" w:rightChars="-416" w:firstLineChars="200"/>
        <w:rPr>
          <w:sz w:val="24"/>
        </w:rPr>
      </w:pPr>
      <w:r w:rsidRPr="000A3098">
        <w:rPr>
          <w:rFonts w:hint="eastAsia"/>
          <w:sz w:val="24"/>
        </w:rPr>
        <w:t>1</w:t>
      </w:r>
      <w:r w:rsidRPr="000A3098" w:rsidR="00CD22B5">
        <w:rPr>
          <w:rFonts w:hint="eastAsia"/>
          <w:sz w:val="24"/>
        </w:rPr>
        <w:t>）</w:t>
      </w:r>
      <w:r w:rsidRPr="000A3098" w:rsidR="00E2754A">
        <w:rPr>
          <w:rFonts w:hint="eastAsia"/>
          <w:sz w:val="24"/>
        </w:rPr>
        <w:t>穿越墙体</w:t>
      </w:r>
      <w:r w:rsidRPr="000A3098" w:rsidR="00CD22B5">
        <w:rPr>
          <w:rFonts w:hint="eastAsia"/>
          <w:sz w:val="24"/>
        </w:rPr>
        <w:t>必须焊接止水片，埋入土层的钢管用沥青油做防腐处理。</w:t>
      </w:r>
    </w:p>
    <w:p w:rsidR="00CD22B5" w:rsidRPr="000A3098" w:rsidP="000A3098">
      <w:pPr>
        <w:pStyle w:val="Normal0"/>
        <w:spacing w:line="240" w:lineRule="atLeast"/>
        <w:ind w:left="-716" w:right="-874" w:firstLine="480" w:leftChars="-341" w:rightChars="-416" w:firstLineChars="200"/>
        <w:rPr>
          <w:sz w:val="24"/>
        </w:rPr>
      </w:pPr>
      <w:r w:rsidRPr="000A3098">
        <w:rPr>
          <w:rFonts w:hint="eastAsia"/>
          <w:sz w:val="24"/>
        </w:rPr>
        <w:t>2</w:t>
      </w:r>
      <w:r w:rsidRPr="000A3098">
        <w:rPr>
          <w:rFonts w:hint="eastAsia"/>
          <w:sz w:val="24"/>
        </w:rPr>
        <w:t>）二次结构配管安装，应土建先砌注后用切割机开槽配管稳盒后由土建装修队抺灰填实。</w:t>
      </w:r>
    </w:p>
    <w:p w:rsidR="00E24D83" w:rsidRPr="000A3098" w:rsidP="000A3098">
      <w:pPr>
        <w:pStyle w:val="Normal0"/>
        <w:spacing w:line="240" w:lineRule="atLeast"/>
        <w:ind w:left="-716" w:right="-874" w:leftChars="-341" w:rightChars="-416"/>
        <w:rPr>
          <w:sz w:val="24"/>
        </w:rPr>
      </w:pPr>
      <w:smartTag w:uri="urn:schemas-microsoft-com:office:smarttags" w:element="chsdate">
        <w:smartTagPr>
          <w:attr w:name="Day" w:val="30"/>
          <w:attr w:name="IsLunarDate" w:val="False"/>
          <w:attr w:name="IsROCDate" w:val="False"/>
          <w:attr w:name="Month" w:val="12"/>
          <w:attr w:name="Year" w:val="1899"/>
        </w:smartTagPr>
        <w:r w:rsidRPr="000A3098">
          <w:rPr>
            <w:rFonts w:hint="eastAsia"/>
            <w:sz w:val="24"/>
          </w:rPr>
          <w:t>3.2.1</w:t>
        </w:r>
      </w:smartTag>
      <w:r w:rsidRPr="000A3098" w:rsidR="007B25AA">
        <w:rPr>
          <w:rFonts w:hint="eastAsia"/>
          <w:sz w:val="24"/>
        </w:rPr>
        <w:t>.2</w:t>
      </w:r>
      <w:r w:rsidRPr="000A3098">
        <w:rPr>
          <w:rFonts w:hint="eastAsia"/>
          <w:sz w:val="24"/>
        </w:rPr>
        <w:t>桥架安装</w:t>
      </w:r>
    </w:p>
    <w:p w:rsidR="00E24D83" w:rsidRPr="000A3098" w:rsidP="000A3098">
      <w:pPr>
        <w:pStyle w:val="Normal0"/>
        <w:spacing w:line="240" w:lineRule="atLeast"/>
        <w:ind w:left="-716" w:right="-874" w:firstLine="480" w:leftChars="-341" w:rightChars="-416" w:firstLineChars="200"/>
        <w:rPr>
          <w:rFonts w:ascii="宋体" w:hAnsi="宋体"/>
          <w:sz w:val="24"/>
        </w:rPr>
      </w:pPr>
      <w:r w:rsidRPr="000A3098">
        <w:rPr>
          <w:rFonts w:ascii="宋体" w:hAnsi="宋体" w:hint="eastAsia"/>
          <w:sz w:val="24"/>
        </w:rPr>
        <w:t>（</w:t>
      </w:r>
      <w:r w:rsidRPr="000A3098">
        <w:rPr>
          <w:rFonts w:ascii="宋体" w:hAnsi="宋体" w:hint="eastAsia"/>
          <w:sz w:val="24"/>
        </w:rPr>
        <w:t>1</w:t>
      </w:r>
      <w:r w:rsidRPr="000A3098">
        <w:rPr>
          <w:rFonts w:ascii="宋体" w:hAnsi="宋体" w:hint="eastAsia"/>
          <w:sz w:val="24"/>
        </w:rPr>
        <w:t>）施工准备</w:t>
      </w:r>
    </w:p>
    <w:p w:rsidR="006A24DA" w:rsidRPr="000A3098" w:rsidP="000A3098">
      <w:pPr>
        <w:pStyle w:val="Normal0"/>
        <w:widowControl/>
        <w:spacing w:line="240" w:lineRule="atLeast"/>
        <w:ind w:left="-716" w:right="-874" w:leftChars="-341" w:rightChars="-416"/>
        <w:rPr>
          <w:rFonts w:ascii="宋体"/>
          <w:kern w:val="0"/>
          <w:sz w:val="24"/>
        </w:rPr>
        <w:sectPr w:rsidSect="004A3E0C">
          <w:type w:val="nextPage"/>
          <w:pgSz w:w="11906" w:h="16838"/>
          <w:pgMar w:top="1440" w:right="1800" w:bottom="1524" w:left="1800" w:header="851" w:footer="992" w:gutter="0"/>
          <w:pgNumType w:start="10"/>
          <w:cols w:space="425"/>
          <w:titlePg w:val="0"/>
          <w:docGrid w:type="lines" w:linePitch="312"/>
        </w:sectPr>
      </w:pPr>
      <w:r w:rsidRPr="000A3098">
        <w:rPr>
          <w:rFonts w:ascii="宋体" w:hint="eastAsia"/>
          <w:kern w:val="0"/>
          <w:sz w:val="24"/>
        </w:rPr>
        <w:t>1</w:t>
      </w:r>
      <w:r w:rsidRPr="000A3098">
        <w:rPr>
          <w:rFonts w:ascii="宋体" w:hint="eastAsia"/>
          <w:kern w:val="0"/>
          <w:sz w:val="24"/>
        </w:rPr>
        <w:t>）桥架的进货检验</w:t>
      </w:r>
      <w:r w:rsidRPr="000A3098">
        <w:rPr>
          <w:rFonts w:ascii="宋体"/>
          <w:kern w:val="0"/>
          <w:sz w:val="24"/>
        </w:rPr>
        <w:t>:</w:t>
      </w:r>
      <w:r w:rsidRPr="000A3098">
        <w:rPr>
          <w:rFonts w:ascii="宋体" w:hint="eastAsia"/>
          <w:kern w:val="0"/>
          <w:sz w:val="24"/>
        </w:rPr>
        <w:t xml:space="preserve"> </w:t>
      </w:r>
    </w:p>
    <w:p w:rsidR="006A24DA" w:rsidRPr="000A3098" w:rsidP="000A3098">
      <w:pPr>
        <w:pStyle w:val="Normal0"/>
        <w:widowControl/>
        <w:spacing w:line="240" w:lineRule="atLeast"/>
        <w:ind w:left="-716" w:right="-874" w:firstLine="240" w:leftChars="-341" w:rightChars="-416" w:firstLineChars="100"/>
        <w:rPr>
          <w:rFonts w:ascii="宋体"/>
          <w:kern w:val="0"/>
          <w:sz w:val="24"/>
        </w:rPr>
      </w:pPr>
      <w:r w:rsidRPr="000A3098">
        <w:rPr>
          <w:rFonts w:ascii="宋体" w:hint="eastAsia"/>
          <w:kern w:val="0"/>
          <w:sz w:val="24"/>
        </w:rPr>
        <w:t>①桥架产品包装箱内应有装箱清单、产品合格证和出厂检验报告</w:t>
      </w:r>
      <w:r w:rsidRPr="000A3098">
        <w:rPr>
          <w:rFonts w:ascii="宋体"/>
          <w:kern w:val="0"/>
          <w:sz w:val="24"/>
        </w:rPr>
        <w:t>,</w:t>
      </w:r>
      <w:r w:rsidRPr="000A3098">
        <w:rPr>
          <w:rFonts w:ascii="宋体" w:hint="eastAsia"/>
          <w:kern w:val="0"/>
          <w:sz w:val="24"/>
        </w:rPr>
        <w:t>并按清单清点桥架或附件的规格和数量。</w:t>
      </w:r>
    </w:p>
    <w:p w:rsidR="006A24DA" w:rsidRPr="000A3098" w:rsidP="000A3098">
      <w:pPr>
        <w:pStyle w:val="Normal0"/>
        <w:widowControl/>
        <w:tabs>
          <w:tab w:val="left" w:pos="540"/>
        </w:tabs>
        <w:spacing w:line="240" w:lineRule="atLeast"/>
        <w:ind w:left="-716" w:right="-874" w:firstLine="204" w:leftChars="-341" w:rightChars="-416" w:firstLineChars="85"/>
        <w:rPr>
          <w:rFonts w:ascii="宋体"/>
          <w:kern w:val="0"/>
          <w:sz w:val="24"/>
        </w:rPr>
      </w:pPr>
      <w:r w:rsidRPr="000A3098">
        <w:rPr>
          <w:rFonts w:ascii="宋体" w:hint="eastAsia"/>
          <w:kern w:val="0"/>
          <w:sz w:val="24"/>
        </w:rPr>
        <w:t>②</w:t>
      </w:r>
      <w:r w:rsidRPr="000A3098">
        <w:rPr>
          <w:rFonts w:ascii="宋体" w:hint="eastAsia"/>
          <w:kern w:val="0"/>
          <w:sz w:val="24"/>
        </w:rPr>
        <w:t>检查桥架板材厚度应满足下列要求</w:t>
      </w:r>
      <w:r w:rsidRPr="000A3098">
        <w:rPr>
          <w:rFonts w:ascii="宋体"/>
          <w:kern w:val="0"/>
          <w:sz w:val="24"/>
        </w:rPr>
        <w:t>:</w:t>
      </w:r>
    </w:p>
    <w:tbl>
      <w:tblPr>
        <w:tblStyle w:val="TableNormal"/>
        <w:tblW w:w="75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291"/>
        <w:gridCol w:w="4248"/>
      </w:tblGrid>
      <w:tr>
        <w:tblPrEx>
          <w:tblW w:w="75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rPr>
          <w:cantSplit/>
          <w:jc w:val="center"/>
        </w:trPr>
        <w:tc>
          <w:tcPr>
            <w:tcW w:w="3291" w:type="dxa"/>
            <w:vAlign w:val="center"/>
          </w:tcPr>
          <w:p w:rsidR="006A24DA" w:rsidRPr="000A3098" w:rsidP="000A3098">
            <w:pPr>
              <w:pStyle w:val="Normal0"/>
              <w:widowControl/>
              <w:spacing w:line="240" w:lineRule="atLeast"/>
              <w:ind w:left="-716" w:right="-874" w:leftChars="-341" w:rightChars="-416"/>
              <w:jc w:val="center"/>
              <w:rPr>
                <w:rFonts w:ascii="宋体" w:hAnsi="宋体"/>
                <w:b/>
                <w:sz w:val="24"/>
              </w:rPr>
            </w:pPr>
            <w:r w:rsidRPr="000A3098">
              <w:rPr>
                <w:rFonts w:ascii="宋体" w:hAnsi="宋体" w:hint="eastAsia"/>
                <w:b/>
                <w:sz w:val="24"/>
              </w:rPr>
              <w:t>桥架宽度（</w:t>
            </w:r>
            <w:r w:rsidRPr="000A3098">
              <w:rPr>
                <w:rFonts w:ascii="宋体" w:hAnsi="宋体" w:hint="eastAsia"/>
                <w:b/>
                <w:sz w:val="24"/>
              </w:rPr>
              <w:t>mm</w:t>
            </w:r>
            <w:r w:rsidRPr="000A3098">
              <w:rPr>
                <w:rFonts w:ascii="宋体" w:hAnsi="宋体" w:hint="eastAsia"/>
                <w:b/>
                <w:sz w:val="24"/>
              </w:rPr>
              <w:t>）</w:t>
            </w:r>
          </w:p>
        </w:tc>
        <w:tc>
          <w:tcPr>
            <w:tcW w:w="4248" w:type="dxa"/>
            <w:vAlign w:val="center"/>
          </w:tcPr>
          <w:p w:rsidR="006A24DA" w:rsidRPr="000A3098" w:rsidP="000A3098">
            <w:pPr>
              <w:pStyle w:val="Normal0"/>
              <w:widowControl/>
              <w:spacing w:line="240" w:lineRule="atLeast"/>
              <w:ind w:left="-716" w:right="-874" w:leftChars="-341" w:rightChars="-416"/>
              <w:jc w:val="center"/>
              <w:rPr>
                <w:rFonts w:ascii="宋体" w:hAnsi="宋体"/>
                <w:b/>
                <w:sz w:val="24"/>
              </w:rPr>
            </w:pPr>
            <w:r w:rsidRPr="000A3098">
              <w:rPr>
                <w:rFonts w:ascii="宋体" w:hAnsi="宋体" w:hint="eastAsia"/>
                <w:b/>
                <w:sz w:val="24"/>
              </w:rPr>
              <w:t>允许最小厚度（</w:t>
            </w:r>
            <w:r w:rsidRPr="000A3098">
              <w:rPr>
                <w:rFonts w:ascii="宋体" w:hAnsi="宋体" w:hint="eastAsia"/>
                <w:b/>
                <w:sz w:val="24"/>
              </w:rPr>
              <w:t>mm</w:t>
            </w:r>
            <w:r w:rsidRPr="000A3098">
              <w:rPr>
                <w:rFonts w:ascii="宋体" w:hAnsi="宋体" w:hint="eastAsia"/>
                <w:b/>
                <w:sz w:val="24"/>
              </w:rPr>
              <w:t>）</w:t>
            </w:r>
          </w:p>
        </w:tc>
      </w:tr>
      <w:tr>
        <w:tblPrEx>
          <w:tblW w:w="7539" w:type="dxa"/>
          <w:jc w:val="center"/>
          <w:tblLook w:val="01E0"/>
        </w:tblPrEx>
        <w:trPr>
          <w:cantSplit/>
          <w:jc w:val="center"/>
        </w:trPr>
        <w:tc>
          <w:tcPr>
            <w:tcW w:w="3291" w:type="dxa"/>
            <w:vAlign w:val="center"/>
          </w:tcPr>
          <w:p w:rsidR="006A24DA" w:rsidRPr="000A3098" w:rsidP="000A3098">
            <w:pPr>
              <w:pStyle w:val="Normal0"/>
              <w:widowControl/>
              <w:spacing w:line="240" w:lineRule="atLeast"/>
              <w:ind w:left="-716" w:right="-874" w:leftChars="-341" w:rightChars="-416"/>
              <w:jc w:val="center"/>
              <w:rPr>
                <w:rFonts w:ascii="宋体" w:hAnsi="宋体"/>
                <w:sz w:val="24"/>
              </w:rPr>
            </w:pPr>
            <w:r w:rsidRPr="000A3098">
              <w:rPr>
                <w:rFonts w:ascii="宋体" w:hAnsi="宋体" w:hint="eastAsia"/>
                <w:sz w:val="24"/>
              </w:rPr>
              <w:t>＜</w:t>
            </w:r>
            <w:r w:rsidRPr="000A3098">
              <w:rPr>
                <w:rFonts w:ascii="宋体" w:hAnsi="宋体" w:hint="eastAsia"/>
                <w:sz w:val="24"/>
              </w:rPr>
              <w:t>400</w:t>
            </w:r>
          </w:p>
        </w:tc>
        <w:tc>
          <w:tcPr>
            <w:tcW w:w="4248" w:type="dxa"/>
            <w:vAlign w:val="center"/>
          </w:tcPr>
          <w:p w:rsidR="006A24DA" w:rsidRPr="000A3098" w:rsidP="000A3098">
            <w:pPr>
              <w:pStyle w:val="Normal0"/>
              <w:widowControl/>
              <w:spacing w:line="240" w:lineRule="atLeast"/>
              <w:ind w:left="-716" w:right="-874" w:leftChars="-341" w:rightChars="-416"/>
              <w:jc w:val="center"/>
              <w:rPr>
                <w:rFonts w:ascii="宋体" w:hAnsi="宋体"/>
                <w:sz w:val="24"/>
              </w:rPr>
            </w:pPr>
            <w:r w:rsidRPr="000A3098">
              <w:rPr>
                <w:rFonts w:ascii="宋体" w:hAnsi="宋体" w:hint="eastAsia"/>
                <w:sz w:val="24"/>
              </w:rPr>
              <w:t>1.5</w:t>
            </w:r>
          </w:p>
        </w:tc>
      </w:tr>
      <w:tr>
        <w:tblPrEx>
          <w:tblW w:w="7539" w:type="dxa"/>
          <w:jc w:val="center"/>
          <w:tblLook w:val="01E0"/>
        </w:tblPrEx>
        <w:trPr>
          <w:cantSplit/>
          <w:jc w:val="center"/>
        </w:trPr>
        <w:tc>
          <w:tcPr>
            <w:tcW w:w="3291" w:type="dxa"/>
            <w:vAlign w:val="center"/>
          </w:tcPr>
          <w:p w:rsidR="006A24DA" w:rsidRPr="000A3098" w:rsidP="000A3098">
            <w:pPr>
              <w:pStyle w:val="Normal0"/>
              <w:widowControl/>
              <w:spacing w:line="240" w:lineRule="atLeast"/>
              <w:ind w:left="-716" w:right="-874" w:leftChars="-341" w:rightChars="-416"/>
              <w:jc w:val="center"/>
              <w:rPr>
                <w:rFonts w:ascii="宋体" w:hAnsi="宋体"/>
                <w:sz w:val="24"/>
              </w:rPr>
            </w:pPr>
            <w:r w:rsidRPr="000A3098">
              <w:rPr>
                <w:rFonts w:ascii="宋体" w:hAnsi="宋体" w:hint="eastAsia"/>
                <w:sz w:val="24"/>
              </w:rPr>
              <w:t>400</w:t>
            </w:r>
            <w:r w:rsidRPr="000A3098">
              <w:rPr>
                <w:rFonts w:ascii="宋体" w:hAnsi="宋体" w:hint="eastAsia"/>
                <w:sz w:val="24"/>
              </w:rPr>
              <w:t>～</w:t>
            </w:r>
            <w:r w:rsidRPr="000A3098">
              <w:rPr>
                <w:rFonts w:ascii="宋体" w:hAnsi="宋体" w:hint="eastAsia"/>
                <w:sz w:val="24"/>
              </w:rPr>
              <w:t>800</w:t>
            </w:r>
          </w:p>
        </w:tc>
        <w:tc>
          <w:tcPr>
            <w:tcW w:w="4248" w:type="dxa"/>
            <w:vAlign w:val="center"/>
          </w:tcPr>
          <w:p w:rsidR="006A24DA" w:rsidRPr="000A3098" w:rsidP="000A3098">
            <w:pPr>
              <w:pStyle w:val="Normal0"/>
              <w:widowControl/>
              <w:spacing w:line="240" w:lineRule="atLeast"/>
              <w:ind w:left="-716" w:right="-874" w:leftChars="-341" w:rightChars="-416"/>
              <w:jc w:val="center"/>
              <w:rPr>
                <w:rFonts w:ascii="宋体" w:hAnsi="宋体"/>
                <w:sz w:val="24"/>
              </w:rPr>
            </w:pPr>
            <w:r w:rsidRPr="000A3098">
              <w:rPr>
                <w:rFonts w:ascii="宋体" w:hAnsi="宋体" w:hint="eastAsia"/>
                <w:sz w:val="24"/>
              </w:rPr>
              <w:t>2.0</w:t>
            </w:r>
          </w:p>
        </w:tc>
      </w:tr>
      <w:tr>
        <w:tblPrEx>
          <w:tblW w:w="7539" w:type="dxa"/>
          <w:jc w:val="center"/>
          <w:tblLook w:val="01E0"/>
        </w:tblPrEx>
        <w:trPr>
          <w:cantSplit/>
          <w:jc w:val="center"/>
        </w:trPr>
        <w:tc>
          <w:tcPr>
            <w:tcW w:w="3291" w:type="dxa"/>
            <w:vAlign w:val="center"/>
          </w:tcPr>
          <w:p w:rsidR="006A24DA" w:rsidRPr="000A3098" w:rsidP="000A3098">
            <w:pPr>
              <w:pStyle w:val="Normal0"/>
              <w:widowControl/>
              <w:spacing w:line="240" w:lineRule="atLeast"/>
              <w:ind w:left="-716" w:right="-874" w:leftChars="-341" w:rightChars="-416"/>
              <w:jc w:val="center"/>
              <w:rPr>
                <w:rFonts w:ascii="宋体" w:hAnsi="宋体"/>
                <w:sz w:val="24"/>
              </w:rPr>
            </w:pPr>
            <w:r w:rsidRPr="000A3098">
              <w:rPr>
                <w:rFonts w:ascii="宋体" w:hAnsi="宋体" w:hint="eastAsia"/>
                <w:sz w:val="24"/>
              </w:rPr>
              <w:t>＞</w:t>
            </w:r>
            <w:r w:rsidRPr="000A3098">
              <w:rPr>
                <w:rFonts w:ascii="宋体" w:hAnsi="宋体" w:hint="eastAsia"/>
                <w:sz w:val="24"/>
              </w:rPr>
              <w:t>800</w:t>
            </w:r>
          </w:p>
        </w:tc>
        <w:tc>
          <w:tcPr>
            <w:tcW w:w="4248" w:type="dxa"/>
            <w:vAlign w:val="center"/>
          </w:tcPr>
          <w:p w:rsidR="006A24DA" w:rsidRPr="000A3098" w:rsidP="000A3098">
            <w:pPr>
              <w:pStyle w:val="Normal0"/>
              <w:widowControl/>
              <w:spacing w:line="240" w:lineRule="atLeast"/>
              <w:ind w:left="-716" w:right="-874" w:leftChars="-341" w:rightChars="-416"/>
              <w:jc w:val="center"/>
              <w:rPr>
                <w:rFonts w:ascii="宋体" w:hAnsi="宋体"/>
                <w:sz w:val="24"/>
              </w:rPr>
            </w:pPr>
            <w:r w:rsidRPr="000A3098">
              <w:rPr>
                <w:rFonts w:ascii="宋体" w:hAnsi="宋体" w:hint="eastAsia"/>
                <w:sz w:val="24"/>
              </w:rPr>
              <w:t>2.5</w:t>
            </w:r>
          </w:p>
        </w:tc>
      </w:tr>
    </w:tbl>
    <w:p w:rsidR="006A24DA" w:rsidRPr="000A3098" w:rsidP="000A3098">
      <w:pPr>
        <w:pStyle w:val="Normal0"/>
        <w:widowControl/>
        <w:spacing w:line="240" w:lineRule="atLeast"/>
        <w:ind w:left="-716" w:right="-874" w:firstLine="204" w:leftChars="-341" w:rightChars="-416" w:firstLineChars="85"/>
        <w:rPr>
          <w:rFonts w:ascii="宋体"/>
          <w:kern w:val="0"/>
          <w:sz w:val="24"/>
        </w:rPr>
      </w:pPr>
      <w:r w:rsidRPr="000A3098">
        <w:rPr>
          <w:rFonts w:ascii="宋体" w:hint="eastAsia"/>
          <w:kern w:val="0"/>
          <w:sz w:val="24"/>
        </w:rPr>
        <w:t>③桥架外观检查：</w:t>
      </w:r>
    </w:p>
    <w:p w:rsidR="006A24DA" w:rsidRPr="000A3098" w:rsidP="000A3098">
      <w:pPr>
        <w:pStyle w:val="Normal0"/>
        <w:widowControl/>
        <w:spacing w:line="240" w:lineRule="atLeast"/>
        <w:ind w:left="-716" w:right="-874" w:firstLine="480" w:leftChars="-341" w:rightChars="-416" w:firstLineChars="200"/>
        <w:rPr>
          <w:rFonts w:ascii="宋体"/>
          <w:kern w:val="0"/>
          <w:sz w:val="24"/>
        </w:rPr>
      </w:pPr>
      <w:r w:rsidRPr="000A3098">
        <w:rPr>
          <w:rFonts w:ascii="宋体" w:hint="eastAsia"/>
          <w:kern w:val="0"/>
          <w:sz w:val="24"/>
        </w:rPr>
        <w:t>测量外形尺寸与标称型号规格是否一致。热浸镀锌桥架镀层表面应均匀、无毛刺、过烧、挂灰、伤痕、周部未镀锌</w:t>
      </w:r>
      <w:r w:rsidRPr="000A3098">
        <w:rPr>
          <w:rFonts w:ascii="宋体"/>
          <w:kern w:val="0"/>
          <w:sz w:val="24"/>
        </w:rPr>
        <w:t>(</w:t>
      </w:r>
      <w:r w:rsidRPr="000A3098">
        <w:rPr>
          <w:rFonts w:ascii="宋体" w:hint="eastAsia"/>
          <w:kern w:val="0"/>
          <w:sz w:val="24"/>
        </w:rPr>
        <w:t>直径</w:t>
      </w:r>
      <w:smartTag w:uri="urn:schemas-microsoft-com:office:smarttags" w:element="chmetcnv">
        <w:smartTagPr>
          <w:attr w:name="HasSpace" w:val="False"/>
          <w:attr w:name="Negative" w:val="False"/>
          <w:attr w:name="NumberType" w:val="1"/>
          <w:attr w:name="SourceValue" w:val="2"/>
          <w:attr w:name="TCSC" w:val="0"/>
          <w:attr w:name="UnitName" w:val="mm"/>
        </w:smartTagPr>
        <w:r w:rsidRPr="000A3098">
          <w:rPr>
            <w:rFonts w:ascii="宋体"/>
            <w:kern w:val="0"/>
            <w:sz w:val="24"/>
          </w:rPr>
          <w:t>2mm</w:t>
        </w:r>
      </w:smartTag>
      <w:r w:rsidRPr="000A3098">
        <w:rPr>
          <w:rFonts w:ascii="宋体" w:hint="eastAsia"/>
          <w:kern w:val="0"/>
          <w:sz w:val="24"/>
        </w:rPr>
        <w:t>以上</w:t>
      </w:r>
      <w:r w:rsidRPr="000A3098">
        <w:rPr>
          <w:rFonts w:ascii="宋体"/>
          <w:kern w:val="0"/>
          <w:sz w:val="24"/>
        </w:rPr>
        <w:t>)</w:t>
      </w:r>
      <w:r w:rsidRPr="000A3098">
        <w:rPr>
          <w:rFonts w:ascii="宋体" w:hint="eastAsia"/>
          <w:kern w:val="0"/>
          <w:sz w:val="24"/>
        </w:rPr>
        <w:t>等缺陷</w:t>
      </w:r>
      <w:r w:rsidRPr="000A3098">
        <w:rPr>
          <w:rFonts w:ascii="宋体"/>
          <w:kern w:val="0"/>
          <w:sz w:val="24"/>
        </w:rPr>
        <w:t>,</w:t>
      </w:r>
      <w:r w:rsidRPr="000A3098">
        <w:rPr>
          <w:rFonts w:ascii="宋体" w:hint="eastAsia"/>
          <w:kern w:val="0"/>
          <w:sz w:val="24"/>
        </w:rPr>
        <w:t>螺纹镀层应光滑</w:t>
      </w:r>
      <w:r w:rsidRPr="000A3098">
        <w:rPr>
          <w:rFonts w:ascii="宋体"/>
          <w:kern w:val="0"/>
          <w:sz w:val="24"/>
        </w:rPr>
        <w:t>,</w:t>
      </w:r>
      <w:r w:rsidRPr="000A3098">
        <w:rPr>
          <w:rFonts w:ascii="宋体" w:hint="eastAsia"/>
          <w:kern w:val="0"/>
          <w:sz w:val="24"/>
        </w:rPr>
        <w:t>螺栓能拧入。电镀锌的锌层表面应光滑均匀</w:t>
      </w:r>
      <w:r w:rsidRPr="000A3098">
        <w:rPr>
          <w:rFonts w:ascii="宋体"/>
          <w:kern w:val="0"/>
          <w:sz w:val="24"/>
        </w:rPr>
        <w:t>,</w:t>
      </w:r>
      <w:r w:rsidRPr="000A3098">
        <w:rPr>
          <w:rFonts w:ascii="宋体" w:hint="eastAsia"/>
          <w:kern w:val="0"/>
          <w:sz w:val="24"/>
        </w:rPr>
        <w:t>无起皮、气泡、花斑、划伤等缺陷。喷涂应平整、光滑、均匀、不起皮、无气泡水泡。桥架焊缝表面均匀</w:t>
      </w:r>
      <w:r w:rsidRPr="000A3098">
        <w:rPr>
          <w:rFonts w:ascii="宋体"/>
          <w:kern w:val="0"/>
          <w:sz w:val="24"/>
        </w:rPr>
        <w:t>,</w:t>
      </w:r>
      <w:r w:rsidRPr="000A3098">
        <w:rPr>
          <w:rFonts w:ascii="宋体" w:hint="eastAsia"/>
          <w:kern w:val="0"/>
          <w:sz w:val="24"/>
        </w:rPr>
        <w:t>无漏焊、裂纹、夹渣、烧穿、弧坑等缺陷。桥架螺栓孔径在螺杆直径不大于</w:t>
      </w:r>
      <w:r w:rsidRPr="000A3098">
        <w:rPr>
          <w:rFonts w:ascii="宋体" w:hAnsi="宋体" w:hint="eastAsia"/>
          <w:kern w:val="0"/>
          <w:sz w:val="24"/>
        </w:rPr>
        <w:t>ф</w:t>
      </w:r>
      <w:r w:rsidRPr="000A3098">
        <w:rPr>
          <w:rFonts w:ascii="宋体"/>
          <w:kern w:val="0"/>
          <w:sz w:val="24"/>
        </w:rPr>
        <w:t>16</w:t>
      </w:r>
      <w:r w:rsidRPr="000A3098">
        <w:rPr>
          <w:rFonts w:ascii="宋体" w:hint="eastAsia"/>
          <w:kern w:val="0"/>
          <w:sz w:val="24"/>
        </w:rPr>
        <w:t>时</w:t>
      </w:r>
      <w:r w:rsidRPr="000A3098">
        <w:rPr>
          <w:rFonts w:ascii="宋体"/>
          <w:kern w:val="0"/>
          <w:sz w:val="24"/>
        </w:rPr>
        <w:t>,</w:t>
      </w:r>
      <w:r w:rsidRPr="000A3098">
        <w:rPr>
          <w:rFonts w:ascii="宋体" w:hint="eastAsia"/>
          <w:kern w:val="0"/>
          <w:sz w:val="24"/>
        </w:rPr>
        <w:t>可比螺杆直径大</w:t>
      </w:r>
      <w:smartTag w:uri="urn:schemas-microsoft-com:office:smarttags" w:element="chmetcnv">
        <w:smartTagPr>
          <w:attr w:name="HasSpace" w:val="False"/>
          <w:attr w:name="Negative" w:val="False"/>
          <w:attr w:name="NumberType" w:val="1"/>
          <w:attr w:name="SourceValue" w:val="2"/>
          <w:attr w:name="TCSC" w:val="0"/>
          <w:attr w:name="UnitName" w:val="mm"/>
        </w:smartTagPr>
        <w:r w:rsidRPr="000A3098">
          <w:rPr>
            <w:rFonts w:ascii="宋体"/>
            <w:kern w:val="0"/>
            <w:sz w:val="24"/>
          </w:rPr>
          <w:t>2mm</w:t>
        </w:r>
      </w:smartTag>
      <w:r w:rsidRPr="000A3098">
        <w:rPr>
          <w:rFonts w:ascii="宋体" w:hint="eastAsia"/>
          <w:kern w:val="0"/>
          <w:sz w:val="24"/>
        </w:rPr>
        <w:t>。同一组内相邻两孔间距允许偏差±</w:t>
      </w:r>
      <w:smartTag w:uri="urn:schemas-microsoft-com:office:smarttags" w:element="chmetcnv">
        <w:smartTagPr>
          <w:attr w:name="HasSpace" w:val="False"/>
          <w:attr w:name="Negative" w:val="False"/>
          <w:attr w:name="NumberType" w:val="1"/>
          <w:attr w:name="SourceValue" w:val=".7"/>
          <w:attr w:name="TCSC" w:val="0"/>
          <w:attr w:name="UnitName" w:val="mm"/>
        </w:smartTagPr>
        <w:r w:rsidRPr="000A3098">
          <w:rPr>
            <w:rFonts w:ascii="宋体"/>
            <w:kern w:val="0"/>
            <w:sz w:val="24"/>
          </w:rPr>
          <w:t>0.7mm</w:t>
        </w:r>
      </w:smartTag>
      <w:r w:rsidRPr="000A3098">
        <w:rPr>
          <w:rFonts w:ascii="宋体"/>
          <w:kern w:val="0"/>
          <w:sz w:val="24"/>
        </w:rPr>
        <w:t>,</w:t>
      </w:r>
      <w:r w:rsidRPr="000A3098">
        <w:rPr>
          <w:rFonts w:ascii="宋体" w:hint="eastAsia"/>
          <w:kern w:val="0"/>
          <w:sz w:val="24"/>
        </w:rPr>
        <w:t>任意两孔间距允许偏差±</w:t>
      </w:r>
      <w:smartTag w:uri="urn:schemas-microsoft-com:office:smarttags" w:element="chmetcnv">
        <w:smartTagPr>
          <w:attr w:name="HasSpace" w:val="False"/>
          <w:attr w:name="Negative" w:val="False"/>
          <w:attr w:name="NumberType" w:val="1"/>
          <w:attr w:name="SourceValue" w:val="1"/>
          <w:attr w:name="TCSC" w:val="0"/>
          <w:attr w:name="UnitName" w:val="mm"/>
        </w:smartTagPr>
        <w:r w:rsidRPr="000A3098">
          <w:rPr>
            <w:rFonts w:ascii="宋体"/>
            <w:kern w:val="0"/>
            <w:sz w:val="24"/>
          </w:rPr>
          <w:t>1mm</w:t>
        </w:r>
      </w:smartTag>
      <w:r w:rsidRPr="000A3098">
        <w:rPr>
          <w:rFonts w:ascii="宋体" w:hint="eastAsia"/>
          <w:kern w:val="0"/>
          <w:sz w:val="24"/>
        </w:rPr>
        <w:t>。</w:t>
      </w:r>
    </w:p>
    <w:p w:rsidR="006A24DA" w:rsidRPr="000A3098" w:rsidP="000A3098">
      <w:pPr>
        <w:pStyle w:val="Normal0"/>
        <w:widowControl/>
        <w:spacing w:line="240" w:lineRule="atLeast"/>
        <w:ind w:left="-716" w:right="-874" w:firstLine="480" w:leftChars="-341" w:rightChars="-416" w:firstLineChars="200"/>
        <w:rPr>
          <w:rFonts w:ascii="宋体"/>
          <w:kern w:val="0"/>
          <w:sz w:val="24"/>
        </w:rPr>
      </w:pPr>
      <w:r w:rsidRPr="000A3098">
        <w:rPr>
          <w:rFonts w:ascii="宋体" w:hint="eastAsia"/>
          <w:kern w:val="0"/>
          <w:sz w:val="24"/>
        </w:rPr>
        <w:t>相邻两组的端孔间距允许偏差±</w:t>
      </w:r>
      <w:smartTag w:uri="urn:schemas-microsoft-com:office:smarttags" w:element="chmetcnv">
        <w:smartTagPr>
          <w:attr w:name="HasSpace" w:val="False"/>
          <w:attr w:name="Negative" w:val="False"/>
          <w:attr w:name="NumberType" w:val="1"/>
          <w:attr w:name="SourceValue" w:val="1.2"/>
          <w:attr w:name="TCSC" w:val="0"/>
          <w:attr w:name="UnitName" w:val="mm"/>
        </w:smartTagPr>
        <w:r w:rsidRPr="000A3098">
          <w:rPr>
            <w:rFonts w:ascii="宋体"/>
            <w:kern w:val="0"/>
            <w:sz w:val="24"/>
          </w:rPr>
          <w:t>1.2mm</w:t>
        </w:r>
      </w:smartTag>
      <w:r w:rsidRPr="000A3098">
        <w:rPr>
          <w:rFonts w:ascii="宋体" w:hint="eastAsia"/>
          <w:kern w:val="0"/>
          <w:sz w:val="24"/>
        </w:rPr>
        <w:t>。</w:t>
      </w:r>
    </w:p>
    <w:p w:rsidR="006A24DA" w:rsidRPr="000A3098" w:rsidP="00C65AED">
      <w:pPr>
        <w:pStyle w:val="Normal0"/>
        <w:widowControl/>
        <w:spacing w:line="240" w:lineRule="atLeast"/>
        <w:ind w:left="-682" w:right="-874" w:firstLine="240" w:leftChars="-325" w:rightChars="-416" w:firstLineChars="100"/>
        <w:rPr>
          <w:rFonts w:ascii="宋体" w:hAnsi="宋体"/>
          <w:sz w:val="24"/>
        </w:rPr>
      </w:pPr>
      <w:r w:rsidRPr="000A3098">
        <w:rPr>
          <w:rFonts w:ascii="宋体" w:hint="eastAsia"/>
          <w:kern w:val="0"/>
          <w:sz w:val="24"/>
        </w:rPr>
        <w:t>④检验工作完成后</w:t>
      </w:r>
      <w:r w:rsidRPr="000A3098">
        <w:rPr>
          <w:rFonts w:ascii="宋体"/>
          <w:kern w:val="0"/>
          <w:sz w:val="24"/>
        </w:rPr>
        <w:t>,</w:t>
      </w:r>
      <w:r w:rsidRPr="000A3098">
        <w:rPr>
          <w:rFonts w:ascii="宋体" w:hint="eastAsia"/>
          <w:kern w:val="0"/>
          <w:sz w:val="24"/>
        </w:rPr>
        <w:t>将结果如实存档。将收集的产品合格证和出厂检验报告整理后一并存档。</w:t>
      </w:r>
    </w:p>
    <w:p w:rsidR="00E24D83" w:rsidRPr="000A3098" w:rsidP="00C65AED">
      <w:pPr>
        <w:pStyle w:val="Normal0"/>
        <w:spacing w:line="240" w:lineRule="atLeast"/>
        <w:ind w:left="-716" w:right="-874" w:firstLine="240" w:leftChars="-341" w:rightChars="-416" w:firstLineChars="100"/>
        <w:rPr>
          <w:rFonts w:ascii="宋体" w:hAnsi="宋体"/>
          <w:sz w:val="24"/>
        </w:rPr>
      </w:pPr>
      <w:r w:rsidRPr="000A3098">
        <w:rPr>
          <w:rFonts w:ascii="宋体" w:hAnsi="宋体" w:hint="eastAsia"/>
          <w:sz w:val="24"/>
        </w:rPr>
        <w:t>2</w:t>
      </w:r>
      <w:r w:rsidRPr="000A3098" w:rsidR="009B2A16">
        <w:rPr>
          <w:rFonts w:ascii="宋体" w:hAnsi="宋体" w:hint="eastAsia"/>
          <w:sz w:val="24"/>
        </w:rPr>
        <w:t>）技术准备：</w:t>
      </w:r>
      <w:r w:rsidRPr="000A3098" w:rsidR="00996497">
        <w:rPr>
          <w:rFonts w:ascii="宋体" w:hAnsi="宋体" w:hint="eastAsia"/>
          <w:sz w:val="24"/>
        </w:rPr>
        <w:t>审阅设计图纸，弄清设计图纸的设计内容，注意图纸提出的施工要求。现场勘察电气设备的安装位置和电缆桥架安装的路由；电缆桥架途径；建筑结构的类型，预埋件和预留洞的位置、尺寸</w:t>
      </w:r>
      <w:r w:rsidRPr="000A3098" w:rsidR="00D50915">
        <w:rPr>
          <w:rFonts w:ascii="宋体" w:hAnsi="宋体" w:hint="eastAsia"/>
          <w:sz w:val="24"/>
        </w:rPr>
        <w:t>。</w:t>
      </w:r>
    </w:p>
    <w:p w:rsidR="00D50915" w:rsidRPr="000A3098" w:rsidP="000A3098">
      <w:pPr>
        <w:pStyle w:val="Normal0"/>
        <w:spacing w:line="240" w:lineRule="atLeast"/>
        <w:ind w:left="-716" w:right="-874" w:firstLine="480" w:leftChars="-341" w:rightChars="-416" w:firstLineChars="200"/>
        <w:rPr>
          <w:rFonts w:ascii="宋体" w:hAnsi="宋体"/>
          <w:sz w:val="24"/>
        </w:rPr>
      </w:pPr>
      <w:r w:rsidRPr="000A3098">
        <w:rPr>
          <w:rFonts w:ascii="宋体" w:hAnsi="宋体" w:hint="eastAsia"/>
          <w:sz w:val="24"/>
        </w:rPr>
        <w:t>3</w:t>
      </w:r>
      <w:r w:rsidRPr="000A3098">
        <w:rPr>
          <w:rFonts w:ascii="宋体" w:hAnsi="宋体" w:hint="eastAsia"/>
          <w:sz w:val="24"/>
        </w:rPr>
        <w:t>）</w:t>
      </w:r>
      <w:r w:rsidRPr="000A3098" w:rsidR="00F8167C">
        <w:rPr>
          <w:rFonts w:ascii="宋体" w:hAnsi="宋体" w:hint="eastAsia"/>
          <w:sz w:val="24"/>
        </w:rPr>
        <w:t>机具准备：电工工具、电锤、电钻、钢卷尺、粉线袋、流动配电箱、梯子、电焊机等。</w:t>
      </w:r>
    </w:p>
    <w:p w:rsidR="00E24D83" w:rsidRPr="000A3098" w:rsidP="000A3098">
      <w:pPr>
        <w:pStyle w:val="Normal0"/>
        <w:spacing w:line="240" w:lineRule="atLeast"/>
        <w:ind w:left="-716" w:right="-874" w:firstLine="480" w:leftChars="-341" w:rightChars="-416" w:firstLineChars="200"/>
        <w:rPr>
          <w:rFonts w:ascii="宋体" w:hAnsi="宋体"/>
          <w:sz w:val="24"/>
        </w:rPr>
      </w:pPr>
      <w:r w:rsidRPr="000A3098">
        <w:rPr>
          <w:rFonts w:ascii="宋体" w:hAnsi="宋体" w:hint="eastAsia"/>
          <w:sz w:val="24"/>
        </w:rPr>
        <w:t>4</w:t>
      </w:r>
      <w:r w:rsidRPr="000A3098" w:rsidR="009B2A16">
        <w:rPr>
          <w:rFonts w:ascii="宋体" w:hAnsi="宋体" w:hint="eastAsia"/>
          <w:sz w:val="24"/>
        </w:rPr>
        <w:t>）</w:t>
      </w:r>
      <w:r w:rsidRPr="000A3098" w:rsidR="00996497">
        <w:rPr>
          <w:rFonts w:ascii="宋体" w:hAnsi="宋体" w:hint="eastAsia"/>
          <w:sz w:val="24"/>
        </w:rPr>
        <w:t>作业条件：</w:t>
      </w:r>
      <w:r w:rsidRPr="000A3098" w:rsidR="00996497">
        <w:rPr>
          <w:rFonts w:ascii="宋体" w:hint="eastAsia"/>
          <w:kern w:val="0"/>
          <w:sz w:val="24"/>
        </w:rPr>
        <w:t>土建工程应全部结束且预留孔洞</w:t>
      </w:r>
      <w:r w:rsidRPr="000A3098" w:rsidR="00996497">
        <w:rPr>
          <w:rFonts w:ascii="宋体"/>
          <w:kern w:val="0"/>
          <w:sz w:val="24"/>
        </w:rPr>
        <w:t>,</w:t>
      </w:r>
      <w:r w:rsidRPr="000A3098" w:rsidR="00996497">
        <w:rPr>
          <w:rFonts w:ascii="宋体" w:hint="eastAsia"/>
          <w:kern w:val="0"/>
          <w:sz w:val="24"/>
        </w:rPr>
        <w:t>预埋件符合设计要求</w:t>
      </w:r>
      <w:r w:rsidRPr="000A3098" w:rsidR="00996497">
        <w:rPr>
          <w:rFonts w:ascii="宋体"/>
          <w:kern w:val="0"/>
          <w:sz w:val="24"/>
        </w:rPr>
        <w:t>,</w:t>
      </w:r>
      <w:r w:rsidRPr="000A3098" w:rsidR="00996497">
        <w:rPr>
          <w:rFonts w:ascii="宋体" w:hint="eastAsia"/>
          <w:kern w:val="0"/>
          <w:sz w:val="24"/>
        </w:rPr>
        <w:t>预埋件安装牢固</w:t>
      </w:r>
      <w:r w:rsidRPr="000A3098" w:rsidR="00996497">
        <w:rPr>
          <w:rFonts w:ascii="宋体"/>
          <w:kern w:val="0"/>
          <w:sz w:val="24"/>
        </w:rPr>
        <w:t>,</w:t>
      </w:r>
      <w:r w:rsidRPr="000A3098" w:rsidR="00996497">
        <w:rPr>
          <w:rFonts w:ascii="宋体" w:hint="eastAsia"/>
          <w:kern w:val="0"/>
          <w:sz w:val="24"/>
        </w:rPr>
        <w:t>强度合格。桥架架设沿线模板等设施拆除完毕</w:t>
      </w:r>
      <w:r w:rsidRPr="000A3098" w:rsidR="00996497">
        <w:rPr>
          <w:rFonts w:ascii="宋体"/>
          <w:kern w:val="0"/>
          <w:sz w:val="24"/>
        </w:rPr>
        <w:t>,</w:t>
      </w:r>
      <w:r w:rsidRPr="000A3098" w:rsidR="00996497">
        <w:rPr>
          <w:rFonts w:ascii="宋体" w:hint="eastAsia"/>
          <w:kern w:val="0"/>
          <w:sz w:val="24"/>
        </w:rPr>
        <w:t>场地清理干净</w:t>
      </w:r>
      <w:r w:rsidRPr="000A3098" w:rsidR="00996497">
        <w:rPr>
          <w:rFonts w:ascii="宋体"/>
          <w:kern w:val="0"/>
          <w:sz w:val="24"/>
        </w:rPr>
        <w:t>,</w:t>
      </w:r>
      <w:r w:rsidRPr="000A3098" w:rsidR="00996497">
        <w:rPr>
          <w:rFonts w:ascii="宋体" w:hint="eastAsia"/>
          <w:kern w:val="0"/>
          <w:sz w:val="24"/>
        </w:rPr>
        <w:t>道路畅通。室内电缆桥架的安装宜在管道及空调工程施工基本完毕后进行。如需交叉作业</w:t>
      </w:r>
      <w:r w:rsidRPr="000A3098" w:rsidR="00996497">
        <w:rPr>
          <w:rFonts w:ascii="宋体"/>
          <w:kern w:val="0"/>
          <w:sz w:val="24"/>
        </w:rPr>
        <w:t>,</w:t>
      </w:r>
      <w:r w:rsidRPr="000A3098" w:rsidR="00996497">
        <w:rPr>
          <w:rFonts w:ascii="宋体" w:hint="eastAsia"/>
          <w:kern w:val="0"/>
          <w:sz w:val="24"/>
        </w:rPr>
        <w:t>既要做好电气工程的成品保护</w:t>
      </w:r>
      <w:r w:rsidRPr="000A3098" w:rsidR="00996497">
        <w:rPr>
          <w:rFonts w:ascii="宋体"/>
          <w:kern w:val="0"/>
          <w:sz w:val="24"/>
        </w:rPr>
        <w:t>,</w:t>
      </w:r>
      <w:r w:rsidRPr="000A3098" w:rsidR="00996497">
        <w:rPr>
          <w:rFonts w:ascii="宋体" w:hint="eastAsia"/>
          <w:kern w:val="0"/>
          <w:sz w:val="24"/>
        </w:rPr>
        <w:t>又要执行其他分项工程成品保护揩施。</w:t>
      </w:r>
    </w:p>
    <w:p w:rsidR="00D50915" w:rsidRPr="000A3098" w:rsidP="000A3098">
      <w:pPr>
        <w:pStyle w:val="Normal0"/>
        <w:spacing w:line="240" w:lineRule="atLeast"/>
        <w:ind w:left="-716" w:right="-874" w:firstLine="480" w:leftChars="-341" w:rightChars="-416" w:firstLineChars="200"/>
        <w:rPr>
          <w:rFonts w:ascii="宋体" w:hAnsi="宋体"/>
          <w:sz w:val="24"/>
        </w:rPr>
      </w:pPr>
      <w:r w:rsidRPr="000A3098">
        <w:rPr>
          <w:rFonts w:ascii="宋体" w:hAnsi="宋体" w:hint="eastAsia"/>
          <w:sz w:val="24"/>
        </w:rPr>
        <w:t>（</w:t>
      </w:r>
      <w:r w:rsidRPr="000A3098">
        <w:rPr>
          <w:rFonts w:ascii="宋体" w:hAnsi="宋体" w:hint="eastAsia"/>
          <w:sz w:val="24"/>
        </w:rPr>
        <w:t>2</w:t>
      </w:r>
      <w:r w:rsidRPr="000A3098" w:rsidR="00E24D83">
        <w:rPr>
          <w:rFonts w:ascii="宋体" w:hAnsi="宋体" w:hint="eastAsia"/>
          <w:sz w:val="24"/>
        </w:rPr>
        <w:t>）</w:t>
      </w:r>
      <w:r w:rsidRPr="000A3098">
        <w:rPr>
          <w:rFonts w:ascii="宋体" w:hAnsi="宋体" w:hint="eastAsia"/>
          <w:sz w:val="24"/>
        </w:rPr>
        <w:t>操作工艺</w:t>
      </w:r>
    </w:p>
    <w:p w:rsidR="00E24D83" w:rsidRPr="000A3098" w:rsidP="000A3098">
      <w:pPr>
        <w:pStyle w:val="Normal0"/>
        <w:spacing w:line="240" w:lineRule="atLeast"/>
        <w:ind w:left="-716" w:right="-874" w:firstLine="480" w:leftChars="-341" w:rightChars="-416" w:firstLineChars="200"/>
        <w:rPr>
          <w:rFonts w:ascii="宋体" w:hAnsi="宋体"/>
          <w:sz w:val="24"/>
        </w:rPr>
      </w:pPr>
      <w:r w:rsidRPr="000A3098">
        <w:rPr>
          <w:rFonts w:ascii="宋体" w:hAnsi="宋体" w:hint="eastAsia"/>
          <w:sz w:val="24"/>
        </w:rPr>
        <w:t>1）</w:t>
      </w:r>
      <w:r w:rsidRPr="000A3098" w:rsidR="009B2A16">
        <w:rPr>
          <w:rFonts w:ascii="宋体" w:hAnsi="宋体" w:hint="eastAsia"/>
          <w:sz w:val="24"/>
        </w:rPr>
        <w:t>工艺流程：弹线定位→螺栓固定支架与吊架→桥架安装→</w:t>
      </w:r>
      <w:r w:rsidRPr="000A3098" w:rsidR="009B2A16">
        <w:rPr>
          <w:rFonts w:ascii="宋体" w:hAnsi="宋体" w:hint="eastAsia"/>
          <w:sz w:val="24"/>
        </w:rPr>
        <w:t>保护地线安装→槽内配线→线路检查及绝缘摇测。</w:t>
      </w:r>
    </w:p>
    <w:p w:rsidR="00E24D83" w:rsidRPr="000A3098" w:rsidP="000A3098">
      <w:pPr>
        <w:pStyle w:val="Normal0"/>
        <w:spacing w:line="240" w:lineRule="atLeast"/>
        <w:ind w:left="-716" w:right="-874" w:firstLine="480" w:leftChars="-341" w:rightChars="-416" w:firstLineChars="200"/>
        <w:rPr>
          <w:rFonts w:ascii="宋体" w:hAnsi="宋体"/>
          <w:sz w:val="24"/>
        </w:rPr>
      </w:pPr>
      <w:r w:rsidRPr="000A3098">
        <w:rPr>
          <w:rFonts w:ascii="宋体" w:hAnsi="宋体" w:hint="eastAsia"/>
          <w:sz w:val="24"/>
        </w:rPr>
        <w:t>2</w:t>
      </w:r>
      <w:r w:rsidRPr="000A3098" w:rsidR="009B2A16">
        <w:rPr>
          <w:rFonts w:ascii="宋体" w:hAnsi="宋体" w:hint="eastAsia"/>
          <w:sz w:val="24"/>
        </w:rPr>
        <w:t>）电缆桥架吊杆间距：桥架支撑点不应在桥架接头处，距接头处</w:t>
      </w:r>
      <w:smartTag w:uri="urn:schemas-microsoft-com:office:smarttags" w:element="chmetcnv">
        <w:smartTagPr>
          <w:attr w:name="HasSpace" w:val="False"/>
          <w:attr w:name="Negative" w:val="False"/>
          <w:attr w:name="NumberType" w:val="1"/>
          <w:attr w:name="SourceValue" w:val=".5"/>
          <w:attr w:name="TCSC" w:val="0"/>
          <w:attr w:name="UnitName" w:val="m"/>
        </w:smartTagPr>
        <w:r w:rsidRPr="000A3098" w:rsidR="009B2A16">
          <w:rPr>
            <w:rFonts w:ascii="宋体" w:hAnsi="宋体" w:hint="eastAsia"/>
            <w:sz w:val="24"/>
          </w:rPr>
          <w:t>0.5m</w:t>
        </w:r>
      </w:smartTag>
      <w:r w:rsidRPr="000A3098" w:rsidR="009B2A16">
        <w:rPr>
          <w:rFonts w:ascii="宋体" w:hAnsi="宋体" w:hint="eastAsia"/>
          <w:sz w:val="24"/>
        </w:rPr>
        <w:t>为宜，在桥架拐弯和分支处，距分支点</w:t>
      </w:r>
      <w:smartTag w:uri="urn:schemas-microsoft-com:office:smarttags" w:element="chmetcnv">
        <w:smartTagPr>
          <w:attr w:name="HasSpace" w:val="False"/>
          <w:attr w:name="Negative" w:val="False"/>
          <w:attr w:name="NumberType" w:val="1"/>
          <w:attr w:name="SourceValue" w:val=".5"/>
          <w:attr w:name="TCSC" w:val="0"/>
          <w:attr w:name="UnitName" w:val="m"/>
        </w:smartTagPr>
        <w:r w:rsidRPr="000A3098" w:rsidR="009B2A16">
          <w:rPr>
            <w:rFonts w:ascii="宋体" w:hAnsi="宋体" w:hint="eastAsia"/>
            <w:sz w:val="24"/>
          </w:rPr>
          <w:t>0.5m</w:t>
        </w:r>
      </w:smartTag>
      <w:r w:rsidRPr="000A3098" w:rsidR="009B2A16">
        <w:rPr>
          <w:rFonts w:ascii="宋体" w:hAnsi="宋体" w:hint="eastAsia"/>
          <w:sz w:val="24"/>
        </w:rPr>
        <w:t>应加支持点。距转角处</w:t>
      </w:r>
      <w:smartTag w:uri="urn:schemas-microsoft-com:office:smarttags" w:element="chmetcnv">
        <w:smartTagPr>
          <w:attr w:name="HasSpace" w:val="False"/>
          <w:attr w:name="Negative" w:val="False"/>
          <w:attr w:name="NumberType" w:val="1"/>
          <w:attr w:name="SourceValue" w:val=".5"/>
          <w:attr w:name="TCSC" w:val="0"/>
          <w:attr w:name="UnitName" w:val="m"/>
        </w:smartTagPr>
        <w:r w:rsidRPr="000A3098" w:rsidR="009B2A16">
          <w:rPr>
            <w:rFonts w:ascii="宋体" w:hAnsi="宋体" w:hint="eastAsia"/>
            <w:sz w:val="24"/>
          </w:rPr>
          <w:t>0.5m</w:t>
        </w:r>
      </w:smartTag>
      <w:r w:rsidRPr="000A3098" w:rsidR="009B2A16">
        <w:rPr>
          <w:rFonts w:ascii="宋体" w:hAnsi="宋体" w:hint="eastAsia"/>
          <w:sz w:val="24"/>
        </w:rPr>
        <w:t>为起点架均分，水平距离为</w:t>
      </w:r>
      <w:smartTag w:uri="urn:schemas-microsoft-com:office:smarttags" w:element="chmetcnv">
        <w:smartTagPr>
          <w:attr w:name="HasSpace" w:val="False"/>
          <w:attr w:name="Negative" w:val="False"/>
          <w:attr w:name="NumberType" w:val="1"/>
          <w:attr w:name="SourceValue" w:val="2"/>
          <w:attr w:name="TCSC" w:val="0"/>
          <w:attr w:name="UnitName" w:val="m"/>
        </w:smartTagPr>
        <w:r w:rsidRPr="000A3098" w:rsidR="009B2A16">
          <w:rPr>
            <w:rFonts w:ascii="宋体" w:hAnsi="宋体" w:hint="eastAsia"/>
            <w:sz w:val="24"/>
          </w:rPr>
          <w:t>2m</w:t>
        </w:r>
      </w:smartTag>
      <w:r w:rsidRPr="000A3098" w:rsidR="009B2A16">
        <w:rPr>
          <w:rFonts w:ascii="宋体" w:hAnsi="宋体" w:hint="eastAsia"/>
          <w:sz w:val="24"/>
        </w:rPr>
        <w:t>，垂直方向为</w:t>
      </w:r>
      <w:smartTag w:uri="urn:schemas-microsoft-com:office:smarttags" w:element="chmetcnv">
        <w:smartTagPr>
          <w:attr w:name="HasSpace" w:val="False"/>
          <w:attr w:name="Negative" w:val="False"/>
          <w:attr w:name="NumberType" w:val="1"/>
          <w:attr w:name="SourceValue" w:val="1.5"/>
          <w:attr w:name="TCSC" w:val="0"/>
          <w:attr w:name="UnitName" w:val="m"/>
        </w:smartTagPr>
        <w:r w:rsidRPr="000A3098" w:rsidR="009B2A16">
          <w:rPr>
            <w:rFonts w:ascii="宋体" w:hAnsi="宋体" w:hint="eastAsia"/>
            <w:sz w:val="24"/>
          </w:rPr>
          <w:t>1.5m</w:t>
        </w:r>
      </w:smartTag>
      <w:r w:rsidRPr="000A3098" w:rsidR="009B2A16">
        <w:rPr>
          <w:rFonts w:ascii="宋体" w:hAnsi="宋体" w:hint="eastAsia"/>
          <w:sz w:val="24"/>
        </w:rPr>
        <w:t>。</w:t>
      </w:r>
    </w:p>
    <w:p w:rsidR="00E24D83" w:rsidRPr="000A3098" w:rsidP="000A3098">
      <w:pPr>
        <w:pStyle w:val="Normal0"/>
        <w:spacing w:line="240" w:lineRule="atLeast"/>
        <w:ind w:left="-716" w:right="-874" w:firstLine="480" w:leftChars="-341" w:rightChars="-416" w:firstLineChars="200"/>
        <w:rPr>
          <w:rFonts w:ascii="宋体" w:hAnsi="宋体"/>
          <w:sz w:val="24"/>
        </w:rPr>
      </w:pPr>
      <w:r w:rsidRPr="000A3098">
        <w:rPr>
          <w:rFonts w:ascii="宋体" w:hAnsi="宋体" w:hint="eastAsia"/>
          <w:sz w:val="24"/>
        </w:rPr>
        <w:t>3</w:t>
      </w:r>
      <w:r w:rsidRPr="000A3098" w:rsidR="009B2A16">
        <w:rPr>
          <w:rFonts w:ascii="宋体" w:hAnsi="宋体" w:hint="eastAsia"/>
          <w:sz w:val="24"/>
        </w:rPr>
        <w:t>）敷设电缆的桥架必须保证：其弯曲半径为敷设的外径最大的电缆的</w:t>
      </w:r>
      <w:r w:rsidRPr="000A3098" w:rsidR="009B2A16">
        <w:rPr>
          <w:rFonts w:ascii="宋体" w:hAnsi="宋体" w:hint="eastAsia"/>
          <w:sz w:val="24"/>
        </w:rPr>
        <w:t>10</w:t>
      </w:r>
      <w:r w:rsidRPr="000A3098" w:rsidR="009B2A16">
        <w:rPr>
          <w:rFonts w:ascii="宋体" w:hAnsi="宋体" w:hint="eastAsia"/>
          <w:sz w:val="24"/>
        </w:rPr>
        <w:t>倍，如订货的弯头达不到要求，应予调换或自制符合要求的弯头。</w:t>
      </w:r>
    </w:p>
    <w:p w:rsidR="00E24D83" w:rsidRPr="000A3098" w:rsidP="000A3098">
      <w:pPr>
        <w:pStyle w:val="Normal0"/>
        <w:spacing w:line="240" w:lineRule="atLeast"/>
        <w:ind w:left="-716" w:right="-874" w:firstLine="480" w:leftChars="-341" w:rightChars="-416" w:firstLineChars="200"/>
        <w:rPr>
          <w:rFonts w:ascii="宋体" w:hAnsi="宋体"/>
          <w:sz w:val="24"/>
        </w:rPr>
      </w:pPr>
      <w:r w:rsidRPr="000A3098">
        <w:rPr>
          <w:rFonts w:ascii="宋体" w:hAnsi="宋体" w:hint="eastAsia"/>
          <w:sz w:val="24"/>
        </w:rPr>
        <w:t>4</w:t>
      </w:r>
      <w:r w:rsidRPr="000A3098" w:rsidR="009B2A16">
        <w:rPr>
          <w:rFonts w:ascii="宋体" w:hAnsi="宋体" w:hint="eastAsia"/>
          <w:sz w:val="24"/>
        </w:rPr>
        <w:t>）桥架的金属外壳应牢固的连接为一整体，并可靠接地以保证其全长为良好的电气通路。</w:t>
      </w:r>
    </w:p>
    <w:p w:rsidR="0066744F" w:rsidRPr="000A3098" w:rsidP="000A3098">
      <w:pPr>
        <w:pStyle w:val="Normal0"/>
        <w:spacing w:line="240" w:lineRule="atLeast"/>
        <w:ind w:left="-716" w:right="-874" w:firstLine="480" w:leftChars="-341" w:rightChars="-416" w:firstLineChars="200"/>
        <w:rPr>
          <w:rFonts w:ascii="宋体" w:hAnsi="宋体"/>
          <w:sz w:val="24"/>
        </w:rPr>
      </w:pPr>
      <w:r w:rsidRPr="000A3098">
        <w:rPr>
          <w:rFonts w:ascii="宋体" w:hAnsi="宋体" w:hint="eastAsia"/>
          <w:sz w:val="24"/>
        </w:rPr>
        <w:t>5</w:t>
      </w:r>
      <w:r w:rsidRPr="000A3098" w:rsidR="009B2A16">
        <w:rPr>
          <w:rFonts w:ascii="宋体" w:hAnsi="宋体" w:hint="eastAsia"/>
          <w:sz w:val="24"/>
        </w:rPr>
        <w:t>）梯架、线槽用连接板连接，用垫圈、弹垫、螺母应位于梯架线槽外侧</w:t>
      </w:r>
    </w:p>
    <w:p w:rsidR="0066744F" w:rsidRPr="000A3098" w:rsidP="000A3098">
      <w:pPr>
        <w:pStyle w:val="Normal0"/>
        <w:spacing w:line="240" w:lineRule="atLeast"/>
        <w:ind w:left="-716" w:right="-874" w:firstLine="480" w:leftChars="-341" w:rightChars="-416" w:firstLineChars="200"/>
        <w:rPr>
          <w:rFonts w:ascii="宋体" w:hAnsi="宋体"/>
          <w:sz w:val="24"/>
        </w:rPr>
      </w:pPr>
      <w:r w:rsidRPr="000A3098">
        <w:rPr>
          <w:rFonts w:ascii="宋体" w:hAnsi="宋体" w:hint="eastAsia"/>
          <w:sz w:val="24"/>
        </w:rPr>
        <w:t>6</w:t>
      </w:r>
      <w:r w:rsidRPr="000A3098" w:rsidR="009B2A16">
        <w:rPr>
          <w:rFonts w:ascii="宋体" w:hAnsi="宋体" w:hint="eastAsia"/>
          <w:sz w:val="24"/>
        </w:rPr>
        <w:t>）</w:t>
      </w:r>
      <w:r w:rsidRPr="000A3098" w:rsidR="009B2A16">
        <w:rPr>
          <w:rFonts w:ascii="宋体" w:hAnsi="宋体" w:hint="eastAsia"/>
          <w:sz w:val="24"/>
        </w:rPr>
        <w:t>桥架与电气柜、箱、盒接茬时，进线和出线口处应用抱脚连接，并用螺丝紧固，末端应加装封堵。</w:t>
      </w:r>
    </w:p>
    <w:p w:rsidR="0066744F" w:rsidRPr="000A3098" w:rsidP="000A3098">
      <w:pPr>
        <w:pStyle w:val="Normal0"/>
        <w:widowControl/>
        <w:spacing w:line="240" w:lineRule="atLeast"/>
        <w:ind w:left="-716" w:right="-874" w:leftChars="-341" w:rightChars="-416"/>
        <w:rPr>
          <w:rFonts w:ascii="宋体" w:hAnsi="宋体"/>
          <w:sz w:val="24"/>
        </w:rPr>
      </w:pPr>
      <w:r w:rsidRPr="000A3098">
        <w:rPr>
          <w:rFonts w:ascii="宋体" w:hAnsi="宋体" w:hint="eastAsia"/>
          <w:sz w:val="24"/>
        </w:rPr>
        <w:t>7</w:t>
      </w:r>
      <w:r w:rsidRPr="000A3098" w:rsidR="009B2A16">
        <w:rPr>
          <w:rFonts w:ascii="宋体" w:hAnsi="宋体" w:hint="eastAsia"/>
          <w:sz w:val="24"/>
        </w:rPr>
        <w:t>）</w:t>
      </w:r>
      <w:r w:rsidRPr="000A3098" w:rsidR="009B2A16">
        <w:rPr>
          <w:rFonts w:ascii="宋体" w:hint="eastAsia"/>
          <w:kern w:val="0"/>
          <w:sz w:val="24"/>
        </w:rPr>
        <w:t>桥架经过建筑物的变形缝</w:t>
      </w:r>
      <w:r w:rsidRPr="000A3098" w:rsidR="009B2A16">
        <w:rPr>
          <w:rFonts w:ascii="宋体"/>
          <w:kern w:val="0"/>
          <w:sz w:val="24"/>
        </w:rPr>
        <w:t>(</w:t>
      </w:r>
      <w:r w:rsidRPr="000A3098" w:rsidR="009B2A16">
        <w:rPr>
          <w:rFonts w:ascii="宋体" w:hint="eastAsia"/>
          <w:kern w:val="0"/>
          <w:sz w:val="24"/>
        </w:rPr>
        <w:t>伸缩缝、沉降缝</w:t>
      </w:r>
      <w:r w:rsidRPr="000A3098" w:rsidR="009B2A16">
        <w:rPr>
          <w:rFonts w:ascii="宋体"/>
          <w:kern w:val="0"/>
          <w:sz w:val="24"/>
        </w:rPr>
        <w:t>)</w:t>
      </w:r>
      <w:r w:rsidRPr="000A3098" w:rsidR="009B2A16">
        <w:rPr>
          <w:rFonts w:ascii="宋体" w:hint="eastAsia"/>
          <w:kern w:val="0"/>
          <w:sz w:val="24"/>
        </w:rPr>
        <w:t>时</w:t>
      </w:r>
      <w:r w:rsidRPr="000A3098" w:rsidR="009B2A16">
        <w:rPr>
          <w:rFonts w:ascii="宋体"/>
          <w:kern w:val="0"/>
          <w:sz w:val="24"/>
        </w:rPr>
        <w:t>,</w:t>
      </w:r>
      <w:r w:rsidRPr="000A3098" w:rsidR="009B2A16">
        <w:rPr>
          <w:rFonts w:ascii="宋体" w:hint="eastAsia"/>
          <w:kern w:val="0"/>
          <w:sz w:val="24"/>
        </w:rPr>
        <w:t>桥架本身应断开</w:t>
      </w:r>
      <w:r w:rsidRPr="000A3098" w:rsidR="009B2A16">
        <w:rPr>
          <w:rFonts w:ascii="宋体"/>
          <w:kern w:val="0"/>
          <w:sz w:val="24"/>
        </w:rPr>
        <w:t>,</w:t>
      </w:r>
      <w:r w:rsidRPr="000A3098" w:rsidR="009B2A16">
        <w:rPr>
          <w:rFonts w:ascii="宋体" w:hint="eastAsia"/>
          <w:kern w:val="0"/>
          <w:sz w:val="24"/>
        </w:rPr>
        <w:t>槽内用内连接板搭接</w:t>
      </w:r>
      <w:r w:rsidRPr="000A3098" w:rsidR="009B2A16">
        <w:rPr>
          <w:rFonts w:ascii="宋体"/>
          <w:kern w:val="0"/>
          <w:sz w:val="24"/>
        </w:rPr>
        <w:t>,</w:t>
      </w:r>
      <w:r w:rsidRPr="000A3098" w:rsidR="009B2A16">
        <w:rPr>
          <w:rFonts w:ascii="宋体" w:hint="eastAsia"/>
          <w:kern w:val="0"/>
          <w:sz w:val="24"/>
        </w:rPr>
        <w:t>一端不需固定。</w:t>
      </w:r>
    </w:p>
    <w:p w:rsidR="00C6742F" w:rsidRPr="000A3098" w:rsidP="000A3098">
      <w:pPr>
        <w:pStyle w:val="Normal0"/>
        <w:spacing w:line="240" w:lineRule="atLeast"/>
        <w:ind w:left="-714" w:right="-874" w:firstLine="480" w:leftChars="-340" w:rightChars="-416" w:firstLineChars="200"/>
        <w:rPr>
          <w:sz w:val="24"/>
        </w:rPr>
        <w:sectPr w:rsidSect="004A3E0C">
          <w:type w:val="nextPage"/>
          <w:pgSz w:w="11906" w:h="16838"/>
          <w:pgMar w:top="1440" w:right="1800" w:bottom="1524" w:left="1800" w:header="851" w:footer="992" w:gutter="0"/>
          <w:pgNumType w:start="11"/>
          <w:cols w:space="425"/>
          <w:titlePg w:val="0"/>
          <w:docGrid w:type="lines" w:linePitch="312"/>
        </w:sectPr>
      </w:pPr>
      <w:r w:rsidRPr="000A3098">
        <w:rPr>
          <w:rFonts w:ascii="宋体" w:hAnsi="宋体" w:hint="eastAsia"/>
          <w:sz w:val="24"/>
        </w:rPr>
        <w:t>8</w:t>
      </w:r>
      <w:r w:rsidRPr="000A3098" w:rsidR="00E24D83">
        <w:rPr>
          <w:rFonts w:ascii="宋体" w:hAnsi="宋体" w:hint="eastAsia"/>
          <w:sz w:val="24"/>
        </w:rPr>
        <w:t>）电缆桥架</w:t>
      </w:r>
      <w:r w:rsidRPr="000A3098" w:rsidR="00402006">
        <w:rPr>
          <w:rFonts w:ascii="宋体" w:hAnsi="宋体" w:hint="eastAsia"/>
          <w:sz w:val="24"/>
        </w:rPr>
        <w:t>穿过防火墙及防火楼板时，应采取防火隔离措施，具体做法见图</w:t>
      </w:r>
      <w:r w:rsidRPr="000A3098" w:rsidR="009B2A16">
        <w:rPr>
          <w:rFonts w:ascii="宋体" w:hAnsi="宋体" w:hint="eastAsia"/>
          <w:sz w:val="24"/>
        </w:rPr>
        <w:t>5-26</w:t>
      </w:r>
      <w:r w:rsidRPr="000A3098" w:rsidR="00402006">
        <w:rPr>
          <w:rFonts w:ascii="宋体" w:hAnsi="宋体" w:hint="eastAsia"/>
          <w:sz w:val="24"/>
        </w:rPr>
        <w:t>、</w:t>
      </w:r>
      <w:r w:rsidRPr="000A3098" w:rsidR="00417D1B">
        <w:rPr>
          <w:rFonts w:ascii="宋体" w:hAnsi="宋体" w:hint="eastAsia"/>
          <w:sz w:val="24"/>
        </w:rPr>
        <w:t>5-27</w:t>
      </w:r>
      <w:r w:rsidRPr="000A3098" w:rsidR="00402006">
        <w:rPr>
          <w:rFonts w:ascii="宋体" w:hAnsi="宋体" w:hint="eastAsia"/>
          <w:sz w:val="24"/>
        </w:rPr>
        <w:t>和相关国标图集</w:t>
      </w:r>
    </w:p>
    <w:p w:rsidR="00CD22B5" w:rsidRPr="000A3098" w:rsidP="00C65AED">
      <w:pPr>
        <w:pStyle w:val="Normal0"/>
        <w:spacing w:line="240" w:lineRule="atLeast"/>
        <w:ind w:left="-714" w:right="-874" w:firstLine="480" w:leftChars="-340" w:rightChars="-416" w:firstLineChars="200"/>
        <w:rPr>
          <w:rFonts w:ascii="宋体" w:hAnsi="宋体"/>
          <w:sz w:val="24"/>
        </w:rPr>
      </w:pPr>
      <w:r>
        <w:rPr>
          <w:noProof/>
          <w:sz w:val="24"/>
        </w:rPr>
        <w:pict>
          <v:shape id="_x0000_s1026" type="#_x0000_t75" style="width:280.5pt;height:192.75pt;margin-top:-7.8pt;margin-left:1in;position:absolute;z-index:251659264">
            <v:imagedata r:id="rId6" o:title="图5-26-4"/>
            <w10:wrap type="topAndBottom"/>
          </v:shape>
        </w:pict>
      </w:r>
      <w:r>
        <w:rPr>
          <w:noProof/>
          <w:sz w:val="24"/>
        </w:rPr>
        <w:pict>
          <v:shape id="_x0000_s1027" type="#_x0000_t75" style="width:219.6pt;height:305pt;margin-top:163.8pt;margin-left:90pt;position:absolute;z-index:251660288">
            <v:imagedata r:id="rId7" o:title="图5-27"/>
            <w10:wrap type="topAndBottom"/>
          </v:shape>
        </w:pict>
      </w:r>
      <w:smartTag w:uri="urn:schemas-microsoft-com:office:smarttags" w:element="chsdate">
        <w:smartTagPr>
          <w:attr w:name="Day" w:val="30"/>
          <w:attr w:name="IsLunarDate" w:val="False"/>
          <w:attr w:name="IsROCDate" w:val="False"/>
          <w:attr w:name="Month" w:val="12"/>
          <w:attr w:name="Year" w:val="1899"/>
        </w:smartTagPr>
        <w:r w:rsidRPr="000A3098" w:rsidR="0039476D">
          <w:rPr>
            <w:rFonts w:hint="eastAsia"/>
            <w:sz w:val="24"/>
          </w:rPr>
          <w:t>3.2.1</w:t>
        </w:r>
      </w:smartTag>
      <w:r w:rsidRPr="000A3098" w:rsidR="0039476D">
        <w:rPr>
          <w:rFonts w:hint="eastAsia"/>
          <w:sz w:val="24"/>
        </w:rPr>
        <w:t>.</w:t>
      </w:r>
      <w:r w:rsidRPr="000A3098" w:rsidR="00CF0025">
        <w:rPr>
          <w:rFonts w:hint="eastAsia"/>
          <w:sz w:val="24"/>
        </w:rPr>
        <w:t>3</w:t>
      </w:r>
      <w:r w:rsidRPr="000A3098">
        <w:rPr>
          <w:rFonts w:ascii="宋体" w:hAnsi="宋体" w:hint="eastAsia"/>
          <w:sz w:val="24"/>
        </w:rPr>
        <w:t>电</w:t>
      </w:r>
      <w:r w:rsidRPr="000A3098" w:rsidR="00677B2C">
        <w:rPr>
          <w:rFonts w:ascii="宋体" w:hAnsi="宋体" w:hint="eastAsia"/>
          <w:sz w:val="24"/>
        </w:rPr>
        <w:t>线、电</w:t>
      </w:r>
      <w:r w:rsidRPr="000A3098">
        <w:rPr>
          <w:rFonts w:ascii="宋体" w:hAnsi="宋体" w:hint="eastAsia"/>
          <w:sz w:val="24"/>
        </w:rPr>
        <w:t>缆敷设：</w:t>
      </w:r>
    </w:p>
    <w:p w:rsidR="00CD22B5" w:rsidRPr="000A3098" w:rsidP="00C65AED">
      <w:pPr>
        <w:pStyle w:val="Normal0"/>
        <w:spacing w:line="240" w:lineRule="atLeast"/>
        <w:ind w:left="-714" w:right="-874" w:firstLine="480" w:leftChars="-340" w:rightChars="-416" w:firstLineChars="200"/>
        <w:rPr>
          <w:rFonts w:ascii="宋体" w:hAnsi="宋体"/>
          <w:sz w:val="24"/>
        </w:rPr>
      </w:pPr>
      <w:r w:rsidRPr="000A3098">
        <w:rPr>
          <w:rFonts w:ascii="宋体" w:hAnsi="宋体" w:hint="eastAsia"/>
          <w:sz w:val="24"/>
        </w:rPr>
        <w:t>（</w:t>
      </w:r>
      <w:r w:rsidRPr="000A3098" w:rsidR="00C82E7D">
        <w:rPr>
          <w:rFonts w:ascii="宋体" w:hAnsi="宋体" w:hint="eastAsia"/>
          <w:sz w:val="24"/>
        </w:rPr>
        <w:t>1</w:t>
      </w:r>
      <w:r w:rsidRPr="000A3098">
        <w:rPr>
          <w:rFonts w:ascii="宋体" w:hAnsi="宋体" w:hint="eastAsia"/>
          <w:sz w:val="24"/>
        </w:rPr>
        <w:t>）管内穿线（缆）工程：</w:t>
      </w:r>
    </w:p>
    <w:p w:rsidR="00C82E7D" w:rsidRPr="000A3098" w:rsidP="00C65AED">
      <w:pPr>
        <w:pStyle w:val="Normal0"/>
        <w:spacing w:line="240" w:lineRule="atLeast"/>
        <w:ind w:left="-714" w:right="-874" w:firstLine="480" w:leftChars="-340" w:rightChars="-416" w:firstLineChars="200"/>
        <w:rPr>
          <w:rFonts w:ascii="宋体" w:hAnsi="宋体"/>
          <w:sz w:val="24"/>
        </w:rPr>
      </w:pPr>
      <w:r w:rsidRPr="000A3098">
        <w:rPr>
          <w:rFonts w:ascii="宋体" w:hAnsi="宋体" w:hint="eastAsia"/>
          <w:sz w:val="24"/>
        </w:rPr>
        <w:t>1</w:t>
      </w:r>
      <w:r w:rsidRPr="000A3098">
        <w:rPr>
          <w:rFonts w:ascii="宋体" w:hAnsi="宋体" w:hint="eastAsia"/>
          <w:sz w:val="24"/>
        </w:rPr>
        <w:t>）施工准备：</w:t>
      </w:r>
    </w:p>
    <w:p w:rsidR="005E2574" w:rsidRPr="000A3098" w:rsidP="00C65AED">
      <w:pPr>
        <w:pStyle w:val="Normal0"/>
        <w:widowControl/>
        <w:tabs>
          <w:tab w:val="num" w:pos="1156"/>
        </w:tabs>
        <w:spacing w:line="240" w:lineRule="atLeast"/>
        <w:ind w:left="-714" w:right="-874" w:leftChars="-340" w:rightChars="-416"/>
        <w:rPr>
          <w:rFonts w:ascii="宋体" w:hAnsi="宋体"/>
          <w:kern w:val="0"/>
          <w:sz w:val="24"/>
        </w:rPr>
      </w:pPr>
      <w:r w:rsidRPr="000A3098">
        <w:rPr>
          <w:rFonts w:ascii="宋体" w:hAnsi="宋体" w:hint="eastAsia"/>
          <w:sz w:val="24"/>
        </w:rPr>
        <w:t>①材料要求：</w:t>
      </w:r>
      <w:r w:rsidRPr="000A3098" w:rsidR="00E47DD1">
        <w:rPr>
          <w:rFonts w:ascii="宋体" w:hAnsi="宋体" w:hint="eastAsia"/>
          <w:kern w:val="0"/>
          <w:sz w:val="24"/>
        </w:rPr>
        <w:t>绝缘导线</w:t>
      </w:r>
      <w:r w:rsidRPr="000A3098" w:rsidR="00E47DD1">
        <w:rPr>
          <w:rFonts w:ascii="宋体" w:hAnsi="宋体"/>
          <w:kern w:val="0"/>
          <w:sz w:val="24"/>
        </w:rPr>
        <w:t>:</w:t>
      </w:r>
      <w:r w:rsidRPr="000A3098" w:rsidR="00E47DD1">
        <w:rPr>
          <w:rFonts w:ascii="宋体" w:hAnsi="宋体" w:hint="eastAsia"/>
          <w:kern w:val="0"/>
          <w:sz w:val="24"/>
        </w:rPr>
        <w:t>导线的规格、型号必须符合设计要求</w:t>
      </w:r>
      <w:r w:rsidRPr="000A3098" w:rsidR="00E47DD1">
        <w:rPr>
          <w:rFonts w:ascii="宋体" w:hAnsi="宋体"/>
          <w:kern w:val="0"/>
          <w:sz w:val="24"/>
        </w:rPr>
        <w:t>,</w:t>
      </w:r>
      <w:r w:rsidRPr="000A3098" w:rsidR="00E47DD1">
        <w:rPr>
          <w:rFonts w:ascii="宋体" w:hAnsi="宋体" w:hint="eastAsia"/>
          <w:kern w:val="0"/>
          <w:sz w:val="24"/>
        </w:rPr>
        <w:t>并应有出厂合格证、“</w:t>
      </w:r>
      <w:r w:rsidRPr="000A3098" w:rsidR="00E47DD1">
        <w:rPr>
          <w:rFonts w:ascii="宋体" w:hAnsi="宋体"/>
          <w:kern w:val="0"/>
          <w:sz w:val="24"/>
        </w:rPr>
        <w:t>CCC</w:t>
      </w:r>
      <w:r w:rsidRPr="000A3098" w:rsidR="00E47DD1">
        <w:rPr>
          <w:rFonts w:ascii="宋体" w:hAnsi="宋体" w:hint="eastAsia"/>
          <w:kern w:val="0"/>
          <w:sz w:val="24"/>
        </w:rPr>
        <w:t>”认证标志和认证证书复印件及生产许可证。导线进场时要检验其规格、型号、外观质量及导线上的标识</w:t>
      </w:r>
      <w:r w:rsidRPr="000A3098" w:rsidR="00E47DD1">
        <w:rPr>
          <w:rFonts w:ascii="宋体" w:hAnsi="宋体"/>
          <w:kern w:val="0"/>
          <w:sz w:val="24"/>
        </w:rPr>
        <w:t>,</w:t>
      </w:r>
      <w:r w:rsidRPr="000A3098" w:rsidR="00E47DD1">
        <w:rPr>
          <w:rFonts w:ascii="宋体" w:hAnsi="宋体" w:hint="eastAsia"/>
          <w:kern w:val="0"/>
          <w:sz w:val="24"/>
        </w:rPr>
        <w:t>并用卡尺检验导线直径是否符合国家标准。接线端子</w:t>
      </w:r>
      <w:r w:rsidRPr="000A3098" w:rsidR="00E47DD1">
        <w:rPr>
          <w:rFonts w:ascii="宋体" w:hAnsi="宋体"/>
          <w:kern w:val="0"/>
          <w:sz w:val="24"/>
        </w:rPr>
        <w:t>(</w:t>
      </w:r>
      <w:r w:rsidRPr="000A3098" w:rsidR="00E47DD1">
        <w:rPr>
          <w:rFonts w:ascii="宋体" w:hAnsi="宋体" w:hint="eastAsia"/>
          <w:kern w:val="0"/>
          <w:sz w:val="24"/>
        </w:rPr>
        <w:t>接线鼻子</w:t>
      </w:r>
      <w:r w:rsidRPr="000A3098" w:rsidR="00E47DD1">
        <w:rPr>
          <w:rFonts w:ascii="宋体" w:hAnsi="宋体"/>
          <w:kern w:val="0"/>
          <w:sz w:val="24"/>
        </w:rPr>
        <w:t>):</w:t>
      </w:r>
      <w:r w:rsidRPr="000A3098" w:rsidR="00E47DD1">
        <w:rPr>
          <w:rFonts w:ascii="宋体" w:hAnsi="宋体" w:hint="eastAsia"/>
          <w:kern w:val="0"/>
          <w:sz w:val="24"/>
        </w:rPr>
        <w:t>根据导线的根数和总截面选择相应规格的接线端子。</w:t>
      </w:r>
    </w:p>
    <w:p w:rsidR="00E47DD1" w:rsidRPr="000A3098" w:rsidP="00C65AED">
      <w:pPr>
        <w:pStyle w:val="Normal0"/>
        <w:widowControl/>
        <w:tabs>
          <w:tab w:val="num" w:pos="1156"/>
        </w:tabs>
        <w:spacing w:line="240" w:lineRule="atLeast"/>
        <w:ind w:left="-714" w:right="-874" w:leftChars="-340" w:rightChars="-416"/>
        <w:rPr>
          <w:rFonts w:ascii="宋体" w:hAnsi="宋体"/>
          <w:kern w:val="0"/>
          <w:sz w:val="24"/>
        </w:rPr>
      </w:pPr>
      <w:r w:rsidRPr="000A3098">
        <w:rPr>
          <w:rFonts w:ascii="宋体" w:hAnsi="宋体" w:hint="eastAsia"/>
          <w:kern w:val="0"/>
          <w:sz w:val="24"/>
        </w:rPr>
        <w:t>②</w:t>
      </w:r>
      <w:r w:rsidRPr="000A3098" w:rsidR="009B2A16">
        <w:rPr>
          <w:rFonts w:ascii="宋体" w:hAnsi="宋体" w:hint="eastAsia"/>
          <w:kern w:val="0"/>
          <w:sz w:val="24"/>
        </w:rPr>
        <w:t>辅助材料</w:t>
      </w:r>
      <w:r w:rsidRPr="000A3098" w:rsidR="009B2A16">
        <w:rPr>
          <w:rFonts w:ascii="宋体" w:hAnsi="宋体"/>
          <w:kern w:val="0"/>
          <w:sz w:val="24"/>
        </w:rPr>
        <w:t>:</w:t>
      </w:r>
      <w:r w:rsidRPr="000A3098" w:rsidR="009B2A16">
        <w:rPr>
          <w:rFonts w:ascii="宋体" w:hAnsi="宋体" w:hint="eastAsia"/>
          <w:kern w:val="0"/>
          <w:sz w:val="24"/>
        </w:rPr>
        <w:t>焊锡、焊剂、绝缘带、滑石粉、布条等。</w:t>
      </w:r>
    </w:p>
    <w:p w:rsidR="005E2574" w:rsidRPr="000A3098" w:rsidP="00C65AED">
      <w:pPr>
        <w:pStyle w:val="Normal0"/>
        <w:widowControl/>
        <w:tabs>
          <w:tab w:val="num" w:pos="1156"/>
        </w:tabs>
        <w:spacing w:line="240" w:lineRule="atLeast"/>
        <w:ind w:left="-714" w:right="-874" w:leftChars="-340" w:rightChars="-416"/>
        <w:rPr>
          <w:rFonts w:ascii="宋体" w:hAnsi="宋体"/>
          <w:kern w:val="0"/>
          <w:sz w:val="24"/>
        </w:rPr>
      </w:pPr>
      <w:r w:rsidRPr="000A3098">
        <w:rPr>
          <w:rFonts w:ascii="宋体" w:hAnsi="宋体" w:hint="eastAsia"/>
          <w:kern w:val="0"/>
          <w:sz w:val="24"/>
        </w:rPr>
        <w:t>③</w:t>
      </w:r>
      <w:r w:rsidRPr="000A3098" w:rsidR="00F418BB">
        <w:rPr>
          <w:rFonts w:ascii="宋体" w:hAnsi="宋体" w:hint="eastAsia"/>
          <w:kern w:val="0"/>
          <w:sz w:val="24"/>
        </w:rPr>
        <w:t>机具准备：</w:t>
      </w:r>
      <w:r w:rsidRPr="000A3098" w:rsidR="002624FE">
        <w:rPr>
          <w:rFonts w:ascii="宋体" w:hAnsi="宋体" w:hint="eastAsia"/>
          <w:kern w:val="0"/>
          <w:sz w:val="24"/>
        </w:rPr>
        <w:t>刻丝钳、尖嘴钳、剥线钳、压线钳、电工刀、一字及十字改锥。万用表、兆欧表。放线架、放线车、高凳。电炉子、电烙铁、锡锅、锡斗、锡勺、电工常用工具等</w:t>
      </w:r>
    </w:p>
    <w:p w:rsidR="00C82E7D" w:rsidRPr="000A3098" w:rsidP="00C65AED">
      <w:pPr>
        <w:pStyle w:val="Normal0"/>
        <w:spacing w:line="240" w:lineRule="atLeast"/>
        <w:ind w:left="-714" w:right="-874" w:firstLine="480" w:leftChars="-340" w:rightChars="-416" w:firstLineChars="200"/>
        <w:rPr>
          <w:rFonts w:ascii="宋体" w:hAnsi="宋体"/>
          <w:sz w:val="24"/>
        </w:rPr>
      </w:pPr>
      <w:r w:rsidRPr="000A3098">
        <w:rPr>
          <w:rFonts w:ascii="宋体" w:hAnsi="宋体" w:hint="eastAsia"/>
          <w:sz w:val="24"/>
        </w:rPr>
        <w:t>2）质量要求：</w:t>
      </w:r>
    </w:p>
    <w:p w:rsidR="00441825" w:rsidRPr="000A3098" w:rsidP="00C65AED">
      <w:pPr>
        <w:pStyle w:val="Normal0"/>
        <w:spacing w:line="240" w:lineRule="atLeast"/>
        <w:ind w:left="-714" w:right="-874" w:firstLine="480" w:leftChars="-340" w:rightChars="-416" w:firstLineChars="200"/>
        <w:rPr>
          <w:rFonts w:ascii="宋体" w:hAnsi="宋体"/>
          <w:sz w:val="24"/>
        </w:rPr>
      </w:pPr>
      <w:r w:rsidRPr="000A3098">
        <w:rPr>
          <w:rFonts w:ascii="宋体" w:hAnsi="宋体" w:hint="eastAsia"/>
          <w:sz w:val="24"/>
        </w:rPr>
        <w:t>①</w:t>
      </w:r>
      <w:r w:rsidRPr="000A3098">
        <w:rPr>
          <w:rFonts w:ascii="宋体" w:hAnsi="宋体" w:hint="eastAsia"/>
          <w:sz w:val="24"/>
        </w:rPr>
        <w:t>三相或单相的交流单芯电缆，不得单独穿于钢管内。</w:t>
      </w:r>
    </w:p>
    <w:p w:rsidR="00F154B2" w:rsidRPr="000A3098" w:rsidP="00C65AED">
      <w:pPr>
        <w:pStyle w:val="Normal0"/>
        <w:spacing w:line="240" w:lineRule="atLeast"/>
        <w:ind w:left="-714" w:right="-874" w:firstLine="480" w:leftChars="-340" w:rightChars="-416" w:firstLineChars="200"/>
        <w:rPr>
          <w:rFonts w:ascii="宋体" w:hAnsi="宋体"/>
          <w:sz w:val="24"/>
        </w:rPr>
        <w:sectPr w:rsidSect="004A3E0C">
          <w:type w:val="nextPage"/>
          <w:pgSz w:w="11906" w:h="16838"/>
          <w:pgMar w:top="1440" w:right="1800" w:bottom="1524" w:left="1800" w:header="851" w:footer="992" w:gutter="0"/>
          <w:pgNumType w:start="12"/>
          <w:cols w:space="425"/>
          <w:titlePg w:val="0"/>
          <w:docGrid w:type="lines" w:linePitch="312"/>
        </w:sectPr>
      </w:pPr>
      <w:r w:rsidRPr="000A3098">
        <w:rPr>
          <w:rFonts w:ascii="宋体" w:hAnsi="宋体" w:hint="eastAsia"/>
          <w:sz w:val="24"/>
        </w:rPr>
        <w:t>②</w:t>
      </w:r>
      <w:r w:rsidRPr="000A3098" w:rsidR="009B2A16">
        <w:rPr>
          <w:rFonts w:ascii="宋体" w:hAnsi="宋体" w:hint="eastAsia"/>
          <w:sz w:val="24"/>
        </w:rPr>
        <w:t>不同回路、不同电压等级和交流与直流的电线，不应穿于同一导管内；同一交流回路的电线应穿于同一金属导管内，且管内不得有接头。</w:t>
      </w:r>
    </w:p>
    <w:p w:rsidR="00F154B2" w:rsidRPr="000A3098" w:rsidP="00C65AED">
      <w:pPr>
        <w:pStyle w:val="Normal0"/>
        <w:spacing w:line="240" w:lineRule="atLeast"/>
        <w:ind w:left="-714" w:right="-874" w:firstLine="480" w:leftChars="-340" w:rightChars="-416" w:firstLineChars="200"/>
        <w:rPr>
          <w:rFonts w:ascii="宋体" w:hAnsi="宋体"/>
          <w:sz w:val="24"/>
        </w:rPr>
      </w:pPr>
      <w:r w:rsidRPr="000A3098">
        <w:rPr>
          <w:rFonts w:ascii="宋体" w:hAnsi="宋体" w:hint="eastAsia"/>
          <w:sz w:val="24"/>
        </w:rPr>
        <w:t>③</w:t>
      </w:r>
      <w:r w:rsidRPr="000A3098" w:rsidR="009B2A16">
        <w:rPr>
          <w:rFonts w:ascii="宋体" w:hAnsi="宋体" w:hint="eastAsia"/>
          <w:sz w:val="24"/>
        </w:rPr>
        <w:t>爆炸危险环境照明线路的电缆和电缆额定电压不得低于</w:t>
      </w:r>
      <w:r w:rsidRPr="000A3098" w:rsidR="009B2A16">
        <w:rPr>
          <w:rFonts w:ascii="宋体" w:hAnsi="宋体" w:hint="eastAsia"/>
          <w:sz w:val="24"/>
        </w:rPr>
        <w:t>750V</w:t>
      </w:r>
      <w:r w:rsidRPr="000A3098" w:rsidR="009B2A16">
        <w:rPr>
          <w:rFonts w:ascii="宋体" w:hAnsi="宋体" w:hint="eastAsia"/>
          <w:sz w:val="24"/>
        </w:rPr>
        <w:t>，且电线必须穿于钢导管内。</w:t>
      </w:r>
    </w:p>
    <w:p w:rsidR="00C65AED" w:rsidP="00C65AED">
      <w:pPr>
        <w:pStyle w:val="Normal0"/>
        <w:widowControl/>
        <w:tabs>
          <w:tab w:val="num" w:pos="1516"/>
        </w:tabs>
        <w:spacing w:line="240" w:lineRule="atLeast"/>
        <w:ind w:left="-714" w:right="-874" w:firstLine="480" w:leftChars="-340" w:rightChars="-416" w:firstLineChars="200"/>
        <w:rPr>
          <w:rFonts w:ascii="宋体" w:hAnsi="宋体"/>
          <w:sz w:val="24"/>
        </w:rPr>
      </w:pPr>
      <w:r w:rsidRPr="000A3098">
        <w:rPr>
          <w:rFonts w:ascii="宋体" w:hAnsi="宋体" w:hint="eastAsia"/>
          <w:sz w:val="24"/>
        </w:rPr>
        <w:t>④</w:t>
      </w:r>
      <w:r w:rsidRPr="000A3098" w:rsidR="00F154B2">
        <w:rPr>
          <w:rFonts w:ascii="宋体" w:hAnsi="宋体" w:hint="eastAsia"/>
          <w:sz w:val="24"/>
        </w:rPr>
        <w:t>电线、电缆穿管</w:t>
      </w:r>
      <w:r w:rsidRPr="000A3098" w:rsidR="003C0A0C">
        <w:rPr>
          <w:rFonts w:ascii="宋体" w:hAnsi="宋体" w:hint="eastAsia"/>
          <w:sz w:val="24"/>
        </w:rPr>
        <w:t>前，应清除管内杂物和积水。管口应有保护措施，不进入接线盒（箱）的垂直管口穿入电线、电缆后，管口应密封。</w:t>
      </w:r>
      <w:r w:rsidRPr="000A3098" w:rsidR="001B0B54">
        <w:rPr>
          <w:rFonts w:ascii="宋体" w:hAnsi="宋体" w:hint="eastAsia"/>
          <w:sz w:val="24"/>
        </w:rPr>
        <w:t xml:space="preserve">                        </w:t>
      </w:r>
      <w:r w:rsidRPr="000A3098" w:rsidR="007E4EF9">
        <w:rPr>
          <w:rFonts w:ascii="宋体" w:hAnsi="宋体" w:hint="eastAsia"/>
          <w:sz w:val="24"/>
        </w:rPr>
        <w:t xml:space="preserve">   </w:t>
      </w:r>
    </w:p>
    <w:p w:rsidR="003878D2" w:rsidRPr="000A3098" w:rsidP="00C65AED">
      <w:pPr>
        <w:pStyle w:val="Normal0"/>
        <w:widowControl/>
        <w:tabs>
          <w:tab w:val="num" w:pos="1516"/>
        </w:tabs>
        <w:spacing w:line="240" w:lineRule="atLeast"/>
        <w:ind w:left="-714" w:right="-874" w:firstLine="480" w:leftChars="-340" w:rightChars="-416" w:firstLineChars="200"/>
        <w:rPr>
          <w:rFonts w:ascii="宋体" w:hAnsi="宋体"/>
          <w:kern w:val="0"/>
          <w:sz w:val="24"/>
        </w:rPr>
      </w:pPr>
      <w:r w:rsidRPr="000A3098">
        <w:rPr>
          <w:rFonts w:ascii="宋体" w:hAnsi="宋体" w:hint="eastAsia"/>
          <w:sz w:val="24"/>
        </w:rPr>
        <w:t>⑤</w:t>
      </w:r>
      <w:r w:rsidRPr="000A3098" w:rsidR="009B2A16">
        <w:rPr>
          <w:rFonts w:ascii="宋体" w:hAnsi="宋体" w:hint="eastAsia"/>
          <w:kern w:val="0"/>
          <w:sz w:val="24"/>
        </w:rPr>
        <w:t>不同回路、不同电压和交流与直流的导线</w:t>
      </w:r>
      <w:r w:rsidRPr="000A3098" w:rsidR="009B2A16">
        <w:rPr>
          <w:rFonts w:ascii="宋体" w:hAnsi="宋体"/>
          <w:kern w:val="0"/>
          <w:sz w:val="24"/>
        </w:rPr>
        <w:t>,</w:t>
      </w:r>
      <w:r w:rsidRPr="000A3098" w:rsidR="009B2A16">
        <w:rPr>
          <w:rFonts w:ascii="宋体" w:hAnsi="宋体" w:hint="eastAsia"/>
          <w:kern w:val="0"/>
          <w:sz w:val="24"/>
        </w:rPr>
        <w:t>不得穿人同一根管子内</w:t>
      </w:r>
      <w:r w:rsidRPr="000A3098" w:rsidR="009B2A16">
        <w:rPr>
          <w:rFonts w:ascii="宋体" w:hAnsi="宋体"/>
          <w:kern w:val="0"/>
          <w:sz w:val="24"/>
        </w:rPr>
        <w:t>,</w:t>
      </w:r>
      <w:r w:rsidRPr="000A3098" w:rsidR="009B2A16">
        <w:rPr>
          <w:rFonts w:ascii="宋体" w:hAnsi="宋体" w:hint="eastAsia"/>
          <w:kern w:val="0"/>
          <w:sz w:val="24"/>
        </w:rPr>
        <w:t>但下列几种情况或设</w:t>
      </w:r>
      <w:r w:rsidRPr="000A3098" w:rsidR="009B2A16">
        <w:rPr>
          <w:rFonts w:ascii="宋体" w:hAnsi="宋体" w:hint="eastAsia"/>
          <w:kern w:val="0"/>
          <w:sz w:val="24"/>
        </w:rPr>
        <w:t>计有特殊规定的除外</w:t>
      </w:r>
      <w:r w:rsidRPr="000A3098" w:rsidR="009B2A16">
        <w:rPr>
          <w:rFonts w:ascii="宋体" w:hAnsi="宋体"/>
          <w:kern w:val="0"/>
          <w:sz w:val="24"/>
        </w:rPr>
        <w:t>:</w:t>
      </w:r>
    </w:p>
    <w:p w:rsidR="003878D2" w:rsidRPr="000A3098" w:rsidP="000A3098">
      <w:pPr>
        <w:pStyle w:val="Normal0"/>
        <w:tabs>
          <w:tab w:val="num" w:pos="1516"/>
        </w:tabs>
        <w:ind w:left="-714" w:right="-874" w:leftChars="-340" w:rightChars="-416"/>
        <w:rPr>
          <w:rFonts w:ascii="宋体" w:hAnsi="宋体"/>
          <w:kern w:val="0"/>
          <w:sz w:val="24"/>
        </w:rPr>
      </w:pPr>
      <w:r w:rsidRPr="000A3098">
        <w:rPr>
          <w:rFonts w:ascii="宋体" w:hAnsi="宋体" w:hint="eastAsia"/>
          <w:kern w:val="0"/>
          <w:sz w:val="24"/>
        </w:rPr>
        <w:t>a)</w:t>
      </w:r>
      <w:r w:rsidRPr="000A3098" w:rsidR="009B2A16">
        <w:rPr>
          <w:rFonts w:ascii="宋体" w:hAnsi="宋体" w:hint="eastAsia"/>
          <w:kern w:val="0"/>
          <w:sz w:val="24"/>
        </w:rPr>
        <w:t>电压为</w:t>
      </w:r>
      <w:r w:rsidRPr="000A3098" w:rsidR="009B2A16">
        <w:rPr>
          <w:rFonts w:ascii="宋体" w:hAnsi="宋体"/>
          <w:kern w:val="0"/>
          <w:sz w:val="24"/>
        </w:rPr>
        <w:t>50</w:t>
      </w:r>
      <w:r w:rsidRPr="000A3098" w:rsidR="009B2A16">
        <w:rPr>
          <w:rFonts w:ascii="宋体" w:hAnsi="宋体" w:hint="eastAsia"/>
          <w:kern w:val="0"/>
          <w:sz w:val="24"/>
        </w:rPr>
        <w:t>Ⅴ及以下的回路</w:t>
      </w:r>
      <w:r w:rsidRPr="000A3098" w:rsidR="009B2A16">
        <w:rPr>
          <w:rFonts w:ascii="宋体" w:hAnsi="宋体"/>
          <w:kern w:val="0"/>
          <w:sz w:val="24"/>
        </w:rPr>
        <w:t>；</w:t>
      </w:r>
    </w:p>
    <w:p w:rsidR="003878D2" w:rsidRPr="000A3098" w:rsidP="000A3098">
      <w:pPr>
        <w:pStyle w:val="Normal0"/>
        <w:tabs>
          <w:tab w:val="num" w:pos="1516"/>
        </w:tabs>
        <w:ind w:left="-714" w:right="-874" w:leftChars="-340" w:rightChars="-416"/>
        <w:rPr>
          <w:rFonts w:ascii="宋体" w:hAnsi="宋体"/>
          <w:kern w:val="0"/>
          <w:sz w:val="24"/>
        </w:rPr>
      </w:pPr>
      <w:r w:rsidRPr="000A3098">
        <w:rPr>
          <w:rFonts w:ascii="宋体" w:hAnsi="宋体" w:hint="eastAsia"/>
          <w:kern w:val="0"/>
          <w:sz w:val="24"/>
        </w:rPr>
        <w:t>b)</w:t>
      </w:r>
      <w:r w:rsidRPr="000A3098" w:rsidR="009B2A16">
        <w:rPr>
          <w:rFonts w:ascii="宋体" w:hAnsi="宋体" w:hint="eastAsia"/>
          <w:kern w:val="0"/>
          <w:sz w:val="24"/>
        </w:rPr>
        <w:t>同一台设备的电机回路和无抗干扰要求的控制回路</w:t>
      </w:r>
      <w:r w:rsidRPr="000A3098" w:rsidR="009B2A16">
        <w:rPr>
          <w:rFonts w:ascii="宋体" w:hAnsi="宋体"/>
          <w:kern w:val="0"/>
          <w:sz w:val="24"/>
        </w:rPr>
        <w:t>；</w:t>
      </w:r>
    </w:p>
    <w:p w:rsidR="003878D2" w:rsidRPr="000A3098" w:rsidP="000A3098">
      <w:pPr>
        <w:pStyle w:val="Normal0"/>
        <w:tabs>
          <w:tab w:val="num" w:pos="1516"/>
        </w:tabs>
        <w:ind w:left="-714" w:right="-874" w:leftChars="-340" w:rightChars="-416"/>
        <w:rPr>
          <w:rFonts w:ascii="宋体" w:hAnsi="宋体"/>
          <w:kern w:val="0"/>
          <w:sz w:val="24"/>
        </w:rPr>
      </w:pPr>
      <w:r w:rsidRPr="000A3098">
        <w:rPr>
          <w:rFonts w:ascii="宋体" w:hAnsi="宋体" w:hint="eastAsia"/>
          <w:kern w:val="0"/>
          <w:sz w:val="24"/>
        </w:rPr>
        <w:t>c)</w:t>
      </w:r>
      <w:r w:rsidRPr="000A3098" w:rsidR="009B2A16">
        <w:rPr>
          <w:rFonts w:ascii="宋体" w:hAnsi="宋体" w:hint="eastAsia"/>
          <w:kern w:val="0"/>
          <w:sz w:val="24"/>
        </w:rPr>
        <w:t>照明花灯的所有回路</w:t>
      </w:r>
      <w:r w:rsidRPr="000A3098" w:rsidR="009B2A16">
        <w:rPr>
          <w:rFonts w:ascii="宋体" w:hAnsi="宋体"/>
          <w:kern w:val="0"/>
          <w:sz w:val="24"/>
        </w:rPr>
        <w:t>；</w:t>
      </w:r>
    </w:p>
    <w:p w:rsidR="003878D2" w:rsidRPr="000A3098" w:rsidP="00C65AED">
      <w:pPr>
        <w:pStyle w:val="Normal0"/>
        <w:tabs>
          <w:tab w:val="num" w:pos="1516"/>
        </w:tabs>
        <w:ind w:left="-714" w:right="-874" w:rightChars="-416"/>
        <w:rPr>
          <w:rFonts w:ascii="宋体" w:hAnsi="宋体"/>
          <w:kern w:val="0"/>
          <w:sz w:val="24"/>
        </w:rPr>
      </w:pPr>
      <w:r w:rsidRPr="000A3098">
        <w:rPr>
          <w:rFonts w:ascii="宋体" w:hAnsi="宋体" w:hint="eastAsia"/>
          <w:kern w:val="0"/>
          <w:sz w:val="24"/>
        </w:rPr>
        <w:t>同类照明的几个回路</w:t>
      </w:r>
      <w:r w:rsidRPr="000A3098">
        <w:rPr>
          <w:rFonts w:ascii="宋体" w:hAnsi="宋体"/>
          <w:kern w:val="0"/>
          <w:sz w:val="24"/>
        </w:rPr>
        <w:t>,</w:t>
      </w:r>
      <w:r w:rsidRPr="000A3098">
        <w:rPr>
          <w:rFonts w:ascii="宋体" w:hAnsi="宋体" w:hint="eastAsia"/>
          <w:kern w:val="0"/>
          <w:sz w:val="24"/>
        </w:rPr>
        <w:t>可穿于同一根管内</w:t>
      </w:r>
      <w:r w:rsidRPr="000A3098">
        <w:rPr>
          <w:rFonts w:ascii="宋体" w:hAnsi="宋体"/>
          <w:kern w:val="0"/>
          <w:sz w:val="24"/>
        </w:rPr>
        <w:t>,</w:t>
      </w:r>
      <w:r w:rsidRPr="000A3098">
        <w:rPr>
          <w:rFonts w:ascii="宋体" w:hAnsi="宋体" w:hint="eastAsia"/>
          <w:kern w:val="0"/>
          <w:sz w:val="24"/>
        </w:rPr>
        <w:t>但管内导线总数不应多于</w:t>
      </w:r>
      <w:r w:rsidRPr="000A3098">
        <w:rPr>
          <w:rFonts w:ascii="宋体" w:hAnsi="宋体"/>
          <w:kern w:val="0"/>
          <w:sz w:val="24"/>
        </w:rPr>
        <w:t>8</w:t>
      </w:r>
      <w:r w:rsidRPr="000A3098">
        <w:rPr>
          <w:rFonts w:ascii="宋体" w:hAnsi="宋体" w:hint="eastAsia"/>
          <w:kern w:val="0"/>
          <w:sz w:val="24"/>
        </w:rPr>
        <w:t>根。</w:t>
      </w:r>
    </w:p>
    <w:p w:rsidR="00872D89" w:rsidRPr="000A3098" w:rsidP="00C65AED">
      <w:pPr>
        <w:pStyle w:val="Normal0"/>
        <w:widowControl/>
        <w:tabs>
          <w:tab w:val="num" w:pos="1516"/>
        </w:tabs>
        <w:spacing w:line="264" w:lineRule="auto"/>
        <w:ind w:left="-714" w:right="-874" w:firstLine="360" w:leftChars="-340" w:rightChars="-416" w:firstLineChars="150"/>
        <w:rPr>
          <w:rFonts w:ascii="宋体" w:hAnsi="宋体"/>
          <w:kern w:val="0"/>
          <w:sz w:val="24"/>
        </w:rPr>
      </w:pPr>
      <w:r>
        <w:rPr>
          <w:rFonts w:ascii="宋体" w:hAnsi="宋体"/>
          <w:kern w:val="0"/>
          <w:sz w:val="24"/>
        </w:rPr>
        <w:fldChar w:fldCharType="begin"/>
      </w:r>
      <w:r>
        <w:rPr>
          <w:rFonts w:ascii="宋体" w:hAnsi="宋体"/>
          <w:kern w:val="0"/>
          <w:sz w:val="24"/>
        </w:rPr>
        <w:instrText xml:space="preserve"> </w:instrText>
      </w:r>
      <w:r>
        <w:rPr>
          <w:rFonts w:ascii="宋体" w:hAnsi="宋体" w:hint="eastAsia"/>
          <w:kern w:val="0"/>
          <w:sz w:val="24"/>
        </w:rPr>
        <w:instrText>eq \o\ac(○,</w:instrText>
      </w:r>
      <w:r w:rsidRPr="00C65AED">
        <w:rPr>
          <w:rFonts w:ascii="宋体" w:hAnsi="宋体" w:hint="eastAsia"/>
          <w:kern w:val="0"/>
          <w:position w:val="3"/>
          <w:sz w:val="16"/>
        </w:rPr>
        <w:instrText>6</w:instrText>
      </w:r>
      <w:r>
        <w:rPr>
          <w:rFonts w:ascii="宋体" w:hAnsi="宋体" w:hint="eastAsia"/>
          <w:kern w:val="0"/>
          <w:sz w:val="24"/>
        </w:rPr>
        <w:instrText>)</w:instrText>
      </w:r>
      <w:r>
        <w:rPr>
          <w:rFonts w:ascii="宋体" w:hAnsi="宋体"/>
          <w:kern w:val="0"/>
          <w:sz w:val="24"/>
        </w:rPr>
        <w:fldChar w:fldCharType="separate"/>
      </w:r>
      <w:r>
        <w:rPr>
          <w:rFonts w:ascii="宋体" w:hAnsi="宋体"/>
          <w:kern w:val="0"/>
          <w:sz w:val="24"/>
        </w:rPr>
        <w:fldChar w:fldCharType="end"/>
      </w:r>
      <w:r w:rsidRPr="000A3098" w:rsidR="003878D2">
        <w:rPr>
          <w:rFonts w:ascii="宋体" w:hAnsi="宋体" w:hint="eastAsia"/>
          <w:kern w:val="0"/>
          <w:sz w:val="24"/>
        </w:rPr>
        <w:t>管内导线包括绝缘层在内的总截面积不应大于管子内空截面积的</w:t>
      </w:r>
      <w:r w:rsidRPr="000A3098" w:rsidR="003878D2">
        <w:rPr>
          <w:rFonts w:ascii="宋体" w:hAnsi="宋体"/>
          <w:kern w:val="0"/>
          <w:sz w:val="24"/>
        </w:rPr>
        <w:t>40%</w:t>
      </w:r>
      <w:r w:rsidRPr="000A3098" w:rsidR="003878D2">
        <w:rPr>
          <w:rFonts w:ascii="宋体" w:hAnsi="宋体" w:hint="eastAsia"/>
          <w:kern w:val="0"/>
          <w:sz w:val="24"/>
        </w:rPr>
        <w:t>。</w:t>
      </w:r>
    </w:p>
    <w:p w:rsidR="003878D2" w:rsidRPr="000A3098" w:rsidP="00C65AED">
      <w:pPr>
        <w:pStyle w:val="Normal0"/>
        <w:widowControl/>
        <w:tabs>
          <w:tab w:val="num" w:pos="1516"/>
        </w:tabs>
        <w:spacing w:line="264" w:lineRule="auto"/>
        <w:ind w:left="-714" w:right="-874" w:firstLine="360" w:leftChars="-340" w:rightChars="-416" w:firstLineChars="150"/>
        <w:rPr>
          <w:rFonts w:ascii="宋体" w:hAnsi="宋体"/>
          <w:kern w:val="0"/>
          <w:sz w:val="24"/>
        </w:rPr>
      </w:pPr>
      <w:r>
        <w:rPr>
          <w:rFonts w:ascii="宋体" w:hAnsi="宋体"/>
          <w:sz w:val="24"/>
        </w:rPr>
        <w:fldChar w:fldCharType="begin"/>
      </w:r>
      <w:r>
        <w:rPr>
          <w:rFonts w:ascii="宋体" w:hAnsi="宋体"/>
          <w:sz w:val="24"/>
        </w:rPr>
        <w:instrText xml:space="preserve"> </w:instrText>
      </w:r>
      <w:r>
        <w:rPr>
          <w:rFonts w:ascii="宋体" w:hAnsi="宋体" w:hint="eastAsia"/>
          <w:sz w:val="24"/>
        </w:rPr>
        <w:instrText>eq \o\ac(○,</w:instrText>
      </w:r>
      <w:r w:rsidRPr="00C65AED">
        <w:rPr>
          <w:rFonts w:ascii="宋体" w:hAnsi="宋体" w:hint="eastAsia"/>
          <w:position w:val="3"/>
          <w:sz w:val="16"/>
        </w:rPr>
        <w:instrText>7</w:instrText>
      </w:r>
      <w:r>
        <w:rPr>
          <w:rFonts w:ascii="宋体" w:hAnsi="宋体" w:hint="eastAsia"/>
          <w:sz w:val="24"/>
        </w:rPr>
        <w:instrText>)</w:instrText>
      </w:r>
      <w:r>
        <w:rPr>
          <w:rFonts w:ascii="宋体" w:hAnsi="宋体"/>
          <w:sz w:val="24"/>
        </w:rPr>
        <w:fldChar w:fldCharType="separate"/>
      </w:r>
      <w:r>
        <w:rPr>
          <w:rFonts w:ascii="宋体" w:hAnsi="宋体"/>
          <w:sz w:val="24"/>
        </w:rPr>
        <w:fldChar w:fldCharType="end"/>
      </w:r>
      <w:r w:rsidRPr="000A3098" w:rsidR="00872D89">
        <w:rPr>
          <w:rFonts w:ascii="宋体" w:hAnsi="宋体" w:hint="eastAsia"/>
          <w:sz w:val="24"/>
        </w:rPr>
        <w:t>电缆敷设时采用自下而上的敷设方法。应敷设一根整理一根，卡固一根。</w:t>
      </w:r>
      <w:r w:rsidRPr="000A3098" w:rsidR="009B2A16">
        <w:rPr>
          <w:rFonts w:ascii="宋体" w:hAnsi="宋体" w:hint="eastAsia"/>
          <w:kern w:val="0"/>
          <w:sz w:val="24"/>
        </w:rPr>
        <w:t>敷设于垂直管线中的导线</w:t>
      </w:r>
      <w:r w:rsidRPr="000A3098" w:rsidR="009B2A16">
        <w:rPr>
          <w:rFonts w:ascii="宋体" w:hAnsi="宋体"/>
          <w:kern w:val="0"/>
          <w:sz w:val="24"/>
        </w:rPr>
        <w:t>,</w:t>
      </w:r>
      <w:r w:rsidRPr="000A3098" w:rsidR="009B2A16">
        <w:rPr>
          <w:rFonts w:ascii="宋体" w:hAnsi="宋体" w:hint="eastAsia"/>
          <w:kern w:val="0"/>
          <w:sz w:val="24"/>
        </w:rPr>
        <w:t>当超过下列长度时应在管口处和接线盒中加以固定</w:t>
      </w:r>
      <w:r w:rsidRPr="000A3098" w:rsidR="009B2A16">
        <w:rPr>
          <w:rFonts w:ascii="宋体" w:hAnsi="宋体"/>
          <w:kern w:val="0"/>
          <w:sz w:val="24"/>
        </w:rPr>
        <w:t>:</w:t>
      </w:r>
    </w:p>
    <w:p w:rsidR="003878D2" w:rsidRPr="000A3098" w:rsidP="000A3098">
      <w:pPr>
        <w:pStyle w:val="Normal0"/>
        <w:tabs>
          <w:tab w:val="num" w:pos="1516"/>
        </w:tabs>
        <w:ind w:left="-714" w:right="-874" w:leftChars="-340" w:rightChars="-416"/>
        <w:rPr>
          <w:rFonts w:ascii="宋体" w:hAnsi="宋体"/>
          <w:kern w:val="0"/>
          <w:sz w:val="24"/>
        </w:rPr>
      </w:pPr>
      <w:r w:rsidRPr="000A3098">
        <w:rPr>
          <w:rFonts w:ascii="宋体" w:hAnsi="宋体" w:hint="eastAsia"/>
          <w:kern w:val="0"/>
          <w:sz w:val="24"/>
        </w:rPr>
        <w:t>a)</w:t>
      </w:r>
      <w:r w:rsidRPr="000A3098" w:rsidR="009B2A16">
        <w:rPr>
          <w:rFonts w:ascii="宋体" w:hAnsi="宋体" w:hint="eastAsia"/>
          <w:kern w:val="0"/>
          <w:sz w:val="24"/>
        </w:rPr>
        <w:t>截面积为</w:t>
      </w:r>
      <w:smartTag w:uri="urn:schemas-microsoft-com:office:smarttags" w:element="chmetcnv">
        <w:smartTagPr>
          <w:attr w:name="HasSpace" w:val="False"/>
          <w:attr w:name="Negative" w:val="False"/>
          <w:attr w:name="NumberType" w:val="1"/>
          <w:attr w:name="SourceValue" w:val="50"/>
          <w:attr w:name="TCSC" w:val="0"/>
          <w:attr w:name="UnitName" w:val="mm"/>
        </w:smartTagPr>
        <w:r w:rsidRPr="000A3098" w:rsidR="009B2A16">
          <w:rPr>
            <w:rFonts w:ascii="宋体" w:hAnsi="宋体"/>
            <w:kern w:val="0"/>
            <w:sz w:val="24"/>
          </w:rPr>
          <w:t>50mm</w:t>
        </w:r>
      </w:smartTag>
      <w:r w:rsidRPr="000A3098" w:rsidR="009B2A16">
        <w:rPr>
          <w:rFonts w:ascii="宋体" w:hAnsi="宋体"/>
          <w:kern w:val="0"/>
          <w:sz w:val="24"/>
          <w:vertAlign w:val="superscript"/>
        </w:rPr>
        <w:t>2</w:t>
      </w:r>
      <w:r w:rsidRPr="000A3098" w:rsidR="009B2A16">
        <w:rPr>
          <w:rFonts w:ascii="宋体" w:hAnsi="宋体" w:hint="eastAsia"/>
          <w:kern w:val="0"/>
          <w:sz w:val="24"/>
        </w:rPr>
        <w:t>及以下的导线为</w:t>
      </w:r>
      <w:smartTag w:uri="urn:schemas-microsoft-com:office:smarttags" w:element="chmetcnv">
        <w:smartTagPr>
          <w:attr w:name="HasSpace" w:val="False"/>
          <w:attr w:name="Negative" w:val="False"/>
          <w:attr w:name="NumberType" w:val="1"/>
          <w:attr w:name="SourceValue" w:val="30"/>
          <w:attr w:name="TCSC" w:val="0"/>
          <w:attr w:name="UnitName" w:val="m"/>
        </w:smartTagPr>
        <w:r w:rsidRPr="000A3098" w:rsidR="009B2A16">
          <w:rPr>
            <w:rFonts w:ascii="宋体" w:hAnsi="宋体"/>
            <w:kern w:val="0"/>
            <w:sz w:val="24"/>
          </w:rPr>
          <w:t>30m</w:t>
        </w:r>
      </w:smartTag>
      <w:r w:rsidRPr="000A3098" w:rsidR="009B2A16">
        <w:rPr>
          <w:rFonts w:ascii="宋体" w:hAnsi="宋体"/>
          <w:kern w:val="0"/>
          <w:sz w:val="24"/>
        </w:rPr>
        <w:t>；</w:t>
      </w:r>
    </w:p>
    <w:p w:rsidR="003878D2" w:rsidRPr="000A3098" w:rsidP="000A3098">
      <w:pPr>
        <w:pStyle w:val="Normal0"/>
        <w:tabs>
          <w:tab w:val="num" w:pos="1516"/>
        </w:tabs>
        <w:ind w:left="-714" w:right="-874" w:leftChars="-340" w:rightChars="-416"/>
        <w:rPr>
          <w:rFonts w:ascii="宋体" w:hAnsi="宋体"/>
          <w:kern w:val="0"/>
          <w:sz w:val="24"/>
        </w:rPr>
      </w:pPr>
      <w:r w:rsidRPr="000A3098">
        <w:rPr>
          <w:rFonts w:ascii="宋体" w:hAnsi="宋体" w:hint="eastAsia"/>
          <w:kern w:val="0"/>
          <w:sz w:val="24"/>
        </w:rPr>
        <w:t>b)</w:t>
      </w:r>
      <w:r w:rsidRPr="000A3098" w:rsidR="009B2A16">
        <w:rPr>
          <w:rFonts w:ascii="宋体" w:hAnsi="宋体" w:hint="eastAsia"/>
          <w:kern w:val="0"/>
          <w:sz w:val="24"/>
        </w:rPr>
        <w:t>截面积为</w:t>
      </w:r>
      <w:r w:rsidRPr="000A3098" w:rsidR="009B2A16">
        <w:rPr>
          <w:rFonts w:ascii="宋体" w:hAnsi="宋体"/>
          <w:kern w:val="0"/>
          <w:sz w:val="24"/>
        </w:rPr>
        <w:t>70</w:t>
      </w:r>
      <w:r w:rsidRPr="000A3098" w:rsidR="009B2A16">
        <w:rPr>
          <w:rFonts w:ascii="宋体" w:hAnsi="宋体" w:hint="eastAsia"/>
          <w:kern w:val="0"/>
          <w:sz w:val="24"/>
        </w:rPr>
        <w:t>～</w:t>
      </w:r>
      <w:smartTag w:uri="urn:schemas-microsoft-com:office:smarttags" w:element="chmetcnv">
        <w:smartTagPr>
          <w:attr w:name="HasSpace" w:val="False"/>
          <w:attr w:name="Negative" w:val="False"/>
          <w:attr w:name="NumberType" w:val="1"/>
          <w:attr w:name="SourceValue" w:val="95"/>
          <w:attr w:name="TCSC" w:val="0"/>
          <w:attr w:name="UnitName" w:val="mm"/>
        </w:smartTagPr>
        <w:r w:rsidRPr="000A3098" w:rsidR="009B2A16">
          <w:rPr>
            <w:rFonts w:ascii="宋体" w:hAnsi="宋体"/>
            <w:kern w:val="0"/>
            <w:sz w:val="24"/>
          </w:rPr>
          <w:t>95mm</w:t>
        </w:r>
      </w:smartTag>
      <w:r w:rsidRPr="000A3098" w:rsidR="009B2A16">
        <w:rPr>
          <w:rFonts w:ascii="宋体" w:hAnsi="宋体"/>
          <w:kern w:val="0"/>
          <w:sz w:val="24"/>
          <w:vertAlign w:val="superscript"/>
        </w:rPr>
        <w:t>2</w:t>
      </w:r>
      <w:r w:rsidRPr="000A3098" w:rsidR="009B2A16">
        <w:rPr>
          <w:rFonts w:ascii="宋体" w:hAnsi="宋体" w:hint="eastAsia"/>
          <w:kern w:val="0"/>
          <w:sz w:val="24"/>
        </w:rPr>
        <w:t>的导线为</w:t>
      </w:r>
      <w:smartTag w:uri="urn:schemas-microsoft-com:office:smarttags" w:element="chmetcnv">
        <w:smartTagPr>
          <w:attr w:name="HasSpace" w:val="False"/>
          <w:attr w:name="Negative" w:val="False"/>
          <w:attr w:name="NumberType" w:val="1"/>
          <w:attr w:name="SourceValue" w:val="20"/>
          <w:attr w:name="TCSC" w:val="0"/>
          <w:attr w:name="UnitName" w:val="m"/>
        </w:smartTagPr>
        <w:r w:rsidRPr="000A3098" w:rsidR="009B2A16">
          <w:rPr>
            <w:rFonts w:ascii="宋体" w:hAnsi="宋体"/>
            <w:kern w:val="0"/>
            <w:sz w:val="24"/>
          </w:rPr>
          <w:t>20m</w:t>
        </w:r>
      </w:smartTag>
      <w:r w:rsidRPr="000A3098" w:rsidR="009B2A16">
        <w:rPr>
          <w:rFonts w:ascii="宋体" w:hAnsi="宋体"/>
          <w:kern w:val="0"/>
          <w:sz w:val="24"/>
        </w:rPr>
        <w:t>；</w:t>
      </w:r>
    </w:p>
    <w:p w:rsidR="003878D2" w:rsidRPr="000A3098" w:rsidP="000A3098">
      <w:pPr>
        <w:pStyle w:val="Normal0"/>
        <w:tabs>
          <w:tab w:val="num" w:pos="1516"/>
        </w:tabs>
        <w:ind w:left="-714" w:right="-874" w:leftChars="-340" w:rightChars="-416"/>
        <w:rPr>
          <w:rFonts w:ascii="宋体" w:hAnsi="宋体"/>
          <w:kern w:val="0"/>
          <w:sz w:val="24"/>
        </w:rPr>
      </w:pPr>
      <w:r w:rsidRPr="000A3098">
        <w:rPr>
          <w:rFonts w:ascii="宋体" w:hAnsi="宋体" w:hint="eastAsia"/>
          <w:kern w:val="0"/>
          <w:sz w:val="24"/>
        </w:rPr>
        <w:t>c)</w:t>
      </w:r>
      <w:r w:rsidRPr="000A3098" w:rsidR="009B2A16">
        <w:rPr>
          <w:rFonts w:ascii="宋体" w:hAnsi="宋体" w:hint="eastAsia"/>
          <w:kern w:val="0"/>
          <w:sz w:val="24"/>
        </w:rPr>
        <w:t>截面积在</w:t>
      </w:r>
      <w:r w:rsidRPr="000A3098" w:rsidR="009B2A16">
        <w:rPr>
          <w:rFonts w:ascii="宋体" w:hAnsi="宋体"/>
          <w:kern w:val="0"/>
          <w:sz w:val="24"/>
        </w:rPr>
        <w:t>180</w:t>
      </w:r>
      <w:r w:rsidRPr="000A3098" w:rsidR="009B2A16">
        <w:rPr>
          <w:rFonts w:ascii="宋体" w:hAnsi="宋体" w:hint="eastAsia"/>
          <w:kern w:val="0"/>
          <w:sz w:val="24"/>
        </w:rPr>
        <w:t>～</w:t>
      </w:r>
      <w:smartTag w:uri="urn:schemas-microsoft-com:office:smarttags" w:element="chmetcnv">
        <w:smartTagPr>
          <w:attr w:name="HasSpace" w:val="False"/>
          <w:attr w:name="Negative" w:val="False"/>
          <w:attr w:name="NumberType" w:val="1"/>
          <w:attr w:name="SourceValue" w:val="240"/>
          <w:attr w:name="TCSC" w:val="0"/>
          <w:attr w:name="UnitName" w:val="mm"/>
        </w:smartTagPr>
        <w:r w:rsidRPr="000A3098" w:rsidR="009B2A16">
          <w:rPr>
            <w:rFonts w:ascii="宋体" w:hAnsi="宋体"/>
            <w:kern w:val="0"/>
            <w:sz w:val="24"/>
          </w:rPr>
          <w:t>240mm</w:t>
        </w:r>
      </w:smartTag>
      <w:r w:rsidRPr="000A3098" w:rsidR="009B2A16">
        <w:rPr>
          <w:rFonts w:ascii="宋体" w:hAnsi="宋体"/>
          <w:kern w:val="0"/>
          <w:sz w:val="24"/>
          <w:vertAlign w:val="superscript"/>
        </w:rPr>
        <w:t>2</w:t>
      </w:r>
      <w:r w:rsidRPr="000A3098" w:rsidR="009B2A16">
        <w:rPr>
          <w:rFonts w:ascii="宋体" w:hAnsi="宋体" w:hint="eastAsia"/>
          <w:kern w:val="0"/>
          <w:sz w:val="24"/>
        </w:rPr>
        <w:t>之间的导线为</w:t>
      </w:r>
      <w:smartTag w:uri="urn:schemas-microsoft-com:office:smarttags" w:element="chmetcnv">
        <w:smartTagPr>
          <w:attr w:name="HasSpace" w:val="False"/>
          <w:attr w:name="Negative" w:val="False"/>
          <w:attr w:name="NumberType" w:val="1"/>
          <w:attr w:name="SourceValue" w:val="18"/>
          <w:attr w:name="TCSC" w:val="0"/>
          <w:attr w:name="UnitName" w:val="m"/>
        </w:smartTagPr>
        <w:r w:rsidRPr="000A3098" w:rsidR="009B2A16">
          <w:rPr>
            <w:rFonts w:ascii="宋体" w:hAnsi="宋体"/>
            <w:kern w:val="0"/>
            <w:sz w:val="24"/>
          </w:rPr>
          <w:t>18m</w:t>
        </w:r>
      </w:smartTag>
      <w:r w:rsidRPr="000A3098" w:rsidR="009B2A16">
        <w:rPr>
          <w:rFonts w:ascii="宋体" w:hAnsi="宋体" w:hint="eastAsia"/>
          <w:kern w:val="0"/>
          <w:sz w:val="24"/>
        </w:rPr>
        <w:t>。</w:t>
      </w:r>
    </w:p>
    <w:p w:rsidR="00C65AED" w:rsidP="00C65AED">
      <w:pPr>
        <w:pStyle w:val="Normal0"/>
        <w:widowControl/>
        <w:tabs>
          <w:tab w:val="num" w:pos="1516"/>
        </w:tabs>
        <w:spacing w:line="264" w:lineRule="auto"/>
        <w:ind w:left="-714" w:right="-874" w:firstLine="360" w:leftChars="-340" w:rightChars="-416" w:firstLineChars="150"/>
        <w:rPr>
          <w:rFonts w:ascii="宋体" w:hAnsi="宋体"/>
          <w:kern w:val="0"/>
          <w:sz w:val="24"/>
        </w:rPr>
      </w:pPr>
      <w:r>
        <w:rPr>
          <w:rFonts w:ascii="宋体" w:hAnsi="宋体"/>
          <w:kern w:val="0"/>
          <w:sz w:val="24"/>
        </w:rPr>
        <w:fldChar w:fldCharType="begin"/>
      </w:r>
      <w:r>
        <w:rPr>
          <w:rFonts w:ascii="宋体" w:hAnsi="宋体"/>
          <w:kern w:val="0"/>
          <w:sz w:val="24"/>
        </w:rPr>
        <w:instrText xml:space="preserve"> </w:instrText>
      </w:r>
      <w:r>
        <w:rPr>
          <w:rFonts w:ascii="宋体" w:hAnsi="宋体" w:hint="eastAsia"/>
          <w:kern w:val="0"/>
          <w:sz w:val="24"/>
        </w:rPr>
        <w:instrText>eq \o\ac(</w:instrText>
      </w:r>
      <w:r>
        <w:rPr>
          <w:rFonts w:ascii="宋体" w:hAnsi="宋体" w:hint="eastAsia"/>
          <w:kern w:val="0"/>
          <w:sz w:val="24"/>
        </w:rPr>
        <w:instrText>○</w:instrText>
      </w:r>
      <w:r>
        <w:rPr>
          <w:rFonts w:ascii="宋体" w:hAnsi="宋体" w:hint="eastAsia"/>
          <w:kern w:val="0"/>
          <w:sz w:val="24"/>
        </w:rPr>
        <w:instrText>,</w:instrText>
      </w:r>
      <w:r w:rsidRPr="00C65AED">
        <w:rPr>
          <w:rFonts w:ascii="宋体" w:hAnsi="宋体" w:hint="eastAsia"/>
          <w:kern w:val="0"/>
          <w:position w:val="3"/>
          <w:sz w:val="16"/>
        </w:rPr>
        <w:instrText>8</w:instrText>
      </w:r>
      <w:r>
        <w:rPr>
          <w:rFonts w:ascii="宋体" w:hAnsi="宋体" w:hint="eastAsia"/>
          <w:kern w:val="0"/>
          <w:sz w:val="24"/>
        </w:rPr>
        <w:instrText>)</w:instrText>
      </w:r>
      <w:r>
        <w:rPr>
          <w:rFonts w:ascii="宋体" w:hAnsi="宋体"/>
          <w:kern w:val="0"/>
          <w:sz w:val="24"/>
        </w:rPr>
        <w:fldChar w:fldCharType="separate"/>
      </w:r>
      <w:r>
        <w:rPr>
          <w:rFonts w:ascii="宋体" w:hAnsi="宋体"/>
          <w:kern w:val="0"/>
          <w:sz w:val="24"/>
        </w:rPr>
        <w:fldChar w:fldCharType="end"/>
      </w:r>
      <w:r w:rsidRPr="000A3098" w:rsidR="003878D2">
        <w:rPr>
          <w:rFonts w:ascii="宋体" w:hAnsi="宋体" w:hint="eastAsia"/>
          <w:kern w:val="0"/>
          <w:sz w:val="24"/>
        </w:rPr>
        <w:t>导线姓变形缝处</w:t>
      </w:r>
      <w:r w:rsidRPr="000A3098" w:rsidR="003878D2">
        <w:rPr>
          <w:rFonts w:ascii="宋体" w:hAnsi="宋体"/>
          <w:kern w:val="0"/>
          <w:sz w:val="24"/>
        </w:rPr>
        <w:t>,</w:t>
      </w:r>
      <w:r w:rsidRPr="000A3098" w:rsidR="003878D2">
        <w:rPr>
          <w:rFonts w:ascii="宋体" w:hAnsi="宋体" w:hint="eastAsia"/>
          <w:kern w:val="0"/>
          <w:sz w:val="24"/>
        </w:rPr>
        <w:t>补偿装置应活动自如</w:t>
      </w:r>
      <w:r w:rsidRPr="000A3098" w:rsidR="003878D2">
        <w:rPr>
          <w:rFonts w:ascii="宋体" w:hAnsi="宋体"/>
          <w:kern w:val="0"/>
          <w:sz w:val="24"/>
        </w:rPr>
        <w:t>,</w:t>
      </w:r>
      <w:r w:rsidRPr="000A3098" w:rsidR="003878D2">
        <w:rPr>
          <w:rFonts w:ascii="宋体" w:hAnsi="宋体" w:hint="eastAsia"/>
          <w:kern w:val="0"/>
          <w:sz w:val="24"/>
        </w:rPr>
        <w:t>导线应留有一定的余度。</w:t>
      </w:r>
    </w:p>
    <w:p w:rsidR="00C65AED" w:rsidP="002C410D">
      <w:pPr>
        <w:pStyle w:val="Normal0"/>
        <w:widowControl/>
        <w:tabs>
          <w:tab w:val="num" w:pos="1516"/>
        </w:tabs>
        <w:spacing w:line="264" w:lineRule="auto"/>
        <w:ind w:left="-714" w:right="-874" w:firstLine="360" w:leftChars="-340" w:rightChars="-416" w:firstLineChars="150"/>
        <w:rPr>
          <w:rFonts w:ascii="宋体" w:hAnsi="宋体"/>
          <w:kern w:val="0"/>
          <w:sz w:val="24"/>
        </w:rPr>
      </w:pPr>
      <w:r>
        <w:rPr>
          <w:rFonts w:ascii="宋体" w:hAnsi="宋体"/>
          <w:sz w:val="24"/>
        </w:rPr>
        <w:fldChar w:fldCharType="begin"/>
      </w:r>
      <w:r>
        <w:rPr>
          <w:rFonts w:ascii="宋体" w:hAnsi="宋体"/>
          <w:sz w:val="24"/>
        </w:rPr>
        <w:instrText xml:space="preserve"> </w:instrText>
      </w:r>
      <w:r>
        <w:rPr>
          <w:rFonts w:ascii="宋体" w:hAnsi="宋体" w:hint="eastAsia"/>
          <w:sz w:val="24"/>
        </w:rPr>
        <w:instrText>eq \o\ac(</w:instrText>
      </w:r>
      <w:r>
        <w:rPr>
          <w:rFonts w:ascii="宋体" w:hAnsi="宋体" w:hint="eastAsia"/>
          <w:sz w:val="24"/>
        </w:rPr>
        <w:instrText>○</w:instrText>
      </w:r>
      <w:r>
        <w:rPr>
          <w:rFonts w:ascii="宋体" w:hAnsi="宋体" w:hint="eastAsia"/>
          <w:sz w:val="24"/>
        </w:rPr>
        <w:instrText>,</w:instrText>
      </w:r>
      <w:r w:rsidRPr="00C65AED">
        <w:rPr>
          <w:rFonts w:ascii="宋体" w:hAnsi="宋体" w:hint="eastAsia"/>
          <w:position w:val="3"/>
          <w:sz w:val="16"/>
        </w:rPr>
        <w:instrText>9</w:instrText>
      </w:r>
      <w:r>
        <w:rPr>
          <w:rFonts w:ascii="宋体" w:hAnsi="宋体" w:hint="eastAsia"/>
          <w:sz w:val="24"/>
        </w:rPr>
        <w:instrText>)</w:instrText>
      </w:r>
      <w:r>
        <w:rPr>
          <w:rFonts w:ascii="宋体" w:hAnsi="宋体"/>
          <w:sz w:val="24"/>
        </w:rPr>
        <w:fldChar w:fldCharType="separate"/>
      </w:r>
      <w:r>
        <w:rPr>
          <w:rFonts w:ascii="宋体" w:hAnsi="宋体"/>
          <w:sz w:val="24"/>
        </w:rPr>
        <w:fldChar w:fldCharType="end"/>
      </w:r>
      <w:r w:rsidRPr="000A3098" w:rsidR="00872D89">
        <w:rPr>
          <w:rFonts w:ascii="宋体" w:hAnsi="宋体" w:hint="eastAsia"/>
          <w:sz w:val="24"/>
        </w:rPr>
        <w:t>敷设电缆前须进行摇测。</w:t>
      </w:r>
    </w:p>
    <w:p w:rsidR="00872D89" w:rsidRPr="000A3098" w:rsidP="002C410D">
      <w:pPr>
        <w:pStyle w:val="Normal0"/>
        <w:widowControl/>
        <w:tabs>
          <w:tab w:val="num" w:pos="1516"/>
        </w:tabs>
        <w:spacing w:line="240" w:lineRule="atLeast"/>
        <w:ind w:left="-714" w:right="-874" w:firstLine="360" w:leftChars="-340" w:rightChars="-416" w:firstLineChars="150"/>
        <w:rPr>
          <w:rFonts w:ascii="宋体" w:hAnsi="宋体"/>
          <w:kern w:val="0"/>
          <w:sz w:val="24"/>
        </w:rPr>
      </w:pPr>
      <w:r>
        <w:rPr>
          <w:rFonts w:ascii="宋体" w:hAnsi="宋体"/>
          <w:sz w:val="24"/>
        </w:rPr>
        <w:fldChar w:fldCharType="begin"/>
      </w:r>
      <w:r>
        <w:rPr>
          <w:rFonts w:ascii="宋体" w:hAnsi="宋体"/>
          <w:sz w:val="24"/>
        </w:rPr>
        <w:instrText xml:space="preserve"> </w:instrText>
      </w:r>
      <w:r>
        <w:rPr>
          <w:rFonts w:ascii="宋体" w:hAnsi="宋体" w:hint="eastAsia"/>
          <w:sz w:val="24"/>
        </w:rPr>
        <w:instrText>eq \o\ac(○,</w:instrText>
      </w:r>
      <w:r w:rsidRPr="00C65AED">
        <w:rPr>
          <w:rFonts w:ascii="宋体" w:hAnsi="宋体" w:hint="eastAsia"/>
          <w:position w:val="2"/>
          <w:sz w:val="16"/>
        </w:rPr>
        <w:instrText>10</w:instrText>
      </w:r>
      <w:r>
        <w:rPr>
          <w:rFonts w:ascii="宋体" w:hAnsi="宋体" w:hint="eastAsia"/>
          <w:sz w:val="24"/>
        </w:rPr>
        <w:instrText>)</w:instrText>
      </w:r>
      <w:r>
        <w:rPr>
          <w:rFonts w:ascii="宋体" w:hAnsi="宋体"/>
          <w:sz w:val="24"/>
        </w:rPr>
        <w:fldChar w:fldCharType="separate"/>
      </w:r>
      <w:r>
        <w:rPr>
          <w:rFonts w:ascii="宋体" w:hAnsi="宋体"/>
          <w:sz w:val="24"/>
        </w:rPr>
        <w:fldChar w:fldCharType="end"/>
      </w:r>
      <w:r w:rsidRPr="000A3098" w:rsidR="009B2A16">
        <w:rPr>
          <w:rFonts w:ascii="宋体" w:hAnsi="宋体" w:hint="eastAsia"/>
          <w:sz w:val="24"/>
        </w:rPr>
        <w:t>防止电缆排列不整齐，交叉严重。电缆施工前须将电缆事先编号排列好，划出排列图表，按图表进行施工。桥架内电缆的首末端处及直线间每隔</w:t>
      </w:r>
      <w:smartTag w:uri="urn:schemas-microsoft-com:office:smarttags" w:element="chmetcnv">
        <w:smartTagPr>
          <w:attr w:name="HasSpace" w:val="False"/>
          <w:attr w:name="Negative" w:val="False"/>
          <w:attr w:name="NumberType" w:val="1"/>
          <w:attr w:name="SourceValue" w:val="50"/>
          <w:attr w:name="TCSC" w:val="0"/>
          <w:attr w:name="UnitName" w:val="m"/>
        </w:smartTagPr>
        <w:r w:rsidRPr="000A3098" w:rsidR="009B2A16">
          <w:rPr>
            <w:rFonts w:ascii="宋体" w:hAnsi="宋体" w:hint="eastAsia"/>
            <w:sz w:val="24"/>
          </w:rPr>
          <w:t>50m</w:t>
        </w:r>
      </w:smartTag>
      <w:r w:rsidRPr="000A3098" w:rsidR="009B2A16">
        <w:rPr>
          <w:rFonts w:ascii="宋体" w:hAnsi="宋体" w:hint="eastAsia"/>
          <w:sz w:val="24"/>
        </w:rPr>
        <w:t>的标记，注明电缆编号、型号规格、起始点。</w:t>
      </w:r>
    </w:p>
    <w:p w:rsidR="00CD22B5" w:rsidRPr="000A3098" w:rsidP="002C410D">
      <w:pPr>
        <w:pStyle w:val="Normal0"/>
        <w:spacing w:line="240" w:lineRule="atLeast"/>
        <w:ind w:left="-714" w:right="-874" w:firstLine="360" w:leftChars="-340" w:rightChars="-416" w:firstLineChars="150"/>
        <w:rPr>
          <w:rFonts w:ascii="宋体" w:hAnsi="宋体"/>
          <w:sz w:val="24"/>
        </w:rPr>
      </w:pPr>
      <w:r w:rsidRPr="000A3098">
        <w:rPr>
          <w:rFonts w:ascii="宋体" w:hAnsi="宋体" w:hint="eastAsia"/>
          <w:sz w:val="24"/>
        </w:rPr>
        <w:t>3</w:t>
      </w:r>
      <w:r w:rsidRPr="000A3098" w:rsidR="009B2A16">
        <w:rPr>
          <w:rFonts w:ascii="宋体" w:hAnsi="宋体" w:hint="eastAsia"/>
          <w:sz w:val="24"/>
        </w:rPr>
        <w:t>）安装工艺流程；选择导线→穿带线→扫管→放线及断线→导线与带线的绑扎→带护口→穿线→导线接头→接头包扎→导线检查、绝缘摇测。</w:t>
      </w:r>
    </w:p>
    <w:p w:rsidR="00CF2F78" w:rsidRPr="000A3098" w:rsidP="002C410D">
      <w:pPr>
        <w:pStyle w:val="Normal0"/>
        <w:spacing w:line="240" w:lineRule="atLeast"/>
        <w:ind w:left="-714" w:right="-874" w:firstLine="360" w:leftChars="-340" w:rightChars="-416" w:firstLineChars="150"/>
        <w:rPr>
          <w:rFonts w:ascii="宋体" w:hAnsi="宋体"/>
          <w:sz w:val="24"/>
        </w:rPr>
      </w:pPr>
      <w:r w:rsidRPr="000A3098">
        <w:rPr>
          <w:rFonts w:ascii="宋体" w:hAnsi="宋体" w:hint="eastAsia"/>
          <w:sz w:val="24"/>
        </w:rPr>
        <w:t>4</w:t>
      </w:r>
      <w:r w:rsidRPr="000A3098" w:rsidR="00CD22B5">
        <w:rPr>
          <w:rFonts w:ascii="宋体" w:hAnsi="宋体" w:hint="eastAsia"/>
          <w:sz w:val="24"/>
        </w:rPr>
        <w:t>）</w:t>
      </w:r>
      <w:r w:rsidRPr="000A3098">
        <w:rPr>
          <w:rFonts w:ascii="宋体" w:hAnsi="宋体" w:hint="eastAsia"/>
          <w:sz w:val="24"/>
        </w:rPr>
        <w:t>操作工艺</w:t>
      </w:r>
    </w:p>
    <w:p w:rsidR="00CF2F78" w:rsidRPr="000A3098" w:rsidP="002C410D">
      <w:pPr>
        <w:pStyle w:val="Normal0"/>
        <w:widowControl/>
        <w:tabs>
          <w:tab w:val="num" w:pos="1152"/>
        </w:tabs>
        <w:spacing w:line="264" w:lineRule="auto"/>
        <w:ind w:left="-714" w:right="-874" w:firstLine="360" w:leftChars="-340" w:rightChars="-416" w:firstLineChars="150"/>
        <w:rPr>
          <w:rFonts w:ascii="宋体" w:hAnsi="宋体"/>
          <w:bCs/>
          <w:kern w:val="0"/>
          <w:sz w:val="24"/>
        </w:rPr>
      </w:pPr>
      <w:r w:rsidRPr="000A3098">
        <w:rPr>
          <w:rFonts w:ascii="宋体" w:hAnsi="宋体" w:hint="eastAsia"/>
          <w:bCs/>
          <w:kern w:val="0"/>
          <w:sz w:val="24"/>
        </w:rPr>
        <w:t>①选择导线</w:t>
      </w:r>
    </w:p>
    <w:p w:rsidR="00CF2F78" w:rsidRPr="000A3098" w:rsidP="002C410D">
      <w:pPr>
        <w:pStyle w:val="Normal0"/>
        <w:widowControl/>
        <w:spacing w:line="264" w:lineRule="auto"/>
        <w:ind w:left="-714" w:right="-874" w:firstLine="360" w:leftChars="-340" w:rightChars="-416" w:firstLineChars="150"/>
        <w:rPr>
          <w:rFonts w:ascii="宋体" w:hAnsi="宋体"/>
          <w:kern w:val="0"/>
          <w:sz w:val="24"/>
        </w:rPr>
      </w:pPr>
      <w:r w:rsidRPr="000A3098">
        <w:rPr>
          <w:rFonts w:ascii="宋体" w:hAnsi="宋体" w:hint="eastAsia"/>
          <w:kern w:val="0"/>
          <w:sz w:val="24"/>
        </w:rPr>
        <w:t>a)</w:t>
      </w:r>
      <w:r w:rsidRPr="000A3098">
        <w:rPr>
          <w:rFonts w:ascii="宋体" w:hAnsi="宋体" w:hint="eastAsia"/>
          <w:kern w:val="0"/>
          <w:sz w:val="24"/>
        </w:rPr>
        <w:t>根据设计图纸要求</w:t>
      </w:r>
      <w:r w:rsidRPr="000A3098">
        <w:rPr>
          <w:rFonts w:ascii="宋体" w:hAnsi="宋体"/>
          <w:kern w:val="0"/>
          <w:sz w:val="24"/>
        </w:rPr>
        <w:t>,</w:t>
      </w:r>
      <w:r w:rsidRPr="000A3098">
        <w:rPr>
          <w:rFonts w:ascii="宋体" w:hAnsi="宋体" w:hint="eastAsia"/>
          <w:kern w:val="0"/>
          <w:sz w:val="24"/>
        </w:rPr>
        <w:t>正确选择导线规格、型号及数量。</w:t>
      </w:r>
    </w:p>
    <w:p w:rsidR="00CF2F78" w:rsidRPr="000A3098" w:rsidP="002C410D">
      <w:pPr>
        <w:pStyle w:val="Normal0"/>
        <w:widowControl/>
        <w:spacing w:line="264" w:lineRule="auto"/>
        <w:ind w:left="-714" w:right="-874" w:firstLine="360" w:leftChars="-340" w:rightChars="-416" w:firstLineChars="150"/>
        <w:rPr>
          <w:rFonts w:ascii="宋体" w:hAnsi="宋体"/>
          <w:kern w:val="0"/>
          <w:sz w:val="24"/>
        </w:rPr>
      </w:pPr>
      <w:r w:rsidRPr="000A3098">
        <w:rPr>
          <w:rFonts w:ascii="宋体" w:hAnsi="宋体" w:hint="eastAsia"/>
          <w:kern w:val="0"/>
          <w:sz w:val="24"/>
        </w:rPr>
        <w:t>b)</w:t>
      </w:r>
      <w:r w:rsidRPr="000A3098">
        <w:rPr>
          <w:rFonts w:ascii="宋体" w:hAnsi="宋体" w:hint="eastAsia"/>
          <w:kern w:val="0"/>
          <w:sz w:val="24"/>
        </w:rPr>
        <w:t>穿在管内绝缘导线的额定电压不低于</w:t>
      </w:r>
      <w:r w:rsidRPr="000A3098">
        <w:rPr>
          <w:rFonts w:ascii="宋体" w:hAnsi="宋体"/>
          <w:kern w:val="0"/>
          <w:sz w:val="24"/>
        </w:rPr>
        <w:t>450</w:t>
      </w:r>
      <w:r w:rsidRPr="000A3098">
        <w:rPr>
          <w:rFonts w:ascii="宋体" w:hAnsi="宋体" w:hint="eastAsia"/>
          <w:kern w:val="0"/>
          <w:sz w:val="24"/>
        </w:rPr>
        <w:t>Ⅴ。</w:t>
      </w:r>
    </w:p>
    <w:p w:rsidR="00CF2F78" w:rsidRPr="000A3098" w:rsidP="002C410D">
      <w:pPr>
        <w:pStyle w:val="Normal0"/>
        <w:widowControl/>
        <w:spacing w:line="264" w:lineRule="auto"/>
        <w:ind w:left="-714" w:right="-874" w:firstLine="360" w:leftChars="-340" w:rightChars="-416" w:firstLineChars="150"/>
        <w:rPr>
          <w:rFonts w:ascii="宋体" w:hAnsi="宋体"/>
          <w:kern w:val="0"/>
          <w:sz w:val="24"/>
        </w:rPr>
      </w:pPr>
      <w:r w:rsidRPr="000A3098">
        <w:rPr>
          <w:rFonts w:ascii="宋体" w:hAnsi="宋体" w:hint="eastAsia"/>
          <w:kern w:val="0"/>
          <w:sz w:val="24"/>
        </w:rPr>
        <w:t>c)</w:t>
      </w:r>
      <w:r w:rsidRPr="000A3098">
        <w:rPr>
          <w:rFonts w:ascii="宋体" w:hAnsi="宋体" w:hint="eastAsia"/>
          <w:kern w:val="0"/>
          <w:sz w:val="24"/>
        </w:rPr>
        <w:t>导线的分色</w:t>
      </w:r>
      <w:r w:rsidRPr="000A3098">
        <w:rPr>
          <w:rFonts w:ascii="宋体" w:hAnsi="宋体"/>
          <w:kern w:val="0"/>
          <w:sz w:val="24"/>
        </w:rPr>
        <w:t>:</w:t>
      </w:r>
      <w:r w:rsidRPr="000A3098">
        <w:rPr>
          <w:rFonts w:ascii="宋体" w:hAnsi="宋体" w:hint="eastAsia"/>
          <w:kern w:val="0"/>
          <w:sz w:val="24"/>
        </w:rPr>
        <w:t>穿入管内的千线可不分色。为了保证安全和施工方便</w:t>
      </w:r>
      <w:r w:rsidRPr="000A3098">
        <w:rPr>
          <w:rFonts w:ascii="宋体" w:hAnsi="宋体"/>
          <w:kern w:val="0"/>
          <w:sz w:val="24"/>
        </w:rPr>
        <w:t>,</w:t>
      </w:r>
      <w:r w:rsidRPr="000A3098">
        <w:rPr>
          <w:rFonts w:ascii="宋体" w:hAnsi="宋体" w:hint="eastAsia"/>
          <w:kern w:val="0"/>
          <w:sz w:val="24"/>
        </w:rPr>
        <w:t>在线管出口处至配电箱、盘总开关的一段干线回路及各用电支路应按色标要求分色</w:t>
      </w:r>
      <w:r w:rsidRPr="000A3098">
        <w:rPr>
          <w:rFonts w:ascii="宋体" w:hAnsi="宋体"/>
          <w:kern w:val="0"/>
          <w:sz w:val="24"/>
        </w:rPr>
        <w:t>,L</w:t>
      </w:r>
      <w:r w:rsidRPr="000A3098">
        <w:rPr>
          <w:rFonts w:ascii="宋体" w:hAnsi="宋体" w:hint="eastAsia"/>
          <w:kern w:val="0"/>
          <w:sz w:val="24"/>
          <w:vertAlign w:val="subscript"/>
        </w:rPr>
        <w:t>1</w:t>
      </w:r>
      <w:r w:rsidRPr="000A3098">
        <w:rPr>
          <w:rFonts w:ascii="宋体" w:hAnsi="宋体" w:hint="eastAsia"/>
          <w:kern w:val="0"/>
          <w:sz w:val="24"/>
        </w:rPr>
        <w:t>相为黄色</w:t>
      </w:r>
      <w:r w:rsidRPr="000A3098">
        <w:rPr>
          <w:rFonts w:ascii="宋体" w:hAnsi="宋体"/>
          <w:kern w:val="0"/>
          <w:sz w:val="24"/>
        </w:rPr>
        <w:t>,L</w:t>
      </w:r>
      <w:r w:rsidRPr="000A3098">
        <w:rPr>
          <w:rFonts w:ascii="宋体" w:hAnsi="宋体" w:hint="eastAsia"/>
          <w:kern w:val="0"/>
          <w:sz w:val="24"/>
          <w:vertAlign w:val="subscript"/>
        </w:rPr>
        <w:t>2</w:t>
      </w:r>
      <w:r w:rsidRPr="000A3098">
        <w:rPr>
          <w:rFonts w:ascii="宋体" w:hAnsi="宋体" w:hint="eastAsia"/>
          <w:kern w:val="0"/>
          <w:sz w:val="24"/>
        </w:rPr>
        <w:t>相为绿色</w:t>
      </w:r>
      <w:r w:rsidRPr="000A3098">
        <w:rPr>
          <w:rFonts w:ascii="宋体" w:hAnsi="宋体"/>
          <w:kern w:val="0"/>
          <w:sz w:val="24"/>
        </w:rPr>
        <w:t>,</w:t>
      </w:r>
      <w:r w:rsidRPr="000A3098">
        <w:rPr>
          <w:rFonts w:ascii="宋体" w:hAnsi="宋体" w:hint="eastAsia"/>
          <w:kern w:val="0"/>
          <w:sz w:val="24"/>
        </w:rPr>
        <w:t>L</w:t>
      </w:r>
      <w:r w:rsidRPr="000A3098">
        <w:rPr>
          <w:rFonts w:ascii="宋体" w:hAnsi="宋体" w:hint="eastAsia"/>
          <w:kern w:val="0"/>
          <w:sz w:val="24"/>
          <w:vertAlign w:val="subscript"/>
        </w:rPr>
        <w:t>3</w:t>
      </w:r>
      <w:r w:rsidRPr="000A3098">
        <w:rPr>
          <w:rFonts w:ascii="宋体" w:hAnsi="宋体" w:hint="eastAsia"/>
          <w:kern w:val="0"/>
          <w:sz w:val="24"/>
        </w:rPr>
        <w:t>相为红色</w:t>
      </w:r>
      <w:r w:rsidRPr="000A3098">
        <w:rPr>
          <w:rFonts w:ascii="宋体" w:hAnsi="宋体"/>
          <w:kern w:val="0"/>
          <w:sz w:val="24"/>
        </w:rPr>
        <w:t>,N(</w:t>
      </w:r>
      <w:r w:rsidRPr="000A3098">
        <w:rPr>
          <w:rFonts w:ascii="宋体" w:hAnsi="宋体" w:hint="eastAsia"/>
          <w:kern w:val="0"/>
          <w:sz w:val="24"/>
        </w:rPr>
        <w:t>针吐线</w:t>
      </w:r>
      <w:r w:rsidRPr="000A3098">
        <w:rPr>
          <w:rFonts w:ascii="宋体" w:hAnsi="宋体"/>
          <w:kern w:val="0"/>
          <w:sz w:val="24"/>
        </w:rPr>
        <w:t>)</w:t>
      </w:r>
      <w:r w:rsidRPr="000A3098">
        <w:rPr>
          <w:rFonts w:ascii="宋体" w:hAnsi="宋体" w:hint="eastAsia"/>
          <w:kern w:val="0"/>
          <w:sz w:val="24"/>
        </w:rPr>
        <w:t>为淡蓝色</w:t>
      </w:r>
      <w:r w:rsidRPr="000A3098">
        <w:rPr>
          <w:rFonts w:ascii="宋体" w:hAnsi="宋体"/>
          <w:kern w:val="0"/>
          <w:sz w:val="24"/>
        </w:rPr>
        <w:t>,PE(</w:t>
      </w:r>
      <w:r w:rsidRPr="000A3098">
        <w:rPr>
          <w:rFonts w:ascii="宋体" w:hAnsi="宋体" w:hint="eastAsia"/>
          <w:kern w:val="0"/>
          <w:sz w:val="24"/>
        </w:rPr>
        <w:t>保护线</w:t>
      </w:r>
      <w:r w:rsidRPr="000A3098">
        <w:rPr>
          <w:rFonts w:ascii="宋体" w:hAnsi="宋体"/>
          <w:kern w:val="0"/>
          <w:sz w:val="24"/>
        </w:rPr>
        <w:t>)</w:t>
      </w:r>
      <w:r w:rsidRPr="000A3098">
        <w:rPr>
          <w:rFonts w:ascii="宋体" w:hAnsi="宋体" w:hint="eastAsia"/>
          <w:kern w:val="0"/>
          <w:sz w:val="24"/>
        </w:rPr>
        <w:t>为绿</w:t>
      </w:r>
      <w:r w:rsidRPr="000A3098">
        <w:rPr>
          <w:rFonts w:ascii="宋体" w:hAnsi="宋体"/>
          <w:kern w:val="0"/>
          <w:sz w:val="24"/>
        </w:rPr>
        <w:t>/</w:t>
      </w:r>
      <w:r w:rsidRPr="000A3098">
        <w:rPr>
          <w:rFonts w:ascii="宋体" w:hAnsi="宋体" w:hint="eastAsia"/>
          <w:kern w:val="0"/>
          <w:sz w:val="24"/>
        </w:rPr>
        <w:t>黄双色。</w:t>
      </w:r>
    </w:p>
    <w:p w:rsidR="00CF2F78" w:rsidRPr="000A3098" w:rsidP="002C410D">
      <w:pPr>
        <w:pStyle w:val="Normal0"/>
        <w:widowControl/>
        <w:spacing w:line="264" w:lineRule="auto"/>
        <w:ind w:left="-714" w:right="-874" w:firstLine="360" w:leftChars="-340" w:rightChars="-416" w:firstLineChars="150"/>
        <w:rPr>
          <w:rFonts w:ascii="宋体" w:hAnsi="宋体"/>
          <w:bCs/>
          <w:kern w:val="0"/>
          <w:sz w:val="24"/>
        </w:rPr>
      </w:pPr>
      <w:r w:rsidRPr="000A3098">
        <w:rPr>
          <w:rFonts w:ascii="宋体" w:hAnsi="宋体" w:hint="eastAsia"/>
          <w:bCs/>
          <w:kern w:val="0"/>
          <w:sz w:val="24"/>
        </w:rPr>
        <w:t>②</w:t>
      </w:r>
      <w:r w:rsidRPr="000A3098" w:rsidR="009B2A16">
        <w:rPr>
          <w:rFonts w:ascii="宋体" w:hAnsi="宋体" w:hint="eastAsia"/>
          <w:bCs/>
          <w:kern w:val="0"/>
          <w:sz w:val="24"/>
        </w:rPr>
        <w:t>穿带线</w:t>
      </w:r>
    </w:p>
    <w:p w:rsidR="00CF2F78" w:rsidRPr="000A3098" w:rsidP="002C410D">
      <w:pPr>
        <w:pStyle w:val="Normal0"/>
        <w:widowControl/>
        <w:spacing w:line="264" w:lineRule="auto"/>
        <w:ind w:left="-714" w:right="-874" w:firstLine="360" w:leftChars="-340" w:rightChars="-416" w:firstLineChars="150"/>
        <w:rPr>
          <w:rFonts w:ascii="宋体" w:hAnsi="宋体"/>
          <w:kern w:val="0"/>
          <w:sz w:val="24"/>
        </w:rPr>
      </w:pPr>
      <w:r w:rsidRPr="000A3098">
        <w:rPr>
          <w:rFonts w:ascii="宋体" w:hAnsi="宋体" w:hint="eastAsia"/>
          <w:kern w:val="0"/>
          <w:sz w:val="24"/>
        </w:rPr>
        <w:t>a)</w:t>
      </w:r>
      <w:r w:rsidRPr="000A3098" w:rsidR="009B2A16">
        <w:rPr>
          <w:rFonts w:ascii="宋体" w:hAnsi="宋体" w:hint="eastAsia"/>
          <w:kern w:val="0"/>
          <w:sz w:val="24"/>
        </w:rPr>
        <w:t>带线用φ</w:t>
      </w:r>
      <w:r w:rsidRPr="000A3098" w:rsidR="009B2A16">
        <w:rPr>
          <w:rFonts w:ascii="宋体" w:hAnsi="宋体"/>
          <w:kern w:val="0"/>
          <w:sz w:val="24"/>
        </w:rPr>
        <w:t>1.2</w:t>
      </w:r>
      <w:r w:rsidRPr="000A3098" w:rsidR="009B2A16">
        <w:rPr>
          <w:rFonts w:ascii="宋体" w:hAnsi="宋体" w:hint="eastAsia"/>
          <w:kern w:val="0"/>
          <w:sz w:val="24"/>
        </w:rPr>
        <w:t>～φ</w:t>
      </w:r>
      <w:smartTag w:uri="urn:schemas-microsoft-com:office:smarttags" w:element="chmetcnv">
        <w:smartTagPr>
          <w:attr w:name="HasSpace" w:val="False"/>
          <w:attr w:name="Negative" w:val="False"/>
          <w:attr w:name="NumberType" w:val="1"/>
          <w:attr w:name="SourceValue" w:val="2"/>
          <w:attr w:name="TCSC" w:val="0"/>
          <w:attr w:name="UnitName" w:val="mm"/>
        </w:smartTagPr>
        <w:r w:rsidRPr="000A3098" w:rsidR="009B2A16">
          <w:rPr>
            <w:rFonts w:ascii="宋体" w:hAnsi="宋体"/>
            <w:kern w:val="0"/>
            <w:sz w:val="24"/>
          </w:rPr>
          <w:t>2.0mm</w:t>
        </w:r>
      </w:smartTag>
      <w:r w:rsidRPr="000A3098" w:rsidR="009B2A16">
        <w:rPr>
          <w:rFonts w:ascii="宋体" w:hAnsi="宋体" w:hint="eastAsia"/>
          <w:kern w:val="0"/>
          <w:sz w:val="24"/>
        </w:rPr>
        <w:t>的铁丝</w:t>
      </w:r>
      <w:r w:rsidRPr="000A3098" w:rsidR="009B2A16">
        <w:rPr>
          <w:rFonts w:ascii="宋体" w:hAnsi="宋体"/>
          <w:kern w:val="0"/>
          <w:sz w:val="24"/>
        </w:rPr>
        <w:t>,</w:t>
      </w:r>
      <w:r w:rsidRPr="000A3098" w:rsidR="009B2A16">
        <w:rPr>
          <w:rFonts w:ascii="宋体" w:hAnsi="宋体" w:hint="eastAsia"/>
          <w:kern w:val="0"/>
          <w:sz w:val="24"/>
        </w:rPr>
        <w:t>头部弯成不封囗的圆圈</w:t>
      </w:r>
      <w:r w:rsidRPr="000A3098" w:rsidR="009B2A16">
        <w:rPr>
          <w:rFonts w:ascii="宋体" w:hAnsi="宋体"/>
          <w:kern w:val="0"/>
          <w:sz w:val="24"/>
        </w:rPr>
        <w:t>,</w:t>
      </w:r>
      <w:r w:rsidRPr="000A3098" w:rsidR="009B2A16">
        <w:rPr>
          <w:rFonts w:ascii="宋体" w:hAnsi="宋体" w:hint="eastAsia"/>
          <w:kern w:val="0"/>
          <w:sz w:val="24"/>
        </w:rPr>
        <w:t>以防止在管内遇到管接头时被卡住</w:t>
      </w:r>
      <w:r w:rsidRPr="000A3098" w:rsidR="009B2A16">
        <w:rPr>
          <w:rFonts w:ascii="宋体" w:hAnsi="宋体"/>
          <w:kern w:val="0"/>
          <w:sz w:val="24"/>
        </w:rPr>
        <w:t>,</w:t>
      </w:r>
      <w:r w:rsidRPr="000A3098" w:rsidR="009B2A16">
        <w:rPr>
          <w:rFonts w:ascii="宋体" w:hAnsi="宋体" w:hint="eastAsia"/>
          <w:kern w:val="0"/>
          <w:sz w:val="24"/>
        </w:rPr>
        <w:t>将带线穿入管路内</w:t>
      </w:r>
      <w:r w:rsidRPr="000A3098" w:rsidR="009B2A16">
        <w:rPr>
          <w:rFonts w:ascii="宋体" w:hAnsi="宋体"/>
          <w:kern w:val="0"/>
          <w:sz w:val="24"/>
        </w:rPr>
        <w:t>,</w:t>
      </w:r>
      <w:r w:rsidRPr="000A3098" w:rsidR="009B2A16">
        <w:rPr>
          <w:rFonts w:ascii="宋体" w:hAnsi="宋体" w:hint="eastAsia"/>
          <w:kern w:val="0"/>
          <w:sz w:val="24"/>
        </w:rPr>
        <w:t>在管路的两端留有</w:t>
      </w:r>
      <w:smartTag w:uri="urn:schemas-microsoft-com:office:smarttags" w:element="chmetcnv">
        <w:smartTagPr>
          <w:attr w:name="HasSpace" w:val="False"/>
          <w:attr w:name="Negative" w:val="False"/>
          <w:attr w:name="NumberType" w:val="1"/>
          <w:attr w:name="SourceValue" w:val="20"/>
          <w:attr w:name="TCSC" w:val="0"/>
          <w:attr w:name="UnitName" w:val="cm"/>
        </w:smartTagPr>
        <w:r w:rsidRPr="000A3098" w:rsidR="009B2A16">
          <w:rPr>
            <w:rFonts w:ascii="宋体" w:hAnsi="宋体"/>
            <w:kern w:val="0"/>
            <w:sz w:val="24"/>
          </w:rPr>
          <w:t>20cm</w:t>
        </w:r>
      </w:smartTag>
      <w:r w:rsidRPr="000A3098" w:rsidR="009B2A16">
        <w:rPr>
          <w:rFonts w:ascii="宋体" w:hAnsi="宋体" w:hint="eastAsia"/>
          <w:kern w:val="0"/>
          <w:sz w:val="24"/>
        </w:rPr>
        <w:t>的余量。</w:t>
      </w:r>
    </w:p>
    <w:p w:rsidR="00CF2F78" w:rsidRPr="000A3098" w:rsidP="002C410D">
      <w:pPr>
        <w:pStyle w:val="Normal0"/>
        <w:widowControl/>
        <w:spacing w:line="264" w:lineRule="auto"/>
        <w:ind w:left="-714" w:right="-874" w:firstLine="360" w:leftChars="-340" w:rightChars="-416" w:firstLineChars="150"/>
        <w:rPr>
          <w:rFonts w:ascii="宋体" w:hAnsi="宋体"/>
          <w:kern w:val="0"/>
          <w:sz w:val="24"/>
        </w:rPr>
      </w:pPr>
      <w:r w:rsidRPr="000A3098">
        <w:rPr>
          <w:rFonts w:ascii="宋体" w:hAnsi="宋体" w:hint="eastAsia"/>
          <w:kern w:val="0"/>
          <w:sz w:val="24"/>
        </w:rPr>
        <w:t>b)</w:t>
      </w:r>
      <w:r w:rsidRPr="000A3098" w:rsidR="009B2A16">
        <w:rPr>
          <w:rFonts w:ascii="宋体" w:hAnsi="宋体" w:hint="eastAsia"/>
          <w:kern w:val="0"/>
          <w:sz w:val="24"/>
        </w:rPr>
        <w:t>如在管路较长或转弯时</w:t>
      </w:r>
      <w:r w:rsidRPr="000A3098" w:rsidR="009B2A16">
        <w:rPr>
          <w:rFonts w:ascii="宋体" w:hAnsi="宋体"/>
          <w:kern w:val="0"/>
          <w:sz w:val="24"/>
        </w:rPr>
        <w:t>,</w:t>
      </w:r>
      <w:r w:rsidRPr="000A3098" w:rsidR="009B2A16">
        <w:rPr>
          <w:rFonts w:ascii="宋体" w:hAnsi="宋体" w:hint="eastAsia"/>
          <w:kern w:val="0"/>
          <w:sz w:val="24"/>
        </w:rPr>
        <w:t>可在结构施工敷设管路的同时将带线一并穿好并留有</w:t>
      </w:r>
      <w:smartTag w:uri="urn:schemas-microsoft-com:office:smarttags" w:element="chmetcnv">
        <w:smartTagPr>
          <w:attr w:name="HasSpace" w:val="False"/>
          <w:attr w:name="Negative" w:val="False"/>
          <w:attr w:name="NumberType" w:val="1"/>
          <w:attr w:name="SourceValue" w:val="20"/>
          <w:attr w:name="TCSC" w:val="0"/>
          <w:attr w:name="UnitName" w:val="cm"/>
        </w:smartTagPr>
        <w:r w:rsidRPr="000A3098" w:rsidR="009B2A16">
          <w:rPr>
            <w:rFonts w:ascii="宋体" w:hAnsi="宋体"/>
            <w:kern w:val="0"/>
            <w:sz w:val="24"/>
          </w:rPr>
          <w:t>20cm</w:t>
        </w:r>
      </w:smartTag>
      <w:r w:rsidRPr="000A3098" w:rsidR="009B2A16">
        <w:rPr>
          <w:rFonts w:ascii="宋体" w:hAnsi="宋体" w:hint="eastAsia"/>
          <w:kern w:val="0"/>
          <w:sz w:val="24"/>
        </w:rPr>
        <w:t>的余量后</w:t>
      </w:r>
      <w:r w:rsidRPr="000A3098" w:rsidR="009B2A16">
        <w:rPr>
          <w:rFonts w:ascii="宋体" w:hAnsi="宋体"/>
          <w:kern w:val="0"/>
          <w:sz w:val="24"/>
        </w:rPr>
        <w:t>,</w:t>
      </w:r>
      <w:r w:rsidRPr="000A3098" w:rsidR="009B2A16">
        <w:rPr>
          <w:rFonts w:ascii="宋体" w:hAnsi="宋体" w:hint="eastAsia"/>
          <w:kern w:val="0"/>
          <w:sz w:val="24"/>
        </w:rPr>
        <w:t>将两端的带线盘入盒内或缠绕在管头上固定好</w:t>
      </w:r>
      <w:r w:rsidRPr="000A3098" w:rsidR="009B2A16">
        <w:rPr>
          <w:rFonts w:ascii="宋体" w:hAnsi="宋体"/>
          <w:kern w:val="0"/>
          <w:sz w:val="24"/>
        </w:rPr>
        <w:t>,</w:t>
      </w:r>
      <w:r w:rsidRPr="000A3098" w:rsidR="009B2A16">
        <w:rPr>
          <w:rFonts w:ascii="宋体" w:hAnsi="宋体" w:hint="eastAsia"/>
          <w:kern w:val="0"/>
          <w:sz w:val="24"/>
        </w:rPr>
        <w:t>防止被其他人员随便拉出。</w:t>
      </w:r>
    </w:p>
    <w:p w:rsidR="00CF2F78" w:rsidRPr="000A3098" w:rsidP="002C410D">
      <w:pPr>
        <w:pStyle w:val="Normal0"/>
        <w:widowControl/>
        <w:spacing w:line="264" w:lineRule="auto"/>
        <w:ind w:left="-714" w:right="-874" w:firstLine="360" w:leftChars="-340" w:rightChars="-416" w:firstLineChars="150"/>
        <w:rPr>
          <w:rFonts w:ascii="宋体" w:hAnsi="宋体"/>
          <w:kern w:val="0"/>
          <w:sz w:val="24"/>
        </w:rPr>
      </w:pPr>
      <w:r w:rsidRPr="000A3098">
        <w:rPr>
          <w:rFonts w:ascii="宋体" w:hAnsi="宋体" w:hint="eastAsia"/>
          <w:kern w:val="0"/>
          <w:sz w:val="24"/>
        </w:rPr>
        <w:t>c)</w:t>
      </w:r>
      <w:r w:rsidRPr="000A3098" w:rsidR="009B2A16">
        <w:rPr>
          <w:rFonts w:ascii="宋体" w:hAnsi="宋体" w:hint="eastAsia"/>
          <w:kern w:val="0"/>
          <w:sz w:val="24"/>
        </w:rPr>
        <w:t>当穿带线受阻时</w:t>
      </w:r>
      <w:r w:rsidRPr="000A3098" w:rsidR="009B2A16">
        <w:rPr>
          <w:rFonts w:ascii="宋体" w:hAnsi="宋体"/>
          <w:kern w:val="0"/>
          <w:sz w:val="24"/>
        </w:rPr>
        <w:t>,</w:t>
      </w:r>
      <w:r w:rsidRPr="000A3098" w:rsidR="009B2A16">
        <w:rPr>
          <w:rFonts w:ascii="宋体" w:hAnsi="宋体" w:hint="eastAsia"/>
          <w:kern w:val="0"/>
          <w:sz w:val="24"/>
        </w:rPr>
        <w:t>采用两端同时穿带线的办法</w:t>
      </w:r>
      <w:r w:rsidRPr="000A3098" w:rsidR="009B2A16">
        <w:rPr>
          <w:rFonts w:ascii="宋体" w:hAnsi="宋体"/>
          <w:kern w:val="0"/>
          <w:sz w:val="24"/>
        </w:rPr>
        <w:t>,</w:t>
      </w:r>
      <w:r w:rsidRPr="000A3098" w:rsidR="009B2A16">
        <w:rPr>
          <w:rFonts w:ascii="宋体" w:hAnsi="宋体" w:hint="eastAsia"/>
          <w:kern w:val="0"/>
          <w:sz w:val="24"/>
        </w:rPr>
        <w:t>将两根带线的头部弯成半圆的形状</w:t>
      </w:r>
      <w:r w:rsidRPr="000A3098" w:rsidR="009B2A16">
        <w:rPr>
          <w:rFonts w:ascii="宋体" w:hAnsi="宋体"/>
          <w:kern w:val="0"/>
          <w:sz w:val="24"/>
        </w:rPr>
        <w:t>,</w:t>
      </w:r>
      <w:r w:rsidRPr="000A3098" w:rsidR="009B2A16">
        <w:rPr>
          <w:rFonts w:ascii="宋体" w:hAnsi="宋体" w:hint="eastAsia"/>
          <w:kern w:val="0"/>
          <w:sz w:val="24"/>
        </w:rPr>
        <w:t>使两根带线同时搅动</w:t>
      </w:r>
      <w:r w:rsidRPr="000A3098" w:rsidR="009B2A16">
        <w:rPr>
          <w:rFonts w:ascii="宋体" w:hAnsi="宋体"/>
          <w:kern w:val="0"/>
          <w:sz w:val="24"/>
        </w:rPr>
        <w:t>,</w:t>
      </w:r>
      <w:r w:rsidRPr="000A3098" w:rsidR="009B2A16">
        <w:rPr>
          <w:rFonts w:ascii="宋体" w:hAnsi="宋体" w:hint="eastAsia"/>
          <w:kern w:val="0"/>
          <w:sz w:val="24"/>
        </w:rPr>
        <w:t>使两端头相互钩绞在一起</w:t>
      </w:r>
      <w:r w:rsidRPr="000A3098" w:rsidR="009B2A16">
        <w:rPr>
          <w:rFonts w:ascii="宋体" w:hAnsi="宋体"/>
          <w:kern w:val="0"/>
          <w:sz w:val="24"/>
        </w:rPr>
        <w:t>,</w:t>
      </w:r>
      <w:r w:rsidRPr="000A3098" w:rsidR="009B2A16">
        <w:rPr>
          <w:rFonts w:ascii="宋体" w:hAnsi="宋体" w:hint="eastAsia"/>
          <w:kern w:val="0"/>
          <w:sz w:val="24"/>
        </w:rPr>
        <w:t>然后将带线拉出。</w:t>
      </w:r>
    </w:p>
    <w:p w:rsidR="00CF2F78" w:rsidRPr="000A3098" w:rsidP="002C410D">
      <w:pPr>
        <w:pStyle w:val="Normal0"/>
        <w:widowControl/>
        <w:numPr>
          <w:ilvl w:val="0"/>
          <w:numId w:val="1"/>
        </w:numPr>
        <w:tabs>
          <w:tab w:val="num" w:pos="0"/>
          <w:tab w:val="clear" w:pos="792"/>
        </w:tabs>
        <w:spacing w:line="264" w:lineRule="auto"/>
        <w:ind w:left="-714" w:right="-874" w:firstLine="360" w:leftChars="-340" w:rightChars="-416" w:firstLineChars="150"/>
        <w:rPr>
          <w:rFonts w:ascii="宋体" w:hAnsi="宋体"/>
          <w:bCs/>
          <w:kern w:val="0"/>
          <w:sz w:val="24"/>
        </w:rPr>
      </w:pPr>
      <w:r w:rsidRPr="000A3098">
        <w:rPr>
          <w:rFonts w:ascii="宋体" w:hAnsi="宋体" w:hint="eastAsia"/>
          <w:bCs/>
          <w:kern w:val="0"/>
          <w:sz w:val="24"/>
        </w:rPr>
        <w:t>扫管</w:t>
      </w:r>
    </w:p>
    <w:p w:rsidR="00CF2F78" w:rsidRPr="000A3098" w:rsidP="002C410D">
      <w:pPr>
        <w:pStyle w:val="Normal0"/>
        <w:ind w:left="-714" w:right="-874" w:firstLine="360" w:leftChars="-340" w:rightChars="-416" w:firstLineChars="150"/>
        <w:rPr>
          <w:rFonts w:ascii="宋体" w:hAnsi="宋体"/>
          <w:kern w:val="0"/>
          <w:sz w:val="24"/>
        </w:rPr>
      </w:pPr>
      <w:r w:rsidRPr="000A3098">
        <w:rPr>
          <w:rFonts w:ascii="宋体" w:hAnsi="宋体" w:hint="eastAsia"/>
          <w:kern w:val="0"/>
          <w:sz w:val="24"/>
        </w:rPr>
        <w:t>将布条的两端牢固地绑扎在带线上</w:t>
      </w:r>
      <w:r w:rsidRPr="000A3098">
        <w:rPr>
          <w:rFonts w:ascii="宋体" w:hAnsi="宋体"/>
          <w:kern w:val="0"/>
          <w:sz w:val="24"/>
        </w:rPr>
        <w:t>,</w:t>
      </w:r>
      <w:r w:rsidRPr="000A3098">
        <w:rPr>
          <w:rFonts w:ascii="宋体" w:hAnsi="宋体" w:hint="eastAsia"/>
          <w:kern w:val="0"/>
          <w:sz w:val="24"/>
        </w:rPr>
        <w:t>两人来回拉动带线</w:t>
      </w:r>
      <w:r w:rsidRPr="000A3098">
        <w:rPr>
          <w:rFonts w:ascii="宋体" w:hAnsi="宋体"/>
          <w:kern w:val="0"/>
          <w:sz w:val="24"/>
        </w:rPr>
        <w:t>,</w:t>
      </w:r>
      <w:r w:rsidRPr="000A3098">
        <w:rPr>
          <w:rFonts w:ascii="宋体" w:hAnsi="宋体" w:hint="eastAsia"/>
          <w:kern w:val="0"/>
          <w:sz w:val="24"/>
        </w:rPr>
        <w:t>将管内的浮锈、灰尘、泥水等杂物清除干净。</w:t>
      </w:r>
    </w:p>
    <w:p w:rsidR="00CF2F78" w:rsidRPr="000A3098" w:rsidP="002C410D">
      <w:pPr>
        <w:pStyle w:val="Normal0"/>
        <w:widowControl/>
        <w:numPr>
          <w:ilvl w:val="0"/>
          <w:numId w:val="1"/>
        </w:numPr>
        <w:tabs>
          <w:tab w:val="clear" w:pos="792"/>
        </w:tabs>
        <w:spacing w:line="264" w:lineRule="auto"/>
        <w:ind w:left="-714" w:right="-874" w:firstLine="360" w:leftChars="-340" w:rightChars="-416" w:firstLineChars="150"/>
        <w:rPr>
          <w:rFonts w:ascii="宋体" w:hAnsi="宋体"/>
          <w:bCs/>
          <w:kern w:val="0"/>
          <w:sz w:val="24"/>
        </w:rPr>
      </w:pPr>
      <w:r w:rsidRPr="000A3098">
        <w:rPr>
          <w:rFonts w:ascii="宋体" w:hAnsi="宋体" w:hint="eastAsia"/>
          <w:bCs/>
          <w:kern w:val="0"/>
          <w:sz w:val="24"/>
        </w:rPr>
        <w:t>带护口</w:t>
      </w:r>
    </w:p>
    <w:p w:rsidR="00CF2F78" w:rsidRPr="000A3098" w:rsidP="002C410D">
      <w:pPr>
        <w:pStyle w:val="Normal0"/>
        <w:ind w:left="-714" w:right="-874" w:firstLine="360" w:leftChars="-340" w:rightChars="-416" w:firstLineChars="150"/>
        <w:rPr>
          <w:rFonts w:ascii="宋体" w:hAnsi="宋体"/>
          <w:kern w:val="0"/>
          <w:sz w:val="24"/>
        </w:rPr>
        <w:sectPr w:rsidSect="004A3E0C">
          <w:type w:val="nextPage"/>
          <w:pgSz w:w="11906" w:h="16838"/>
          <w:pgMar w:top="1440" w:right="1800" w:bottom="1524" w:left="1800" w:header="851" w:footer="992" w:gutter="0"/>
          <w:pgNumType w:start="13"/>
          <w:cols w:space="425"/>
          <w:titlePg w:val="0"/>
          <w:docGrid w:type="lines" w:linePitch="312"/>
        </w:sectPr>
      </w:pPr>
      <w:r w:rsidRPr="000A3098">
        <w:rPr>
          <w:rFonts w:ascii="宋体" w:hAnsi="宋体" w:hint="eastAsia"/>
          <w:kern w:val="0"/>
          <w:sz w:val="24"/>
        </w:rPr>
        <w:t>按管口大小选择护口</w:t>
      </w:r>
      <w:r w:rsidRPr="000A3098">
        <w:rPr>
          <w:rFonts w:ascii="宋体" w:hAnsi="宋体"/>
          <w:kern w:val="0"/>
          <w:sz w:val="24"/>
        </w:rPr>
        <w:t>,</w:t>
      </w:r>
      <w:r w:rsidRPr="000A3098">
        <w:rPr>
          <w:rFonts w:ascii="宋体" w:hAnsi="宋体" w:hint="eastAsia"/>
          <w:kern w:val="0"/>
          <w:sz w:val="24"/>
        </w:rPr>
        <w:t>在管子清扫后</w:t>
      </w:r>
      <w:r w:rsidRPr="000A3098">
        <w:rPr>
          <w:rFonts w:ascii="宋体" w:hAnsi="宋体"/>
          <w:kern w:val="0"/>
          <w:sz w:val="24"/>
        </w:rPr>
        <w:t>,</w:t>
      </w:r>
      <w:r w:rsidRPr="000A3098">
        <w:rPr>
          <w:rFonts w:ascii="宋体" w:hAnsi="宋体" w:hint="eastAsia"/>
          <w:kern w:val="0"/>
          <w:sz w:val="24"/>
        </w:rPr>
        <w:t>将护口套入管口上。在钢管</w:t>
      </w:r>
      <w:r w:rsidRPr="000A3098">
        <w:rPr>
          <w:rFonts w:ascii="宋体" w:hAnsi="宋体"/>
          <w:kern w:val="0"/>
          <w:sz w:val="24"/>
        </w:rPr>
        <w:t>(</w:t>
      </w:r>
      <w:r w:rsidRPr="000A3098">
        <w:rPr>
          <w:rFonts w:ascii="宋体" w:hAnsi="宋体" w:hint="eastAsia"/>
          <w:kern w:val="0"/>
          <w:sz w:val="24"/>
        </w:rPr>
        <w:t>电线管</w:t>
      </w:r>
      <w:r w:rsidRPr="000A3098">
        <w:rPr>
          <w:rFonts w:ascii="宋体" w:hAnsi="宋体"/>
          <w:kern w:val="0"/>
          <w:sz w:val="24"/>
        </w:rPr>
        <w:t>)</w:t>
      </w:r>
      <w:r w:rsidRPr="000A3098">
        <w:rPr>
          <w:rFonts w:ascii="宋体" w:hAnsi="宋体" w:hint="eastAsia"/>
          <w:kern w:val="0"/>
          <w:sz w:val="24"/>
        </w:rPr>
        <w:t>穿线前</w:t>
      </w:r>
      <w:r w:rsidRPr="000A3098">
        <w:rPr>
          <w:rFonts w:ascii="宋体" w:hAnsi="宋体"/>
          <w:kern w:val="0"/>
          <w:sz w:val="24"/>
        </w:rPr>
        <w:t>,</w:t>
      </w:r>
      <w:r w:rsidRPr="000A3098">
        <w:rPr>
          <w:rFonts w:ascii="宋体" w:hAnsi="宋体" w:hint="eastAsia"/>
          <w:kern w:val="0"/>
          <w:sz w:val="24"/>
        </w:rPr>
        <w:t>检查各个管口的护口是否齐全</w:t>
      </w:r>
      <w:r w:rsidRPr="000A3098">
        <w:rPr>
          <w:rFonts w:ascii="宋体" w:hAnsi="宋体"/>
          <w:kern w:val="0"/>
          <w:sz w:val="24"/>
        </w:rPr>
        <w:t>,</w:t>
      </w:r>
      <w:r w:rsidRPr="000A3098">
        <w:rPr>
          <w:rFonts w:ascii="宋体" w:hAnsi="宋体" w:hint="eastAsia"/>
          <w:kern w:val="0"/>
          <w:sz w:val="24"/>
        </w:rPr>
        <w:t>如有遗漏或破损均应补齐和更换。</w:t>
      </w:r>
    </w:p>
    <w:p w:rsidR="00CF2F78" w:rsidRPr="000A3098" w:rsidP="002C410D">
      <w:pPr>
        <w:pStyle w:val="Normal0"/>
        <w:widowControl/>
        <w:numPr>
          <w:ilvl w:val="0"/>
          <w:numId w:val="1"/>
        </w:numPr>
        <w:tabs>
          <w:tab w:val="clear" w:pos="792"/>
        </w:tabs>
        <w:spacing w:line="264" w:lineRule="auto"/>
        <w:ind w:left="-905" w:right="-874" w:firstLine="359" w:leftChars="-431" w:rightChars="-416"/>
        <w:rPr>
          <w:rFonts w:ascii="宋体" w:hAnsi="宋体"/>
          <w:bCs/>
          <w:kern w:val="0"/>
          <w:sz w:val="24"/>
        </w:rPr>
      </w:pPr>
      <w:r w:rsidRPr="000A3098">
        <w:rPr>
          <w:rFonts w:ascii="宋体" w:hAnsi="宋体" w:hint="eastAsia"/>
          <w:bCs/>
          <w:kern w:val="0"/>
          <w:sz w:val="24"/>
        </w:rPr>
        <w:t>放线及断线</w:t>
      </w:r>
    </w:p>
    <w:p w:rsidR="00CF2F78" w:rsidRPr="000A3098" w:rsidP="002C410D">
      <w:pPr>
        <w:pStyle w:val="Normal0"/>
        <w:widowControl/>
        <w:spacing w:line="264" w:lineRule="auto"/>
        <w:ind w:left="-905" w:right="-874" w:firstLine="359" w:leftChars="-431" w:rightChars="-416"/>
        <w:rPr>
          <w:rFonts w:ascii="宋体" w:hAnsi="宋体"/>
          <w:kern w:val="0"/>
          <w:sz w:val="24"/>
        </w:rPr>
      </w:pPr>
      <w:r w:rsidRPr="000A3098">
        <w:rPr>
          <w:rFonts w:ascii="宋体" w:hAnsi="宋体" w:hint="eastAsia"/>
          <w:kern w:val="0"/>
          <w:sz w:val="24"/>
        </w:rPr>
        <w:t>a)</w:t>
      </w:r>
      <w:r w:rsidRPr="000A3098" w:rsidR="009B2A16">
        <w:rPr>
          <w:rFonts w:ascii="宋体" w:hAnsi="宋体" w:hint="eastAsia"/>
          <w:kern w:val="0"/>
          <w:sz w:val="24"/>
        </w:rPr>
        <w:t>放线前应根据图纸对导线的品种、规格、质量进行核对。</w:t>
      </w:r>
    </w:p>
    <w:p w:rsidR="00CF2F78" w:rsidRPr="000A3098" w:rsidP="002C410D">
      <w:pPr>
        <w:pStyle w:val="Normal0"/>
        <w:widowControl/>
        <w:spacing w:line="264" w:lineRule="auto"/>
        <w:ind w:left="-905" w:right="-874" w:firstLine="359" w:leftChars="-431" w:rightChars="-416"/>
        <w:rPr>
          <w:rFonts w:ascii="宋体" w:hAnsi="宋体"/>
          <w:kern w:val="0"/>
          <w:sz w:val="24"/>
        </w:rPr>
      </w:pPr>
      <w:r w:rsidRPr="000A3098">
        <w:rPr>
          <w:rFonts w:ascii="宋体" w:hAnsi="宋体" w:hint="eastAsia"/>
          <w:kern w:val="0"/>
          <w:sz w:val="24"/>
        </w:rPr>
        <w:t>b)</w:t>
      </w:r>
      <w:r w:rsidRPr="000A3098" w:rsidR="009B2A16">
        <w:rPr>
          <w:rFonts w:ascii="宋体" w:hAnsi="宋体" w:hint="eastAsia"/>
          <w:kern w:val="0"/>
          <w:sz w:val="24"/>
        </w:rPr>
        <w:t>颜色：根据配电系统的回路，</w:t>
      </w:r>
      <w:r w:rsidRPr="000A3098" w:rsidR="009B2A16">
        <w:rPr>
          <w:rFonts w:ascii="宋体" w:hAnsi="宋体" w:hint="eastAsia"/>
          <w:kern w:val="0"/>
          <w:sz w:val="24"/>
        </w:rPr>
        <w:t>A</w:t>
      </w:r>
      <w:r w:rsidRPr="000A3098" w:rsidR="009B2A16">
        <w:rPr>
          <w:rFonts w:ascii="宋体" w:hAnsi="宋体" w:hint="eastAsia"/>
          <w:kern w:val="0"/>
          <w:sz w:val="24"/>
        </w:rPr>
        <w:t>、</w:t>
      </w:r>
      <w:r w:rsidRPr="000A3098" w:rsidR="009B2A16">
        <w:rPr>
          <w:rFonts w:ascii="宋体" w:hAnsi="宋体" w:hint="eastAsia"/>
          <w:kern w:val="0"/>
          <w:sz w:val="24"/>
        </w:rPr>
        <w:t>B</w:t>
      </w:r>
      <w:r w:rsidRPr="000A3098" w:rsidR="009B2A16">
        <w:rPr>
          <w:rFonts w:ascii="宋体" w:hAnsi="宋体" w:hint="eastAsia"/>
          <w:kern w:val="0"/>
          <w:sz w:val="24"/>
        </w:rPr>
        <w:t>、</w:t>
      </w:r>
      <w:r w:rsidRPr="000A3098" w:rsidR="009B2A16">
        <w:rPr>
          <w:rFonts w:ascii="宋体" w:hAnsi="宋体" w:hint="eastAsia"/>
          <w:kern w:val="0"/>
          <w:sz w:val="24"/>
        </w:rPr>
        <w:t>C</w:t>
      </w:r>
      <w:r w:rsidRPr="000A3098" w:rsidR="009B2A16">
        <w:rPr>
          <w:rFonts w:ascii="宋体" w:hAnsi="宋体" w:hint="eastAsia"/>
          <w:kern w:val="0"/>
          <w:sz w:val="24"/>
        </w:rPr>
        <w:t>相线按黄、绿、红进行分配，零线为蓝色、保护地线（</w:t>
      </w:r>
      <w:r w:rsidRPr="000A3098" w:rsidR="009B2A16">
        <w:rPr>
          <w:rFonts w:ascii="宋体" w:hAnsi="宋体" w:hint="eastAsia"/>
          <w:kern w:val="0"/>
          <w:sz w:val="24"/>
        </w:rPr>
        <w:t>PE</w:t>
      </w:r>
      <w:r w:rsidRPr="000A3098" w:rsidR="009B2A16">
        <w:rPr>
          <w:rFonts w:ascii="宋体" w:hAnsi="宋体" w:hint="eastAsia"/>
          <w:kern w:val="0"/>
          <w:sz w:val="24"/>
        </w:rPr>
        <w:t>线）为黄、绿双色线，控制线为白色，不得混淆。</w:t>
      </w:r>
    </w:p>
    <w:p w:rsidR="008549B9" w:rsidRPr="000A3098" w:rsidP="002C410D">
      <w:pPr>
        <w:pStyle w:val="Normal0"/>
        <w:widowControl/>
        <w:spacing w:line="264" w:lineRule="auto"/>
        <w:ind w:left="-905" w:right="-874" w:firstLine="359" w:leftChars="-431" w:rightChars="-416"/>
        <w:rPr>
          <w:rFonts w:ascii="宋体" w:hAnsi="宋体"/>
          <w:kern w:val="0"/>
          <w:sz w:val="24"/>
        </w:rPr>
      </w:pPr>
      <w:r w:rsidRPr="000A3098">
        <w:rPr>
          <w:rFonts w:ascii="宋体" w:hAnsi="宋体" w:hint="eastAsia"/>
          <w:kern w:val="0"/>
          <w:sz w:val="24"/>
        </w:rPr>
        <w:t>c)</w:t>
      </w:r>
      <w:r w:rsidRPr="000A3098">
        <w:rPr>
          <w:rFonts w:ascii="宋体" w:hAnsi="宋体" w:hint="eastAsia"/>
          <w:kern w:val="0"/>
          <w:sz w:val="24"/>
        </w:rPr>
        <w:t>放线</w:t>
      </w:r>
      <w:r w:rsidRPr="000A3098">
        <w:rPr>
          <w:rFonts w:ascii="宋体" w:hAnsi="宋体"/>
          <w:kern w:val="0"/>
          <w:sz w:val="24"/>
        </w:rPr>
        <w:t>:</w:t>
      </w:r>
      <w:r w:rsidRPr="000A3098">
        <w:rPr>
          <w:rFonts w:ascii="宋体" w:hAnsi="宋体" w:hint="eastAsia"/>
          <w:kern w:val="0"/>
          <w:sz w:val="24"/>
        </w:rPr>
        <w:t>对整盘导线放线时</w:t>
      </w:r>
      <w:r w:rsidRPr="000A3098">
        <w:rPr>
          <w:rFonts w:ascii="宋体" w:hAnsi="宋体"/>
          <w:kern w:val="0"/>
          <w:sz w:val="24"/>
        </w:rPr>
        <w:t>,</w:t>
      </w:r>
      <w:r w:rsidRPr="000A3098">
        <w:rPr>
          <w:rFonts w:ascii="宋体" w:hAnsi="宋体" w:hint="eastAsia"/>
          <w:kern w:val="0"/>
          <w:sz w:val="24"/>
        </w:rPr>
        <w:t>将导线置于放线架或放线车上</w:t>
      </w:r>
      <w:r w:rsidRPr="000A3098">
        <w:rPr>
          <w:rFonts w:ascii="宋体" w:hAnsi="宋体"/>
          <w:kern w:val="0"/>
          <w:sz w:val="24"/>
        </w:rPr>
        <w:t>,</w:t>
      </w:r>
      <w:r w:rsidRPr="000A3098">
        <w:rPr>
          <w:rFonts w:ascii="宋体" w:hAnsi="宋体" w:hint="eastAsia"/>
          <w:kern w:val="0"/>
          <w:sz w:val="24"/>
        </w:rPr>
        <w:t>放线避免出现死扣和背花。</w:t>
      </w:r>
    </w:p>
    <w:p w:rsidR="008549B9" w:rsidRPr="000A3098" w:rsidP="002C410D">
      <w:pPr>
        <w:pStyle w:val="Normal0"/>
        <w:widowControl/>
        <w:spacing w:line="264" w:lineRule="auto"/>
        <w:ind w:left="-905" w:right="-874" w:firstLine="359" w:leftChars="-431" w:rightChars="-416"/>
        <w:rPr>
          <w:rFonts w:ascii="宋体" w:hAnsi="宋体"/>
          <w:kern w:val="0"/>
          <w:sz w:val="24"/>
        </w:rPr>
      </w:pPr>
      <w:r w:rsidRPr="000A3098">
        <w:rPr>
          <w:rFonts w:ascii="宋体" w:hAnsi="宋体" w:hint="eastAsia"/>
          <w:kern w:val="0"/>
          <w:sz w:val="24"/>
        </w:rPr>
        <w:t>d)</w:t>
      </w:r>
      <w:r w:rsidRPr="000A3098">
        <w:rPr>
          <w:rFonts w:ascii="宋体" w:hAnsi="宋体" w:hint="eastAsia"/>
          <w:kern w:val="0"/>
          <w:sz w:val="24"/>
        </w:rPr>
        <w:t>断线</w:t>
      </w:r>
      <w:r w:rsidRPr="000A3098">
        <w:rPr>
          <w:rFonts w:ascii="宋体" w:hAnsi="宋体"/>
          <w:kern w:val="0"/>
          <w:sz w:val="24"/>
        </w:rPr>
        <w:t>:</w:t>
      </w:r>
      <w:r w:rsidRPr="000A3098">
        <w:rPr>
          <w:rFonts w:ascii="宋体" w:hAnsi="宋体" w:hint="eastAsia"/>
          <w:kern w:val="0"/>
          <w:sz w:val="24"/>
        </w:rPr>
        <w:t>剪断导线时</w:t>
      </w:r>
      <w:r w:rsidRPr="000A3098">
        <w:rPr>
          <w:rFonts w:ascii="宋体" w:hAnsi="宋体"/>
          <w:kern w:val="0"/>
          <w:sz w:val="24"/>
        </w:rPr>
        <w:t>,</w:t>
      </w:r>
      <w:r w:rsidRPr="000A3098">
        <w:rPr>
          <w:rFonts w:ascii="宋体" w:hAnsi="宋体" w:hint="eastAsia"/>
          <w:kern w:val="0"/>
          <w:sz w:val="24"/>
        </w:rPr>
        <w:t>盒内导线的预留长度为</w:t>
      </w:r>
      <w:smartTag w:uri="urn:schemas-microsoft-com:office:smarttags" w:element="chmetcnv">
        <w:smartTagPr>
          <w:attr w:name="HasSpace" w:val="False"/>
          <w:attr w:name="Negative" w:val="False"/>
          <w:attr w:name="NumberType" w:val="1"/>
          <w:attr w:name="SourceValue" w:val="15"/>
          <w:attr w:name="TCSC" w:val="0"/>
          <w:attr w:name="UnitName" w:val="cm"/>
        </w:smartTagPr>
        <w:r w:rsidRPr="000A3098">
          <w:rPr>
            <w:rFonts w:ascii="宋体" w:hAnsi="宋体"/>
            <w:kern w:val="0"/>
            <w:sz w:val="24"/>
          </w:rPr>
          <w:t>15cm</w:t>
        </w:r>
      </w:smartTag>
      <w:r w:rsidRPr="000A3098">
        <w:rPr>
          <w:rFonts w:ascii="宋体" w:hAnsi="宋体"/>
          <w:kern w:val="0"/>
          <w:sz w:val="24"/>
        </w:rPr>
        <w:t>,</w:t>
      </w:r>
      <w:r w:rsidRPr="000A3098">
        <w:rPr>
          <w:rFonts w:ascii="宋体" w:hAnsi="宋体" w:hint="eastAsia"/>
          <w:kern w:val="0"/>
          <w:sz w:val="24"/>
        </w:rPr>
        <w:t>箱内导线的预留长度为箱体周长的</w:t>
      </w:r>
      <w:r w:rsidRPr="000A3098">
        <w:rPr>
          <w:rFonts w:ascii="宋体" w:hAnsi="宋体"/>
          <w:kern w:val="0"/>
          <w:sz w:val="24"/>
        </w:rPr>
        <w:t>l</w:t>
      </w:r>
      <w:r w:rsidRPr="000A3098">
        <w:rPr>
          <w:rFonts w:ascii="宋体" w:hAnsi="宋体" w:hint="eastAsia"/>
          <w:kern w:val="0"/>
          <w:sz w:val="24"/>
        </w:rPr>
        <w:t>/2</w:t>
      </w:r>
      <w:r w:rsidRPr="000A3098">
        <w:rPr>
          <w:rFonts w:ascii="宋体" w:hAnsi="宋体"/>
          <w:kern w:val="0"/>
          <w:sz w:val="24"/>
        </w:rPr>
        <w:t>,</w:t>
      </w:r>
      <w:r w:rsidRPr="000A3098">
        <w:rPr>
          <w:rFonts w:ascii="宋体" w:hAnsi="宋体" w:hint="eastAsia"/>
          <w:kern w:val="0"/>
          <w:sz w:val="24"/>
        </w:rPr>
        <w:t>出户导线的预留长度为</w:t>
      </w:r>
      <w:smartTag w:uri="urn:schemas-microsoft-com:office:smarttags" w:element="chmetcnv">
        <w:smartTagPr>
          <w:attr w:name="HasSpace" w:val="False"/>
          <w:attr w:name="Negative" w:val="False"/>
          <w:attr w:name="NumberType" w:val="1"/>
          <w:attr w:name="SourceValue" w:val="1.5"/>
          <w:attr w:name="TCSC" w:val="0"/>
          <w:attr w:name="UnitName" w:val="m"/>
        </w:smartTagPr>
        <w:r w:rsidRPr="000A3098">
          <w:rPr>
            <w:rFonts w:ascii="宋体" w:hAnsi="宋体"/>
            <w:kern w:val="0"/>
            <w:sz w:val="24"/>
          </w:rPr>
          <w:t>1.5m</w:t>
        </w:r>
      </w:smartTag>
      <w:r w:rsidRPr="000A3098">
        <w:rPr>
          <w:rFonts w:ascii="宋体" w:hAnsi="宋体" w:hint="eastAsia"/>
          <w:kern w:val="0"/>
          <w:sz w:val="24"/>
        </w:rPr>
        <w:t>。</w:t>
      </w:r>
    </w:p>
    <w:p w:rsidR="00CF2F78" w:rsidRPr="000A3098" w:rsidP="002C410D">
      <w:pPr>
        <w:pStyle w:val="Normal0"/>
        <w:widowControl/>
        <w:spacing w:line="264" w:lineRule="auto"/>
        <w:ind w:left="-905" w:right="-874" w:firstLine="359" w:leftChars="-431" w:rightChars="-416"/>
        <w:rPr>
          <w:rFonts w:ascii="宋体" w:hAnsi="宋体"/>
          <w:sz w:val="24"/>
        </w:rPr>
      </w:pPr>
      <w:r w:rsidRPr="000A3098">
        <w:rPr>
          <w:rFonts w:ascii="宋体" w:hAnsi="宋体" w:hint="eastAsia"/>
          <w:kern w:val="0"/>
          <w:sz w:val="24"/>
        </w:rPr>
        <w:t>e)吊顶内接线盒到灯具之间采用的柔性导管严禁超过</w:t>
      </w:r>
      <w:smartTag w:uri="urn:schemas-microsoft-com:office:smarttags" w:element="chmetcnv">
        <w:smartTagPr>
          <w:attr w:name="HasSpace" w:val="False"/>
          <w:attr w:name="Negative" w:val="False"/>
          <w:attr w:name="NumberType" w:val="1"/>
          <w:attr w:name="SourceValue" w:val="1.2"/>
          <w:attr w:name="TCSC" w:val="0"/>
          <w:attr w:name="UnitName" w:val="米"/>
        </w:smartTagPr>
        <w:r w:rsidRPr="000A3098">
          <w:rPr>
            <w:rFonts w:ascii="宋体" w:hAnsi="宋体" w:hint="eastAsia"/>
            <w:kern w:val="0"/>
            <w:sz w:val="24"/>
          </w:rPr>
          <w:t>1.2米</w:t>
        </w:r>
      </w:smartTag>
      <w:r w:rsidRPr="000A3098">
        <w:rPr>
          <w:rFonts w:ascii="宋体" w:hAnsi="宋体" w:hint="eastAsia"/>
          <w:kern w:val="0"/>
          <w:sz w:val="24"/>
        </w:rPr>
        <w:t>，接线盒盖板应安装严密，盖板与软管采用专用街头连接紧固。</w:t>
      </w:r>
    </w:p>
    <w:p w:rsidR="00872170" w:rsidRPr="000A3098" w:rsidP="002C410D">
      <w:pPr>
        <w:pStyle w:val="Normal0"/>
        <w:widowControl/>
        <w:numPr>
          <w:ilvl w:val="0"/>
          <w:numId w:val="1"/>
        </w:numPr>
        <w:tabs>
          <w:tab w:val="left" w:pos="-180"/>
          <w:tab w:val="clear" w:pos="792"/>
          <w:tab w:val="num" w:pos="2100"/>
        </w:tabs>
        <w:spacing w:line="264" w:lineRule="auto"/>
        <w:ind w:left="-905" w:right="-874" w:firstLine="359" w:leftChars="-431" w:rightChars="-416"/>
        <w:rPr>
          <w:rFonts w:ascii="宋体" w:hAnsi="宋体"/>
          <w:bCs/>
          <w:kern w:val="0"/>
          <w:sz w:val="24"/>
        </w:rPr>
      </w:pPr>
      <w:r w:rsidRPr="000A3098">
        <w:rPr>
          <w:rFonts w:ascii="宋体" w:hAnsi="宋体" w:hint="eastAsia"/>
          <w:bCs/>
          <w:kern w:val="0"/>
          <w:sz w:val="24"/>
        </w:rPr>
        <w:t>带线的绑扎</w:t>
      </w:r>
      <w:r w:rsidRPr="000A3098" w:rsidR="00CA23AF">
        <w:rPr>
          <w:rFonts w:ascii="宋体" w:hAnsi="宋体" w:hint="eastAsia"/>
          <w:bCs/>
          <w:kern w:val="0"/>
          <w:sz w:val="24"/>
        </w:rPr>
        <w:t>与管内穿线</w:t>
      </w:r>
    </w:p>
    <w:p w:rsidR="00872170" w:rsidRPr="000A3098" w:rsidP="002C410D">
      <w:pPr>
        <w:pStyle w:val="Normal0"/>
        <w:widowControl/>
        <w:spacing w:line="264" w:lineRule="auto"/>
        <w:ind w:left="-905" w:right="-874" w:firstLine="359" w:leftChars="-431" w:rightChars="-416"/>
        <w:rPr>
          <w:rFonts w:ascii="宋体" w:hAnsi="宋体"/>
          <w:kern w:val="0"/>
          <w:sz w:val="24"/>
        </w:rPr>
      </w:pPr>
      <w:r w:rsidRPr="000A3098">
        <w:rPr>
          <w:rFonts w:ascii="宋体" w:hAnsi="宋体" w:hint="eastAsia"/>
          <w:kern w:val="0"/>
          <w:sz w:val="24"/>
        </w:rPr>
        <w:t>a)</w:t>
      </w:r>
      <w:r w:rsidRPr="000A3098" w:rsidR="009B2A16">
        <w:rPr>
          <w:rFonts w:ascii="宋体" w:hAnsi="宋体" w:hint="eastAsia"/>
          <w:kern w:val="0"/>
          <w:sz w:val="24"/>
        </w:rPr>
        <w:t>当导线根数为</w:t>
      </w:r>
      <w:r w:rsidRPr="000A3098" w:rsidR="009B2A16">
        <w:rPr>
          <w:rFonts w:ascii="宋体" w:hAnsi="宋体"/>
          <w:kern w:val="0"/>
          <w:sz w:val="24"/>
        </w:rPr>
        <w:t>2</w:t>
      </w:r>
      <w:r w:rsidRPr="000A3098" w:rsidR="009B2A16">
        <w:rPr>
          <w:rFonts w:ascii="宋体" w:hAnsi="宋体" w:hint="eastAsia"/>
          <w:kern w:val="0"/>
          <w:sz w:val="24"/>
        </w:rPr>
        <w:t>～</w:t>
      </w:r>
      <w:r w:rsidRPr="000A3098" w:rsidR="009B2A16">
        <w:rPr>
          <w:rFonts w:ascii="宋体" w:hAnsi="宋体"/>
          <w:kern w:val="0"/>
          <w:sz w:val="24"/>
        </w:rPr>
        <w:t>3</w:t>
      </w:r>
      <w:r w:rsidRPr="000A3098" w:rsidR="009B2A16">
        <w:rPr>
          <w:rFonts w:ascii="宋体" w:hAnsi="宋体" w:hint="eastAsia"/>
          <w:kern w:val="0"/>
          <w:sz w:val="24"/>
        </w:rPr>
        <w:t>根时</w:t>
      </w:r>
      <w:r w:rsidRPr="000A3098" w:rsidR="009B2A16">
        <w:rPr>
          <w:rFonts w:ascii="宋体" w:hAnsi="宋体"/>
          <w:kern w:val="0"/>
          <w:sz w:val="24"/>
        </w:rPr>
        <w:t>,</w:t>
      </w:r>
      <w:r w:rsidRPr="000A3098" w:rsidR="009B2A16">
        <w:rPr>
          <w:rFonts w:ascii="宋体" w:hAnsi="宋体" w:hint="eastAsia"/>
          <w:kern w:val="0"/>
          <w:sz w:val="24"/>
        </w:rPr>
        <w:t>可将导线前端的绝缘层剥去</w:t>
      </w:r>
      <w:r w:rsidRPr="000A3098" w:rsidR="009B2A16">
        <w:rPr>
          <w:rFonts w:ascii="宋体" w:hAnsi="宋体"/>
          <w:kern w:val="0"/>
          <w:sz w:val="24"/>
        </w:rPr>
        <w:t>,</w:t>
      </w:r>
      <w:r w:rsidRPr="000A3098" w:rsidR="009B2A16">
        <w:rPr>
          <w:rFonts w:ascii="宋体" w:hAnsi="宋体" w:hint="eastAsia"/>
          <w:kern w:val="0"/>
          <w:sz w:val="24"/>
        </w:rPr>
        <w:t>然后将线芯直接与带线绑回头压实绑扎牢固</w:t>
      </w:r>
      <w:r w:rsidRPr="000A3098" w:rsidR="009B2A16">
        <w:rPr>
          <w:rFonts w:ascii="宋体" w:hAnsi="宋体"/>
          <w:kern w:val="0"/>
          <w:sz w:val="24"/>
        </w:rPr>
        <w:t>,</w:t>
      </w:r>
      <w:r w:rsidRPr="000A3098" w:rsidR="009B2A16">
        <w:rPr>
          <w:rFonts w:ascii="宋体" w:hAnsi="宋体" w:hint="eastAsia"/>
          <w:kern w:val="0"/>
          <w:sz w:val="24"/>
        </w:rPr>
        <w:t>使绑扎处形成一个平滑的锥体过渡部位。</w:t>
      </w:r>
    </w:p>
    <w:p w:rsidR="00872170" w:rsidRPr="000A3098" w:rsidP="002C410D">
      <w:pPr>
        <w:pStyle w:val="Normal0"/>
        <w:widowControl/>
        <w:spacing w:line="264" w:lineRule="auto"/>
        <w:ind w:left="-905" w:right="-874" w:firstLine="359" w:leftChars="-431" w:rightChars="-416"/>
        <w:rPr>
          <w:rFonts w:ascii="宋体" w:hAnsi="宋体"/>
          <w:kern w:val="0"/>
          <w:sz w:val="24"/>
        </w:rPr>
      </w:pPr>
      <w:r w:rsidRPr="000A3098">
        <w:rPr>
          <w:rFonts w:ascii="宋体" w:hAnsi="宋体" w:hint="eastAsia"/>
          <w:kern w:val="0"/>
          <w:sz w:val="24"/>
        </w:rPr>
        <w:t>b)</w:t>
      </w:r>
      <w:r w:rsidRPr="000A3098" w:rsidR="009B2A16">
        <w:rPr>
          <w:rFonts w:ascii="宋体" w:hAnsi="宋体" w:hint="eastAsia"/>
          <w:kern w:val="0"/>
          <w:sz w:val="24"/>
        </w:rPr>
        <w:t>当导线根数较多或导线截面较大时</w:t>
      </w:r>
      <w:r w:rsidRPr="000A3098" w:rsidR="009B2A16">
        <w:rPr>
          <w:rFonts w:ascii="宋体" w:hAnsi="宋体"/>
          <w:kern w:val="0"/>
          <w:sz w:val="24"/>
        </w:rPr>
        <w:t>,</w:t>
      </w:r>
      <w:r w:rsidRPr="000A3098" w:rsidR="009B2A16">
        <w:rPr>
          <w:rFonts w:ascii="宋体" w:hAnsi="宋体" w:hint="eastAsia"/>
          <w:kern w:val="0"/>
          <w:sz w:val="24"/>
        </w:rPr>
        <w:t>可将导线前端的绝缘层削去</w:t>
      </w:r>
      <w:r w:rsidRPr="000A3098" w:rsidR="009B2A16">
        <w:rPr>
          <w:rFonts w:ascii="宋体" w:hAnsi="宋体"/>
          <w:kern w:val="0"/>
          <w:sz w:val="24"/>
        </w:rPr>
        <w:t>,</w:t>
      </w:r>
      <w:r w:rsidRPr="000A3098" w:rsidR="009B2A16">
        <w:rPr>
          <w:rFonts w:ascii="宋体" w:hAnsi="宋体" w:hint="eastAsia"/>
          <w:kern w:val="0"/>
          <w:sz w:val="24"/>
        </w:rPr>
        <w:t>然后将线芯斜错排列在带线上</w:t>
      </w:r>
      <w:r w:rsidRPr="000A3098" w:rsidR="009B2A16">
        <w:rPr>
          <w:rFonts w:ascii="宋体" w:hAnsi="宋体"/>
          <w:kern w:val="0"/>
          <w:sz w:val="24"/>
        </w:rPr>
        <w:t>,</w:t>
      </w:r>
      <w:r w:rsidRPr="000A3098" w:rsidR="009B2A16">
        <w:rPr>
          <w:rFonts w:ascii="宋体" w:hAnsi="宋体" w:hint="eastAsia"/>
          <w:kern w:val="0"/>
          <w:sz w:val="24"/>
        </w:rPr>
        <w:t>用绑线缠绕绑扎牢固</w:t>
      </w:r>
      <w:r w:rsidRPr="000A3098" w:rsidR="009B2A16">
        <w:rPr>
          <w:rFonts w:ascii="宋体" w:hAnsi="宋体"/>
          <w:kern w:val="0"/>
          <w:sz w:val="24"/>
        </w:rPr>
        <w:t>,</w:t>
      </w:r>
      <w:r w:rsidRPr="000A3098" w:rsidR="009B2A16">
        <w:rPr>
          <w:rFonts w:ascii="宋体" w:hAnsi="宋体" w:hint="eastAsia"/>
          <w:kern w:val="0"/>
          <w:sz w:val="24"/>
        </w:rPr>
        <w:t>使绑扎接头处形成一个平滑的锥体过渡部位</w:t>
      </w:r>
      <w:r w:rsidRPr="000A3098" w:rsidR="009B2A16">
        <w:rPr>
          <w:rFonts w:ascii="宋体" w:hAnsi="宋体"/>
          <w:kern w:val="0"/>
          <w:sz w:val="24"/>
        </w:rPr>
        <w:t>,</w:t>
      </w:r>
      <w:r w:rsidRPr="000A3098" w:rsidR="009B2A16">
        <w:rPr>
          <w:rFonts w:ascii="宋体" w:hAnsi="宋体" w:hint="eastAsia"/>
          <w:kern w:val="0"/>
          <w:sz w:val="24"/>
        </w:rPr>
        <w:t>便于穿线。</w:t>
      </w:r>
    </w:p>
    <w:p w:rsidR="00CA23AF" w:rsidRPr="000A3098" w:rsidP="002C410D">
      <w:pPr>
        <w:pStyle w:val="Normal0"/>
        <w:widowControl/>
        <w:spacing w:line="264" w:lineRule="auto"/>
        <w:ind w:left="-905" w:right="-874" w:firstLine="359" w:leftChars="-431" w:rightChars="-416"/>
        <w:rPr>
          <w:rFonts w:ascii="宋体" w:hAnsi="宋体"/>
          <w:kern w:val="0"/>
          <w:sz w:val="24"/>
        </w:rPr>
      </w:pPr>
      <w:r w:rsidRPr="000A3098">
        <w:rPr>
          <w:rFonts w:ascii="宋体" w:hAnsi="宋体" w:hint="eastAsia"/>
          <w:kern w:val="0"/>
          <w:sz w:val="24"/>
        </w:rPr>
        <w:t>c)</w:t>
      </w:r>
      <w:r w:rsidRPr="000A3098">
        <w:rPr>
          <w:rFonts w:ascii="宋体" w:hAnsi="宋体" w:hint="eastAsia"/>
          <w:kern w:val="0"/>
          <w:sz w:val="24"/>
        </w:rPr>
        <w:t>当管路较长或转弯较多时</w:t>
      </w:r>
      <w:r w:rsidRPr="000A3098">
        <w:rPr>
          <w:rFonts w:ascii="宋体" w:hAnsi="宋体"/>
          <w:kern w:val="0"/>
          <w:sz w:val="24"/>
        </w:rPr>
        <w:t>,</w:t>
      </w:r>
      <w:r w:rsidRPr="000A3098">
        <w:rPr>
          <w:rFonts w:ascii="宋体" w:hAnsi="宋体" w:hint="eastAsia"/>
          <w:kern w:val="0"/>
          <w:sz w:val="24"/>
        </w:rPr>
        <w:t>要在穿线的同时向管内吹入适当的滑石粉。</w:t>
      </w:r>
    </w:p>
    <w:p w:rsidR="0067515E" w:rsidRPr="000A3098" w:rsidP="002C410D">
      <w:pPr>
        <w:pStyle w:val="Normal0"/>
        <w:widowControl/>
        <w:spacing w:line="264" w:lineRule="auto"/>
        <w:ind w:left="-905" w:right="-874" w:firstLine="359" w:leftChars="-431" w:rightChars="-416"/>
        <w:rPr>
          <w:rFonts w:ascii="宋体" w:hAnsi="宋体"/>
          <w:sz w:val="24"/>
        </w:rPr>
      </w:pPr>
      <w:r w:rsidRPr="000A3098">
        <w:rPr>
          <w:rFonts w:ascii="宋体" w:hAnsi="宋体" w:hint="eastAsia"/>
          <w:kern w:val="0"/>
          <w:sz w:val="24"/>
        </w:rPr>
        <w:t>d)两人穿线时</w:t>
      </w:r>
      <w:r w:rsidRPr="000A3098">
        <w:rPr>
          <w:rFonts w:ascii="宋体" w:hAnsi="宋体"/>
          <w:kern w:val="0"/>
          <w:sz w:val="24"/>
        </w:rPr>
        <w:t>,</w:t>
      </w:r>
      <w:r w:rsidRPr="000A3098">
        <w:rPr>
          <w:rFonts w:ascii="宋体" w:hAnsi="宋体" w:hint="eastAsia"/>
          <w:kern w:val="0"/>
          <w:sz w:val="24"/>
        </w:rPr>
        <w:t>一拉一送</w:t>
      </w:r>
      <w:r w:rsidRPr="000A3098">
        <w:rPr>
          <w:rFonts w:ascii="宋体" w:hAnsi="宋体"/>
          <w:kern w:val="0"/>
          <w:sz w:val="24"/>
        </w:rPr>
        <w:t>,</w:t>
      </w:r>
      <w:r w:rsidRPr="000A3098">
        <w:rPr>
          <w:rFonts w:ascii="宋体" w:hAnsi="宋体" w:hint="eastAsia"/>
          <w:kern w:val="0"/>
          <w:sz w:val="24"/>
        </w:rPr>
        <w:t>配合协调。</w:t>
      </w:r>
    </w:p>
    <w:p w:rsidR="00961B78" w:rsidRPr="000A3098" w:rsidP="002C410D">
      <w:pPr>
        <w:pStyle w:val="Normal0"/>
        <w:widowControl/>
        <w:numPr>
          <w:ilvl w:val="0"/>
          <w:numId w:val="1"/>
        </w:numPr>
        <w:tabs>
          <w:tab w:val="num" w:pos="-180"/>
          <w:tab w:val="clear" w:pos="792"/>
          <w:tab w:val="num" w:pos="2100"/>
        </w:tabs>
        <w:spacing w:line="264" w:lineRule="auto"/>
        <w:ind w:left="-905" w:right="-874" w:firstLine="359" w:leftChars="-431" w:rightChars="-416"/>
        <w:rPr>
          <w:rFonts w:ascii="宋体" w:hAnsi="宋体"/>
          <w:bCs/>
          <w:kern w:val="0"/>
          <w:sz w:val="24"/>
        </w:rPr>
      </w:pPr>
      <w:r w:rsidRPr="000A3098">
        <w:rPr>
          <w:rFonts w:ascii="宋体" w:hAnsi="宋体" w:hint="eastAsia"/>
          <w:bCs/>
          <w:kern w:val="0"/>
          <w:sz w:val="24"/>
        </w:rPr>
        <w:t>导线连接</w:t>
      </w:r>
    </w:p>
    <w:p w:rsidR="00961B78" w:rsidRPr="000A3098" w:rsidP="002C410D">
      <w:pPr>
        <w:pStyle w:val="Normal0"/>
        <w:widowControl/>
        <w:tabs>
          <w:tab w:val="num" w:pos="1516"/>
        </w:tabs>
        <w:spacing w:line="264" w:lineRule="auto"/>
        <w:ind w:left="-905" w:right="-874" w:firstLine="359" w:leftChars="-431" w:rightChars="-416"/>
        <w:rPr>
          <w:rFonts w:ascii="宋体" w:hAnsi="宋体"/>
          <w:kern w:val="0"/>
          <w:sz w:val="24"/>
        </w:rPr>
      </w:pPr>
      <w:r w:rsidRPr="000A3098">
        <w:rPr>
          <w:rFonts w:ascii="宋体" w:hAnsi="宋体" w:hint="eastAsia"/>
          <w:kern w:val="0"/>
          <w:sz w:val="24"/>
        </w:rPr>
        <w:t>a)</w:t>
      </w:r>
      <w:r w:rsidRPr="000A3098">
        <w:rPr>
          <w:rFonts w:ascii="宋体" w:hAnsi="宋体" w:hint="eastAsia"/>
          <w:kern w:val="0"/>
          <w:sz w:val="24"/>
        </w:rPr>
        <w:t>导线连接时</w:t>
      </w:r>
      <w:r w:rsidRPr="000A3098">
        <w:rPr>
          <w:rFonts w:ascii="宋体" w:hAnsi="宋体"/>
          <w:kern w:val="0"/>
          <w:sz w:val="24"/>
        </w:rPr>
        <w:t>,</w:t>
      </w:r>
      <w:r w:rsidRPr="000A3098">
        <w:rPr>
          <w:rFonts w:ascii="宋体" w:hAnsi="宋体" w:hint="eastAsia"/>
          <w:kern w:val="0"/>
          <w:sz w:val="24"/>
        </w:rPr>
        <w:t>必须先削掉绝缘去掉导线表面氧化膜</w:t>
      </w:r>
      <w:r w:rsidRPr="000A3098">
        <w:rPr>
          <w:rFonts w:ascii="宋体" w:hAnsi="宋体"/>
          <w:kern w:val="0"/>
          <w:sz w:val="24"/>
        </w:rPr>
        <w:t>,</w:t>
      </w:r>
      <w:r w:rsidRPr="000A3098">
        <w:rPr>
          <w:rFonts w:ascii="宋体" w:hAnsi="宋体" w:hint="eastAsia"/>
          <w:kern w:val="0"/>
          <w:sz w:val="24"/>
        </w:rPr>
        <w:t>再进行连接、加锡焊、包缠绝缘</w:t>
      </w:r>
      <w:r w:rsidRPr="000A3098">
        <w:rPr>
          <w:rFonts w:ascii="宋体" w:hAnsi="宋体"/>
          <w:kern w:val="0"/>
          <w:sz w:val="24"/>
        </w:rPr>
        <w:t>,</w:t>
      </w:r>
      <w:r w:rsidRPr="000A3098">
        <w:rPr>
          <w:rFonts w:ascii="宋体" w:hAnsi="宋体" w:hint="eastAsia"/>
          <w:kern w:val="0"/>
          <w:sz w:val="24"/>
        </w:rPr>
        <w:t>同时导线接头必须满足下列要求</w:t>
      </w:r>
      <w:r w:rsidRPr="000A3098">
        <w:rPr>
          <w:rFonts w:ascii="宋体" w:hAnsi="宋体"/>
          <w:kern w:val="0"/>
          <w:sz w:val="24"/>
        </w:rPr>
        <w:t>:</w:t>
      </w:r>
      <w:r w:rsidRPr="000A3098">
        <w:rPr>
          <w:rFonts w:ascii="宋体" w:hAnsi="宋体" w:hint="eastAsia"/>
          <w:kern w:val="0"/>
          <w:sz w:val="24"/>
        </w:rPr>
        <w:t>导线接头要紧密、牢固不能增加导线的电阻值。导线接头受力时的机械强度不能低于原导线的机械强度。导线接头包缠绝缘强度不能低于原导线绝缘强度。导线连接要牢固、紧密、包扎要良好。</w:t>
      </w:r>
    </w:p>
    <w:p w:rsidR="00961B78" w:rsidRPr="000A3098" w:rsidP="002C410D">
      <w:pPr>
        <w:pStyle w:val="Normal0"/>
        <w:widowControl/>
        <w:tabs>
          <w:tab w:val="num" w:pos="1516"/>
        </w:tabs>
        <w:spacing w:line="264" w:lineRule="auto"/>
        <w:ind w:left="-905" w:right="-874" w:firstLine="359" w:leftChars="-431" w:rightChars="-416"/>
        <w:rPr>
          <w:rFonts w:ascii="宋体" w:hAnsi="宋体"/>
          <w:kern w:val="0"/>
          <w:sz w:val="24"/>
        </w:rPr>
      </w:pPr>
      <w:r w:rsidRPr="000A3098">
        <w:rPr>
          <w:rFonts w:ascii="宋体" w:hAnsi="宋体" w:hint="eastAsia"/>
          <w:kern w:val="0"/>
          <w:sz w:val="24"/>
        </w:rPr>
        <w:t>b)</w:t>
      </w:r>
      <w:r w:rsidRPr="000A3098">
        <w:rPr>
          <w:rFonts w:ascii="宋体" w:hAnsi="宋体" w:hint="eastAsia"/>
          <w:kern w:val="0"/>
          <w:sz w:val="24"/>
        </w:rPr>
        <w:t>导线的连接应符合下列要求</w:t>
      </w:r>
      <w:r w:rsidRPr="000A3098">
        <w:rPr>
          <w:rFonts w:ascii="宋体" w:hAnsi="宋体"/>
          <w:kern w:val="0"/>
          <w:sz w:val="24"/>
        </w:rPr>
        <w:t>:</w:t>
      </w:r>
      <w:smartTag w:uri="urn:schemas-microsoft-com:office:smarttags" w:element="chmetcnv">
        <w:smartTagPr>
          <w:attr w:name="HasSpace" w:val="False"/>
          <w:attr w:name="Negative" w:val="False"/>
          <w:attr w:name="NumberType" w:val="1"/>
          <w:attr w:name="SourceValue" w:val="4"/>
          <w:attr w:name="TCSC" w:val="0"/>
          <w:attr w:name="UnitName" w:val="mm"/>
        </w:smartTagPr>
        <w:r w:rsidRPr="000A3098">
          <w:rPr>
            <w:rFonts w:ascii="宋体" w:hAnsi="宋体" w:hint="eastAsia"/>
            <w:kern w:val="0"/>
            <w:sz w:val="24"/>
          </w:rPr>
          <w:t>4mm</w:t>
        </w:r>
      </w:smartTag>
      <w:r w:rsidRPr="000A3098">
        <w:rPr>
          <w:rFonts w:ascii="宋体" w:hAnsi="宋体" w:hint="eastAsia"/>
          <w:kern w:val="0"/>
          <w:sz w:val="24"/>
        </w:rPr>
        <w:t>以下导线采用绑扎连接，</w:t>
      </w:r>
      <w:smartTag w:uri="urn:schemas-microsoft-com:office:smarttags" w:element="chmetcnv">
        <w:smartTagPr>
          <w:attr w:name="HasSpace" w:val="False"/>
          <w:attr w:name="Negative" w:val="False"/>
          <w:attr w:name="NumberType" w:val="1"/>
          <w:attr w:name="SourceValue" w:val="4"/>
          <w:attr w:name="TCSC" w:val="0"/>
          <w:attr w:name="UnitName" w:val="mm"/>
        </w:smartTagPr>
        <w:r w:rsidRPr="000A3098">
          <w:rPr>
            <w:rFonts w:ascii="宋体" w:hAnsi="宋体" w:hint="eastAsia"/>
            <w:kern w:val="0"/>
            <w:sz w:val="24"/>
          </w:rPr>
          <w:t>4mm</w:t>
        </w:r>
      </w:smartTag>
      <w:r w:rsidRPr="000A3098">
        <w:rPr>
          <w:rFonts w:ascii="宋体" w:hAnsi="宋体" w:hint="eastAsia"/>
          <w:kern w:val="0"/>
          <w:sz w:val="24"/>
        </w:rPr>
        <w:t>以上采用接线鼻子连接。绑扎连接处的焊锡缝应饱满</w:t>
      </w:r>
      <w:r w:rsidRPr="000A3098">
        <w:rPr>
          <w:rFonts w:ascii="宋体" w:hAnsi="宋体"/>
          <w:kern w:val="0"/>
          <w:sz w:val="24"/>
        </w:rPr>
        <w:t>,</w:t>
      </w:r>
      <w:r w:rsidRPr="000A3098">
        <w:rPr>
          <w:rFonts w:ascii="宋体" w:hAnsi="宋体" w:hint="eastAsia"/>
          <w:kern w:val="0"/>
          <w:sz w:val="24"/>
        </w:rPr>
        <w:t>表面光滑</w:t>
      </w:r>
      <w:r w:rsidRPr="000A3098">
        <w:rPr>
          <w:rFonts w:ascii="宋体" w:hAnsi="宋体"/>
          <w:kern w:val="0"/>
          <w:sz w:val="24"/>
        </w:rPr>
        <w:t>；</w:t>
      </w:r>
      <w:r w:rsidRPr="000A3098">
        <w:rPr>
          <w:rFonts w:ascii="宋体" w:hAnsi="宋体" w:hint="eastAsia"/>
          <w:kern w:val="0"/>
          <w:sz w:val="24"/>
        </w:rPr>
        <w:t>焊剂应无腐蚀性</w:t>
      </w:r>
      <w:r w:rsidRPr="000A3098">
        <w:rPr>
          <w:rFonts w:ascii="宋体" w:hAnsi="宋体"/>
          <w:kern w:val="0"/>
          <w:sz w:val="24"/>
        </w:rPr>
        <w:t>,</w:t>
      </w:r>
      <w:r w:rsidRPr="000A3098">
        <w:rPr>
          <w:rFonts w:ascii="宋体" w:hAnsi="宋体" w:hint="eastAsia"/>
          <w:kern w:val="0"/>
          <w:sz w:val="24"/>
        </w:rPr>
        <w:t>焊接后应清除残余焊剂。接线鼻子连接选用与导线线芯规格相匹配</w:t>
      </w:r>
      <w:r w:rsidRPr="000A3098">
        <w:rPr>
          <w:rFonts w:ascii="宋体" w:hAnsi="宋体"/>
          <w:kern w:val="0"/>
          <w:sz w:val="24"/>
        </w:rPr>
        <w:t>,</w:t>
      </w:r>
      <w:r w:rsidRPr="000A3098">
        <w:rPr>
          <w:rFonts w:ascii="宋体" w:hAnsi="宋体" w:hint="eastAsia"/>
          <w:kern w:val="0"/>
          <w:sz w:val="24"/>
        </w:rPr>
        <w:t>压接时压接深度、压口数量和压接长度应符合产品技术文件的有关规定。剖开导线绝缘层时</w:t>
      </w:r>
      <w:r w:rsidRPr="000A3098">
        <w:rPr>
          <w:rFonts w:ascii="宋体" w:hAnsi="宋体"/>
          <w:kern w:val="0"/>
          <w:sz w:val="24"/>
        </w:rPr>
        <w:t>,</w:t>
      </w:r>
      <w:r w:rsidRPr="000A3098">
        <w:rPr>
          <w:rFonts w:ascii="宋体" w:hAnsi="宋体" w:hint="eastAsia"/>
          <w:kern w:val="0"/>
          <w:sz w:val="24"/>
        </w:rPr>
        <w:t>不应损伤线芯</w:t>
      </w:r>
      <w:r w:rsidRPr="000A3098">
        <w:rPr>
          <w:rFonts w:ascii="宋体" w:hAnsi="宋体"/>
          <w:kern w:val="0"/>
          <w:sz w:val="24"/>
        </w:rPr>
        <w:t>；</w:t>
      </w:r>
      <w:r w:rsidRPr="000A3098">
        <w:rPr>
          <w:rFonts w:ascii="宋体" w:hAnsi="宋体" w:hint="eastAsia"/>
          <w:kern w:val="0"/>
          <w:sz w:val="24"/>
        </w:rPr>
        <w:t>线芯连接后</w:t>
      </w:r>
      <w:r w:rsidRPr="000A3098">
        <w:rPr>
          <w:rFonts w:ascii="宋体" w:hAnsi="宋体"/>
          <w:kern w:val="0"/>
          <w:sz w:val="24"/>
        </w:rPr>
        <w:t>,</w:t>
      </w:r>
      <w:r w:rsidRPr="000A3098">
        <w:rPr>
          <w:rFonts w:ascii="宋体" w:hAnsi="宋体" w:hint="eastAsia"/>
          <w:kern w:val="0"/>
          <w:sz w:val="24"/>
        </w:rPr>
        <w:t>绝缘带应包缠均匀紧密</w:t>
      </w:r>
      <w:r w:rsidRPr="000A3098">
        <w:rPr>
          <w:rFonts w:ascii="宋体" w:hAnsi="宋体"/>
          <w:kern w:val="0"/>
          <w:sz w:val="24"/>
        </w:rPr>
        <w:t>,</w:t>
      </w:r>
      <w:r w:rsidRPr="000A3098">
        <w:rPr>
          <w:rFonts w:ascii="宋体" w:hAnsi="宋体" w:hint="eastAsia"/>
          <w:kern w:val="0"/>
          <w:sz w:val="24"/>
        </w:rPr>
        <w:t>在接线鼻子的根部与导线绝缘层间的空隙处</w:t>
      </w:r>
      <w:r w:rsidRPr="000A3098">
        <w:rPr>
          <w:rFonts w:ascii="宋体" w:hAnsi="宋体"/>
          <w:kern w:val="0"/>
          <w:sz w:val="24"/>
        </w:rPr>
        <w:t>,</w:t>
      </w:r>
      <w:r w:rsidRPr="000A3098">
        <w:rPr>
          <w:rFonts w:ascii="宋体" w:hAnsi="宋体" w:hint="eastAsia"/>
          <w:kern w:val="0"/>
          <w:sz w:val="24"/>
        </w:rPr>
        <w:t>应采用绝缘带包缠严密。在分支连接处</w:t>
      </w:r>
      <w:r w:rsidRPr="000A3098">
        <w:rPr>
          <w:rFonts w:ascii="宋体" w:hAnsi="宋体"/>
          <w:kern w:val="0"/>
          <w:sz w:val="24"/>
        </w:rPr>
        <w:t>,</w:t>
      </w:r>
      <w:r w:rsidRPr="000A3098">
        <w:rPr>
          <w:rFonts w:ascii="宋体" w:hAnsi="宋体" w:hint="eastAsia"/>
          <w:kern w:val="0"/>
          <w:sz w:val="24"/>
        </w:rPr>
        <w:t>干线不应受到支线的横向拉力。</w:t>
      </w:r>
    </w:p>
    <w:p w:rsidR="00961B78" w:rsidRPr="000A3098" w:rsidP="002C410D">
      <w:pPr>
        <w:pStyle w:val="Normal0"/>
        <w:widowControl/>
        <w:numPr>
          <w:ilvl w:val="0"/>
          <w:numId w:val="1"/>
        </w:numPr>
        <w:tabs>
          <w:tab w:val="num" w:pos="-180"/>
          <w:tab w:val="clear" w:pos="792"/>
        </w:tabs>
        <w:spacing w:line="264" w:lineRule="auto"/>
        <w:ind w:left="-905" w:right="-874" w:firstLine="359" w:leftChars="-431" w:rightChars="-416"/>
        <w:rPr>
          <w:rFonts w:ascii="宋体" w:hAnsi="宋体"/>
          <w:kern w:val="0"/>
          <w:sz w:val="24"/>
        </w:rPr>
      </w:pPr>
      <w:r w:rsidRPr="000A3098">
        <w:rPr>
          <w:rFonts w:ascii="宋体" w:hAnsi="宋体" w:hint="eastAsia"/>
          <w:kern w:val="0"/>
          <w:sz w:val="24"/>
        </w:rPr>
        <w:t>剥削绝缘方法。剥削导线绝缘层的长度和方法</w:t>
      </w:r>
      <w:r w:rsidRPr="000A3098">
        <w:rPr>
          <w:rFonts w:ascii="宋体" w:hAnsi="宋体"/>
          <w:kern w:val="0"/>
          <w:sz w:val="24"/>
        </w:rPr>
        <w:t>,</w:t>
      </w:r>
      <w:r w:rsidRPr="000A3098">
        <w:rPr>
          <w:rFonts w:ascii="宋体" w:hAnsi="宋体" w:hint="eastAsia"/>
          <w:kern w:val="0"/>
          <w:sz w:val="24"/>
        </w:rPr>
        <w:t>根据接线方法的不同而不同</w:t>
      </w:r>
      <w:r w:rsidRPr="000A3098">
        <w:rPr>
          <w:rFonts w:ascii="宋体" w:hAnsi="宋体"/>
          <w:kern w:val="0"/>
          <w:sz w:val="24"/>
        </w:rPr>
        <w:t>,</w:t>
      </w:r>
      <w:r w:rsidRPr="000A3098">
        <w:rPr>
          <w:rFonts w:ascii="宋体" w:hAnsi="宋体" w:hint="eastAsia"/>
          <w:kern w:val="0"/>
          <w:sz w:val="24"/>
        </w:rPr>
        <w:t>常用的剥削工具有电工刀和剥削钳。</w:t>
      </w:r>
    </w:p>
    <w:p w:rsidR="00961B78" w:rsidRPr="000A3098" w:rsidP="002C410D">
      <w:pPr>
        <w:pStyle w:val="Normal0"/>
        <w:ind w:left="-899" w:right="-874" w:firstLine="240" w:leftChars="-428" w:rightChars="-416" w:firstLineChars="100"/>
        <w:rPr>
          <w:rFonts w:ascii="宋体" w:hAnsi="宋体"/>
          <w:kern w:val="0"/>
          <w:sz w:val="24"/>
        </w:rPr>
      </w:pPr>
      <w:r>
        <w:rPr>
          <w:rFonts w:ascii="宋体" w:hAnsi="宋体" w:hint="eastAsia"/>
          <w:kern w:val="0"/>
          <w:sz w:val="24"/>
        </w:rPr>
        <w:t>a)</w:t>
      </w:r>
      <w:r w:rsidRPr="000A3098" w:rsidR="009B2A16">
        <w:rPr>
          <w:rFonts w:ascii="宋体" w:hAnsi="宋体" w:hint="eastAsia"/>
          <w:kern w:val="0"/>
          <w:sz w:val="24"/>
        </w:rPr>
        <w:t>对单芯塑料线可用电工刀进行单层剥削或斜削法</w:t>
      </w:r>
      <w:r w:rsidRPr="000A3098" w:rsidR="009B2A16">
        <w:rPr>
          <w:rFonts w:ascii="宋体" w:hAnsi="宋体"/>
          <w:kern w:val="0"/>
          <w:sz w:val="24"/>
        </w:rPr>
        <w:t>,</w:t>
      </w:r>
      <w:r w:rsidRPr="000A3098" w:rsidR="009B2A16">
        <w:rPr>
          <w:rFonts w:ascii="宋体" w:hAnsi="宋体" w:hint="eastAsia"/>
          <w:kern w:val="0"/>
          <w:sz w:val="24"/>
        </w:rPr>
        <w:t>也可用克丝钳或剥线钳进行剥削</w:t>
      </w:r>
      <w:r w:rsidRPr="000A3098" w:rsidR="009B2A16">
        <w:rPr>
          <w:rFonts w:ascii="宋体" w:hAnsi="宋体"/>
          <w:kern w:val="0"/>
          <w:sz w:val="24"/>
        </w:rPr>
        <w:t>,</w:t>
      </w:r>
      <w:r w:rsidRPr="000A3098" w:rsidR="009B2A16">
        <w:rPr>
          <w:rFonts w:ascii="宋体" w:hAnsi="宋体" w:hint="eastAsia"/>
          <w:kern w:val="0"/>
          <w:sz w:val="24"/>
        </w:rPr>
        <w:t>但在进行单层剥削时应注意不允许使用电工刀在导线周围转圈剥削绝缘层</w:t>
      </w:r>
      <w:r w:rsidRPr="000A3098" w:rsidR="009B2A16">
        <w:rPr>
          <w:rFonts w:ascii="宋体" w:hAnsi="宋体"/>
          <w:kern w:val="0"/>
          <w:sz w:val="24"/>
        </w:rPr>
        <w:t>,</w:t>
      </w:r>
      <w:r w:rsidRPr="000A3098" w:rsidR="009B2A16">
        <w:rPr>
          <w:rFonts w:ascii="宋体" w:hAnsi="宋体" w:hint="eastAsia"/>
          <w:kern w:val="0"/>
          <w:sz w:val="24"/>
        </w:rPr>
        <w:t>以免伤及线芯</w:t>
      </w:r>
      <w:r w:rsidRPr="000A3098" w:rsidR="009B2A16">
        <w:rPr>
          <w:rFonts w:ascii="宋体" w:hAnsi="宋体"/>
          <w:kern w:val="0"/>
          <w:sz w:val="24"/>
        </w:rPr>
        <w:t>；</w:t>
      </w:r>
      <w:r w:rsidRPr="000A3098" w:rsidR="009B2A16">
        <w:rPr>
          <w:rFonts w:ascii="宋体" w:hAnsi="宋体" w:hint="eastAsia"/>
          <w:kern w:val="0"/>
          <w:sz w:val="24"/>
        </w:rPr>
        <w:t>对多芯塑料绝缘导线需用斜削法剥削。</w:t>
      </w:r>
    </w:p>
    <w:p w:rsidR="00961B78" w:rsidRPr="000A3098" w:rsidP="002C410D">
      <w:pPr>
        <w:pStyle w:val="Normal0"/>
        <w:ind w:left="-905" w:right="-874" w:firstLine="480" w:leftChars="-431" w:rightChars="-416" w:firstLineChars="200"/>
        <w:rPr>
          <w:rFonts w:ascii="宋体" w:hAnsi="宋体"/>
          <w:kern w:val="0"/>
          <w:sz w:val="24"/>
        </w:rPr>
      </w:pPr>
      <w:r w:rsidRPr="000A3098">
        <w:rPr>
          <w:rFonts w:ascii="宋体" w:hAnsi="宋体" w:hint="eastAsia"/>
          <w:kern w:val="0"/>
          <w:sz w:val="24"/>
        </w:rPr>
        <w:t>单层剥削法</w:t>
      </w:r>
      <w:r w:rsidRPr="000A3098">
        <w:rPr>
          <w:rFonts w:ascii="宋体" w:hAnsi="宋体"/>
          <w:kern w:val="0"/>
          <w:sz w:val="24"/>
        </w:rPr>
        <w:t>:</w:t>
      </w:r>
      <w:r w:rsidRPr="000A3098">
        <w:rPr>
          <w:rFonts w:ascii="宋体" w:hAnsi="宋体" w:hint="eastAsia"/>
          <w:kern w:val="0"/>
          <w:sz w:val="24"/>
        </w:rPr>
        <w:t>一手握刀</w:t>
      </w:r>
      <w:r w:rsidRPr="000A3098">
        <w:rPr>
          <w:rFonts w:ascii="宋体" w:hAnsi="宋体"/>
          <w:kern w:val="0"/>
          <w:sz w:val="24"/>
        </w:rPr>
        <w:t>,</w:t>
      </w:r>
      <w:r w:rsidRPr="000A3098">
        <w:rPr>
          <w:rFonts w:ascii="宋体" w:hAnsi="宋体" w:hint="eastAsia"/>
          <w:kern w:val="0"/>
          <w:sz w:val="24"/>
        </w:rPr>
        <w:t>刃日向上</w:t>
      </w:r>
      <w:r w:rsidRPr="000A3098">
        <w:rPr>
          <w:rFonts w:ascii="宋体" w:hAnsi="宋体"/>
          <w:kern w:val="0"/>
          <w:sz w:val="24"/>
        </w:rPr>
        <w:t>,</w:t>
      </w:r>
      <w:r w:rsidRPr="000A3098">
        <w:rPr>
          <w:rFonts w:ascii="宋体" w:hAnsi="宋体" w:hint="eastAsia"/>
          <w:kern w:val="0"/>
          <w:sz w:val="24"/>
        </w:rPr>
        <w:t>另一手拿线放在刀刃上</w:t>
      </w:r>
      <w:r w:rsidRPr="000A3098">
        <w:rPr>
          <w:rFonts w:ascii="宋体" w:hAnsi="宋体"/>
          <w:kern w:val="0"/>
          <w:sz w:val="24"/>
        </w:rPr>
        <w:t>,</w:t>
      </w:r>
      <w:r w:rsidRPr="000A3098">
        <w:rPr>
          <w:rFonts w:ascii="宋体" w:hAnsi="宋体" w:hint="eastAsia"/>
          <w:kern w:val="0"/>
          <w:sz w:val="24"/>
        </w:rPr>
        <w:t>并用握刀</w:t>
      </w:r>
      <w:r w:rsidRPr="000A3098">
        <w:rPr>
          <w:rFonts w:ascii="宋体" w:hAnsi="宋体" w:hint="eastAsia"/>
          <w:kern w:val="0"/>
          <w:sz w:val="24"/>
        </w:rPr>
        <w:t>的手将导线压在刀刃上</w:t>
      </w:r>
      <w:r w:rsidRPr="000A3098">
        <w:rPr>
          <w:rFonts w:ascii="宋体" w:hAnsi="宋体"/>
          <w:kern w:val="0"/>
          <w:sz w:val="24"/>
        </w:rPr>
        <w:t>,</w:t>
      </w:r>
      <w:r w:rsidRPr="000A3098">
        <w:rPr>
          <w:rFonts w:ascii="宋体" w:hAnsi="宋体" w:hint="eastAsia"/>
          <w:kern w:val="0"/>
          <w:sz w:val="24"/>
        </w:rPr>
        <w:t>将线在刀刃上转一周</w:t>
      </w:r>
      <w:r w:rsidRPr="000A3098">
        <w:rPr>
          <w:rFonts w:ascii="宋体" w:hAnsi="宋体"/>
          <w:kern w:val="0"/>
          <w:sz w:val="24"/>
        </w:rPr>
        <w:t>,</w:t>
      </w:r>
      <w:r w:rsidRPr="000A3098">
        <w:rPr>
          <w:rFonts w:ascii="宋体" w:hAnsi="宋体" w:hint="eastAsia"/>
          <w:kern w:val="0"/>
          <w:sz w:val="24"/>
        </w:rPr>
        <w:t>把刀向导线端部快速移动</w:t>
      </w:r>
      <w:r w:rsidRPr="000A3098">
        <w:rPr>
          <w:rFonts w:ascii="宋体" w:hAnsi="宋体"/>
          <w:kern w:val="0"/>
          <w:sz w:val="24"/>
        </w:rPr>
        <w:t>,</w:t>
      </w:r>
      <w:r w:rsidRPr="000A3098">
        <w:rPr>
          <w:rFonts w:ascii="宋体" w:hAnsi="宋体" w:hint="eastAsia"/>
          <w:kern w:val="0"/>
          <w:sz w:val="24"/>
        </w:rPr>
        <w:t>绝缘层即可切掉</w:t>
      </w:r>
      <w:r w:rsidRPr="000A3098">
        <w:rPr>
          <w:rFonts w:ascii="宋体" w:hAnsi="宋体"/>
          <w:kern w:val="0"/>
          <w:sz w:val="24"/>
        </w:rPr>
        <w:t>,</w:t>
      </w:r>
      <w:r w:rsidRPr="000A3098">
        <w:rPr>
          <w:rFonts w:ascii="宋体" w:hAnsi="宋体" w:hint="eastAsia"/>
          <w:kern w:val="0"/>
          <w:sz w:val="24"/>
        </w:rPr>
        <w:t>见图</w:t>
      </w:r>
      <w:r w:rsidRPr="000A3098">
        <w:rPr>
          <w:rFonts w:ascii="宋体" w:hAnsi="宋体"/>
          <w:kern w:val="0"/>
          <w:sz w:val="24"/>
        </w:rPr>
        <w:t>5-12(a)</w:t>
      </w:r>
      <w:r w:rsidRPr="000A3098">
        <w:rPr>
          <w:rFonts w:ascii="宋体" w:hAnsi="宋体" w:hint="eastAsia"/>
          <w:kern w:val="0"/>
          <w:sz w:val="24"/>
        </w:rPr>
        <w:t>。但应注意线在刀刃上转动的力要用得恰当</w:t>
      </w:r>
      <w:r w:rsidRPr="000A3098">
        <w:rPr>
          <w:rFonts w:ascii="宋体" w:hAnsi="宋体"/>
          <w:kern w:val="0"/>
          <w:sz w:val="24"/>
        </w:rPr>
        <w:t>,</w:t>
      </w:r>
      <w:r w:rsidRPr="000A3098">
        <w:rPr>
          <w:rFonts w:ascii="宋体" w:hAnsi="宋体" w:hint="eastAsia"/>
          <w:kern w:val="0"/>
          <w:sz w:val="24"/>
        </w:rPr>
        <w:t>既能切断绝缘层又不能损伤芯线。使用剥削钳应选用大一级线芯的刀日剥线</w:t>
      </w:r>
      <w:r w:rsidRPr="000A3098">
        <w:rPr>
          <w:rFonts w:ascii="宋体" w:hAnsi="宋体"/>
          <w:kern w:val="0"/>
          <w:sz w:val="24"/>
        </w:rPr>
        <w:t>,</w:t>
      </w:r>
      <w:r w:rsidRPr="000A3098">
        <w:rPr>
          <w:rFonts w:ascii="宋体" w:hAnsi="宋体" w:hint="eastAsia"/>
          <w:kern w:val="0"/>
          <w:sz w:val="24"/>
        </w:rPr>
        <w:t>防止损伤线芯。</w:t>
      </w:r>
    </w:p>
    <w:p w:rsidR="00961B78" w:rsidRPr="000A3098" w:rsidP="002C410D">
      <w:pPr>
        <w:pStyle w:val="Normal0"/>
        <w:ind w:left="-905" w:right="-874" w:firstLine="307" w:leftChars="-431" w:rightChars="-416" w:firstLineChars="128"/>
        <w:rPr>
          <w:rFonts w:ascii="宋体" w:hAnsi="宋体"/>
          <w:kern w:val="0"/>
          <w:sz w:val="24"/>
        </w:rPr>
      </w:pPr>
      <w:r w:rsidRPr="000A3098">
        <w:rPr>
          <w:rFonts w:ascii="宋体" w:hAnsi="宋体" w:hint="eastAsia"/>
          <w:kern w:val="0"/>
          <w:sz w:val="24"/>
        </w:rPr>
        <w:t>斜削法</w:t>
      </w:r>
      <w:r w:rsidRPr="000A3098">
        <w:rPr>
          <w:rFonts w:ascii="宋体" w:hAnsi="宋体"/>
          <w:kern w:val="0"/>
          <w:sz w:val="24"/>
        </w:rPr>
        <w:t>:</w:t>
      </w:r>
      <w:r w:rsidRPr="000A3098">
        <w:rPr>
          <w:rFonts w:ascii="宋体" w:hAnsi="宋体" w:hint="eastAsia"/>
          <w:kern w:val="0"/>
          <w:sz w:val="24"/>
        </w:rPr>
        <w:t>需先用电工刀以</w:t>
      </w:r>
      <w:r w:rsidRPr="000A3098">
        <w:rPr>
          <w:rFonts w:ascii="宋体" w:hAnsi="宋体"/>
          <w:kern w:val="0"/>
          <w:sz w:val="24"/>
        </w:rPr>
        <w:t>45</w:t>
      </w:r>
      <w:r w:rsidRPr="000A3098">
        <w:rPr>
          <w:rFonts w:ascii="宋体" w:hAnsi="宋体" w:hint="eastAsia"/>
          <w:kern w:val="0"/>
          <w:sz w:val="24"/>
        </w:rPr>
        <w:t>°角倾斜切入绝缘层</w:t>
      </w:r>
      <w:r w:rsidRPr="000A3098">
        <w:rPr>
          <w:rFonts w:ascii="宋体" w:hAnsi="宋体"/>
          <w:kern w:val="0"/>
          <w:sz w:val="24"/>
        </w:rPr>
        <w:t>,</w:t>
      </w:r>
      <w:r w:rsidRPr="000A3098">
        <w:rPr>
          <w:rFonts w:ascii="宋体" w:hAnsi="宋体" w:hint="eastAsia"/>
          <w:kern w:val="0"/>
          <w:sz w:val="24"/>
        </w:rPr>
        <w:t>当切近芯线时</w:t>
      </w:r>
      <w:r w:rsidRPr="000A3098">
        <w:rPr>
          <w:rFonts w:ascii="宋体" w:hAnsi="宋体"/>
          <w:kern w:val="0"/>
          <w:sz w:val="24"/>
        </w:rPr>
        <w:t>,</w:t>
      </w:r>
      <w:r w:rsidRPr="000A3098">
        <w:rPr>
          <w:rFonts w:ascii="宋体" w:hAnsi="宋体" w:hint="eastAsia"/>
          <w:kern w:val="0"/>
          <w:sz w:val="24"/>
        </w:rPr>
        <w:t>即停止用力</w:t>
      </w:r>
      <w:r w:rsidRPr="000A3098">
        <w:rPr>
          <w:rFonts w:ascii="宋体" w:hAnsi="宋体"/>
          <w:kern w:val="0"/>
          <w:sz w:val="24"/>
        </w:rPr>
        <w:t>,</w:t>
      </w:r>
      <w:r w:rsidRPr="000A3098">
        <w:rPr>
          <w:rFonts w:ascii="宋体" w:hAnsi="宋体" w:hint="eastAsia"/>
          <w:kern w:val="0"/>
          <w:sz w:val="24"/>
        </w:rPr>
        <w:t>接着应使刀面的倾斜角度改为</w:t>
      </w:r>
      <w:r w:rsidRPr="000A3098">
        <w:rPr>
          <w:rFonts w:ascii="宋体" w:hAnsi="宋体"/>
          <w:kern w:val="0"/>
          <w:sz w:val="24"/>
        </w:rPr>
        <w:t>15</w:t>
      </w:r>
      <w:r w:rsidRPr="000A3098">
        <w:rPr>
          <w:rFonts w:ascii="宋体" w:hAnsi="宋体" w:hint="eastAsia"/>
          <w:kern w:val="0"/>
          <w:sz w:val="24"/>
        </w:rPr>
        <w:t>°左右</w:t>
      </w:r>
      <w:r w:rsidRPr="000A3098">
        <w:rPr>
          <w:rFonts w:ascii="宋体" w:hAnsi="宋体"/>
          <w:kern w:val="0"/>
          <w:sz w:val="24"/>
        </w:rPr>
        <w:t>,</w:t>
      </w:r>
      <w:r w:rsidRPr="000A3098">
        <w:rPr>
          <w:rFonts w:ascii="宋体" w:hAnsi="宋体" w:hint="eastAsia"/>
          <w:kern w:val="0"/>
          <w:sz w:val="24"/>
        </w:rPr>
        <w:t>沿着芯线表面向线头端部推去</w:t>
      </w:r>
      <w:r w:rsidRPr="000A3098">
        <w:rPr>
          <w:rFonts w:ascii="宋体" w:hAnsi="宋体"/>
          <w:kern w:val="0"/>
          <w:sz w:val="24"/>
        </w:rPr>
        <w:t>,</w:t>
      </w:r>
      <w:r w:rsidRPr="000A3098">
        <w:rPr>
          <w:rFonts w:ascii="宋体" w:hAnsi="宋体" w:hint="eastAsia"/>
          <w:kern w:val="0"/>
          <w:sz w:val="24"/>
        </w:rPr>
        <w:t>然后把残存的绝缘层剥离芯线</w:t>
      </w:r>
      <w:r w:rsidRPr="000A3098">
        <w:rPr>
          <w:rFonts w:ascii="宋体" w:hAnsi="宋体"/>
          <w:kern w:val="0"/>
          <w:sz w:val="24"/>
        </w:rPr>
        <w:t>,</w:t>
      </w:r>
      <w:r w:rsidRPr="000A3098">
        <w:rPr>
          <w:rFonts w:ascii="宋体" w:hAnsi="宋体" w:hint="eastAsia"/>
          <w:kern w:val="0"/>
          <w:sz w:val="24"/>
        </w:rPr>
        <w:t>用刀口插入背部以</w:t>
      </w:r>
      <w:r w:rsidRPr="000A3098">
        <w:rPr>
          <w:rFonts w:ascii="宋体" w:hAnsi="宋体"/>
          <w:kern w:val="0"/>
          <w:sz w:val="24"/>
        </w:rPr>
        <w:t>45</w:t>
      </w:r>
      <w:r w:rsidRPr="000A3098">
        <w:rPr>
          <w:rFonts w:ascii="宋体" w:hAnsi="宋体" w:hint="eastAsia"/>
          <w:kern w:val="0"/>
          <w:sz w:val="24"/>
        </w:rPr>
        <w:t>°角削断</w:t>
      </w:r>
      <w:r w:rsidRPr="000A3098">
        <w:rPr>
          <w:rFonts w:ascii="宋体" w:hAnsi="宋体"/>
          <w:kern w:val="0"/>
          <w:sz w:val="24"/>
        </w:rPr>
        <w:t>,</w:t>
      </w:r>
      <w:r w:rsidRPr="000A3098">
        <w:rPr>
          <w:rFonts w:ascii="宋体" w:hAnsi="宋体" w:hint="eastAsia"/>
          <w:kern w:val="0"/>
          <w:sz w:val="24"/>
        </w:rPr>
        <w:t>见图</w:t>
      </w:r>
      <w:r w:rsidRPr="000A3098">
        <w:rPr>
          <w:rFonts w:ascii="宋体" w:hAnsi="宋体"/>
          <w:kern w:val="0"/>
          <w:sz w:val="24"/>
        </w:rPr>
        <w:t>5-12(c)</w:t>
      </w:r>
      <w:r w:rsidRPr="000A3098">
        <w:rPr>
          <w:rFonts w:ascii="宋体" w:hAnsi="宋体" w:hint="eastAsia"/>
          <w:kern w:val="0"/>
          <w:sz w:val="24"/>
        </w:rPr>
        <w:t>。</w:t>
      </w:r>
    </w:p>
    <w:p w:rsidR="00FF32E4" w:rsidRPr="000A3098" w:rsidP="002C410D">
      <w:pPr>
        <w:pStyle w:val="Normal0"/>
        <w:tabs>
          <w:tab w:val="num" w:pos="1516"/>
        </w:tabs>
        <w:ind w:left="-905" w:right="-874" w:firstLine="359" w:leftChars="-431" w:rightChars="-416"/>
        <w:rPr>
          <w:rFonts w:ascii="宋体" w:hAnsi="宋体"/>
          <w:kern w:val="0"/>
          <w:sz w:val="24"/>
        </w:rPr>
      </w:pPr>
      <w:r w:rsidRPr="000A3098">
        <w:rPr>
          <w:rFonts w:ascii="宋体" w:hAnsi="宋体" w:hint="eastAsia"/>
          <w:kern w:val="0"/>
          <w:sz w:val="24"/>
        </w:rPr>
        <w:t>b)</w:t>
      </w:r>
      <w:r w:rsidRPr="000A3098" w:rsidR="00961B78">
        <w:rPr>
          <w:rFonts w:ascii="宋体" w:hAnsi="宋体" w:hint="eastAsia"/>
          <w:kern w:val="0"/>
          <w:sz w:val="24"/>
        </w:rPr>
        <w:t>对多层绝缘的单芯橡胶线应使用电工刀剥去外层绝缘</w:t>
      </w:r>
      <w:r w:rsidRPr="000A3098" w:rsidR="00961B78">
        <w:rPr>
          <w:rFonts w:ascii="宋体" w:hAnsi="宋体"/>
          <w:kern w:val="0"/>
          <w:sz w:val="24"/>
        </w:rPr>
        <w:t>,</w:t>
      </w:r>
      <w:r w:rsidRPr="000A3098" w:rsidR="00961B78">
        <w:rPr>
          <w:rFonts w:ascii="宋体" w:hAnsi="宋体" w:hint="eastAsia"/>
          <w:kern w:val="0"/>
          <w:sz w:val="24"/>
        </w:rPr>
        <w:t>并留有</w:t>
      </w:r>
      <w:smartTag w:uri="urn:schemas-microsoft-com:office:smarttags" w:element="chmetcnv">
        <w:smartTagPr>
          <w:attr w:name="HasSpace" w:val="False"/>
          <w:attr w:name="Negative" w:val="False"/>
          <w:attr w:name="NumberType" w:val="1"/>
          <w:attr w:name="SourceValue" w:val="12"/>
          <w:attr w:name="TCSC" w:val="0"/>
          <w:attr w:name="UnitName" w:val="mm"/>
        </w:smartTagPr>
        <w:r w:rsidRPr="000A3098" w:rsidR="00961B78">
          <w:rPr>
            <w:rFonts w:ascii="宋体" w:hAnsi="宋体"/>
            <w:kern w:val="0"/>
            <w:sz w:val="24"/>
          </w:rPr>
          <w:t>12mm</w:t>
        </w:r>
      </w:smartTag>
      <w:r w:rsidRPr="000A3098" w:rsidR="00961B78">
        <w:rPr>
          <w:rFonts w:ascii="宋体" w:hAnsi="宋体" w:hint="eastAsia"/>
          <w:kern w:val="0"/>
          <w:sz w:val="24"/>
        </w:rPr>
        <w:t>的绝缘台</w:t>
      </w:r>
      <w:r w:rsidRPr="000A3098" w:rsidR="00961B78">
        <w:rPr>
          <w:rFonts w:ascii="宋体" w:hAnsi="宋体"/>
          <w:kern w:val="0"/>
          <w:sz w:val="24"/>
        </w:rPr>
        <w:t>,</w:t>
      </w:r>
      <w:r w:rsidRPr="000A3098" w:rsidR="00961B78">
        <w:rPr>
          <w:rFonts w:ascii="宋体" w:hAnsi="宋体" w:hint="eastAsia"/>
          <w:kern w:val="0"/>
          <w:sz w:val="24"/>
        </w:rPr>
        <w:t>线芯长度随接线方法而定</w:t>
      </w:r>
      <w:r w:rsidRPr="000A3098" w:rsidR="00961B78">
        <w:rPr>
          <w:rFonts w:ascii="宋体" w:hAnsi="宋体"/>
          <w:kern w:val="0"/>
          <w:sz w:val="24"/>
        </w:rPr>
        <w:t>,</w:t>
      </w:r>
      <w:r w:rsidRPr="000A3098" w:rsidR="00961B78">
        <w:rPr>
          <w:rFonts w:ascii="宋体" w:hAnsi="宋体" w:hint="eastAsia"/>
          <w:kern w:val="0"/>
          <w:sz w:val="24"/>
        </w:rPr>
        <w:t>采用分段剥切法</w:t>
      </w:r>
      <w:r w:rsidRPr="000A3098" w:rsidR="00961B78">
        <w:rPr>
          <w:rFonts w:ascii="宋体" w:hAnsi="宋体"/>
          <w:kern w:val="0"/>
          <w:sz w:val="24"/>
        </w:rPr>
        <w:t>,</w:t>
      </w:r>
      <w:r w:rsidRPr="000A3098" w:rsidR="00961B78">
        <w:rPr>
          <w:rFonts w:ascii="宋体" w:hAnsi="宋体" w:hint="eastAsia"/>
          <w:kern w:val="0"/>
          <w:sz w:val="24"/>
        </w:rPr>
        <w:t>或像削铅笔一样的斜削法</w:t>
      </w:r>
      <w:r w:rsidRPr="000A3098" w:rsidR="00961B78">
        <w:rPr>
          <w:rFonts w:ascii="宋体" w:hAnsi="宋体"/>
          <w:kern w:val="0"/>
          <w:sz w:val="24"/>
        </w:rPr>
        <w:t>,</w:t>
      </w:r>
      <w:r w:rsidRPr="000A3098">
        <w:rPr>
          <w:rFonts w:ascii="宋体" w:hAnsi="宋体" w:hint="eastAsia"/>
          <w:kern w:val="0"/>
          <w:sz w:val="24"/>
        </w:rPr>
        <w:t xml:space="preserve"> </w:t>
      </w:r>
      <w:r w:rsidRPr="000A3098">
        <w:rPr>
          <w:rFonts w:ascii="宋体" w:hAnsi="宋体" w:hint="eastAsia"/>
          <w:kern w:val="0"/>
          <w:sz w:val="24"/>
        </w:rPr>
        <w:t>见图</w:t>
      </w:r>
      <w:r w:rsidRPr="000A3098">
        <w:rPr>
          <w:rFonts w:ascii="宋体" w:hAnsi="宋体"/>
          <w:kern w:val="0"/>
          <w:sz w:val="24"/>
        </w:rPr>
        <w:t>5-12(b)</w:t>
      </w:r>
      <w:r w:rsidRPr="000A3098">
        <w:rPr>
          <w:rFonts w:ascii="宋体" w:hAnsi="宋体" w:hint="eastAsia"/>
          <w:kern w:val="0"/>
          <w:sz w:val="24"/>
        </w:rPr>
        <w:t>。</w:t>
      </w:r>
    </w:p>
    <w:p w:rsidR="00FF32E4" w:rsidRPr="000A3098" w:rsidP="002C410D">
      <w:pPr>
        <w:pStyle w:val="Normal0"/>
        <w:tabs>
          <w:tab w:val="num" w:pos="1516"/>
        </w:tabs>
        <w:ind w:left="-905" w:right="-874" w:firstLine="359" w:leftChars="-431" w:rightChars="-416"/>
        <w:rPr>
          <w:rFonts w:ascii="宋体" w:hAnsi="宋体"/>
          <w:kern w:val="0"/>
          <w:sz w:val="24"/>
        </w:rPr>
        <w:sectPr w:rsidSect="004A3E0C">
          <w:type w:val="nextPage"/>
          <w:pgSz w:w="11906" w:h="16838"/>
          <w:pgMar w:top="1440" w:right="1800" w:bottom="1524" w:left="1800" w:header="851" w:footer="992" w:gutter="0"/>
          <w:pgNumType w:start="14"/>
          <w:cols w:space="425"/>
          <w:titlePg w:val="0"/>
          <w:docGrid w:type="lines" w:linePitch="312"/>
        </w:sectPr>
      </w:pPr>
      <w:r w:rsidRPr="000A3098">
        <w:rPr>
          <w:rFonts w:ascii="宋体" w:hAnsi="宋体" w:hint="eastAsia"/>
          <w:kern w:val="0"/>
          <w:sz w:val="24"/>
        </w:rPr>
        <w:t>c)</w:t>
      </w:r>
      <w:r w:rsidRPr="000A3098">
        <w:rPr>
          <w:rFonts w:ascii="宋体" w:hAnsi="宋体" w:hint="eastAsia"/>
          <w:kern w:val="0"/>
          <w:sz w:val="24"/>
        </w:rPr>
        <w:t>对单芯橡胶线可用克丝钳手柄的前端将导线绝缘层夹扁</w:t>
      </w:r>
      <w:r w:rsidRPr="000A3098">
        <w:rPr>
          <w:rFonts w:ascii="宋体" w:hAnsi="宋体"/>
          <w:kern w:val="0"/>
          <w:sz w:val="24"/>
        </w:rPr>
        <w:t>,</w:t>
      </w:r>
      <w:r w:rsidRPr="000A3098">
        <w:rPr>
          <w:rFonts w:ascii="宋体" w:hAnsi="宋体" w:hint="eastAsia"/>
          <w:kern w:val="0"/>
          <w:sz w:val="24"/>
        </w:rPr>
        <w:t>再用钳子前端夹住将绝缘层扯断。</w:t>
      </w:r>
    </w:p>
    <w:p w:rsidR="00FF32E4" w:rsidRPr="00E85D8B" w:rsidP="00FF32E4">
      <w:pPr>
        <w:pStyle w:val="Normal0"/>
        <w:rPr>
          <w:rFonts w:ascii="宋体" w:hAnsi="宋体"/>
          <w:kern w:val="0"/>
          <w:szCs w:val="21"/>
        </w:rPr>
      </w:pPr>
    </w:p>
    <w:p w:rsidR="00FF32E4" w:rsidRPr="000A3098" w:rsidP="000A3098">
      <w:pPr>
        <w:pStyle w:val="Normal0"/>
        <w:spacing w:line="240" w:lineRule="atLeast"/>
        <w:ind w:left="-718" w:right="-693" w:firstLine="461" w:leftChars="-342" w:rightChars="-330" w:firstLineChars="192"/>
        <w:rPr>
          <w:rFonts w:ascii="宋体" w:hAnsi="宋体"/>
          <w:kern w:val="0"/>
          <w:sz w:val="24"/>
        </w:rPr>
      </w:pPr>
      <w:r>
        <w:rPr>
          <w:rFonts w:ascii="宋体" w:hAnsi="宋体"/>
          <w:noProof/>
          <w:sz w:val="24"/>
        </w:rPr>
        <w:pict>
          <v:shape id="_x0000_s1028" type="#_x0000_t75" style="width:190.75pt;height:217.45pt;margin-top:0;margin-left:0;mso-position-horizontal:center;position:absolute;z-index:251661312">
            <v:imagedata r:id="rId8" o:title="图5-12"/>
            <w10:wrap type="topAndBottom"/>
          </v:shape>
        </w:pict>
      </w:r>
    </w:p>
    <w:p w:rsidR="000A3098" w:rsidP="000A3098">
      <w:pPr>
        <w:pStyle w:val="Normal0"/>
        <w:spacing w:line="240" w:lineRule="atLeast"/>
        <w:ind w:left="-718" w:right="-693" w:firstLine="461" w:leftChars="-342" w:rightChars="-330" w:firstLineChars="192"/>
        <w:rPr>
          <w:rFonts w:ascii="宋体" w:hAnsi="宋体"/>
          <w:kern w:val="0"/>
          <w:sz w:val="24"/>
        </w:rPr>
      </w:pPr>
      <w:r w:rsidRPr="000A3098">
        <w:rPr>
          <w:rFonts w:ascii="宋体" w:hAnsi="宋体" w:hint="eastAsia"/>
          <w:kern w:val="0"/>
          <w:sz w:val="24"/>
        </w:rPr>
        <w:t>d)对绝缘软线</w:t>
      </w:r>
      <w:r w:rsidRPr="000A3098">
        <w:rPr>
          <w:rFonts w:ascii="宋体" w:hAnsi="宋体"/>
          <w:kern w:val="0"/>
          <w:sz w:val="24"/>
        </w:rPr>
        <w:t>,</w:t>
      </w:r>
      <w:r w:rsidRPr="000A3098">
        <w:rPr>
          <w:rFonts w:ascii="宋体" w:hAnsi="宋体" w:hint="eastAsia"/>
          <w:kern w:val="0"/>
          <w:sz w:val="24"/>
        </w:rPr>
        <w:t>可直接用克丝钳将绝缘层勒掉</w:t>
      </w:r>
      <w:r w:rsidRPr="000A3098">
        <w:rPr>
          <w:rFonts w:ascii="宋体" w:hAnsi="宋体"/>
          <w:kern w:val="0"/>
          <w:sz w:val="24"/>
        </w:rPr>
        <w:t>:</w:t>
      </w:r>
      <w:r w:rsidRPr="000A3098">
        <w:rPr>
          <w:rFonts w:ascii="宋体" w:hAnsi="宋体" w:hint="eastAsia"/>
          <w:kern w:val="0"/>
          <w:sz w:val="24"/>
        </w:rPr>
        <w:t>方法是用克丝钳子刃部</w:t>
      </w:r>
      <w:r w:rsidRPr="000A3098">
        <w:rPr>
          <w:rFonts w:ascii="宋体" w:hAnsi="宋体"/>
          <w:kern w:val="0"/>
          <w:sz w:val="24"/>
        </w:rPr>
        <w:t>,</w:t>
      </w:r>
      <w:r w:rsidRPr="000A3098">
        <w:rPr>
          <w:rFonts w:ascii="宋体" w:hAnsi="宋体" w:hint="eastAsia"/>
          <w:kern w:val="0"/>
          <w:sz w:val="24"/>
        </w:rPr>
        <w:t>轻轻剪破绝缘层</w:t>
      </w:r>
      <w:r w:rsidRPr="000A3098">
        <w:rPr>
          <w:rFonts w:ascii="宋体" w:hAnsi="宋体"/>
          <w:kern w:val="0"/>
          <w:sz w:val="24"/>
        </w:rPr>
        <w:t>,</w:t>
      </w:r>
      <w:r w:rsidRPr="000A3098">
        <w:rPr>
          <w:rFonts w:ascii="宋体" w:hAnsi="宋体" w:hint="eastAsia"/>
          <w:kern w:val="0"/>
          <w:sz w:val="24"/>
        </w:rPr>
        <w:t>注意不能伤及线芯</w:t>
      </w:r>
      <w:r w:rsidRPr="000A3098">
        <w:rPr>
          <w:rFonts w:ascii="宋体" w:hAnsi="宋体"/>
          <w:kern w:val="0"/>
          <w:sz w:val="24"/>
        </w:rPr>
        <w:t>,</w:t>
      </w:r>
      <w:r w:rsidRPr="000A3098">
        <w:rPr>
          <w:rFonts w:ascii="宋体" w:hAnsi="宋体" w:hint="eastAsia"/>
          <w:kern w:val="0"/>
          <w:sz w:val="24"/>
        </w:rPr>
        <w:t>然后用手握钳子前端</w:t>
      </w:r>
      <w:r w:rsidRPr="000A3098">
        <w:rPr>
          <w:rFonts w:ascii="宋体" w:hAnsi="宋体"/>
          <w:kern w:val="0"/>
          <w:sz w:val="24"/>
        </w:rPr>
        <w:t>,</w:t>
      </w:r>
      <w:r w:rsidRPr="000A3098">
        <w:rPr>
          <w:rFonts w:ascii="宋体" w:hAnsi="宋体" w:hint="eastAsia"/>
          <w:kern w:val="0"/>
          <w:sz w:val="24"/>
        </w:rPr>
        <w:t>用另一手捏紧导线</w:t>
      </w:r>
      <w:r w:rsidRPr="000A3098">
        <w:rPr>
          <w:rFonts w:ascii="宋体" w:hAnsi="宋体"/>
          <w:kern w:val="0"/>
          <w:sz w:val="24"/>
        </w:rPr>
        <w:t>,</w:t>
      </w:r>
      <w:r w:rsidRPr="000A3098">
        <w:rPr>
          <w:rFonts w:ascii="宋体" w:hAnsi="宋体" w:hint="eastAsia"/>
          <w:kern w:val="0"/>
          <w:sz w:val="24"/>
        </w:rPr>
        <w:t>两手以相反方向抽拉</w:t>
      </w:r>
      <w:r w:rsidRPr="000A3098">
        <w:rPr>
          <w:rFonts w:ascii="宋体" w:hAnsi="宋体"/>
          <w:kern w:val="0"/>
          <w:sz w:val="24"/>
        </w:rPr>
        <w:t>,</w:t>
      </w:r>
      <w:r w:rsidRPr="000A3098">
        <w:rPr>
          <w:rFonts w:ascii="宋体" w:hAnsi="宋体" w:hint="eastAsia"/>
          <w:kern w:val="0"/>
          <w:sz w:val="24"/>
        </w:rPr>
        <w:t>以此力来</w:t>
      </w:r>
    </w:p>
    <w:p w:rsidR="000A3098" w:rsidP="000A3098">
      <w:pPr>
        <w:pStyle w:val="Normal0"/>
        <w:spacing w:line="240" w:lineRule="atLeast"/>
        <w:ind w:left="-718" w:right="-693" w:firstLine="461" w:leftChars="-342" w:rightChars="-330" w:firstLineChars="192"/>
        <w:rPr>
          <w:rFonts w:ascii="宋体" w:hAnsi="宋体"/>
          <w:kern w:val="0"/>
          <w:sz w:val="24"/>
        </w:rPr>
      </w:pPr>
      <w:r>
        <w:rPr>
          <w:rFonts w:ascii="宋体" w:hAnsi="宋体"/>
          <w:noProof/>
          <w:sz w:val="24"/>
        </w:rPr>
        <w:pict>
          <v:shape id="_x0000_s1029" type="#_x0000_t75" style="width:182.25pt;height:136.45pt;margin-top:8.7pt;margin-left:135pt;position:absolute;z-index:251662336">
            <v:imagedata r:id="rId9" o:title="图5-13"/>
            <w10:wrap type="topAndBottom"/>
          </v:shape>
        </w:pict>
      </w:r>
    </w:p>
    <w:p w:rsidR="00FF32E4" w:rsidRPr="000A3098" w:rsidP="000A3098">
      <w:pPr>
        <w:pStyle w:val="Normal0"/>
        <w:spacing w:line="240" w:lineRule="atLeast"/>
        <w:ind w:left="-716" w:right="-693" w:firstLine="461" w:leftChars="-341" w:rightChars="-330" w:firstLineChars="192"/>
        <w:rPr>
          <w:rFonts w:ascii="宋体" w:hAnsi="宋体"/>
          <w:kern w:val="0"/>
          <w:sz w:val="24"/>
        </w:rPr>
      </w:pPr>
      <w:r w:rsidRPr="000A3098">
        <w:rPr>
          <w:rFonts w:ascii="宋体" w:hAnsi="宋体" w:hint="eastAsia"/>
          <w:kern w:val="0"/>
          <w:sz w:val="24"/>
        </w:rPr>
        <w:t>勒去导线端部绝缘层。应注意握钳子的手用力要适当</w:t>
      </w:r>
      <w:r w:rsidRPr="000A3098">
        <w:rPr>
          <w:rFonts w:ascii="宋体" w:hAnsi="宋体"/>
          <w:kern w:val="0"/>
          <w:sz w:val="24"/>
        </w:rPr>
        <w:t>,</w:t>
      </w:r>
      <w:r w:rsidRPr="000A3098">
        <w:rPr>
          <w:rFonts w:ascii="宋体" w:hAnsi="宋体" w:hint="eastAsia"/>
          <w:kern w:val="0"/>
          <w:sz w:val="24"/>
        </w:rPr>
        <w:t>若用力过猛</w:t>
      </w:r>
      <w:r w:rsidRPr="000A3098">
        <w:rPr>
          <w:rFonts w:ascii="宋体" w:hAnsi="宋体"/>
          <w:kern w:val="0"/>
          <w:sz w:val="24"/>
        </w:rPr>
        <w:t>,</w:t>
      </w:r>
      <w:r w:rsidRPr="000A3098">
        <w:rPr>
          <w:rFonts w:ascii="宋体" w:hAnsi="宋体" w:hint="eastAsia"/>
          <w:kern w:val="0"/>
          <w:sz w:val="24"/>
        </w:rPr>
        <w:t>将会勒断芯线</w:t>
      </w:r>
      <w:r w:rsidRPr="000A3098">
        <w:rPr>
          <w:rFonts w:ascii="宋体" w:hAnsi="宋体"/>
          <w:kern w:val="0"/>
          <w:sz w:val="24"/>
        </w:rPr>
        <w:t>,</w:t>
      </w:r>
      <w:r w:rsidRPr="000A3098">
        <w:rPr>
          <w:rFonts w:ascii="宋体" w:hAnsi="宋体" w:hint="eastAsia"/>
          <w:kern w:val="0"/>
          <w:sz w:val="24"/>
        </w:rPr>
        <w:t>见图</w:t>
      </w:r>
      <w:r w:rsidRPr="000A3098">
        <w:rPr>
          <w:rFonts w:ascii="宋体" w:hAnsi="宋体"/>
          <w:kern w:val="0"/>
          <w:sz w:val="24"/>
        </w:rPr>
        <w:t>5-13</w:t>
      </w:r>
      <w:r w:rsidRPr="000A3098">
        <w:rPr>
          <w:rFonts w:ascii="宋体" w:hAnsi="宋体" w:hint="eastAsia"/>
          <w:kern w:val="0"/>
          <w:sz w:val="24"/>
        </w:rPr>
        <w:t>。</w:t>
      </w:r>
    </w:p>
    <w:p w:rsidR="00FF32E4" w:rsidRPr="000A3098" w:rsidP="000A3098">
      <w:pPr>
        <w:pStyle w:val="Normal0"/>
        <w:spacing w:line="240" w:lineRule="atLeast"/>
        <w:ind w:left="-716" w:right="-693" w:firstLine="461" w:leftChars="-341" w:rightChars="-330" w:firstLineChars="192"/>
        <w:rPr>
          <w:rFonts w:ascii="宋体" w:hAnsi="宋体"/>
          <w:kern w:val="0"/>
          <w:sz w:val="24"/>
        </w:rPr>
      </w:pPr>
      <w:r w:rsidRPr="000A3098">
        <w:rPr>
          <w:rFonts w:ascii="宋体" w:hAnsi="宋体" w:hint="eastAsia"/>
          <w:kern w:val="0"/>
          <w:sz w:val="24"/>
        </w:rPr>
        <w:t>⑨导线在盒</w:t>
      </w:r>
      <w:r w:rsidRPr="000A3098">
        <w:rPr>
          <w:rFonts w:ascii="宋体" w:hAnsi="宋体"/>
          <w:kern w:val="0"/>
          <w:sz w:val="24"/>
        </w:rPr>
        <w:t>(</w:t>
      </w:r>
      <w:r w:rsidRPr="000A3098">
        <w:rPr>
          <w:rFonts w:ascii="宋体" w:hAnsi="宋体" w:hint="eastAsia"/>
          <w:kern w:val="0"/>
          <w:sz w:val="24"/>
        </w:rPr>
        <w:t>箱</w:t>
      </w:r>
      <w:r w:rsidRPr="000A3098">
        <w:rPr>
          <w:rFonts w:ascii="宋体" w:hAnsi="宋体"/>
          <w:kern w:val="0"/>
          <w:sz w:val="24"/>
        </w:rPr>
        <w:t>)</w:t>
      </w:r>
      <w:r w:rsidRPr="000A3098">
        <w:rPr>
          <w:rFonts w:ascii="宋体" w:hAnsi="宋体" w:hint="eastAsia"/>
          <w:kern w:val="0"/>
          <w:sz w:val="24"/>
        </w:rPr>
        <w:t>内导线连接</w:t>
      </w:r>
      <w:r w:rsidRPr="000A3098">
        <w:rPr>
          <w:rFonts w:ascii="宋体" w:hAnsi="宋体"/>
          <w:kern w:val="0"/>
          <w:sz w:val="24"/>
        </w:rPr>
        <w:t>:</w:t>
      </w:r>
    </w:p>
    <w:p w:rsidR="00964EA9" w:rsidRPr="000A3098" w:rsidP="000A3098">
      <w:pPr>
        <w:pStyle w:val="Normal0"/>
        <w:tabs>
          <w:tab w:val="num" w:pos="1516"/>
        </w:tabs>
        <w:spacing w:line="240" w:lineRule="atLeast"/>
        <w:ind w:left="-716" w:right="-693" w:firstLine="461" w:leftChars="-341" w:rightChars="-330" w:firstLineChars="192"/>
        <w:rPr>
          <w:rFonts w:ascii="宋体" w:hAnsi="宋体"/>
          <w:kern w:val="0"/>
          <w:sz w:val="24"/>
        </w:rPr>
      </w:pPr>
      <w:r w:rsidRPr="000A3098">
        <w:rPr>
          <w:rFonts w:ascii="宋体" w:hAnsi="宋体" w:hint="eastAsia"/>
          <w:kern w:val="0"/>
          <w:sz w:val="24"/>
        </w:rPr>
        <w:t>a)</w:t>
      </w:r>
      <w:r w:rsidRPr="000A3098">
        <w:rPr>
          <w:rFonts w:ascii="宋体" w:hAnsi="宋体" w:hint="eastAsia"/>
          <w:kern w:val="0"/>
          <w:sz w:val="24"/>
        </w:rPr>
        <w:t>单芯线并接接法</w:t>
      </w:r>
      <w:r w:rsidRPr="000A3098">
        <w:rPr>
          <w:rFonts w:ascii="宋体" w:hAnsi="宋体"/>
          <w:kern w:val="0"/>
          <w:sz w:val="24"/>
        </w:rPr>
        <w:t>:</w:t>
      </w:r>
    </w:p>
    <w:p w:rsidR="00964EA9" w:rsidRPr="000A3098" w:rsidP="000A3098">
      <w:pPr>
        <w:pStyle w:val="Normal0"/>
        <w:spacing w:line="240" w:lineRule="atLeast"/>
        <w:ind w:left="-716" w:right="-693" w:firstLine="461" w:leftChars="-341" w:rightChars="-330" w:firstLineChars="192"/>
        <w:rPr>
          <w:rFonts w:ascii="宋体" w:hAnsi="宋体"/>
          <w:kern w:val="0"/>
          <w:sz w:val="24"/>
        </w:rPr>
      </w:pPr>
      <w:r w:rsidRPr="000A3098">
        <w:rPr>
          <w:rFonts w:ascii="宋体" w:hAnsi="宋体" w:hint="eastAsia"/>
          <w:kern w:val="0"/>
          <w:sz w:val="24"/>
        </w:rPr>
        <w:t>三根及以上导线连接时</w:t>
      </w:r>
      <w:r w:rsidRPr="000A3098">
        <w:rPr>
          <w:rFonts w:ascii="宋体" w:hAnsi="宋体"/>
          <w:kern w:val="0"/>
          <w:sz w:val="24"/>
        </w:rPr>
        <w:t>,</w:t>
      </w:r>
      <w:r w:rsidRPr="000A3098">
        <w:rPr>
          <w:rFonts w:ascii="宋体" w:hAnsi="宋体" w:hint="eastAsia"/>
          <w:kern w:val="0"/>
          <w:sz w:val="24"/>
        </w:rPr>
        <w:t>将连接导线绝缘台并齐合拢</w:t>
      </w:r>
      <w:r w:rsidRPr="000A3098">
        <w:rPr>
          <w:rFonts w:ascii="宋体" w:hAnsi="宋体"/>
          <w:kern w:val="0"/>
          <w:sz w:val="24"/>
        </w:rPr>
        <w:t>,</w:t>
      </w:r>
      <w:r w:rsidRPr="000A3098">
        <w:rPr>
          <w:rFonts w:ascii="宋体" w:hAnsi="宋体" w:hint="eastAsia"/>
          <w:kern w:val="0"/>
          <w:sz w:val="24"/>
        </w:rPr>
        <w:t>在距绝缘台约</w:t>
      </w:r>
      <w:smartTag w:uri="urn:schemas-microsoft-com:office:smarttags" w:element="chmetcnv">
        <w:smartTagPr>
          <w:attr w:name="HasSpace" w:val="False"/>
          <w:attr w:name="Negative" w:val="False"/>
          <w:attr w:name="NumberType" w:val="1"/>
          <w:attr w:name="SourceValue" w:val="15"/>
          <w:attr w:name="TCSC" w:val="0"/>
          <w:attr w:name="UnitName" w:val="mm"/>
        </w:smartTagPr>
        <w:r w:rsidRPr="000A3098">
          <w:rPr>
            <w:rFonts w:ascii="宋体" w:hAnsi="宋体"/>
            <w:kern w:val="0"/>
            <w:sz w:val="24"/>
          </w:rPr>
          <w:t>15mm</w:t>
        </w:r>
      </w:smartTag>
      <w:r w:rsidRPr="000A3098">
        <w:rPr>
          <w:rFonts w:ascii="宋体" w:hAnsi="宋体" w:hint="eastAsia"/>
          <w:kern w:val="0"/>
          <w:sz w:val="24"/>
        </w:rPr>
        <w:t>处用其中一根线芯</w:t>
      </w:r>
      <w:r w:rsidRPr="000A3098">
        <w:rPr>
          <w:rFonts w:ascii="宋体" w:hAnsi="宋体"/>
          <w:kern w:val="0"/>
          <w:sz w:val="24"/>
        </w:rPr>
        <w:t>,</w:t>
      </w:r>
      <w:r w:rsidRPr="000A3098">
        <w:rPr>
          <w:rFonts w:ascii="宋体" w:hAnsi="宋体" w:hint="eastAsia"/>
          <w:kern w:val="0"/>
          <w:sz w:val="24"/>
        </w:rPr>
        <w:t>在其连接端缠绕</w:t>
      </w:r>
      <w:r w:rsidRPr="000A3098">
        <w:rPr>
          <w:rFonts w:ascii="宋体" w:hAnsi="宋体"/>
          <w:kern w:val="0"/>
          <w:sz w:val="24"/>
        </w:rPr>
        <w:t>5</w:t>
      </w:r>
      <w:r w:rsidRPr="000A3098">
        <w:rPr>
          <w:rFonts w:ascii="宋体" w:hAnsi="宋体" w:hint="eastAsia"/>
          <w:kern w:val="0"/>
          <w:sz w:val="24"/>
        </w:rPr>
        <w:t>圈后剪断</w:t>
      </w:r>
      <w:r w:rsidRPr="000A3098">
        <w:rPr>
          <w:rFonts w:ascii="宋体" w:hAnsi="宋体"/>
          <w:kern w:val="0"/>
          <w:sz w:val="24"/>
        </w:rPr>
        <w:t>,</w:t>
      </w:r>
      <w:r w:rsidRPr="000A3098">
        <w:rPr>
          <w:rFonts w:ascii="宋体" w:hAnsi="宋体" w:hint="eastAsia"/>
          <w:kern w:val="0"/>
          <w:sz w:val="24"/>
        </w:rPr>
        <w:t>把余头并齐折回压在缠绕线上</w:t>
      </w:r>
      <w:r w:rsidRPr="000A3098">
        <w:rPr>
          <w:rFonts w:ascii="宋体" w:hAnsi="宋体"/>
          <w:kern w:val="0"/>
          <w:sz w:val="24"/>
        </w:rPr>
        <w:t>,</w:t>
      </w:r>
      <w:r w:rsidRPr="000A3098">
        <w:rPr>
          <w:rFonts w:ascii="宋体" w:hAnsi="宋体" w:hint="eastAsia"/>
          <w:kern w:val="0"/>
          <w:sz w:val="24"/>
        </w:rPr>
        <w:t>见图</w:t>
      </w:r>
      <w:r w:rsidRPr="000A3098">
        <w:rPr>
          <w:rFonts w:ascii="宋体" w:hAnsi="宋体"/>
          <w:kern w:val="0"/>
          <w:sz w:val="24"/>
        </w:rPr>
        <w:t>5</w:t>
      </w:r>
      <w:smartTag w:uri="urn:schemas-microsoft-com:office:smarttags" w:element="chmetcnv">
        <w:smartTagPr>
          <w:attr w:name="HasSpace" w:val="False"/>
          <w:attr w:name="Negative" w:val="True"/>
          <w:attr w:name="NumberType" w:val="1"/>
          <w:attr w:name="SourceValue" w:val="14"/>
          <w:attr w:name="TCSC" w:val="0"/>
          <w:attr w:name="UnitName" w:val="a"/>
        </w:smartTagPr>
        <w:r w:rsidRPr="000A3098">
          <w:rPr>
            <w:rFonts w:ascii="宋体" w:hAnsi="宋体"/>
            <w:kern w:val="0"/>
            <w:sz w:val="24"/>
          </w:rPr>
          <w:t>-14</w:t>
        </w:r>
        <w:r w:rsidRPr="000A3098">
          <w:rPr>
            <w:rFonts w:ascii="宋体" w:hAnsi="宋体" w:hint="eastAsia"/>
            <w:kern w:val="0"/>
            <w:sz w:val="24"/>
          </w:rPr>
          <w:t>a</w:t>
        </w:r>
      </w:smartTag>
      <w:r w:rsidRPr="000A3098">
        <w:rPr>
          <w:rFonts w:ascii="宋体" w:hAnsi="宋体" w:hint="eastAsia"/>
          <w:kern w:val="0"/>
          <w:sz w:val="24"/>
        </w:rPr>
        <w:t>图。</w:t>
      </w:r>
    </w:p>
    <w:p w:rsidR="00964EA9" w:rsidRPr="000A3098" w:rsidP="000A3098">
      <w:pPr>
        <w:pStyle w:val="Normal0"/>
        <w:spacing w:line="240" w:lineRule="atLeast"/>
        <w:ind w:left="-716" w:right="-693" w:firstLine="461" w:leftChars="-341" w:rightChars="-330" w:firstLineChars="192"/>
        <w:rPr>
          <w:rFonts w:ascii="宋体" w:hAnsi="宋体"/>
          <w:kern w:val="0"/>
          <w:sz w:val="24"/>
        </w:rPr>
      </w:pPr>
      <w:r>
        <w:rPr>
          <w:rFonts w:ascii="宋体" w:hAnsi="宋体"/>
          <w:noProof/>
          <w:sz w:val="24"/>
        </w:rPr>
        <w:pict>
          <v:shape id="_x0000_s1030" type="#_x0000_t75" style="width:274.95pt;height:79.35pt;margin-top:34.45pt;margin-left:0;mso-position-horizontal:center;position:absolute;z-index:251663360">
            <v:imagedata r:id="rId10" o:title="图5-14"/>
            <w10:wrap type="topAndBottom"/>
          </v:shape>
        </w:pict>
      </w:r>
      <w:r w:rsidRPr="000A3098">
        <w:rPr>
          <w:rFonts w:ascii="宋体" w:hAnsi="宋体" w:hint="eastAsia"/>
          <w:kern w:val="0"/>
          <w:sz w:val="24"/>
        </w:rPr>
        <w:t>两根导线连接时</w:t>
      </w:r>
      <w:r w:rsidRPr="000A3098">
        <w:rPr>
          <w:rFonts w:ascii="宋体" w:hAnsi="宋体"/>
          <w:kern w:val="0"/>
          <w:sz w:val="24"/>
        </w:rPr>
        <w:t>,</w:t>
      </w:r>
      <w:r w:rsidRPr="000A3098">
        <w:rPr>
          <w:rFonts w:ascii="宋体" w:hAnsi="宋体" w:hint="eastAsia"/>
          <w:kern w:val="0"/>
          <w:sz w:val="24"/>
        </w:rPr>
        <w:t>将连接导线绝缘台并齐合拢</w:t>
      </w:r>
      <w:r w:rsidRPr="000A3098">
        <w:rPr>
          <w:rFonts w:ascii="宋体" w:hAnsi="宋体"/>
          <w:kern w:val="0"/>
          <w:sz w:val="24"/>
        </w:rPr>
        <w:t>,</w:t>
      </w:r>
      <w:r w:rsidRPr="000A3098">
        <w:rPr>
          <w:rFonts w:ascii="宋体" w:hAnsi="宋体" w:hint="eastAsia"/>
          <w:kern w:val="0"/>
          <w:sz w:val="24"/>
        </w:rPr>
        <w:t>在距绝缘台约</w:t>
      </w:r>
      <w:smartTag w:uri="urn:schemas-microsoft-com:office:smarttags" w:element="chmetcnv">
        <w:smartTagPr>
          <w:attr w:name="HasSpace" w:val="False"/>
          <w:attr w:name="Negative" w:val="False"/>
          <w:attr w:name="NumberType" w:val="1"/>
          <w:attr w:name="SourceValue" w:val="15"/>
          <w:attr w:name="TCSC" w:val="0"/>
          <w:attr w:name="UnitName" w:val="mm"/>
        </w:smartTagPr>
        <w:r w:rsidRPr="000A3098">
          <w:rPr>
            <w:rFonts w:ascii="宋体" w:hAnsi="宋体"/>
            <w:kern w:val="0"/>
            <w:sz w:val="24"/>
          </w:rPr>
          <w:t>15mm</w:t>
        </w:r>
      </w:smartTag>
      <w:r w:rsidRPr="000A3098">
        <w:rPr>
          <w:rFonts w:ascii="宋体" w:hAnsi="宋体" w:hint="eastAsia"/>
          <w:kern w:val="0"/>
          <w:sz w:val="24"/>
        </w:rPr>
        <w:t>处用两根线芯捻绞</w:t>
      </w:r>
      <w:r w:rsidRPr="000A3098">
        <w:rPr>
          <w:rFonts w:ascii="宋体" w:hAnsi="宋体"/>
          <w:kern w:val="0"/>
          <w:sz w:val="24"/>
        </w:rPr>
        <w:t>2</w:t>
      </w:r>
      <w:r w:rsidRPr="000A3098">
        <w:rPr>
          <w:rFonts w:ascii="宋体" w:hAnsi="宋体" w:hint="eastAsia"/>
          <w:kern w:val="0"/>
          <w:sz w:val="24"/>
        </w:rPr>
        <w:t>圈后</w:t>
      </w:r>
      <w:r w:rsidRPr="000A3098">
        <w:rPr>
          <w:rFonts w:ascii="宋体" w:hAnsi="宋体"/>
          <w:kern w:val="0"/>
          <w:sz w:val="24"/>
        </w:rPr>
        <w:t>,</w:t>
      </w:r>
      <w:r w:rsidRPr="000A3098">
        <w:rPr>
          <w:rFonts w:ascii="宋体" w:hAnsi="宋体" w:hint="eastAsia"/>
          <w:kern w:val="0"/>
          <w:sz w:val="24"/>
        </w:rPr>
        <w:t>留余线适当长后剪断折回压紧</w:t>
      </w:r>
      <w:r w:rsidRPr="000A3098">
        <w:rPr>
          <w:rFonts w:ascii="宋体" w:hAnsi="宋体"/>
          <w:kern w:val="0"/>
          <w:sz w:val="24"/>
        </w:rPr>
        <w:t>,</w:t>
      </w:r>
      <w:r w:rsidRPr="000A3098">
        <w:rPr>
          <w:rFonts w:ascii="宋体" w:hAnsi="宋体" w:hint="eastAsia"/>
          <w:kern w:val="0"/>
          <w:sz w:val="24"/>
        </w:rPr>
        <w:t>见图</w:t>
      </w:r>
      <w:r w:rsidRPr="000A3098">
        <w:rPr>
          <w:rFonts w:ascii="宋体" w:hAnsi="宋体"/>
          <w:kern w:val="0"/>
          <w:sz w:val="24"/>
        </w:rPr>
        <w:t>5-14b</w:t>
      </w:r>
      <w:r w:rsidRPr="000A3098">
        <w:rPr>
          <w:rFonts w:ascii="宋体" w:hAnsi="宋体" w:hint="eastAsia"/>
          <w:kern w:val="0"/>
          <w:sz w:val="24"/>
        </w:rPr>
        <w:t>图。</w:t>
      </w:r>
    </w:p>
    <w:p w:rsidR="00964EA9" w:rsidRPr="000A3098" w:rsidP="000A3098">
      <w:pPr>
        <w:pStyle w:val="Normal0"/>
        <w:tabs>
          <w:tab w:val="num" w:pos="1516"/>
        </w:tabs>
        <w:spacing w:line="240" w:lineRule="atLeast"/>
        <w:ind w:left="-716" w:right="-693" w:firstLine="461" w:leftChars="-341" w:rightChars="-330" w:firstLineChars="192"/>
        <w:rPr>
          <w:rFonts w:ascii="宋体" w:hAnsi="宋体"/>
          <w:kern w:val="0"/>
          <w:sz w:val="24"/>
        </w:rPr>
        <w:sectPr w:rsidSect="004A3E0C">
          <w:type w:val="nextPage"/>
          <w:pgSz w:w="11906" w:h="16838"/>
          <w:pgMar w:top="1440" w:right="1800" w:bottom="1524" w:left="1800" w:header="851" w:footer="992" w:gutter="0"/>
          <w:pgNumType w:start="15"/>
          <w:cols w:space="425"/>
          <w:titlePg w:val="0"/>
          <w:docGrid w:type="lines" w:linePitch="312"/>
        </w:sectPr>
      </w:pPr>
      <w:r>
        <w:rPr>
          <w:rFonts w:ascii="宋体" w:hAnsi="宋体"/>
          <w:noProof/>
          <w:sz w:val="24"/>
        </w:rPr>
        <w:pict>
          <v:shape id="_x0000_s1031" type="#_x0000_t75" style="width:132.95pt;height:63.65pt;margin-top:151.75pt;margin-left:0;mso-position-horizontal:center;position:absolute;z-index:251664384">
            <v:imagedata r:id="rId11" o:title="图5-15"/>
            <w10:wrap type="topAndBottom"/>
          </v:shape>
        </w:pict>
      </w:r>
      <w:r w:rsidRPr="000A3098">
        <w:rPr>
          <w:rFonts w:ascii="宋体" w:hAnsi="宋体" w:hint="eastAsia"/>
          <w:kern w:val="0"/>
          <w:sz w:val="24"/>
        </w:rPr>
        <w:t>b)</w:t>
      </w:r>
      <w:r w:rsidRPr="000A3098">
        <w:rPr>
          <w:rFonts w:ascii="宋体" w:hAnsi="宋体" w:hint="eastAsia"/>
          <w:kern w:val="0"/>
          <w:sz w:val="24"/>
        </w:rPr>
        <w:t>不同直径导线接头</w:t>
      </w:r>
      <w:r w:rsidRPr="000A3098">
        <w:rPr>
          <w:rFonts w:ascii="宋体" w:hAnsi="宋体"/>
          <w:kern w:val="0"/>
          <w:sz w:val="24"/>
        </w:rPr>
        <w:t>:</w:t>
      </w:r>
      <w:r w:rsidRPr="000A3098">
        <w:rPr>
          <w:rFonts w:ascii="宋体" w:hAnsi="宋体" w:hint="eastAsia"/>
          <w:kern w:val="0"/>
          <w:sz w:val="24"/>
        </w:rPr>
        <w:t>如果由粗细不同的多根导线</w:t>
      </w:r>
      <w:r w:rsidRPr="000A3098">
        <w:rPr>
          <w:rFonts w:ascii="宋体" w:hAnsi="宋体"/>
          <w:kern w:val="0"/>
          <w:sz w:val="24"/>
        </w:rPr>
        <w:t>(</w:t>
      </w:r>
      <w:r w:rsidRPr="000A3098">
        <w:rPr>
          <w:rFonts w:ascii="宋体" w:hAnsi="宋体" w:hint="eastAsia"/>
          <w:kern w:val="0"/>
          <w:sz w:val="24"/>
        </w:rPr>
        <w:t>包括截面小于</w:t>
      </w:r>
      <w:smartTag w:uri="urn:schemas-microsoft-com:office:smarttags" w:element="chmetcnv">
        <w:smartTagPr>
          <w:attr w:name="HasSpace" w:val="False"/>
          <w:attr w:name="Negative" w:val="False"/>
          <w:attr w:name="NumberType" w:val="1"/>
          <w:attr w:name="SourceValue" w:val="2.5"/>
          <w:attr w:name="TCSC" w:val="0"/>
          <w:attr w:name="UnitName" w:val="mm"/>
        </w:smartTagPr>
        <w:r w:rsidRPr="000A3098">
          <w:rPr>
            <w:rFonts w:ascii="宋体" w:hAnsi="宋体"/>
            <w:kern w:val="0"/>
            <w:sz w:val="24"/>
          </w:rPr>
          <w:t>2.5mm</w:t>
        </w:r>
      </w:smartTag>
      <w:r w:rsidRPr="000A3098">
        <w:rPr>
          <w:rFonts w:ascii="宋体" w:hAnsi="宋体"/>
          <w:kern w:val="0"/>
          <w:sz w:val="24"/>
          <w:vertAlign w:val="superscript"/>
        </w:rPr>
        <w:t>2</w:t>
      </w:r>
      <w:r w:rsidRPr="000A3098">
        <w:rPr>
          <w:rFonts w:ascii="宋体" w:hAnsi="宋体" w:hint="eastAsia"/>
          <w:kern w:val="0"/>
          <w:sz w:val="24"/>
        </w:rPr>
        <w:t>的多心软线</w:t>
      </w:r>
      <w:r w:rsidRPr="000A3098">
        <w:rPr>
          <w:rFonts w:ascii="宋体" w:hAnsi="宋体"/>
          <w:kern w:val="0"/>
          <w:sz w:val="24"/>
        </w:rPr>
        <w:t>)</w:t>
      </w:r>
      <w:r w:rsidRPr="000A3098">
        <w:rPr>
          <w:rFonts w:ascii="宋体" w:hAnsi="宋体" w:hint="eastAsia"/>
          <w:kern w:val="0"/>
          <w:sz w:val="24"/>
        </w:rPr>
        <w:t>连接时</w:t>
      </w:r>
      <w:r w:rsidRPr="000A3098">
        <w:rPr>
          <w:rFonts w:ascii="宋体" w:hAnsi="宋体"/>
          <w:kern w:val="0"/>
          <w:sz w:val="24"/>
        </w:rPr>
        <w:t>,</w:t>
      </w:r>
      <w:r w:rsidRPr="000A3098">
        <w:rPr>
          <w:rFonts w:ascii="宋体" w:hAnsi="宋体" w:hint="eastAsia"/>
          <w:kern w:val="0"/>
          <w:sz w:val="24"/>
        </w:rPr>
        <w:t>应先将细</w:t>
      </w:r>
      <w:r w:rsidRPr="000A3098">
        <w:rPr>
          <w:rFonts w:ascii="宋体" w:hAnsi="宋体"/>
          <w:kern w:val="0"/>
          <w:sz w:val="24"/>
        </w:rPr>
        <w:t>(</w:t>
      </w:r>
      <w:r w:rsidRPr="000A3098">
        <w:rPr>
          <w:rFonts w:ascii="宋体" w:hAnsi="宋体" w:hint="eastAsia"/>
          <w:kern w:val="0"/>
          <w:sz w:val="24"/>
        </w:rPr>
        <w:t>软</w:t>
      </w:r>
      <w:r w:rsidRPr="000A3098">
        <w:rPr>
          <w:rFonts w:ascii="宋体" w:hAnsi="宋体"/>
          <w:kern w:val="0"/>
          <w:sz w:val="24"/>
        </w:rPr>
        <w:t>)</w:t>
      </w:r>
      <w:r w:rsidRPr="000A3098">
        <w:rPr>
          <w:rFonts w:ascii="宋体" w:hAnsi="宋体" w:hint="eastAsia"/>
          <w:kern w:val="0"/>
          <w:sz w:val="24"/>
        </w:rPr>
        <w:t>线涮锡处理</w:t>
      </w:r>
      <w:r w:rsidRPr="000A3098">
        <w:rPr>
          <w:rFonts w:ascii="宋体" w:hAnsi="宋体"/>
          <w:kern w:val="0"/>
          <w:sz w:val="24"/>
        </w:rPr>
        <w:t>,</w:t>
      </w:r>
      <w:r w:rsidRPr="000A3098">
        <w:rPr>
          <w:rFonts w:ascii="宋体" w:hAnsi="宋体" w:hint="eastAsia"/>
          <w:kern w:val="0"/>
          <w:sz w:val="24"/>
        </w:rPr>
        <w:t>然后再将细</w:t>
      </w:r>
      <w:r w:rsidRPr="000A3098">
        <w:rPr>
          <w:rFonts w:ascii="宋体" w:hAnsi="宋体"/>
          <w:kern w:val="0"/>
          <w:sz w:val="24"/>
        </w:rPr>
        <w:t>(</w:t>
      </w:r>
      <w:r w:rsidRPr="000A3098">
        <w:rPr>
          <w:rFonts w:ascii="宋体" w:hAnsi="宋体" w:hint="eastAsia"/>
          <w:kern w:val="0"/>
          <w:sz w:val="24"/>
        </w:rPr>
        <w:t>软</w:t>
      </w:r>
      <w:r w:rsidRPr="000A3098">
        <w:rPr>
          <w:rFonts w:ascii="宋体" w:hAnsi="宋体"/>
          <w:kern w:val="0"/>
          <w:sz w:val="24"/>
        </w:rPr>
        <w:t>)</w:t>
      </w:r>
      <w:r w:rsidRPr="000A3098">
        <w:rPr>
          <w:rFonts w:ascii="宋体" w:hAnsi="宋体" w:hint="eastAsia"/>
          <w:kern w:val="0"/>
          <w:sz w:val="24"/>
        </w:rPr>
        <w:t>线在粗线上距离绝缘台</w:t>
      </w:r>
      <w:smartTag w:uri="urn:schemas-microsoft-com:office:smarttags" w:element="chmetcnv">
        <w:smartTagPr>
          <w:attr w:name="HasSpace" w:val="False"/>
          <w:attr w:name="Negative" w:val="False"/>
          <w:attr w:name="NumberType" w:val="1"/>
          <w:attr w:name="SourceValue" w:val="15"/>
          <w:attr w:name="TCSC" w:val="0"/>
          <w:attr w:name="UnitName" w:val="mm"/>
        </w:smartTagPr>
        <w:r w:rsidRPr="000A3098">
          <w:rPr>
            <w:rFonts w:ascii="宋体" w:hAnsi="宋体"/>
            <w:kern w:val="0"/>
            <w:sz w:val="24"/>
          </w:rPr>
          <w:t>15mm</w:t>
        </w:r>
      </w:smartTag>
      <w:r w:rsidRPr="000A3098">
        <w:rPr>
          <w:rFonts w:ascii="宋体" w:hAnsi="宋体" w:hint="eastAsia"/>
          <w:kern w:val="0"/>
          <w:sz w:val="24"/>
        </w:rPr>
        <w:t>处交叉</w:t>
      </w:r>
      <w:r w:rsidRPr="000A3098">
        <w:rPr>
          <w:rFonts w:ascii="宋体" w:hAnsi="宋体"/>
          <w:kern w:val="0"/>
          <w:sz w:val="24"/>
        </w:rPr>
        <w:t>,</w:t>
      </w:r>
      <w:r w:rsidRPr="000A3098">
        <w:rPr>
          <w:rFonts w:ascii="宋体" w:hAnsi="宋体" w:hint="eastAsia"/>
          <w:kern w:val="0"/>
          <w:sz w:val="24"/>
        </w:rPr>
        <w:t>并在线端</w:t>
      </w:r>
    </w:p>
    <w:p w:rsidR="00964EA9" w:rsidRPr="000A3098" w:rsidP="000A3098">
      <w:pPr>
        <w:pStyle w:val="Normal0"/>
        <w:tabs>
          <w:tab w:val="num" w:pos="1516"/>
        </w:tabs>
        <w:spacing w:line="240" w:lineRule="atLeast"/>
        <w:ind w:left="-716" w:right="-693" w:firstLine="461" w:leftChars="-341" w:rightChars="-330" w:firstLineChars="192"/>
        <w:rPr>
          <w:rFonts w:ascii="宋体" w:hAnsi="宋体"/>
          <w:kern w:val="0"/>
          <w:sz w:val="24"/>
        </w:rPr>
      </w:pPr>
      <w:r w:rsidRPr="000A3098">
        <w:rPr>
          <w:rFonts w:ascii="宋体" w:hAnsi="宋体" w:hint="eastAsia"/>
          <w:kern w:val="0"/>
          <w:sz w:val="24"/>
        </w:rPr>
        <w:t>部向粗导线端缠绕</w:t>
      </w:r>
      <w:r w:rsidRPr="000A3098">
        <w:rPr>
          <w:rFonts w:ascii="宋体" w:hAnsi="宋体"/>
          <w:kern w:val="0"/>
          <w:sz w:val="24"/>
        </w:rPr>
        <w:t>5</w:t>
      </w:r>
      <w:r w:rsidRPr="000A3098">
        <w:rPr>
          <w:rFonts w:ascii="宋体" w:hAnsi="宋体" w:hint="eastAsia"/>
          <w:kern w:val="0"/>
          <w:sz w:val="24"/>
        </w:rPr>
        <w:t>圈</w:t>
      </w:r>
      <w:r w:rsidRPr="000A3098">
        <w:rPr>
          <w:rFonts w:ascii="宋体" w:hAnsi="宋体"/>
          <w:kern w:val="0"/>
          <w:sz w:val="24"/>
        </w:rPr>
        <w:t>,</w:t>
      </w:r>
      <w:r w:rsidRPr="000A3098">
        <w:rPr>
          <w:rFonts w:ascii="宋体" w:hAnsi="宋体" w:hint="eastAsia"/>
          <w:kern w:val="0"/>
          <w:sz w:val="24"/>
        </w:rPr>
        <w:t>将粗导线端折回头压在细</w:t>
      </w:r>
      <w:r w:rsidRPr="000A3098">
        <w:rPr>
          <w:rFonts w:ascii="宋体" w:hAnsi="宋体"/>
          <w:kern w:val="0"/>
          <w:sz w:val="24"/>
        </w:rPr>
        <w:t>(</w:t>
      </w:r>
      <w:r w:rsidRPr="000A3098">
        <w:rPr>
          <w:rFonts w:ascii="宋体" w:hAnsi="宋体" w:hint="eastAsia"/>
          <w:kern w:val="0"/>
          <w:sz w:val="24"/>
        </w:rPr>
        <w:t>软</w:t>
      </w:r>
      <w:r w:rsidRPr="000A3098">
        <w:rPr>
          <w:rFonts w:ascii="宋体" w:hAnsi="宋体"/>
          <w:kern w:val="0"/>
          <w:sz w:val="24"/>
        </w:rPr>
        <w:t>)</w:t>
      </w:r>
      <w:r w:rsidRPr="000A3098">
        <w:rPr>
          <w:rFonts w:ascii="宋体" w:hAnsi="宋体" w:hint="eastAsia"/>
          <w:kern w:val="0"/>
          <w:sz w:val="24"/>
        </w:rPr>
        <w:t>线上</w:t>
      </w:r>
      <w:r w:rsidRPr="000A3098">
        <w:rPr>
          <w:rFonts w:ascii="宋体" w:hAnsi="宋体"/>
          <w:kern w:val="0"/>
          <w:sz w:val="24"/>
        </w:rPr>
        <w:t>,</w:t>
      </w:r>
      <w:r w:rsidRPr="000A3098">
        <w:rPr>
          <w:rFonts w:ascii="宋体" w:hAnsi="宋体" w:hint="eastAsia"/>
          <w:kern w:val="0"/>
          <w:sz w:val="24"/>
        </w:rPr>
        <w:t>最后再做涮锡处理</w:t>
      </w:r>
      <w:r w:rsidRPr="000A3098">
        <w:rPr>
          <w:rFonts w:ascii="宋体" w:hAnsi="宋体"/>
          <w:kern w:val="0"/>
          <w:sz w:val="24"/>
        </w:rPr>
        <w:t>,</w:t>
      </w:r>
      <w:r w:rsidRPr="000A3098">
        <w:rPr>
          <w:rFonts w:ascii="宋体" w:hAnsi="宋体" w:hint="eastAsia"/>
          <w:kern w:val="0"/>
          <w:sz w:val="24"/>
        </w:rPr>
        <w:t>见图</w:t>
      </w:r>
      <w:r w:rsidRPr="000A3098">
        <w:rPr>
          <w:rFonts w:ascii="宋体" w:hAnsi="宋体"/>
          <w:kern w:val="0"/>
          <w:sz w:val="24"/>
        </w:rPr>
        <w:t>5-15</w:t>
      </w:r>
      <w:r w:rsidRPr="000A3098">
        <w:rPr>
          <w:rFonts w:ascii="宋体" w:hAnsi="宋体" w:hint="eastAsia"/>
          <w:kern w:val="0"/>
          <w:sz w:val="24"/>
        </w:rPr>
        <w:t>。</w:t>
      </w:r>
    </w:p>
    <w:p w:rsidR="00964EA9" w:rsidRPr="000A3098" w:rsidP="000A3098">
      <w:pPr>
        <w:pStyle w:val="Normal0"/>
        <w:tabs>
          <w:tab w:val="num" w:pos="1516"/>
        </w:tabs>
        <w:spacing w:line="240" w:lineRule="atLeast"/>
        <w:ind w:left="-716" w:right="-693" w:firstLine="461" w:leftChars="-341" w:rightChars="-330" w:firstLineChars="192"/>
        <w:rPr>
          <w:rFonts w:ascii="宋体" w:hAnsi="宋体"/>
          <w:kern w:val="0"/>
          <w:sz w:val="24"/>
        </w:rPr>
      </w:pPr>
      <w:r>
        <w:rPr>
          <w:rFonts w:ascii="宋体" w:hAnsi="宋体"/>
          <w:noProof/>
          <w:sz w:val="24"/>
        </w:rPr>
        <w:pict>
          <v:shape id="_x0000_s1032" type="#_x0000_t75" style="width:141.75pt;height:70.4pt;margin-top:52.05pt;margin-left:0;mso-position-horizontal:center;position:absolute;z-index:251665408">
            <v:imagedata r:id="rId12" o:title="图5-16"/>
            <w10:wrap type="topAndBottom"/>
          </v:shape>
        </w:pict>
      </w:r>
      <w:r w:rsidRPr="000A3098">
        <w:rPr>
          <w:rFonts w:ascii="宋体" w:hAnsi="宋体" w:hint="eastAsia"/>
          <w:kern w:val="0"/>
          <w:sz w:val="24"/>
        </w:rPr>
        <w:t>c)</w:t>
      </w:r>
      <w:r w:rsidRPr="000A3098">
        <w:rPr>
          <w:rFonts w:ascii="宋体" w:hAnsi="宋体" w:hint="eastAsia"/>
          <w:kern w:val="0"/>
          <w:sz w:val="24"/>
        </w:rPr>
        <w:t>多芯铜导线的倒人字连按</w:t>
      </w:r>
      <w:r w:rsidRPr="000A3098">
        <w:rPr>
          <w:rFonts w:ascii="宋体" w:hAnsi="宋体"/>
          <w:kern w:val="0"/>
          <w:sz w:val="24"/>
        </w:rPr>
        <w:t>:</w:t>
      </w:r>
      <w:r w:rsidRPr="000A3098">
        <w:rPr>
          <w:rFonts w:ascii="宋体" w:hAnsi="宋体" w:hint="eastAsia"/>
          <w:kern w:val="0"/>
          <w:sz w:val="24"/>
        </w:rPr>
        <w:t>倒人字连接时</w:t>
      </w:r>
      <w:r w:rsidRPr="000A3098">
        <w:rPr>
          <w:rFonts w:ascii="宋体" w:hAnsi="宋体"/>
          <w:kern w:val="0"/>
          <w:sz w:val="24"/>
        </w:rPr>
        <w:t>,</w:t>
      </w:r>
      <w:r w:rsidRPr="000A3098">
        <w:rPr>
          <w:rFonts w:ascii="宋体" w:hAnsi="宋体" w:hint="eastAsia"/>
          <w:kern w:val="0"/>
          <w:sz w:val="24"/>
        </w:rPr>
        <w:t>按导线线芯的结合长度</w:t>
      </w:r>
      <w:r w:rsidRPr="000A3098">
        <w:rPr>
          <w:rFonts w:ascii="宋体" w:hAnsi="宋体"/>
          <w:kern w:val="0"/>
          <w:sz w:val="24"/>
        </w:rPr>
        <w:t>,</w:t>
      </w:r>
      <w:r w:rsidRPr="000A3098">
        <w:rPr>
          <w:rFonts w:ascii="宋体" w:hAnsi="宋体" w:hint="eastAsia"/>
          <w:kern w:val="0"/>
          <w:sz w:val="24"/>
        </w:rPr>
        <w:t>剥去适当长度的绝缘层</w:t>
      </w:r>
      <w:r w:rsidRPr="000A3098">
        <w:rPr>
          <w:rFonts w:ascii="宋体" w:hAnsi="宋体"/>
          <w:kern w:val="0"/>
          <w:sz w:val="24"/>
        </w:rPr>
        <w:t>,</w:t>
      </w:r>
      <w:r w:rsidRPr="000A3098">
        <w:rPr>
          <w:rFonts w:ascii="宋体" w:hAnsi="宋体" w:hint="eastAsia"/>
          <w:kern w:val="0"/>
          <w:sz w:val="24"/>
        </w:rPr>
        <w:t>并各自分开线芯进行合拢</w:t>
      </w:r>
      <w:r w:rsidRPr="000A3098">
        <w:rPr>
          <w:rFonts w:ascii="宋体" w:hAnsi="宋体"/>
          <w:kern w:val="0"/>
          <w:sz w:val="24"/>
        </w:rPr>
        <w:t>,</w:t>
      </w:r>
      <w:r w:rsidRPr="000A3098">
        <w:rPr>
          <w:rFonts w:ascii="宋体" w:hAnsi="宋体" w:hint="eastAsia"/>
          <w:kern w:val="0"/>
          <w:sz w:val="24"/>
        </w:rPr>
        <w:t>用绑线进行绑扎</w:t>
      </w:r>
      <w:r w:rsidRPr="000A3098">
        <w:rPr>
          <w:rFonts w:ascii="宋体" w:hAnsi="宋体"/>
          <w:kern w:val="0"/>
          <w:sz w:val="24"/>
        </w:rPr>
        <w:t>,</w:t>
      </w:r>
      <w:r w:rsidRPr="000A3098">
        <w:rPr>
          <w:rFonts w:ascii="宋体" w:hAnsi="宋体" w:hint="eastAsia"/>
          <w:kern w:val="0"/>
          <w:sz w:val="24"/>
        </w:rPr>
        <w:t>绑扎长度应为双根导线直径的</w:t>
      </w:r>
      <w:r w:rsidRPr="000A3098">
        <w:rPr>
          <w:rFonts w:ascii="宋体" w:hAnsi="宋体"/>
          <w:kern w:val="0"/>
          <w:sz w:val="24"/>
        </w:rPr>
        <w:t>5</w:t>
      </w:r>
      <w:r w:rsidRPr="000A3098">
        <w:rPr>
          <w:rFonts w:ascii="宋体" w:hAnsi="宋体" w:hint="eastAsia"/>
          <w:kern w:val="0"/>
          <w:sz w:val="24"/>
        </w:rPr>
        <w:t>倍</w:t>
      </w:r>
      <w:r w:rsidRPr="000A3098">
        <w:rPr>
          <w:rFonts w:ascii="宋体" w:hAnsi="宋体"/>
          <w:kern w:val="0"/>
          <w:sz w:val="24"/>
        </w:rPr>
        <w:t>,</w:t>
      </w:r>
      <w:r w:rsidRPr="000A3098">
        <w:rPr>
          <w:rFonts w:ascii="宋体" w:hAnsi="宋体" w:hint="eastAsia"/>
          <w:kern w:val="0"/>
          <w:sz w:val="24"/>
        </w:rPr>
        <w:t>见图</w:t>
      </w:r>
      <w:r w:rsidRPr="000A3098">
        <w:rPr>
          <w:rFonts w:ascii="宋体" w:hAnsi="宋体"/>
          <w:kern w:val="0"/>
          <w:sz w:val="24"/>
        </w:rPr>
        <w:t>5-16</w:t>
      </w:r>
      <w:r w:rsidRPr="000A3098">
        <w:rPr>
          <w:rFonts w:ascii="宋体" w:hAnsi="宋体" w:hint="eastAsia"/>
          <w:kern w:val="0"/>
          <w:sz w:val="24"/>
        </w:rPr>
        <w:t>。</w:t>
      </w:r>
    </w:p>
    <w:p w:rsidR="00964EA9" w:rsidRPr="000A3098" w:rsidP="000A3098">
      <w:pPr>
        <w:pStyle w:val="Normal0"/>
        <w:tabs>
          <w:tab w:val="num" w:pos="1516"/>
        </w:tabs>
        <w:spacing w:line="240" w:lineRule="atLeast"/>
        <w:ind w:left="-716" w:right="-693" w:firstLine="461" w:leftChars="-341" w:rightChars="-330" w:firstLineChars="192"/>
        <w:rPr>
          <w:rFonts w:ascii="宋体" w:hAnsi="宋体"/>
          <w:kern w:val="0"/>
          <w:sz w:val="24"/>
        </w:rPr>
      </w:pPr>
      <w:r w:rsidRPr="000A3098">
        <w:rPr>
          <w:rFonts w:ascii="宋体" w:hAnsi="宋体" w:hint="eastAsia"/>
          <w:kern w:val="0"/>
          <w:sz w:val="24"/>
        </w:rPr>
        <w:t>d)</w:t>
      </w:r>
      <w:r w:rsidRPr="000A3098">
        <w:rPr>
          <w:rFonts w:ascii="宋体" w:hAnsi="宋体" w:hint="eastAsia"/>
          <w:kern w:val="0"/>
          <w:sz w:val="24"/>
        </w:rPr>
        <w:t>铜导线与端子连接</w:t>
      </w:r>
      <w:r w:rsidRPr="000A3098">
        <w:rPr>
          <w:rFonts w:ascii="宋体" w:hAnsi="宋体"/>
          <w:kern w:val="0"/>
          <w:sz w:val="24"/>
        </w:rPr>
        <w:t>:</w:t>
      </w:r>
      <w:r w:rsidRPr="000A3098">
        <w:rPr>
          <w:rFonts w:ascii="宋体" w:hAnsi="宋体" w:hint="eastAsia"/>
          <w:kern w:val="0"/>
          <w:sz w:val="24"/>
        </w:rPr>
        <w:t>多股导线可采用与导线同材质且规格相应的接线端子压接。将导线绝缘层削去后</w:t>
      </w:r>
      <w:r w:rsidRPr="000A3098">
        <w:rPr>
          <w:rFonts w:ascii="宋体" w:hAnsi="宋体"/>
          <w:kern w:val="0"/>
          <w:sz w:val="24"/>
        </w:rPr>
        <w:t>,</w:t>
      </w:r>
      <w:r w:rsidRPr="000A3098">
        <w:rPr>
          <w:rFonts w:ascii="宋体" w:hAnsi="宋体" w:hint="eastAsia"/>
          <w:kern w:val="0"/>
          <w:sz w:val="24"/>
        </w:rPr>
        <w:t>清除导线表面的氧化物将线芯紧紧地绞在一起</w:t>
      </w:r>
      <w:r w:rsidRPr="000A3098">
        <w:rPr>
          <w:rFonts w:ascii="宋体" w:hAnsi="宋体"/>
          <w:kern w:val="0"/>
          <w:sz w:val="24"/>
        </w:rPr>
        <w:t>,</w:t>
      </w:r>
      <w:r w:rsidRPr="000A3098">
        <w:rPr>
          <w:rFonts w:ascii="宋体" w:hAnsi="宋体" w:hint="eastAsia"/>
          <w:kern w:val="0"/>
          <w:sz w:val="24"/>
        </w:rPr>
        <w:t>同时也要清除接线端子孔内的氧化膜</w:t>
      </w:r>
      <w:r w:rsidRPr="000A3098">
        <w:rPr>
          <w:rFonts w:ascii="宋体" w:hAnsi="宋体"/>
          <w:kern w:val="0"/>
          <w:sz w:val="24"/>
        </w:rPr>
        <w:t>,</w:t>
      </w:r>
      <w:r w:rsidRPr="000A3098">
        <w:rPr>
          <w:rFonts w:ascii="宋体" w:hAnsi="宋体" w:hint="eastAsia"/>
          <w:kern w:val="0"/>
          <w:sz w:val="24"/>
        </w:rPr>
        <w:t>然后将线芯插入到接线端子孔内</w:t>
      </w:r>
      <w:r w:rsidRPr="000A3098">
        <w:rPr>
          <w:rFonts w:ascii="宋体" w:hAnsi="宋体"/>
          <w:kern w:val="0"/>
          <w:sz w:val="24"/>
        </w:rPr>
        <w:t>,</w:t>
      </w:r>
      <w:r w:rsidRPr="000A3098">
        <w:rPr>
          <w:rFonts w:ascii="宋体" w:hAnsi="宋体" w:hint="eastAsia"/>
          <w:kern w:val="0"/>
          <w:sz w:val="24"/>
        </w:rPr>
        <w:t>导线外露部分为</w:t>
      </w:r>
      <w:r w:rsidRPr="000A3098">
        <w:rPr>
          <w:rFonts w:ascii="宋体" w:hAnsi="宋体"/>
          <w:kern w:val="0"/>
          <w:sz w:val="24"/>
        </w:rPr>
        <w:t>l</w:t>
      </w:r>
      <w:r w:rsidRPr="000A3098">
        <w:rPr>
          <w:rFonts w:ascii="宋体" w:hAnsi="宋体" w:hint="eastAsia"/>
          <w:kern w:val="0"/>
          <w:sz w:val="24"/>
        </w:rPr>
        <w:t>～</w:t>
      </w:r>
      <w:smartTag w:uri="urn:schemas-microsoft-com:office:smarttags" w:element="chmetcnv">
        <w:smartTagPr>
          <w:attr w:name="HasSpace" w:val="False"/>
          <w:attr w:name="Negative" w:val="False"/>
          <w:attr w:name="NumberType" w:val="1"/>
          <w:attr w:name="SourceValue" w:val="2"/>
          <w:attr w:name="TCSC" w:val="0"/>
          <w:attr w:name="UnitName" w:val="mm"/>
        </w:smartTagPr>
        <w:r w:rsidRPr="000A3098">
          <w:rPr>
            <w:rFonts w:ascii="宋体" w:hAnsi="宋体"/>
            <w:kern w:val="0"/>
            <w:sz w:val="24"/>
          </w:rPr>
          <w:t>2mm</w:t>
        </w:r>
      </w:smartTag>
      <w:r w:rsidRPr="000A3098">
        <w:rPr>
          <w:rFonts w:ascii="宋体" w:hAnsi="宋体"/>
          <w:kern w:val="0"/>
          <w:sz w:val="24"/>
        </w:rPr>
        <w:t>,</w:t>
      </w:r>
      <w:r w:rsidRPr="000A3098">
        <w:rPr>
          <w:rFonts w:ascii="宋体" w:hAnsi="宋体" w:hint="eastAsia"/>
          <w:kern w:val="0"/>
          <w:sz w:val="24"/>
        </w:rPr>
        <w:t>用压接钳压紧即可</w:t>
      </w:r>
      <w:r w:rsidRPr="000A3098">
        <w:rPr>
          <w:rFonts w:ascii="宋体" w:hAnsi="宋体"/>
          <w:kern w:val="0"/>
          <w:sz w:val="24"/>
        </w:rPr>
        <w:t>,</w:t>
      </w:r>
      <w:r w:rsidRPr="000A3098">
        <w:rPr>
          <w:rFonts w:ascii="宋体" w:hAnsi="宋体" w:hint="eastAsia"/>
          <w:kern w:val="0"/>
          <w:sz w:val="24"/>
        </w:rPr>
        <w:t>见图</w:t>
      </w:r>
      <w:r w:rsidRPr="000A3098">
        <w:rPr>
          <w:rFonts w:ascii="宋体" w:hAnsi="宋体"/>
          <w:kern w:val="0"/>
          <w:sz w:val="24"/>
        </w:rPr>
        <w:t>5-17</w:t>
      </w:r>
      <w:r w:rsidRPr="000A3098">
        <w:rPr>
          <w:rFonts w:ascii="宋体" w:hAnsi="宋体" w:hint="eastAsia"/>
          <w:kern w:val="0"/>
          <w:sz w:val="24"/>
        </w:rPr>
        <w:t>。</w:t>
      </w:r>
    </w:p>
    <w:p w:rsidR="00535176" w:rsidRPr="000A3098" w:rsidP="000A3098">
      <w:pPr>
        <w:pStyle w:val="Normal0"/>
        <w:tabs>
          <w:tab w:val="num" w:pos="1516"/>
        </w:tabs>
        <w:spacing w:line="240" w:lineRule="atLeast"/>
        <w:ind w:left="-716" w:right="-693" w:firstLine="461" w:leftChars="-341" w:rightChars="-330" w:firstLineChars="192"/>
        <w:rPr>
          <w:rFonts w:ascii="宋体" w:hAnsi="宋体"/>
          <w:kern w:val="0"/>
          <w:sz w:val="24"/>
        </w:rPr>
      </w:pPr>
      <w:r w:rsidRPr="000A3098">
        <w:rPr>
          <w:rFonts w:ascii="宋体" w:hAnsi="宋体" w:hint="eastAsia"/>
          <w:kern w:val="0"/>
          <w:sz w:val="24"/>
        </w:rPr>
        <w:t>e)套管压接</w:t>
      </w:r>
      <w:r w:rsidRPr="000A3098">
        <w:rPr>
          <w:rFonts w:ascii="宋体" w:hAnsi="宋体"/>
          <w:kern w:val="0"/>
          <w:sz w:val="24"/>
        </w:rPr>
        <w:t>:</w:t>
      </w:r>
      <w:r w:rsidRPr="000A3098">
        <w:rPr>
          <w:rFonts w:ascii="宋体" w:hAnsi="宋体" w:hint="eastAsia"/>
          <w:kern w:val="0"/>
          <w:sz w:val="24"/>
        </w:rPr>
        <w:t>套管压接法是运用机械冷态压接的简单原理</w:t>
      </w:r>
      <w:r w:rsidRPr="000A3098">
        <w:rPr>
          <w:rFonts w:ascii="宋体" w:hAnsi="宋体"/>
          <w:kern w:val="0"/>
          <w:sz w:val="24"/>
        </w:rPr>
        <w:t>,</w:t>
      </w:r>
      <w:r w:rsidRPr="000A3098">
        <w:rPr>
          <w:rFonts w:ascii="宋体" w:hAnsi="宋体" w:hint="eastAsia"/>
          <w:kern w:val="0"/>
          <w:sz w:val="24"/>
        </w:rPr>
        <w:t>用相应的模具在一定压力下将套在导线两端的连接套管压在两端导线上</w:t>
      </w:r>
      <w:r w:rsidRPr="000A3098">
        <w:rPr>
          <w:rFonts w:ascii="宋体" w:hAnsi="宋体"/>
          <w:kern w:val="0"/>
          <w:sz w:val="24"/>
        </w:rPr>
        <w:t>,</w:t>
      </w:r>
      <w:r w:rsidRPr="000A3098">
        <w:rPr>
          <w:rFonts w:ascii="宋体" w:hAnsi="宋体" w:hint="eastAsia"/>
          <w:kern w:val="0"/>
          <w:sz w:val="24"/>
        </w:rPr>
        <w:t>使导线与连接套管间形成金属相互渗透</w:t>
      </w:r>
      <w:r w:rsidRPr="000A3098">
        <w:rPr>
          <w:rFonts w:ascii="宋体" w:hAnsi="宋体"/>
          <w:kern w:val="0"/>
          <w:sz w:val="24"/>
        </w:rPr>
        <w:t>,</w:t>
      </w:r>
      <w:r w:rsidRPr="000A3098">
        <w:rPr>
          <w:rFonts w:ascii="宋体" w:hAnsi="宋体" w:hint="eastAsia"/>
          <w:kern w:val="0"/>
          <w:sz w:val="24"/>
        </w:rPr>
        <w:t>两者成为一体构成导电通路。要保证冷压接头的可靠性</w:t>
      </w:r>
      <w:r w:rsidRPr="000A3098">
        <w:rPr>
          <w:rFonts w:ascii="宋体" w:hAnsi="宋体"/>
          <w:kern w:val="0"/>
          <w:sz w:val="24"/>
        </w:rPr>
        <w:t>,</w:t>
      </w:r>
      <w:r w:rsidRPr="000A3098">
        <w:rPr>
          <w:rFonts w:ascii="宋体" w:hAnsi="宋体" w:hint="eastAsia"/>
          <w:kern w:val="0"/>
          <w:sz w:val="24"/>
        </w:rPr>
        <w:t>主要取决于影响质量的三个要点</w:t>
      </w:r>
      <w:r w:rsidRPr="000A3098">
        <w:rPr>
          <w:rFonts w:ascii="宋体" w:hAnsi="宋体"/>
          <w:kern w:val="0"/>
          <w:sz w:val="24"/>
        </w:rPr>
        <w:t>:</w:t>
      </w:r>
      <w:r w:rsidRPr="000A3098">
        <w:rPr>
          <w:rFonts w:ascii="宋体" w:hAnsi="宋体" w:hint="eastAsia"/>
          <w:kern w:val="0"/>
          <w:sz w:val="24"/>
        </w:rPr>
        <w:t>即连接管</w:t>
      </w:r>
    </w:p>
    <w:p w:rsidR="00E12FE7" w:rsidRPr="000A3098" w:rsidP="002C410D">
      <w:pPr>
        <w:pStyle w:val="Normal0"/>
        <w:tabs>
          <w:tab w:val="num" w:pos="1980"/>
        </w:tabs>
        <w:spacing w:line="240" w:lineRule="atLeast"/>
        <w:ind w:left="-716" w:right="-693" w:firstLine="461" w:leftChars="-341" w:rightChars="-330" w:firstLineChars="192"/>
        <w:rPr>
          <w:rFonts w:ascii="宋体" w:hAnsi="宋体"/>
          <w:kern w:val="0"/>
          <w:sz w:val="24"/>
        </w:rPr>
      </w:pPr>
      <w:r>
        <w:rPr>
          <w:rFonts w:ascii="宋体" w:hAnsi="宋体"/>
          <w:noProof/>
          <w:sz w:val="24"/>
        </w:rPr>
        <w:pict>
          <v:shape id="_x0000_s1033" type="#_x0000_t75" style="width:127.55pt;height:78.9pt;margin-top:14.3pt;margin-left:135pt;position:absolute;z-index:251666432">
            <v:imagedata r:id="rId13" o:title="图5-17"/>
            <w10:wrap type="topAndBottom"/>
          </v:shape>
        </w:pict>
      </w:r>
    </w:p>
    <w:p w:rsidR="00E12FE7" w:rsidRPr="000A3098" w:rsidP="002C410D">
      <w:pPr>
        <w:pStyle w:val="Normal0"/>
        <w:tabs>
          <w:tab w:val="num" w:pos="1980"/>
        </w:tabs>
        <w:spacing w:line="240" w:lineRule="atLeast"/>
        <w:ind w:left="-716" w:right="-693" w:firstLine="461" w:leftChars="-341" w:rightChars="-330" w:firstLineChars="192"/>
        <w:rPr>
          <w:rFonts w:ascii="宋体" w:hAnsi="宋体"/>
          <w:kern w:val="0"/>
          <w:sz w:val="24"/>
        </w:rPr>
      </w:pPr>
      <w:r>
        <w:rPr>
          <w:rFonts w:ascii="宋体" w:hAnsi="宋体"/>
          <w:noProof/>
          <w:sz w:val="24"/>
        </w:rPr>
        <w:pict>
          <v:shape id="_x0000_s1034" type="#_x0000_t75" style="width:222.8pt;height:87.3pt;margin-top:6.9pt;margin-left:99pt;position:absolute;z-index:251667456">
            <v:imagedata r:id="rId14" o:title="图5-18"/>
            <w10:wrap type="topAndBottom"/>
          </v:shape>
        </w:pict>
      </w:r>
    </w:p>
    <w:p w:rsidR="00E12FE7" w:rsidRPr="000A3098" w:rsidP="000A3098">
      <w:pPr>
        <w:pStyle w:val="Normal0"/>
        <w:tabs>
          <w:tab w:val="num" w:pos="1980"/>
        </w:tabs>
        <w:spacing w:line="240" w:lineRule="atLeast"/>
        <w:ind w:left="-716" w:right="-693" w:firstLine="461" w:leftChars="-341" w:rightChars="-330" w:firstLineChars="192"/>
        <w:rPr>
          <w:rFonts w:ascii="宋体" w:hAnsi="宋体"/>
          <w:kern w:val="0"/>
          <w:sz w:val="24"/>
        </w:rPr>
      </w:pPr>
      <w:r w:rsidRPr="000A3098">
        <w:rPr>
          <w:rFonts w:ascii="宋体" w:hAnsi="宋体" w:hint="eastAsia"/>
          <w:kern w:val="0"/>
          <w:sz w:val="24"/>
        </w:rPr>
        <w:t>形状、尺寸和材料</w:t>
      </w:r>
      <w:r w:rsidRPr="000A3098">
        <w:rPr>
          <w:rFonts w:ascii="宋体" w:hAnsi="宋体"/>
          <w:kern w:val="0"/>
          <w:sz w:val="24"/>
        </w:rPr>
        <w:t>；</w:t>
      </w:r>
      <w:r w:rsidRPr="000A3098">
        <w:rPr>
          <w:rFonts w:ascii="宋体" w:hAnsi="宋体" w:hint="eastAsia"/>
          <w:kern w:val="0"/>
          <w:sz w:val="24"/>
        </w:rPr>
        <w:t>压</w:t>
      </w:r>
      <w:r w:rsidRPr="000A3098" w:rsidR="009B2A16">
        <w:rPr>
          <w:rFonts w:ascii="宋体" w:hAnsi="宋体" w:hint="eastAsia"/>
          <w:kern w:val="0"/>
          <w:sz w:val="24"/>
        </w:rPr>
        <w:t>膜的形状、尺寸</w:t>
      </w:r>
      <w:r w:rsidRPr="000A3098" w:rsidR="009B2A16">
        <w:rPr>
          <w:rFonts w:ascii="宋体" w:hAnsi="宋体"/>
          <w:kern w:val="0"/>
          <w:sz w:val="24"/>
        </w:rPr>
        <w:t>；</w:t>
      </w:r>
      <w:r w:rsidRPr="000A3098" w:rsidR="009B2A16">
        <w:rPr>
          <w:rFonts w:ascii="宋体" w:hAnsi="宋体" w:hint="eastAsia"/>
          <w:kern w:val="0"/>
          <w:sz w:val="24"/>
        </w:rPr>
        <w:t>导线表面氧化膜处理。具体做法如下</w:t>
      </w:r>
      <w:r w:rsidRPr="000A3098" w:rsidR="009B2A16">
        <w:rPr>
          <w:rFonts w:ascii="宋体" w:hAnsi="宋体"/>
          <w:kern w:val="0"/>
          <w:sz w:val="24"/>
        </w:rPr>
        <w:t>:</w:t>
      </w:r>
      <w:r w:rsidRPr="000A3098" w:rsidR="009B2A16">
        <w:rPr>
          <w:rFonts w:ascii="宋体" w:hAnsi="宋体" w:hint="eastAsia"/>
          <w:kern w:val="0"/>
          <w:sz w:val="24"/>
        </w:rPr>
        <w:t>先把绝缘层剥掉</w:t>
      </w:r>
      <w:r w:rsidRPr="000A3098" w:rsidR="009B2A16">
        <w:rPr>
          <w:rFonts w:ascii="宋体" w:hAnsi="宋体"/>
          <w:kern w:val="0"/>
          <w:sz w:val="24"/>
        </w:rPr>
        <w:t>,</w:t>
      </w:r>
      <w:r w:rsidRPr="000A3098" w:rsidR="009B2A16">
        <w:rPr>
          <w:rFonts w:ascii="宋体" w:hAnsi="宋体" w:hint="eastAsia"/>
          <w:kern w:val="0"/>
          <w:sz w:val="24"/>
        </w:rPr>
        <w:t>清除导线氧化膜井涂以电力复合脂</w:t>
      </w:r>
      <w:r w:rsidRPr="000A3098" w:rsidR="009B2A16">
        <w:rPr>
          <w:rFonts w:ascii="宋体" w:hAnsi="宋体"/>
          <w:kern w:val="0"/>
          <w:sz w:val="24"/>
        </w:rPr>
        <w:t>(</w:t>
      </w:r>
      <w:r w:rsidRPr="000A3098" w:rsidR="009B2A16">
        <w:rPr>
          <w:rFonts w:ascii="宋体" w:hAnsi="宋体" w:hint="eastAsia"/>
          <w:kern w:val="0"/>
          <w:sz w:val="24"/>
        </w:rPr>
        <w:t>使导线表面与空气隔绝</w:t>
      </w:r>
      <w:r w:rsidRPr="000A3098" w:rsidR="009B2A16">
        <w:rPr>
          <w:rFonts w:ascii="宋体" w:hAnsi="宋体"/>
          <w:kern w:val="0"/>
          <w:sz w:val="24"/>
        </w:rPr>
        <w:t>,</w:t>
      </w:r>
      <w:r w:rsidRPr="000A3098" w:rsidR="009B2A16">
        <w:rPr>
          <w:rFonts w:ascii="宋体" w:hAnsi="宋体" w:hint="eastAsia"/>
          <w:kern w:val="0"/>
          <w:sz w:val="24"/>
        </w:rPr>
        <w:t>防止氧化</w:t>
      </w:r>
      <w:r w:rsidRPr="000A3098" w:rsidR="009B2A16">
        <w:rPr>
          <w:rFonts w:ascii="宋体" w:hAnsi="宋体"/>
          <w:kern w:val="0"/>
          <w:sz w:val="24"/>
        </w:rPr>
        <w:t>)</w:t>
      </w:r>
      <w:r w:rsidRPr="000A3098" w:rsidR="009B2A16">
        <w:rPr>
          <w:rFonts w:ascii="宋体" w:hAnsi="宋体" w:hint="eastAsia"/>
          <w:kern w:val="0"/>
          <w:sz w:val="24"/>
        </w:rPr>
        <w:t>。当采用圆形套管时</w:t>
      </w:r>
      <w:r w:rsidRPr="000A3098" w:rsidR="009B2A16">
        <w:rPr>
          <w:rFonts w:ascii="宋体" w:hAnsi="宋体"/>
          <w:kern w:val="0"/>
          <w:sz w:val="24"/>
        </w:rPr>
        <w:t>,</w:t>
      </w:r>
      <w:r w:rsidRPr="000A3098" w:rsidR="009B2A16">
        <w:rPr>
          <w:rFonts w:ascii="宋体" w:hAnsi="宋体" w:hint="eastAsia"/>
          <w:kern w:val="0"/>
          <w:sz w:val="24"/>
        </w:rPr>
        <w:t>将要连接的线芯分别在套管的两端插入</w:t>
      </w:r>
      <w:r w:rsidRPr="000A3098" w:rsidR="009B2A16">
        <w:rPr>
          <w:rFonts w:ascii="宋体" w:hAnsi="宋体"/>
          <w:kern w:val="0"/>
          <w:sz w:val="24"/>
        </w:rPr>
        <w:t>,</w:t>
      </w:r>
      <w:r w:rsidRPr="000A3098" w:rsidR="009B2A16">
        <w:rPr>
          <w:rFonts w:ascii="宋体" w:hAnsi="宋体" w:hint="eastAsia"/>
          <w:kern w:val="0"/>
          <w:sz w:val="24"/>
        </w:rPr>
        <w:t>各插到套管一半处</w:t>
      </w:r>
      <w:r w:rsidRPr="000A3098" w:rsidR="009B2A16">
        <w:rPr>
          <w:rFonts w:ascii="宋体" w:hAnsi="宋体"/>
          <w:kern w:val="0"/>
          <w:sz w:val="24"/>
        </w:rPr>
        <w:t>；</w:t>
      </w:r>
      <w:r w:rsidRPr="000A3098" w:rsidR="009B2A16">
        <w:rPr>
          <w:rFonts w:ascii="宋体" w:hAnsi="宋体" w:hint="eastAsia"/>
          <w:kern w:val="0"/>
          <w:sz w:val="24"/>
        </w:rPr>
        <w:t>当采用椭圆形套管时</w:t>
      </w:r>
      <w:r w:rsidRPr="000A3098" w:rsidR="009B2A16">
        <w:rPr>
          <w:rFonts w:ascii="宋体" w:hAnsi="宋体"/>
          <w:kern w:val="0"/>
          <w:sz w:val="24"/>
        </w:rPr>
        <w:t>,</w:t>
      </w:r>
      <w:r w:rsidRPr="000A3098" w:rsidR="009B2A16">
        <w:rPr>
          <w:rFonts w:ascii="宋体" w:hAnsi="宋体" w:hint="eastAsia"/>
          <w:kern w:val="0"/>
          <w:sz w:val="24"/>
        </w:rPr>
        <w:t>应使两线对插后</w:t>
      </w:r>
      <w:r w:rsidRPr="000A3098" w:rsidR="009B2A16">
        <w:rPr>
          <w:rFonts w:ascii="宋体" w:hAnsi="宋体"/>
          <w:kern w:val="0"/>
          <w:sz w:val="24"/>
        </w:rPr>
        <w:t>,</w:t>
      </w:r>
      <w:r w:rsidRPr="000A3098" w:rsidR="009B2A16">
        <w:rPr>
          <w:rFonts w:ascii="宋体" w:hAnsi="宋体" w:hint="eastAsia"/>
          <w:kern w:val="0"/>
          <w:sz w:val="24"/>
        </w:rPr>
        <w:t>线头分别露出套管两端</w:t>
      </w:r>
      <w:smartTag w:uri="urn:schemas-microsoft-com:office:smarttags" w:element="chmetcnv">
        <w:smartTagPr>
          <w:attr w:name="HasSpace" w:val="False"/>
          <w:attr w:name="Negative" w:val="False"/>
          <w:attr w:name="NumberType" w:val="1"/>
          <w:attr w:name="SourceValue" w:val="4"/>
          <w:attr w:name="TCSC" w:val="0"/>
          <w:attr w:name="UnitName" w:val="mm"/>
        </w:smartTagPr>
        <w:r w:rsidRPr="000A3098" w:rsidR="009B2A16">
          <w:rPr>
            <w:rFonts w:ascii="宋体" w:hAnsi="宋体"/>
            <w:kern w:val="0"/>
            <w:sz w:val="24"/>
          </w:rPr>
          <w:t>4mm</w:t>
        </w:r>
      </w:smartTag>
      <w:r w:rsidRPr="000A3098" w:rsidR="009B2A16">
        <w:rPr>
          <w:rFonts w:ascii="宋体" w:hAnsi="宋体"/>
          <w:kern w:val="0"/>
          <w:sz w:val="24"/>
        </w:rPr>
        <w:t>；</w:t>
      </w:r>
      <w:r w:rsidRPr="000A3098" w:rsidR="009B2A16">
        <w:rPr>
          <w:rFonts w:ascii="宋体" w:hAnsi="宋体" w:hint="eastAsia"/>
          <w:kern w:val="0"/>
          <w:sz w:val="24"/>
        </w:rPr>
        <w:t>然后用压线钳和压模压接</w:t>
      </w:r>
      <w:r w:rsidRPr="000A3098" w:rsidR="009B2A16">
        <w:rPr>
          <w:rFonts w:ascii="宋体" w:hAnsi="宋体"/>
          <w:kern w:val="0"/>
          <w:sz w:val="24"/>
        </w:rPr>
        <w:t>,</w:t>
      </w:r>
      <w:r w:rsidRPr="000A3098" w:rsidR="009B2A16">
        <w:rPr>
          <w:rFonts w:ascii="宋体" w:hAnsi="宋体" w:hint="eastAsia"/>
          <w:kern w:val="0"/>
          <w:sz w:val="24"/>
        </w:rPr>
        <w:t>压接模数的深度应与套管尺寸相对应</w:t>
      </w:r>
      <w:r w:rsidRPr="000A3098" w:rsidR="009B2A16">
        <w:rPr>
          <w:rFonts w:ascii="宋体" w:hAnsi="宋体"/>
          <w:kern w:val="0"/>
          <w:sz w:val="24"/>
        </w:rPr>
        <w:t>,</w:t>
      </w:r>
      <w:r w:rsidRPr="000A3098" w:rsidR="009B2A16">
        <w:rPr>
          <w:rFonts w:ascii="宋体" w:hAnsi="宋体" w:hint="eastAsia"/>
          <w:kern w:val="0"/>
          <w:sz w:val="24"/>
        </w:rPr>
        <w:t>见图</w:t>
      </w:r>
      <w:r w:rsidRPr="000A3098" w:rsidR="009B2A16">
        <w:rPr>
          <w:rFonts w:ascii="宋体" w:hAnsi="宋体"/>
          <w:kern w:val="0"/>
          <w:sz w:val="24"/>
        </w:rPr>
        <w:t>5-18</w:t>
      </w:r>
      <w:r w:rsidRPr="000A3098" w:rsidR="009B2A16">
        <w:rPr>
          <w:rFonts w:ascii="宋体" w:hAnsi="宋体" w:hint="eastAsia"/>
          <w:kern w:val="0"/>
          <w:sz w:val="24"/>
        </w:rPr>
        <w:t>。</w:t>
      </w:r>
    </w:p>
    <w:p w:rsidR="00E12FE7" w:rsidRPr="000A3098" w:rsidP="000A3098">
      <w:pPr>
        <w:pStyle w:val="Normal0"/>
        <w:widowControl/>
        <w:numPr>
          <w:ilvl w:val="0"/>
          <w:numId w:val="2"/>
        </w:numPr>
        <w:tabs>
          <w:tab w:val="num" w:pos="1516"/>
        </w:tabs>
        <w:spacing w:line="240" w:lineRule="atLeast"/>
        <w:ind w:left="-716" w:right="-693" w:firstLine="461" w:leftChars="-341" w:rightChars="-330" w:firstLineChars="192"/>
        <w:rPr>
          <w:rFonts w:ascii="宋体" w:hAnsi="宋体"/>
          <w:kern w:val="0"/>
          <w:sz w:val="24"/>
        </w:rPr>
      </w:pPr>
      <w:r w:rsidRPr="000A3098">
        <w:rPr>
          <w:rFonts w:ascii="宋体" w:hAnsi="宋体" w:hint="eastAsia"/>
          <w:kern w:val="0"/>
          <w:sz w:val="24"/>
        </w:rPr>
        <w:t>铜导线连接的锡焊。</w:t>
      </w:r>
    </w:p>
    <w:p w:rsidR="00E12FE7" w:rsidRPr="000A3098" w:rsidP="000A3098">
      <w:pPr>
        <w:pStyle w:val="Normal0"/>
        <w:widowControl/>
        <w:spacing w:line="240" w:lineRule="atLeast"/>
        <w:ind w:left="-716" w:right="-693" w:firstLine="461" w:leftChars="-341" w:rightChars="-330" w:firstLineChars="192"/>
        <w:rPr>
          <w:rFonts w:ascii="宋体" w:hAnsi="宋体"/>
          <w:kern w:val="0"/>
          <w:sz w:val="24"/>
        </w:rPr>
      </w:pPr>
      <w:r w:rsidRPr="000A3098">
        <w:rPr>
          <w:rFonts w:ascii="宋体" w:hAnsi="宋体" w:hint="eastAsia"/>
          <w:kern w:val="0"/>
          <w:sz w:val="24"/>
        </w:rPr>
        <w:t>铜导线连接后</w:t>
      </w:r>
      <w:r w:rsidRPr="000A3098">
        <w:rPr>
          <w:rFonts w:ascii="宋体" w:hAnsi="宋体"/>
          <w:kern w:val="0"/>
          <w:sz w:val="24"/>
        </w:rPr>
        <w:t>,</w:t>
      </w:r>
      <w:r w:rsidRPr="000A3098">
        <w:rPr>
          <w:rFonts w:ascii="宋体" w:hAnsi="宋体" w:hint="eastAsia"/>
          <w:kern w:val="0"/>
          <w:sz w:val="24"/>
        </w:rPr>
        <w:t>要用锡焊焊牢</w:t>
      </w:r>
      <w:r w:rsidRPr="000A3098">
        <w:rPr>
          <w:rFonts w:ascii="宋体" w:hAnsi="宋体"/>
          <w:kern w:val="0"/>
          <w:sz w:val="24"/>
        </w:rPr>
        <w:t>,</w:t>
      </w:r>
      <w:r w:rsidRPr="000A3098">
        <w:rPr>
          <w:rFonts w:ascii="宋体" w:hAnsi="宋体" w:hint="eastAsia"/>
          <w:kern w:val="0"/>
          <w:sz w:val="24"/>
        </w:rPr>
        <w:t>应使用溶解的焊剂</w:t>
      </w:r>
      <w:r w:rsidRPr="000A3098">
        <w:rPr>
          <w:rFonts w:ascii="宋体" w:hAnsi="宋体"/>
          <w:kern w:val="0"/>
          <w:sz w:val="24"/>
        </w:rPr>
        <w:t>,</w:t>
      </w:r>
      <w:r w:rsidRPr="000A3098">
        <w:rPr>
          <w:rFonts w:ascii="宋体" w:hAnsi="宋体" w:hint="eastAsia"/>
          <w:kern w:val="0"/>
          <w:sz w:val="24"/>
        </w:rPr>
        <w:t>流入接头处的任何部位</w:t>
      </w:r>
      <w:r w:rsidRPr="000A3098">
        <w:rPr>
          <w:rFonts w:ascii="宋体" w:hAnsi="宋体"/>
          <w:kern w:val="0"/>
          <w:sz w:val="24"/>
        </w:rPr>
        <w:t>,</w:t>
      </w:r>
      <w:r w:rsidRPr="000A3098">
        <w:rPr>
          <w:rFonts w:ascii="宋体" w:hAnsi="宋体" w:hint="eastAsia"/>
          <w:kern w:val="0"/>
          <w:sz w:val="24"/>
        </w:rPr>
        <w:t>以增加机械强度和良好的导电性能</w:t>
      </w:r>
      <w:r w:rsidRPr="000A3098">
        <w:rPr>
          <w:rFonts w:ascii="宋体" w:hAnsi="宋体"/>
          <w:kern w:val="0"/>
          <w:sz w:val="24"/>
        </w:rPr>
        <w:t>,</w:t>
      </w:r>
      <w:r w:rsidRPr="000A3098">
        <w:rPr>
          <w:rFonts w:ascii="宋体" w:hAnsi="宋体" w:hint="eastAsia"/>
          <w:kern w:val="0"/>
          <w:sz w:val="24"/>
        </w:rPr>
        <w:t>并避免锈蚀和松动</w:t>
      </w:r>
      <w:r w:rsidRPr="000A3098">
        <w:rPr>
          <w:rFonts w:ascii="宋体" w:hAnsi="宋体"/>
          <w:kern w:val="0"/>
          <w:sz w:val="24"/>
        </w:rPr>
        <w:t>,</w:t>
      </w:r>
      <w:r w:rsidRPr="000A3098">
        <w:rPr>
          <w:rFonts w:ascii="宋体" w:hAnsi="宋体" w:hint="eastAsia"/>
          <w:kern w:val="0"/>
          <w:sz w:val="24"/>
        </w:rPr>
        <w:t>锡焊应均匀饱满</w:t>
      </w:r>
      <w:r w:rsidRPr="000A3098">
        <w:rPr>
          <w:rFonts w:ascii="宋体" w:hAnsi="宋体"/>
          <w:kern w:val="0"/>
          <w:sz w:val="24"/>
        </w:rPr>
        <w:t>,</w:t>
      </w:r>
      <w:r w:rsidRPr="000A3098">
        <w:rPr>
          <w:rFonts w:ascii="宋体" w:hAnsi="宋体" w:hint="eastAsia"/>
          <w:kern w:val="0"/>
          <w:sz w:val="24"/>
        </w:rPr>
        <w:t>表面有光泽、无尖</w:t>
      </w:r>
      <w:r w:rsidRPr="000A3098">
        <w:rPr>
          <w:rFonts w:ascii="宋体" w:hAnsi="宋体" w:hint="eastAsia"/>
          <w:kern w:val="0"/>
          <w:sz w:val="24"/>
        </w:rPr>
        <w:t>刺。先在连接部位上涂上焊料</w:t>
      </w:r>
      <w:r w:rsidRPr="000A3098">
        <w:rPr>
          <w:rFonts w:ascii="宋体" w:hAnsi="宋体"/>
          <w:kern w:val="0"/>
          <w:sz w:val="24"/>
        </w:rPr>
        <w:t>(</w:t>
      </w:r>
      <w:r w:rsidRPr="000A3098">
        <w:rPr>
          <w:rFonts w:ascii="宋体" w:hAnsi="宋体" w:hint="eastAsia"/>
          <w:kern w:val="0"/>
          <w:sz w:val="24"/>
        </w:rPr>
        <w:t>常用焊锡膏</w:t>
      </w:r>
      <w:r w:rsidRPr="000A3098">
        <w:rPr>
          <w:rFonts w:ascii="宋体" w:hAnsi="宋体"/>
          <w:kern w:val="0"/>
          <w:sz w:val="24"/>
        </w:rPr>
        <w:t>,</w:t>
      </w:r>
      <w:r w:rsidRPr="000A3098">
        <w:rPr>
          <w:rFonts w:ascii="宋体" w:hAnsi="宋体" w:hint="eastAsia"/>
          <w:kern w:val="0"/>
          <w:sz w:val="24"/>
        </w:rPr>
        <w:t>不得使用酸性焊剂</w:t>
      </w:r>
      <w:r w:rsidRPr="000A3098">
        <w:rPr>
          <w:rFonts w:ascii="宋体" w:hAnsi="宋体"/>
          <w:kern w:val="0"/>
          <w:sz w:val="24"/>
        </w:rPr>
        <w:t>,</w:t>
      </w:r>
      <w:r w:rsidRPr="000A3098">
        <w:rPr>
          <w:rFonts w:ascii="宋体" w:hAnsi="宋体" w:hint="eastAsia"/>
          <w:kern w:val="0"/>
          <w:sz w:val="24"/>
        </w:rPr>
        <w:t>因为它有腐蚀铜质的缺陷、根据导线截面不同</w:t>
      </w:r>
      <w:r w:rsidRPr="000A3098">
        <w:rPr>
          <w:rFonts w:ascii="宋体" w:hAnsi="宋体"/>
          <w:kern w:val="0"/>
          <w:sz w:val="24"/>
        </w:rPr>
        <w:t>,</w:t>
      </w:r>
      <w:r w:rsidRPr="000A3098">
        <w:rPr>
          <w:rFonts w:ascii="宋体" w:hAnsi="宋体" w:hint="eastAsia"/>
          <w:kern w:val="0"/>
          <w:sz w:val="24"/>
        </w:rPr>
        <w:t>焊接方法也不同</w:t>
      </w:r>
      <w:r w:rsidRPr="000A3098">
        <w:rPr>
          <w:rFonts w:ascii="宋体" w:hAnsi="宋体"/>
          <w:kern w:val="0"/>
          <w:sz w:val="24"/>
        </w:rPr>
        <w:t>,</w:t>
      </w:r>
      <w:r w:rsidRPr="000A3098">
        <w:rPr>
          <w:rFonts w:ascii="宋体" w:hAnsi="宋体" w:hint="eastAsia"/>
          <w:kern w:val="0"/>
          <w:sz w:val="24"/>
        </w:rPr>
        <w:t>无论采用哪种焊法</w:t>
      </w:r>
      <w:r w:rsidRPr="000A3098">
        <w:rPr>
          <w:rFonts w:ascii="宋体" w:hAnsi="宋体"/>
          <w:kern w:val="0"/>
          <w:sz w:val="24"/>
        </w:rPr>
        <w:t>,</w:t>
      </w:r>
      <w:r w:rsidRPr="000A3098">
        <w:rPr>
          <w:rFonts w:ascii="宋体" w:hAnsi="宋体" w:hint="eastAsia"/>
          <w:kern w:val="0"/>
          <w:sz w:val="24"/>
        </w:rPr>
        <w:t>为了保证接头质量</w:t>
      </w:r>
      <w:r w:rsidRPr="000A3098">
        <w:rPr>
          <w:rFonts w:ascii="宋体" w:hAnsi="宋体"/>
          <w:kern w:val="0"/>
          <w:sz w:val="24"/>
        </w:rPr>
        <w:t>,</w:t>
      </w:r>
      <w:r w:rsidRPr="000A3098">
        <w:rPr>
          <w:rFonts w:ascii="宋体" w:hAnsi="宋体" w:hint="eastAsia"/>
          <w:kern w:val="0"/>
          <w:sz w:val="24"/>
        </w:rPr>
        <w:t>从导线线芯清洁光泽到接线焊接</w:t>
      </w:r>
      <w:r w:rsidRPr="000A3098">
        <w:rPr>
          <w:rFonts w:ascii="宋体" w:hAnsi="宋体"/>
          <w:kern w:val="0"/>
          <w:sz w:val="24"/>
        </w:rPr>
        <w:t>,</w:t>
      </w:r>
      <w:r w:rsidRPr="000A3098">
        <w:rPr>
          <w:rFonts w:ascii="宋体" w:hAnsi="宋体" w:hint="eastAsia"/>
          <w:kern w:val="0"/>
          <w:sz w:val="24"/>
        </w:rPr>
        <w:t>尽可能时问短</w:t>
      </w:r>
      <w:r w:rsidRPr="000A3098">
        <w:rPr>
          <w:rFonts w:ascii="宋体" w:hAnsi="宋体"/>
          <w:kern w:val="0"/>
          <w:sz w:val="24"/>
        </w:rPr>
        <w:t>,</w:t>
      </w:r>
      <w:r w:rsidRPr="000A3098">
        <w:rPr>
          <w:rFonts w:ascii="宋体" w:hAnsi="宋体" w:hint="eastAsia"/>
          <w:kern w:val="0"/>
          <w:sz w:val="24"/>
        </w:rPr>
        <w:t>否则会增加导线氧化程度</w:t>
      </w:r>
      <w:r w:rsidRPr="000A3098">
        <w:rPr>
          <w:rFonts w:ascii="宋体" w:hAnsi="宋体"/>
          <w:kern w:val="0"/>
          <w:sz w:val="24"/>
        </w:rPr>
        <w:t>,</w:t>
      </w:r>
      <w:r w:rsidRPr="000A3098">
        <w:rPr>
          <w:rFonts w:ascii="宋体" w:hAnsi="宋体" w:hint="eastAsia"/>
          <w:kern w:val="0"/>
          <w:sz w:val="24"/>
        </w:rPr>
        <w:t>影响焊接质量。</w:t>
      </w:r>
    </w:p>
    <w:p w:rsidR="00D73869" w:rsidRPr="000A3098" w:rsidP="000A3098">
      <w:pPr>
        <w:pStyle w:val="Normal0"/>
        <w:tabs>
          <w:tab w:val="num" w:pos="1516"/>
        </w:tabs>
        <w:spacing w:line="240" w:lineRule="atLeast"/>
        <w:ind w:left="-716" w:right="-693" w:firstLine="461" w:leftChars="-341" w:rightChars="-330" w:firstLineChars="192"/>
        <w:rPr>
          <w:rFonts w:ascii="宋体" w:hAnsi="宋体"/>
          <w:kern w:val="0"/>
          <w:sz w:val="24"/>
        </w:rPr>
        <w:sectPr w:rsidSect="004A3E0C">
          <w:type w:val="nextPage"/>
          <w:pgSz w:w="11906" w:h="16838"/>
          <w:pgMar w:top="1440" w:right="1800" w:bottom="1524" w:left="1800" w:header="851" w:footer="992" w:gutter="0"/>
          <w:pgNumType w:start="16"/>
          <w:cols w:space="425"/>
          <w:titlePg w:val="0"/>
          <w:docGrid w:type="lines" w:linePitch="312"/>
        </w:sectPr>
      </w:pPr>
      <w:r w:rsidRPr="000A3098">
        <w:rPr>
          <w:rFonts w:ascii="宋体" w:hAnsi="宋体" w:hint="eastAsia"/>
          <w:kern w:val="0"/>
          <w:sz w:val="24"/>
        </w:rPr>
        <w:t>a)</w:t>
      </w:r>
      <w:r w:rsidRPr="000A3098">
        <w:rPr>
          <w:rFonts w:ascii="宋体" w:hAnsi="宋体" w:hint="eastAsia"/>
          <w:kern w:val="0"/>
          <w:sz w:val="24"/>
        </w:rPr>
        <w:t>喷灯加热上锡法。喷灯加热</w:t>
      </w:r>
      <w:r w:rsidRPr="000A3098">
        <w:rPr>
          <w:rFonts w:ascii="宋体" w:hAnsi="宋体"/>
          <w:kern w:val="0"/>
          <w:sz w:val="24"/>
        </w:rPr>
        <w:t>(</w:t>
      </w:r>
      <w:r w:rsidRPr="000A3098">
        <w:rPr>
          <w:rFonts w:ascii="宋体" w:hAnsi="宋体" w:hint="eastAsia"/>
          <w:kern w:val="0"/>
          <w:sz w:val="24"/>
        </w:rPr>
        <w:t>或用电炉加热</w:t>
      </w:r>
      <w:r w:rsidRPr="000A3098">
        <w:rPr>
          <w:rFonts w:ascii="宋体" w:hAnsi="宋体"/>
          <w:kern w:val="0"/>
          <w:sz w:val="24"/>
        </w:rPr>
        <w:t>):</w:t>
      </w:r>
      <w:r w:rsidRPr="000A3098">
        <w:rPr>
          <w:rFonts w:ascii="宋体" w:hAnsi="宋体" w:hint="eastAsia"/>
          <w:kern w:val="0"/>
          <w:sz w:val="24"/>
        </w:rPr>
        <w:t>对于</w:t>
      </w:r>
      <w:smartTag w:uri="urn:schemas-microsoft-com:office:smarttags" w:element="chmetcnv">
        <w:smartTagPr>
          <w:attr w:name="HasSpace" w:val="False"/>
          <w:attr w:name="Negative" w:val="False"/>
          <w:attr w:name="NumberType" w:val="1"/>
          <w:attr w:name="SourceValue" w:val="16"/>
          <w:attr w:name="TCSC" w:val="0"/>
          <w:attr w:name="UnitName" w:val="mm"/>
        </w:smartTagPr>
        <w:r w:rsidRPr="000A3098">
          <w:rPr>
            <w:rFonts w:ascii="宋体" w:hAnsi="宋体"/>
            <w:kern w:val="0"/>
            <w:sz w:val="24"/>
          </w:rPr>
          <w:t>16mm</w:t>
        </w:r>
      </w:smartTag>
      <w:r w:rsidRPr="000A3098">
        <w:rPr>
          <w:rFonts w:ascii="宋体" w:hAnsi="宋体"/>
          <w:kern w:val="0"/>
          <w:sz w:val="24"/>
          <w:vertAlign w:val="superscript"/>
        </w:rPr>
        <w:t>2</w:t>
      </w:r>
      <w:r w:rsidRPr="000A3098">
        <w:rPr>
          <w:rFonts w:ascii="宋体" w:hAnsi="宋体" w:hint="eastAsia"/>
          <w:kern w:val="0"/>
          <w:sz w:val="24"/>
        </w:rPr>
        <w:t>及以上的导线接头上锡</w:t>
      </w:r>
      <w:r w:rsidRPr="000A3098">
        <w:rPr>
          <w:rFonts w:ascii="宋体" w:hAnsi="宋体"/>
          <w:kern w:val="0"/>
          <w:sz w:val="24"/>
        </w:rPr>
        <w:t>,</w:t>
      </w:r>
      <w:r w:rsidRPr="000A3098">
        <w:rPr>
          <w:rFonts w:ascii="宋体" w:hAnsi="宋体" w:hint="eastAsia"/>
          <w:kern w:val="0"/>
          <w:sz w:val="24"/>
        </w:rPr>
        <w:t>如使用锡锅加热不能焊好</w:t>
      </w:r>
      <w:r w:rsidRPr="000A3098">
        <w:rPr>
          <w:rFonts w:ascii="宋体" w:hAnsi="宋体"/>
          <w:kern w:val="0"/>
          <w:sz w:val="24"/>
        </w:rPr>
        <w:t>,</w:t>
      </w:r>
      <w:r w:rsidRPr="000A3098">
        <w:rPr>
          <w:rFonts w:ascii="宋体" w:hAnsi="宋体" w:hint="eastAsia"/>
          <w:kern w:val="0"/>
          <w:sz w:val="24"/>
        </w:rPr>
        <w:t>可用喷灯对接头处加热再上锡或将焊锡放在锡勺</w:t>
      </w:r>
      <w:r w:rsidRPr="000A3098">
        <w:rPr>
          <w:rFonts w:ascii="宋体" w:hAnsi="宋体"/>
          <w:kern w:val="0"/>
          <w:sz w:val="24"/>
        </w:rPr>
        <w:t>(</w:t>
      </w:r>
      <w:r w:rsidRPr="000A3098">
        <w:rPr>
          <w:rFonts w:ascii="宋体" w:hAnsi="宋体" w:hint="eastAsia"/>
          <w:kern w:val="0"/>
          <w:sz w:val="24"/>
        </w:rPr>
        <w:t>或锡锅</w:t>
      </w:r>
      <w:r w:rsidRPr="000A3098">
        <w:rPr>
          <w:rFonts w:ascii="宋体" w:hAnsi="宋体"/>
          <w:kern w:val="0"/>
          <w:sz w:val="24"/>
        </w:rPr>
        <w:t>)</w:t>
      </w:r>
      <w:r w:rsidRPr="000A3098">
        <w:rPr>
          <w:rFonts w:ascii="宋体" w:hAnsi="宋体" w:hint="eastAsia"/>
          <w:kern w:val="0"/>
          <w:sz w:val="24"/>
        </w:rPr>
        <w:t>内</w:t>
      </w:r>
      <w:r w:rsidRPr="000A3098">
        <w:rPr>
          <w:rFonts w:ascii="宋体" w:hAnsi="宋体"/>
          <w:kern w:val="0"/>
          <w:sz w:val="24"/>
        </w:rPr>
        <w:t>,</w:t>
      </w:r>
      <w:r w:rsidRPr="000A3098">
        <w:rPr>
          <w:rFonts w:ascii="宋体" w:hAnsi="宋体" w:hint="eastAsia"/>
          <w:kern w:val="0"/>
          <w:sz w:val="24"/>
        </w:rPr>
        <w:t>然后用喷灯</w:t>
      </w:r>
      <w:r w:rsidRPr="000A3098">
        <w:rPr>
          <w:rFonts w:ascii="宋体" w:hAnsi="宋体"/>
          <w:kern w:val="0"/>
          <w:sz w:val="24"/>
        </w:rPr>
        <w:t>(</w:t>
      </w:r>
      <w:r w:rsidRPr="000A3098">
        <w:rPr>
          <w:rFonts w:ascii="宋体" w:hAnsi="宋体" w:hint="eastAsia"/>
          <w:kern w:val="0"/>
          <w:sz w:val="24"/>
        </w:rPr>
        <w:t>或电炉</w:t>
      </w:r>
      <w:r w:rsidRPr="000A3098">
        <w:rPr>
          <w:rFonts w:ascii="宋体" w:hAnsi="宋体"/>
          <w:kern w:val="0"/>
          <w:sz w:val="24"/>
        </w:rPr>
        <w:t>)</w:t>
      </w:r>
      <w:r w:rsidRPr="000A3098">
        <w:rPr>
          <w:rFonts w:ascii="宋体" w:hAnsi="宋体" w:hint="eastAsia"/>
          <w:kern w:val="0"/>
          <w:sz w:val="24"/>
        </w:rPr>
        <w:t>加热</w:t>
      </w:r>
      <w:r w:rsidRPr="000A3098">
        <w:rPr>
          <w:rFonts w:ascii="宋体" w:hAnsi="宋体"/>
          <w:kern w:val="0"/>
          <w:sz w:val="24"/>
        </w:rPr>
        <w:t>,</w:t>
      </w:r>
      <w:r w:rsidRPr="000A3098">
        <w:rPr>
          <w:rFonts w:ascii="宋体" w:hAnsi="宋体" w:hint="eastAsia"/>
          <w:kern w:val="0"/>
          <w:sz w:val="24"/>
        </w:rPr>
        <w:t>焊锡熔化后</w:t>
      </w:r>
      <w:r w:rsidRPr="000A3098">
        <w:rPr>
          <w:rFonts w:ascii="宋体" w:hAnsi="宋体"/>
          <w:kern w:val="0"/>
          <w:sz w:val="24"/>
        </w:rPr>
        <w:t>,</w:t>
      </w:r>
      <w:r w:rsidRPr="000A3098">
        <w:rPr>
          <w:rFonts w:ascii="宋体" w:hAnsi="宋体" w:hint="eastAsia"/>
          <w:kern w:val="0"/>
          <w:sz w:val="24"/>
        </w:rPr>
        <w:t>把导线接头调直</w:t>
      </w:r>
      <w:r w:rsidRPr="000A3098">
        <w:rPr>
          <w:rFonts w:ascii="宋体" w:hAnsi="宋体"/>
          <w:kern w:val="0"/>
          <w:sz w:val="24"/>
        </w:rPr>
        <w:t>,</w:t>
      </w:r>
      <w:r w:rsidRPr="000A3098">
        <w:rPr>
          <w:rFonts w:ascii="宋体" w:hAnsi="宋体" w:hint="eastAsia"/>
          <w:kern w:val="0"/>
          <w:sz w:val="24"/>
        </w:rPr>
        <w:t>放在锡锅上面</w:t>
      </w:r>
      <w:r w:rsidRPr="000A3098">
        <w:rPr>
          <w:rFonts w:ascii="宋体" w:hAnsi="宋体"/>
          <w:kern w:val="0"/>
          <w:sz w:val="24"/>
        </w:rPr>
        <w:t>,</w:t>
      </w:r>
      <w:r w:rsidRPr="000A3098">
        <w:rPr>
          <w:rFonts w:ascii="宋体" w:hAnsi="宋体" w:hint="eastAsia"/>
          <w:kern w:val="0"/>
          <w:sz w:val="24"/>
        </w:rPr>
        <w:t>用勺盛上熔锡从上面浇下</w:t>
      </w:r>
      <w:r w:rsidRPr="000A3098">
        <w:rPr>
          <w:rFonts w:ascii="宋体" w:hAnsi="宋体"/>
          <w:kern w:val="0"/>
          <w:sz w:val="24"/>
        </w:rPr>
        <w:t>,</w:t>
      </w:r>
      <w:r w:rsidRPr="000A3098">
        <w:rPr>
          <w:rFonts w:ascii="宋体" w:hAnsi="宋体" w:hint="eastAsia"/>
          <w:kern w:val="0"/>
          <w:sz w:val="24"/>
        </w:rPr>
        <w:t>刚开始浇锡时</w:t>
      </w:r>
      <w:r w:rsidRPr="000A3098">
        <w:rPr>
          <w:rFonts w:ascii="宋体" w:hAnsi="宋体"/>
          <w:kern w:val="0"/>
          <w:sz w:val="24"/>
        </w:rPr>
        <w:t>,</w:t>
      </w:r>
      <w:r w:rsidRPr="000A3098">
        <w:rPr>
          <w:rFonts w:ascii="宋体" w:hAnsi="宋体" w:hint="eastAsia"/>
          <w:kern w:val="0"/>
          <w:sz w:val="24"/>
        </w:rPr>
        <w:t>由于接头温度还未升到一定程度</w:t>
      </w:r>
      <w:r w:rsidRPr="000A3098">
        <w:rPr>
          <w:rFonts w:ascii="宋体" w:hAnsi="宋体"/>
          <w:kern w:val="0"/>
          <w:sz w:val="24"/>
        </w:rPr>
        <w:t>,</w:t>
      </w:r>
      <w:r w:rsidRPr="000A3098">
        <w:rPr>
          <w:rFonts w:ascii="宋体" w:hAnsi="宋体" w:hint="eastAsia"/>
          <w:kern w:val="0"/>
          <w:sz w:val="24"/>
        </w:rPr>
        <w:t>焊锡有凝结状态</w:t>
      </w:r>
      <w:r w:rsidRPr="000A3098">
        <w:rPr>
          <w:rFonts w:ascii="宋体" w:hAnsi="宋体"/>
          <w:kern w:val="0"/>
          <w:sz w:val="24"/>
        </w:rPr>
        <w:t>,</w:t>
      </w:r>
      <w:r w:rsidRPr="000A3098">
        <w:rPr>
          <w:rFonts w:ascii="宋体" w:hAnsi="宋体" w:hint="eastAsia"/>
          <w:kern w:val="0"/>
          <w:sz w:val="24"/>
        </w:rPr>
        <w:t>应继续浇锡</w:t>
      </w:r>
      <w:r w:rsidRPr="000A3098">
        <w:rPr>
          <w:rFonts w:ascii="宋体" w:hAnsi="宋体"/>
          <w:kern w:val="0"/>
          <w:sz w:val="24"/>
        </w:rPr>
        <w:t>,</w:t>
      </w:r>
      <w:r w:rsidRPr="000A3098">
        <w:rPr>
          <w:rFonts w:ascii="宋体" w:hAnsi="宋体" w:hint="eastAsia"/>
          <w:kern w:val="0"/>
          <w:sz w:val="24"/>
        </w:rPr>
        <w:t>使接头提高温度</w:t>
      </w:r>
      <w:r w:rsidRPr="000A3098">
        <w:rPr>
          <w:rFonts w:ascii="宋体" w:hAnsi="宋体"/>
          <w:kern w:val="0"/>
          <w:sz w:val="24"/>
        </w:rPr>
        <w:t>,</w:t>
      </w:r>
    </w:p>
    <w:p w:rsidR="00D73869" w:rsidRPr="000A3098" w:rsidP="000A3098">
      <w:pPr>
        <w:pStyle w:val="Normal0"/>
        <w:tabs>
          <w:tab w:val="num" w:pos="1516"/>
        </w:tabs>
        <w:spacing w:line="240" w:lineRule="atLeast"/>
        <w:ind w:left="-716" w:right="-693" w:firstLine="461" w:leftChars="-341" w:rightChars="-330" w:firstLineChars="192"/>
        <w:rPr>
          <w:rFonts w:ascii="宋体" w:hAnsi="宋体"/>
          <w:kern w:val="0"/>
          <w:sz w:val="24"/>
        </w:rPr>
      </w:pPr>
      <w:r w:rsidRPr="000A3098">
        <w:rPr>
          <w:rFonts w:ascii="宋体" w:hAnsi="宋体" w:hint="eastAsia"/>
          <w:kern w:val="0"/>
          <w:sz w:val="24"/>
        </w:rPr>
        <w:t>宜到全部焊牢为止</w:t>
      </w:r>
      <w:r w:rsidRPr="000A3098">
        <w:rPr>
          <w:rFonts w:ascii="宋体" w:hAnsi="宋体"/>
          <w:kern w:val="0"/>
          <w:sz w:val="24"/>
        </w:rPr>
        <w:t>,</w:t>
      </w:r>
      <w:r w:rsidRPr="000A3098">
        <w:rPr>
          <w:rFonts w:ascii="宋体" w:hAnsi="宋体" w:hint="eastAsia"/>
          <w:kern w:val="0"/>
          <w:sz w:val="24"/>
        </w:rPr>
        <w:t>见图</w:t>
      </w:r>
      <w:r w:rsidRPr="000A3098">
        <w:rPr>
          <w:rFonts w:ascii="宋体" w:hAnsi="宋体"/>
          <w:kern w:val="0"/>
          <w:sz w:val="24"/>
        </w:rPr>
        <w:t>5-19</w:t>
      </w:r>
      <w:r w:rsidRPr="000A3098">
        <w:rPr>
          <w:rFonts w:ascii="宋体" w:hAnsi="宋体" w:hint="eastAsia"/>
          <w:kern w:val="0"/>
          <w:sz w:val="24"/>
        </w:rPr>
        <w:t>。</w:t>
      </w:r>
    </w:p>
    <w:p w:rsidR="00D73869" w:rsidRPr="000A3098" w:rsidP="000A3098">
      <w:pPr>
        <w:pStyle w:val="Normal0"/>
        <w:autoSpaceDE w:val="0"/>
        <w:autoSpaceDN w:val="0"/>
        <w:adjustRightInd w:val="0"/>
        <w:spacing w:line="240" w:lineRule="atLeast"/>
        <w:ind w:left="-716" w:right="-693" w:firstLine="461" w:leftChars="-341" w:rightChars="-330" w:firstLineChars="192"/>
        <w:rPr>
          <w:rFonts w:ascii="宋体" w:hAnsi="宋体"/>
          <w:kern w:val="0"/>
          <w:sz w:val="24"/>
        </w:rPr>
      </w:pPr>
    </w:p>
    <w:p w:rsidR="00D73869" w:rsidRPr="000A3098" w:rsidP="000A3098">
      <w:pPr>
        <w:pStyle w:val="Normal0"/>
        <w:autoSpaceDE w:val="0"/>
        <w:autoSpaceDN w:val="0"/>
        <w:adjustRightInd w:val="0"/>
        <w:spacing w:line="240" w:lineRule="atLeast"/>
        <w:ind w:left="-716" w:right="-693" w:firstLine="461" w:leftChars="-341" w:rightChars="-330" w:firstLineChars="192"/>
        <w:jc w:val="center"/>
        <w:rPr>
          <w:rFonts w:ascii="宋体" w:hAnsi="宋体"/>
          <w:kern w:val="0"/>
          <w:sz w:val="24"/>
        </w:rPr>
      </w:pPr>
      <w:r>
        <w:rPr>
          <w:rFonts w:ascii="宋体" w:hAnsi="宋体"/>
          <w:noProof/>
          <w:sz w:val="24"/>
        </w:rPr>
        <w:pict>
          <v:shape id="_x0000_s1035" type="#_x0000_t75" style="width:194.25pt;height:154.5pt;margin-top:-1.05pt;margin-left:135.25pt;position:absolute;z-index:251668480">
            <v:imagedata r:id="rId15" o:title="图5-19"/>
            <w10:wrap type="topAndBottom"/>
          </v:shape>
        </w:pict>
      </w:r>
    </w:p>
    <w:p w:rsidR="00D73869" w:rsidRPr="000A3098" w:rsidP="000A3098">
      <w:pPr>
        <w:pStyle w:val="Normal0"/>
        <w:autoSpaceDE w:val="0"/>
        <w:autoSpaceDN w:val="0"/>
        <w:adjustRightInd w:val="0"/>
        <w:spacing w:line="240" w:lineRule="atLeast"/>
        <w:ind w:left="-716" w:right="-693" w:firstLine="461" w:leftChars="-341" w:rightChars="-330" w:firstLineChars="192"/>
        <w:rPr>
          <w:rFonts w:ascii="宋体" w:hAnsi="宋体"/>
          <w:kern w:val="0"/>
          <w:sz w:val="24"/>
        </w:rPr>
      </w:pPr>
      <w:r w:rsidRPr="000A3098">
        <w:rPr>
          <w:rFonts w:ascii="宋体" w:hAnsi="宋体" w:hint="eastAsia"/>
          <w:kern w:val="0"/>
          <w:sz w:val="24"/>
        </w:rPr>
        <w:t>注意应调整喷灯火焰</w:t>
      </w:r>
      <w:r w:rsidRPr="000A3098">
        <w:rPr>
          <w:rFonts w:ascii="宋体" w:hAnsi="宋体"/>
          <w:kern w:val="0"/>
          <w:sz w:val="24"/>
        </w:rPr>
        <w:t>,</w:t>
      </w:r>
      <w:r w:rsidRPr="000A3098">
        <w:rPr>
          <w:rFonts w:ascii="宋体" w:hAnsi="宋体" w:hint="eastAsia"/>
          <w:kern w:val="0"/>
          <w:sz w:val="24"/>
        </w:rPr>
        <w:t>不能脏污加热处导线</w:t>
      </w:r>
      <w:r w:rsidRPr="000A3098">
        <w:rPr>
          <w:rFonts w:ascii="宋体" w:hAnsi="宋体"/>
          <w:kern w:val="0"/>
          <w:sz w:val="24"/>
        </w:rPr>
        <w:t>,</w:t>
      </w:r>
      <w:r w:rsidRPr="000A3098">
        <w:rPr>
          <w:rFonts w:ascii="宋体" w:hAnsi="宋体" w:hint="eastAsia"/>
          <w:kern w:val="0"/>
          <w:sz w:val="24"/>
        </w:rPr>
        <w:t>造成无法沾锡</w:t>
      </w:r>
      <w:r w:rsidRPr="000A3098">
        <w:rPr>
          <w:rFonts w:ascii="宋体" w:hAnsi="宋体"/>
          <w:kern w:val="0"/>
          <w:sz w:val="24"/>
        </w:rPr>
        <w:t>,</w:t>
      </w:r>
      <w:r w:rsidRPr="000A3098">
        <w:rPr>
          <w:rFonts w:ascii="宋体" w:hAnsi="宋体" w:hint="eastAsia"/>
          <w:kern w:val="0"/>
          <w:sz w:val="24"/>
        </w:rPr>
        <w:t>更应注意不能伤及导线的绝缘层。同时注意加热时要控制温度</w:t>
      </w:r>
      <w:r w:rsidRPr="000A3098">
        <w:rPr>
          <w:rFonts w:ascii="宋体" w:hAnsi="宋体"/>
          <w:kern w:val="0"/>
          <w:sz w:val="24"/>
        </w:rPr>
        <w:t>；</w:t>
      </w:r>
      <w:r w:rsidRPr="000A3098">
        <w:rPr>
          <w:rFonts w:ascii="宋体" w:hAnsi="宋体" w:hint="eastAsia"/>
          <w:kern w:val="0"/>
          <w:sz w:val="24"/>
        </w:rPr>
        <w:t>温度过高涮锡不饱满</w:t>
      </w:r>
      <w:r w:rsidRPr="000A3098">
        <w:rPr>
          <w:rFonts w:ascii="宋体" w:hAnsi="宋体"/>
          <w:kern w:val="0"/>
          <w:sz w:val="24"/>
        </w:rPr>
        <w:t>；</w:t>
      </w:r>
      <w:r w:rsidRPr="000A3098">
        <w:rPr>
          <w:rFonts w:ascii="宋体" w:hAnsi="宋体" w:hint="eastAsia"/>
          <w:kern w:val="0"/>
          <w:sz w:val="24"/>
        </w:rPr>
        <w:t>温度过低涮锡不均匀。因此要根据焊锡的成分、质量及外界环境温度等因素</w:t>
      </w:r>
      <w:r w:rsidRPr="000A3098">
        <w:rPr>
          <w:rFonts w:ascii="宋体" w:hAnsi="宋体"/>
          <w:kern w:val="0"/>
          <w:sz w:val="24"/>
        </w:rPr>
        <w:t>,</w:t>
      </w:r>
      <w:r w:rsidRPr="000A3098">
        <w:rPr>
          <w:rFonts w:ascii="宋体" w:hAnsi="宋体" w:hint="eastAsia"/>
          <w:kern w:val="0"/>
          <w:sz w:val="24"/>
        </w:rPr>
        <w:t>随时掌握好适宜的温度进行焊锡。焊锡必须用布将焊锡处的焊剂及其他污物擦净。</w:t>
      </w:r>
    </w:p>
    <w:p w:rsidR="00D73869" w:rsidRPr="000A3098" w:rsidP="000A3098">
      <w:pPr>
        <w:pStyle w:val="Normal0"/>
        <w:tabs>
          <w:tab w:val="num" w:pos="1516"/>
        </w:tabs>
        <w:spacing w:line="240" w:lineRule="atLeast"/>
        <w:ind w:left="-716" w:right="-693" w:firstLine="461" w:leftChars="-341" w:rightChars="-330" w:firstLineChars="192"/>
        <w:rPr>
          <w:rFonts w:ascii="宋体" w:hAnsi="宋体"/>
          <w:kern w:val="0"/>
          <w:sz w:val="24"/>
        </w:rPr>
      </w:pPr>
      <w:r w:rsidRPr="000A3098">
        <w:rPr>
          <w:rFonts w:ascii="宋体" w:hAnsi="宋体" w:hint="eastAsia"/>
          <w:kern w:val="0"/>
          <w:sz w:val="24"/>
        </w:rPr>
        <w:t>b)</w:t>
      </w:r>
      <w:r w:rsidRPr="000A3098">
        <w:rPr>
          <w:rFonts w:ascii="宋体" w:hAnsi="宋体" w:hint="eastAsia"/>
          <w:kern w:val="0"/>
          <w:sz w:val="24"/>
        </w:rPr>
        <w:t>沾焊法。沾焊用于多数接头同时加焊</w:t>
      </w:r>
      <w:r w:rsidRPr="000A3098">
        <w:rPr>
          <w:rFonts w:ascii="宋体" w:hAnsi="宋体"/>
          <w:kern w:val="0"/>
          <w:sz w:val="24"/>
        </w:rPr>
        <w:t>(</w:t>
      </w:r>
      <w:r w:rsidRPr="000A3098">
        <w:rPr>
          <w:rFonts w:ascii="宋体" w:hAnsi="宋体" w:hint="eastAsia"/>
          <w:kern w:val="0"/>
          <w:sz w:val="24"/>
        </w:rPr>
        <w:t>铜芯软线的挂锡八把接头涂上焊药后</w:t>
      </w:r>
      <w:r w:rsidRPr="000A3098">
        <w:rPr>
          <w:rFonts w:ascii="宋体" w:hAnsi="宋体"/>
          <w:kern w:val="0"/>
          <w:sz w:val="24"/>
        </w:rPr>
        <w:t>,</w:t>
      </w:r>
      <w:r w:rsidRPr="000A3098">
        <w:rPr>
          <w:rFonts w:ascii="宋体" w:hAnsi="宋体" w:hint="eastAsia"/>
          <w:kern w:val="0"/>
          <w:sz w:val="24"/>
        </w:rPr>
        <w:t>插入熔好的焊锡锅内取出即可。</w:t>
      </w:r>
    </w:p>
    <w:p w:rsidR="00D73869" w:rsidRPr="000A3098" w:rsidP="002C410D">
      <w:pPr>
        <w:pStyle w:val="Normal0"/>
        <w:widowControl/>
        <w:numPr>
          <w:ilvl w:val="0"/>
          <w:numId w:val="3"/>
        </w:numPr>
        <w:tabs>
          <w:tab w:val="num" w:pos="0"/>
          <w:tab w:val="clear" w:pos="792"/>
        </w:tabs>
        <w:spacing w:line="240" w:lineRule="atLeast"/>
        <w:ind w:left="-716" w:right="-693" w:firstLine="461" w:leftChars="-341" w:rightChars="-330" w:firstLineChars="192"/>
        <w:rPr>
          <w:rFonts w:ascii="宋体" w:hAnsi="宋体"/>
          <w:bCs/>
          <w:kern w:val="0"/>
          <w:sz w:val="24"/>
        </w:rPr>
      </w:pPr>
      <w:r w:rsidRPr="000A3098">
        <w:rPr>
          <w:rFonts w:ascii="宋体" w:hAnsi="宋体" w:hint="eastAsia"/>
          <w:bCs/>
          <w:kern w:val="0"/>
          <w:sz w:val="24"/>
        </w:rPr>
        <w:t>接头包扎</w:t>
      </w:r>
    </w:p>
    <w:p w:rsidR="00D73869" w:rsidRPr="000A3098" w:rsidP="000A3098">
      <w:pPr>
        <w:pStyle w:val="Normal0"/>
        <w:widowControl/>
        <w:spacing w:line="240" w:lineRule="atLeast"/>
        <w:ind w:left="-716" w:right="-693" w:firstLine="461" w:leftChars="-341" w:rightChars="-330" w:firstLineChars="192"/>
        <w:rPr>
          <w:rFonts w:ascii="宋体" w:hAnsi="宋体"/>
          <w:kern w:val="0"/>
          <w:sz w:val="24"/>
        </w:rPr>
      </w:pPr>
      <w:r w:rsidRPr="000A3098">
        <w:rPr>
          <w:rFonts w:ascii="宋体" w:hAnsi="宋体" w:hint="eastAsia"/>
          <w:kern w:val="0"/>
          <w:sz w:val="24"/>
        </w:rPr>
        <w:t>首先用橡胶</w:t>
      </w:r>
      <w:r w:rsidRPr="000A3098">
        <w:rPr>
          <w:rFonts w:ascii="宋体" w:hAnsi="宋体"/>
          <w:kern w:val="0"/>
          <w:sz w:val="24"/>
        </w:rPr>
        <w:t>(</w:t>
      </w:r>
      <w:r w:rsidRPr="000A3098">
        <w:rPr>
          <w:rFonts w:ascii="宋体" w:hAnsi="宋体" w:hint="eastAsia"/>
          <w:kern w:val="0"/>
          <w:sz w:val="24"/>
        </w:rPr>
        <w:t>或粘塑料</w:t>
      </w:r>
      <w:r w:rsidRPr="000A3098">
        <w:rPr>
          <w:rFonts w:ascii="宋体" w:hAnsi="宋体"/>
          <w:kern w:val="0"/>
          <w:sz w:val="24"/>
        </w:rPr>
        <w:t>)</w:t>
      </w:r>
      <w:r w:rsidRPr="000A3098">
        <w:rPr>
          <w:rFonts w:ascii="宋体" w:hAnsi="宋体" w:hint="eastAsia"/>
          <w:kern w:val="0"/>
          <w:sz w:val="24"/>
        </w:rPr>
        <w:t>绝缘带将其拉长</w:t>
      </w:r>
      <w:r w:rsidRPr="000A3098">
        <w:rPr>
          <w:rFonts w:ascii="宋体" w:hAnsi="宋体"/>
          <w:kern w:val="0"/>
          <w:sz w:val="24"/>
        </w:rPr>
        <w:t>2</w:t>
      </w:r>
      <w:r w:rsidRPr="000A3098">
        <w:rPr>
          <w:rFonts w:ascii="宋体" w:hAnsi="宋体" w:hint="eastAsia"/>
          <w:kern w:val="0"/>
          <w:sz w:val="24"/>
        </w:rPr>
        <w:t>倍从导线接头处始端的完好绝缘层开始</w:t>
      </w:r>
      <w:r w:rsidRPr="000A3098">
        <w:rPr>
          <w:rFonts w:ascii="宋体" w:hAnsi="宋体"/>
          <w:kern w:val="0"/>
          <w:sz w:val="24"/>
        </w:rPr>
        <w:t>,</w:t>
      </w:r>
      <w:r w:rsidRPr="000A3098">
        <w:rPr>
          <w:rFonts w:ascii="宋体" w:hAnsi="宋体" w:hint="eastAsia"/>
          <w:kern w:val="0"/>
          <w:sz w:val="24"/>
        </w:rPr>
        <w:t>缠绕</w:t>
      </w:r>
      <w:r w:rsidRPr="000A3098">
        <w:rPr>
          <w:rFonts w:ascii="宋体" w:hAnsi="宋体"/>
          <w:kern w:val="0"/>
          <w:sz w:val="24"/>
        </w:rPr>
        <w:t>l</w:t>
      </w:r>
      <w:r w:rsidRPr="000A3098">
        <w:rPr>
          <w:rFonts w:ascii="宋体" w:hAnsi="宋体" w:hint="eastAsia"/>
          <w:kern w:val="0"/>
          <w:sz w:val="24"/>
        </w:rPr>
        <w:t>～</w:t>
      </w:r>
      <w:r w:rsidRPr="000A3098">
        <w:rPr>
          <w:rFonts w:ascii="宋体" w:hAnsi="宋体"/>
          <w:kern w:val="0"/>
          <w:sz w:val="24"/>
        </w:rPr>
        <w:t>2</w:t>
      </w:r>
      <w:r w:rsidRPr="000A3098">
        <w:rPr>
          <w:rFonts w:ascii="宋体" w:hAnsi="宋体" w:hint="eastAsia"/>
          <w:kern w:val="0"/>
          <w:sz w:val="24"/>
        </w:rPr>
        <w:t>个绝缘带幅宽度后</w:t>
      </w:r>
      <w:r w:rsidRPr="000A3098">
        <w:rPr>
          <w:rFonts w:ascii="宋体" w:hAnsi="宋体"/>
          <w:kern w:val="0"/>
          <w:sz w:val="24"/>
        </w:rPr>
        <w:t>,</w:t>
      </w:r>
      <w:r w:rsidRPr="000A3098">
        <w:rPr>
          <w:rFonts w:ascii="宋体" w:hAnsi="宋体" w:hint="eastAsia"/>
          <w:kern w:val="0"/>
          <w:sz w:val="24"/>
        </w:rPr>
        <w:t>再以半幅宽度重叠进行缠绕</w:t>
      </w:r>
      <w:r w:rsidRPr="000A3098">
        <w:rPr>
          <w:rFonts w:ascii="宋体" w:hAnsi="宋体"/>
          <w:kern w:val="0"/>
          <w:sz w:val="24"/>
        </w:rPr>
        <w:t>,</w:t>
      </w:r>
      <w:r w:rsidRPr="000A3098">
        <w:rPr>
          <w:rFonts w:ascii="宋体" w:hAnsi="宋体" w:hint="eastAsia"/>
          <w:kern w:val="0"/>
          <w:sz w:val="24"/>
        </w:rPr>
        <w:t>在缠绕过程中应尽可能收紧绝缘带</w:t>
      </w:r>
      <w:r w:rsidRPr="000A3098">
        <w:rPr>
          <w:rFonts w:ascii="宋体" w:hAnsi="宋体"/>
          <w:kern w:val="0"/>
          <w:sz w:val="24"/>
        </w:rPr>
        <w:t>,</w:t>
      </w:r>
      <w:r w:rsidRPr="000A3098">
        <w:rPr>
          <w:rFonts w:ascii="宋体" w:hAnsi="宋体" w:hint="eastAsia"/>
          <w:kern w:val="0"/>
          <w:sz w:val="24"/>
        </w:rPr>
        <w:t>缠到头后在绝缘层上缠绕</w:t>
      </w:r>
      <w:r w:rsidRPr="000A3098">
        <w:rPr>
          <w:rFonts w:ascii="宋体" w:hAnsi="宋体"/>
          <w:kern w:val="0"/>
          <w:sz w:val="24"/>
        </w:rPr>
        <w:t>l</w:t>
      </w:r>
      <w:r w:rsidRPr="000A3098">
        <w:rPr>
          <w:rFonts w:ascii="宋体" w:hAnsi="宋体" w:hint="eastAsia"/>
          <w:kern w:val="0"/>
          <w:sz w:val="24"/>
        </w:rPr>
        <w:t>～</w:t>
      </w:r>
      <w:r w:rsidRPr="000A3098">
        <w:rPr>
          <w:rFonts w:ascii="宋体" w:hAnsi="宋体"/>
          <w:kern w:val="0"/>
          <w:sz w:val="24"/>
        </w:rPr>
        <w:t>2</w:t>
      </w:r>
      <w:r w:rsidRPr="000A3098">
        <w:rPr>
          <w:rFonts w:ascii="宋体" w:hAnsi="宋体" w:hint="eastAsia"/>
          <w:kern w:val="0"/>
          <w:sz w:val="24"/>
        </w:rPr>
        <w:t>圈后</w:t>
      </w:r>
      <w:r w:rsidRPr="000A3098">
        <w:rPr>
          <w:rFonts w:ascii="宋体" w:hAnsi="宋体"/>
          <w:kern w:val="0"/>
          <w:sz w:val="24"/>
        </w:rPr>
        <w:t>,</w:t>
      </w:r>
      <w:r w:rsidRPr="000A3098">
        <w:rPr>
          <w:rFonts w:ascii="宋体" w:hAnsi="宋体" w:hint="eastAsia"/>
          <w:kern w:val="0"/>
          <w:sz w:val="24"/>
        </w:rPr>
        <w:t>再进行回缠。回缠完成后再用黑胶布包扎</w:t>
      </w:r>
      <w:r w:rsidRPr="000A3098">
        <w:rPr>
          <w:rFonts w:ascii="宋体" w:hAnsi="宋体"/>
          <w:kern w:val="0"/>
          <w:sz w:val="24"/>
        </w:rPr>
        <w:t>,</w:t>
      </w:r>
      <w:r w:rsidRPr="000A3098">
        <w:rPr>
          <w:rFonts w:ascii="宋体" w:hAnsi="宋体" w:hint="eastAsia"/>
          <w:kern w:val="0"/>
          <w:sz w:val="24"/>
        </w:rPr>
        <w:t>包扎时要衔接好</w:t>
      </w:r>
      <w:r w:rsidRPr="000A3098">
        <w:rPr>
          <w:rFonts w:ascii="宋体" w:hAnsi="宋体"/>
          <w:kern w:val="0"/>
          <w:sz w:val="24"/>
        </w:rPr>
        <w:t>,</w:t>
      </w:r>
      <w:r w:rsidRPr="000A3098">
        <w:rPr>
          <w:rFonts w:ascii="宋体" w:hAnsi="宋体" w:hint="eastAsia"/>
          <w:kern w:val="0"/>
          <w:sz w:val="24"/>
        </w:rPr>
        <w:t>以半幅宽度压边进行缠绕</w:t>
      </w:r>
      <w:r w:rsidRPr="000A3098">
        <w:rPr>
          <w:rFonts w:ascii="宋体" w:hAnsi="宋体"/>
          <w:kern w:val="0"/>
          <w:sz w:val="24"/>
        </w:rPr>
        <w:t>,</w:t>
      </w:r>
      <w:r w:rsidRPr="000A3098">
        <w:rPr>
          <w:rFonts w:ascii="宋体" w:hAnsi="宋体" w:hint="eastAsia"/>
          <w:kern w:val="0"/>
          <w:sz w:val="24"/>
        </w:rPr>
        <w:t>同时在包线过程中收紧黑胶布</w:t>
      </w:r>
      <w:r w:rsidRPr="000A3098">
        <w:rPr>
          <w:rFonts w:ascii="宋体" w:hAnsi="宋体"/>
          <w:kern w:val="0"/>
          <w:sz w:val="24"/>
        </w:rPr>
        <w:t>,</w:t>
      </w:r>
      <w:r w:rsidRPr="000A3098">
        <w:rPr>
          <w:rFonts w:ascii="宋体" w:hAnsi="宋体" w:hint="eastAsia"/>
          <w:kern w:val="0"/>
          <w:sz w:val="24"/>
        </w:rPr>
        <w:t>导线接头两端应用黑胶布封严密。</w:t>
      </w:r>
    </w:p>
    <w:p w:rsidR="00D73869" w:rsidRPr="000A3098" w:rsidP="002C410D">
      <w:pPr>
        <w:pStyle w:val="Normal0"/>
        <w:widowControl/>
        <w:numPr>
          <w:ilvl w:val="0"/>
          <w:numId w:val="3"/>
        </w:numPr>
        <w:tabs>
          <w:tab w:val="clear" w:pos="792"/>
        </w:tabs>
        <w:spacing w:line="240" w:lineRule="atLeast"/>
        <w:ind w:left="-716" w:right="-693" w:firstLine="461" w:leftChars="-341" w:rightChars="-330" w:firstLineChars="192"/>
        <w:rPr>
          <w:rFonts w:ascii="宋体" w:hAnsi="宋体"/>
          <w:bCs/>
          <w:kern w:val="0"/>
          <w:sz w:val="24"/>
        </w:rPr>
      </w:pPr>
      <w:r w:rsidRPr="000A3098">
        <w:rPr>
          <w:rFonts w:ascii="宋体" w:hAnsi="宋体" w:hint="eastAsia"/>
          <w:bCs/>
          <w:kern w:val="0"/>
          <w:sz w:val="24"/>
        </w:rPr>
        <w:t>线路检查绝缘摇测</w:t>
      </w:r>
    </w:p>
    <w:p w:rsidR="001F0850" w:rsidRPr="000A3098" w:rsidP="000A3098">
      <w:pPr>
        <w:pStyle w:val="Normal0"/>
        <w:widowControl/>
        <w:spacing w:line="240" w:lineRule="atLeast"/>
        <w:ind w:left="-716" w:right="-693" w:firstLine="461" w:leftChars="-341" w:rightChars="-330" w:firstLineChars="192"/>
        <w:rPr>
          <w:rFonts w:ascii="宋体" w:hAnsi="宋体"/>
          <w:kern w:val="0"/>
          <w:sz w:val="24"/>
        </w:rPr>
      </w:pPr>
      <w:r w:rsidRPr="000A3098">
        <w:rPr>
          <w:rFonts w:ascii="宋体" w:hAnsi="宋体" w:hint="eastAsia"/>
          <w:kern w:val="0"/>
          <w:sz w:val="24"/>
        </w:rPr>
        <w:t>a)</w:t>
      </w:r>
      <w:r w:rsidRPr="000A3098">
        <w:rPr>
          <w:rFonts w:ascii="宋体" w:hAnsi="宋体" w:hint="eastAsia"/>
          <w:kern w:val="0"/>
          <w:sz w:val="24"/>
        </w:rPr>
        <w:t>线路检查。导线的连接及包扎全部完成后</w:t>
      </w:r>
      <w:r w:rsidRPr="000A3098">
        <w:rPr>
          <w:rFonts w:ascii="宋体" w:hAnsi="宋体"/>
          <w:kern w:val="0"/>
          <w:sz w:val="24"/>
        </w:rPr>
        <w:t>,</w:t>
      </w:r>
      <w:r w:rsidRPr="000A3098">
        <w:rPr>
          <w:rFonts w:ascii="宋体" w:hAnsi="宋体" w:hint="eastAsia"/>
          <w:kern w:val="0"/>
          <w:sz w:val="24"/>
        </w:rPr>
        <w:t>应进行自检和互检</w:t>
      </w:r>
      <w:r w:rsidRPr="000A3098">
        <w:rPr>
          <w:rFonts w:ascii="宋体" w:hAnsi="宋体"/>
          <w:kern w:val="0"/>
          <w:sz w:val="24"/>
        </w:rPr>
        <w:t>,</w:t>
      </w:r>
      <w:r w:rsidRPr="000A3098">
        <w:rPr>
          <w:rFonts w:ascii="宋体" w:hAnsi="宋体" w:hint="eastAsia"/>
          <w:kern w:val="0"/>
          <w:sz w:val="24"/>
        </w:rPr>
        <w:t>检查导线接头及包扎质量是否符合规范要求及质量标准的规定</w:t>
      </w:r>
      <w:r w:rsidRPr="000A3098">
        <w:rPr>
          <w:rFonts w:ascii="宋体" w:hAnsi="宋体"/>
          <w:kern w:val="0"/>
          <w:sz w:val="24"/>
        </w:rPr>
        <w:t>,</w:t>
      </w:r>
      <w:r w:rsidRPr="000A3098">
        <w:rPr>
          <w:rFonts w:ascii="宋体" w:hAnsi="宋体" w:hint="eastAsia"/>
          <w:kern w:val="0"/>
          <w:sz w:val="24"/>
        </w:rPr>
        <w:t>检查无误后进行绝缘摇测。</w:t>
      </w:r>
    </w:p>
    <w:p w:rsidR="001F0850" w:rsidRPr="000A3098" w:rsidP="000A3098">
      <w:pPr>
        <w:pStyle w:val="Normal0"/>
        <w:widowControl/>
        <w:spacing w:line="240" w:lineRule="atLeast"/>
        <w:ind w:left="-716" w:right="-693" w:firstLine="461" w:leftChars="-341" w:rightChars="-330" w:firstLineChars="192"/>
        <w:rPr>
          <w:rFonts w:ascii="宋体" w:hAnsi="宋体"/>
          <w:kern w:val="0"/>
          <w:sz w:val="24"/>
        </w:rPr>
      </w:pPr>
      <w:r w:rsidRPr="000A3098">
        <w:rPr>
          <w:rFonts w:ascii="宋体" w:hAnsi="宋体" w:hint="eastAsia"/>
          <w:kern w:val="0"/>
          <w:sz w:val="24"/>
        </w:rPr>
        <w:t>b)</w:t>
      </w:r>
      <w:r w:rsidRPr="000A3098">
        <w:rPr>
          <w:rFonts w:ascii="宋体" w:hAnsi="宋体" w:hint="eastAsia"/>
          <w:kern w:val="0"/>
          <w:sz w:val="24"/>
        </w:rPr>
        <w:t>绝缘摇测。线路的绝缘摇测一般选用</w:t>
      </w:r>
      <w:r w:rsidRPr="000A3098">
        <w:rPr>
          <w:rFonts w:ascii="宋体" w:hAnsi="宋体"/>
          <w:kern w:val="0"/>
          <w:sz w:val="24"/>
        </w:rPr>
        <w:t>1</w:t>
      </w:r>
      <w:r w:rsidRPr="000A3098">
        <w:rPr>
          <w:rFonts w:ascii="宋体" w:hAnsi="宋体" w:hint="eastAsia"/>
          <w:kern w:val="0"/>
          <w:sz w:val="24"/>
        </w:rPr>
        <w:t xml:space="preserve"> </w:t>
      </w:r>
      <w:r w:rsidRPr="000A3098">
        <w:rPr>
          <w:rFonts w:ascii="宋体" w:hAnsi="宋体"/>
          <w:kern w:val="0"/>
          <w:sz w:val="24"/>
        </w:rPr>
        <w:t>000</w:t>
      </w:r>
      <w:r w:rsidRPr="000A3098">
        <w:rPr>
          <w:rFonts w:ascii="宋体" w:hAnsi="宋体" w:hint="eastAsia"/>
          <w:kern w:val="0"/>
          <w:sz w:val="24"/>
        </w:rPr>
        <w:t>Ⅴ量程为</w:t>
      </w:r>
      <w:r w:rsidRPr="000A3098">
        <w:rPr>
          <w:rFonts w:ascii="宋体" w:hAnsi="宋体"/>
          <w:kern w:val="0"/>
          <w:sz w:val="24"/>
        </w:rPr>
        <w:t>O</w:t>
      </w:r>
      <w:r w:rsidRPr="000A3098">
        <w:rPr>
          <w:rFonts w:ascii="宋体" w:hAnsi="宋体" w:hint="eastAsia"/>
          <w:kern w:val="0"/>
          <w:sz w:val="24"/>
        </w:rPr>
        <w:t>～</w:t>
      </w:r>
      <w:smartTag w:uri="urn:schemas-microsoft-com:office:smarttags" w:element="chmetcnv">
        <w:smartTagPr>
          <w:attr w:name="HasSpace" w:val="False"/>
          <w:attr w:name="Negative" w:val="False"/>
          <w:attr w:name="NumberType" w:val="1"/>
          <w:attr w:name="SourceValue" w:val="1000"/>
          <w:attr w:name="TCSC" w:val="0"/>
          <w:attr w:name="UnitName" w:val="m"/>
        </w:smartTagPr>
        <w:r w:rsidRPr="000A3098">
          <w:rPr>
            <w:rFonts w:ascii="宋体" w:hAnsi="宋体"/>
            <w:kern w:val="0"/>
            <w:sz w:val="24"/>
          </w:rPr>
          <w:t>1000</w:t>
        </w:r>
        <w:r w:rsidRPr="000A3098">
          <w:rPr>
            <w:rFonts w:ascii="宋体" w:hAnsi="宋体" w:hint="eastAsia"/>
            <w:kern w:val="0"/>
            <w:sz w:val="24"/>
          </w:rPr>
          <w:t>M</w:t>
        </w:r>
      </w:smartTag>
      <w:r w:rsidRPr="000A3098">
        <w:rPr>
          <w:rFonts w:ascii="宋体" w:hAnsi="宋体" w:hint="eastAsia"/>
          <w:kern w:val="0"/>
          <w:sz w:val="24"/>
        </w:rPr>
        <w:t>Ω的绝缘电阻表。绝缘电阻表上有三个分别标有“接地</w:t>
      </w:r>
      <w:r w:rsidRPr="000A3098">
        <w:rPr>
          <w:rFonts w:ascii="宋体" w:hAnsi="宋体"/>
          <w:kern w:val="0"/>
          <w:sz w:val="24"/>
        </w:rPr>
        <w:t>(E)</w:t>
      </w:r>
      <w:r w:rsidRPr="000A3098">
        <w:rPr>
          <w:rFonts w:ascii="宋体" w:hAnsi="宋体" w:hint="eastAsia"/>
          <w:kern w:val="0"/>
          <w:sz w:val="24"/>
        </w:rPr>
        <w:t>”、“线路</w:t>
      </w:r>
      <w:r w:rsidRPr="000A3098">
        <w:rPr>
          <w:rFonts w:ascii="宋体" w:hAnsi="宋体"/>
          <w:kern w:val="0"/>
          <w:sz w:val="24"/>
        </w:rPr>
        <w:t>(L)</w:t>
      </w:r>
      <w:r w:rsidRPr="000A3098">
        <w:rPr>
          <w:rFonts w:ascii="宋体" w:hAnsi="宋体" w:hint="eastAsia"/>
          <w:kern w:val="0"/>
          <w:sz w:val="24"/>
        </w:rPr>
        <w:t>”和“保护环</w:t>
      </w:r>
      <w:r w:rsidRPr="000A3098">
        <w:rPr>
          <w:rFonts w:ascii="宋体" w:hAnsi="宋体"/>
          <w:kern w:val="0"/>
          <w:sz w:val="24"/>
        </w:rPr>
        <w:t>(C</w:t>
      </w:r>
      <w:r w:rsidRPr="000A3098">
        <w:rPr>
          <w:rFonts w:ascii="宋体" w:hAnsi="宋体" w:hint="eastAsia"/>
          <w:kern w:val="0"/>
          <w:sz w:val="24"/>
        </w:rPr>
        <w:t>)</w:t>
      </w:r>
      <w:r w:rsidRPr="000A3098">
        <w:rPr>
          <w:rFonts w:ascii="宋体" w:hAnsi="宋体" w:hint="eastAsia"/>
          <w:kern w:val="0"/>
          <w:sz w:val="24"/>
        </w:rPr>
        <w:t>”的端钮。可将被测两端分别接于“</w:t>
      </w:r>
      <w:r w:rsidRPr="000A3098">
        <w:rPr>
          <w:rFonts w:ascii="宋体" w:hAnsi="宋体"/>
          <w:kern w:val="0"/>
          <w:sz w:val="24"/>
        </w:rPr>
        <w:t>E</w:t>
      </w:r>
      <w:r w:rsidRPr="000A3098">
        <w:rPr>
          <w:rFonts w:ascii="宋体" w:hAnsi="宋体" w:hint="eastAsia"/>
          <w:kern w:val="0"/>
          <w:sz w:val="24"/>
        </w:rPr>
        <w:t>”和“</w:t>
      </w:r>
      <w:r w:rsidRPr="000A3098">
        <w:rPr>
          <w:rFonts w:ascii="宋体" w:hAnsi="宋体"/>
          <w:kern w:val="0"/>
          <w:sz w:val="24"/>
        </w:rPr>
        <w:t>L</w:t>
      </w:r>
      <w:r w:rsidRPr="000A3098">
        <w:rPr>
          <w:rFonts w:ascii="宋体" w:hAnsi="宋体" w:hint="eastAsia"/>
          <w:kern w:val="0"/>
          <w:sz w:val="24"/>
        </w:rPr>
        <w:t>”两个端钮上</w:t>
      </w:r>
      <w:r w:rsidRPr="000A3098">
        <w:rPr>
          <w:rFonts w:ascii="宋体" w:hAnsi="宋体"/>
          <w:kern w:val="0"/>
          <w:sz w:val="24"/>
        </w:rPr>
        <w:t>,</w:t>
      </w:r>
      <w:r w:rsidRPr="000A3098">
        <w:rPr>
          <w:rFonts w:ascii="宋体" w:hAnsi="宋体" w:hint="eastAsia"/>
          <w:kern w:val="0"/>
          <w:sz w:val="24"/>
        </w:rPr>
        <w:t>见图</w:t>
      </w:r>
      <w:r w:rsidRPr="000A3098">
        <w:rPr>
          <w:rFonts w:ascii="宋体" w:hAnsi="宋体"/>
          <w:kern w:val="0"/>
          <w:sz w:val="24"/>
        </w:rPr>
        <w:t>5-20</w:t>
      </w:r>
      <w:r w:rsidRPr="000A3098">
        <w:rPr>
          <w:rFonts w:ascii="宋体" w:hAnsi="宋体" w:hint="eastAsia"/>
          <w:kern w:val="0"/>
          <w:sz w:val="24"/>
        </w:rPr>
        <w:t>。</w:t>
      </w:r>
    </w:p>
    <w:p w:rsidR="001F0850" w:rsidRPr="000A3098" w:rsidP="000A3098">
      <w:pPr>
        <w:pStyle w:val="Normal0"/>
        <w:widowControl/>
        <w:spacing w:line="240" w:lineRule="atLeast"/>
        <w:ind w:left="-716" w:right="-693" w:firstLine="461" w:leftChars="-341" w:rightChars="-330" w:firstLineChars="192"/>
        <w:rPr>
          <w:rFonts w:ascii="宋体" w:hAnsi="宋体"/>
          <w:kern w:val="0"/>
          <w:sz w:val="24"/>
        </w:rPr>
        <w:sectPr w:rsidSect="004A3E0C">
          <w:type w:val="nextPage"/>
          <w:pgSz w:w="11906" w:h="16838"/>
          <w:pgMar w:top="1440" w:right="1800" w:bottom="1524" w:left="1800" w:header="851" w:footer="992" w:gutter="0"/>
          <w:pgNumType w:start="17"/>
          <w:cols w:space="425"/>
          <w:titlePg w:val="0"/>
          <w:docGrid w:type="lines" w:linePitch="312"/>
        </w:sectPr>
      </w:pPr>
      <w:r>
        <w:rPr>
          <w:rFonts w:ascii="宋体" w:hAnsi="宋体"/>
          <w:noProof/>
          <w:sz w:val="24"/>
        </w:rPr>
        <w:pict>
          <v:shape id="_x0000_s1036" type="#_x0000_t75" style="width:246pt;height:181.5pt;margin-top:23.4pt;margin-left:1in;position:absolute;z-index:251669504">
            <v:imagedata r:id="rId16" o:title="图5-20"/>
            <w10:wrap type="topAndBottom"/>
          </v:shape>
        </w:pict>
      </w:r>
      <w:r w:rsidRPr="000A3098">
        <w:rPr>
          <w:rFonts w:ascii="宋体" w:hAnsi="宋体" w:hint="eastAsia"/>
          <w:kern w:val="0"/>
          <w:sz w:val="24"/>
        </w:rPr>
        <w:t>c)</w:t>
      </w:r>
      <w:r w:rsidRPr="000A3098">
        <w:rPr>
          <w:rFonts w:ascii="宋体" w:hAnsi="宋体" w:hint="eastAsia"/>
          <w:kern w:val="0"/>
          <w:sz w:val="24"/>
        </w:rPr>
        <w:t>摇测方法</w:t>
      </w:r>
      <w:r w:rsidRPr="000A3098">
        <w:rPr>
          <w:rFonts w:ascii="宋体" w:hAnsi="宋体"/>
          <w:kern w:val="0"/>
          <w:sz w:val="24"/>
        </w:rPr>
        <w:t>:</w:t>
      </w:r>
      <w:r w:rsidRPr="000A3098">
        <w:rPr>
          <w:rFonts w:ascii="宋体" w:hAnsi="宋体" w:hint="eastAsia"/>
          <w:kern w:val="0"/>
          <w:sz w:val="24"/>
        </w:rPr>
        <w:t>线路摇测必须分两次进行</w:t>
      </w:r>
      <w:r w:rsidRPr="000A3098">
        <w:rPr>
          <w:rFonts w:ascii="宋体" w:hAnsi="宋体"/>
          <w:kern w:val="0"/>
          <w:sz w:val="24"/>
        </w:rPr>
        <w:t>:</w:t>
      </w:r>
      <w:r w:rsidRPr="000A3098">
        <w:rPr>
          <w:rFonts w:ascii="宋体" w:hAnsi="宋体" w:hint="eastAsia"/>
          <w:kern w:val="0"/>
          <w:sz w:val="24"/>
        </w:rPr>
        <w:t>管内导线穿后在电气器具未安装前进行各支路导</w:t>
      </w:r>
    </w:p>
    <w:p w:rsidR="001F0850" w:rsidRPr="000A3098" w:rsidP="000A3098">
      <w:pPr>
        <w:pStyle w:val="Normal0"/>
        <w:widowControl/>
        <w:spacing w:line="240" w:lineRule="atLeast"/>
        <w:ind w:left="-716" w:right="-693" w:firstLine="461" w:leftChars="-341" w:rightChars="-330" w:firstLineChars="192"/>
        <w:rPr>
          <w:rFonts w:ascii="宋体" w:hAnsi="宋体"/>
          <w:kern w:val="0"/>
          <w:sz w:val="24"/>
        </w:rPr>
      </w:pPr>
      <w:r w:rsidRPr="000A3098">
        <w:rPr>
          <w:rFonts w:ascii="宋体" w:hAnsi="宋体" w:hint="eastAsia"/>
          <w:kern w:val="0"/>
          <w:sz w:val="24"/>
        </w:rPr>
        <w:t>线绝缘摇测。首先按户进行</w:t>
      </w:r>
      <w:r w:rsidRPr="000A3098">
        <w:rPr>
          <w:rFonts w:ascii="宋体" w:hAnsi="宋体"/>
          <w:kern w:val="0"/>
          <w:sz w:val="24"/>
        </w:rPr>
        <w:t>,</w:t>
      </w:r>
      <w:r w:rsidRPr="000A3098">
        <w:rPr>
          <w:rFonts w:ascii="宋体" w:hAnsi="宋体" w:hint="eastAsia"/>
          <w:kern w:val="0"/>
          <w:sz w:val="24"/>
        </w:rPr>
        <w:t>将灯头盒内的导线分开</w:t>
      </w:r>
      <w:r w:rsidRPr="000A3098">
        <w:rPr>
          <w:rFonts w:ascii="宋体" w:hAnsi="宋体"/>
          <w:kern w:val="0"/>
          <w:sz w:val="24"/>
        </w:rPr>
        <w:t>,</w:t>
      </w:r>
      <w:r w:rsidRPr="000A3098">
        <w:rPr>
          <w:rFonts w:ascii="宋体" w:hAnsi="宋体" w:hint="eastAsia"/>
          <w:kern w:val="0"/>
          <w:sz w:val="24"/>
        </w:rPr>
        <w:t>开关盒内的导线连通</w:t>
      </w:r>
      <w:r w:rsidRPr="000A3098">
        <w:rPr>
          <w:rFonts w:ascii="宋体" w:hAnsi="宋体"/>
          <w:kern w:val="0"/>
          <w:sz w:val="24"/>
        </w:rPr>
        <w:t>,</w:t>
      </w:r>
      <w:r w:rsidRPr="000A3098">
        <w:rPr>
          <w:rFonts w:ascii="宋体" w:hAnsi="宋体" w:hint="eastAsia"/>
          <w:kern w:val="0"/>
          <w:sz w:val="24"/>
        </w:rPr>
        <w:t>分别摇测照明</w:t>
      </w:r>
      <w:r w:rsidRPr="000A3098">
        <w:rPr>
          <w:rFonts w:ascii="宋体" w:hAnsi="宋体"/>
          <w:kern w:val="0"/>
          <w:sz w:val="24"/>
        </w:rPr>
        <w:t>(</w:t>
      </w:r>
      <w:r w:rsidRPr="000A3098">
        <w:rPr>
          <w:rFonts w:ascii="宋体" w:hAnsi="宋体" w:hint="eastAsia"/>
          <w:kern w:val="0"/>
          <w:sz w:val="24"/>
        </w:rPr>
        <w:t>插座</w:t>
      </w:r>
      <w:r w:rsidRPr="000A3098">
        <w:rPr>
          <w:rFonts w:ascii="宋体" w:hAnsi="宋体"/>
          <w:kern w:val="0"/>
          <w:sz w:val="24"/>
        </w:rPr>
        <w:t>)</w:t>
      </w:r>
      <w:r w:rsidRPr="000A3098">
        <w:rPr>
          <w:rFonts w:ascii="宋体" w:hAnsi="宋体" w:hint="eastAsia"/>
          <w:kern w:val="0"/>
          <w:sz w:val="24"/>
        </w:rPr>
        <w:t>支线、干线的绝缘电阻。一人摇测</w:t>
      </w:r>
      <w:r w:rsidRPr="000A3098">
        <w:rPr>
          <w:rFonts w:ascii="宋体" w:hAnsi="宋体"/>
          <w:kern w:val="0"/>
          <w:sz w:val="24"/>
        </w:rPr>
        <w:t>,</w:t>
      </w:r>
      <w:r w:rsidRPr="000A3098">
        <w:rPr>
          <w:rFonts w:ascii="宋体" w:hAnsi="宋体" w:hint="eastAsia"/>
          <w:kern w:val="0"/>
          <w:sz w:val="24"/>
        </w:rPr>
        <w:t>一人及时读数</w:t>
      </w:r>
      <w:r w:rsidRPr="000A3098">
        <w:rPr>
          <w:rFonts w:ascii="宋体" w:hAnsi="宋体"/>
          <w:kern w:val="0"/>
          <w:sz w:val="24"/>
        </w:rPr>
        <w:t>,</w:t>
      </w:r>
      <w:r w:rsidRPr="000A3098">
        <w:rPr>
          <w:rFonts w:ascii="宋体" w:hAnsi="宋体" w:hint="eastAsia"/>
          <w:kern w:val="0"/>
          <w:sz w:val="24"/>
        </w:rPr>
        <w:t>摇动速度应保持在</w:t>
      </w:r>
      <w:r w:rsidRPr="000A3098">
        <w:rPr>
          <w:rFonts w:ascii="宋体" w:hAnsi="宋体"/>
          <w:kern w:val="0"/>
          <w:sz w:val="24"/>
        </w:rPr>
        <w:t>120r/min</w:t>
      </w:r>
      <w:r w:rsidRPr="000A3098">
        <w:rPr>
          <w:rFonts w:ascii="宋体" w:hAnsi="宋体" w:hint="eastAsia"/>
          <w:kern w:val="0"/>
          <w:sz w:val="24"/>
        </w:rPr>
        <w:t>左右</w:t>
      </w:r>
      <w:r w:rsidRPr="000A3098">
        <w:rPr>
          <w:rFonts w:ascii="宋体" w:hAnsi="宋体"/>
          <w:kern w:val="0"/>
          <w:sz w:val="24"/>
        </w:rPr>
        <w:t>,</w:t>
      </w:r>
      <w:r w:rsidRPr="000A3098">
        <w:rPr>
          <w:rFonts w:ascii="宋体" w:hAnsi="宋体" w:hint="eastAsia"/>
          <w:kern w:val="0"/>
          <w:sz w:val="24"/>
        </w:rPr>
        <w:t>读数应采用</w:t>
      </w:r>
      <w:r w:rsidRPr="000A3098">
        <w:rPr>
          <w:rFonts w:ascii="宋体" w:hAnsi="宋体" w:hint="eastAsia"/>
          <w:kern w:val="0"/>
          <w:sz w:val="24"/>
        </w:rPr>
        <w:t>1</w:t>
      </w:r>
      <w:r w:rsidRPr="000A3098">
        <w:rPr>
          <w:rFonts w:ascii="宋体" w:hAnsi="宋体"/>
          <w:kern w:val="0"/>
          <w:sz w:val="24"/>
        </w:rPr>
        <w:t>min</w:t>
      </w:r>
      <w:r w:rsidRPr="000A3098">
        <w:rPr>
          <w:rFonts w:ascii="宋体" w:hAnsi="宋体" w:hint="eastAsia"/>
          <w:kern w:val="0"/>
          <w:sz w:val="24"/>
        </w:rPr>
        <w:t>后的读数为宜</w:t>
      </w:r>
      <w:r w:rsidRPr="000A3098">
        <w:rPr>
          <w:rFonts w:ascii="宋体" w:hAnsi="宋体"/>
          <w:kern w:val="0"/>
          <w:sz w:val="24"/>
        </w:rPr>
        <w:t>,</w:t>
      </w:r>
      <w:r w:rsidRPr="000A3098">
        <w:rPr>
          <w:rFonts w:ascii="宋体" w:hAnsi="宋体" w:hint="eastAsia"/>
          <w:kern w:val="0"/>
          <w:sz w:val="24"/>
        </w:rPr>
        <w:t>并应做好记录。</w:t>
      </w:r>
    </w:p>
    <w:p w:rsidR="001F0850" w:rsidRPr="000A3098" w:rsidP="000A3098">
      <w:pPr>
        <w:pStyle w:val="Normal0"/>
        <w:tabs>
          <w:tab w:val="num" w:pos="1516"/>
        </w:tabs>
        <w:spacing w:line="240" w:lineRule="atLeast"/>
        <w:ind w:left="-716" w:right="-693" w:firstLine="461" w:leftChars="-341" w:rightChars="-330" w:firstLineChars="192"/>
        <w:rPr>
          <w:rFonts w:ascii="宋体" w:hAnsi="宋体"/>
          <w:kern w:val="0"/>
          <w:sz w:val="24"/>
        </w:rPr>
      </w:pPr>
      <w:r w:rsidRPr="000A3098">
        <w:rPr>
          <w:rFonts w:ascii="宋体" w:hAnsi="宋体" w:hint="eastAsia"/>
          <w:kern w:val="0"/>
          <w:sz w:val="24"/>
        </w:rPr>
        <w:t>照明器具全部安装后在送电前</w:t>
      </w:r>
      <w:r w:rsidRPr="000A3098">
        <w:rPr>
          <w:rFonts w:ascii="宋体" w:hAnsi="宋体"/>
          <w:kern w:val="0"/>
          <w:sz w:val="24"/>
        </w:rPr>
        <w:t>,</w:t>
      </w:r>
      <w:r w:rsidRPr="000A3098">
        <w:rPr>
          <w:rFonts w:ascii="宋体" w:hAnsi="宋体" w:hint="eastAsia"/>
          <w:kern w:val="0"/>
          <w:sz w:val="24"/>
        </w:rPr>
        <w:t>再按系统、按单元、按户摇测一次线路的绝缘电阻。首先将线路上的开关、刀闸、仪表、设备等置于断开位置</w:t>
      </w:r>
      <w:r w:rsidRPr="000A3098">
        <w:rPr>
          <w:rFonts w:ascii="宋体" w:hAnsi="宋体"/>
          <w:kern w:val="0"/>
          <w:sz w:val="24"/>
        </w:rPr>
        <w:t>,</w:t>
      </w:r>
      <w:r w:rsidRPr="000A3098">
        <w:rPr>
          <w:rFonts w:ascii="宋体" w:hAnsi="宋体" w:hint="eastAsia"/>
          <w:kern w:val="0"/>
          <w:sz w:val="24"/>
        </w:rPr>
        <w:t>一人摇测</w:t>
      </w:r>
      <w:r w:rsidRPr="000A3098">
        <w:rPr>
          <w:rFonts w:ascii="宋体" w:hAnsi="宋体"/>
          <w:kern w:val="0"/>
          <w:sz w:val="24"/>
        </w:rPr>
        <w:t>,</w:t>
      </w:r>
      <w:r w:rsidRPr="000A3098">
        <w:rPr>
          <w:rFonts w:ascii="宋体" w:hAnsi="宋体" w:hint="eastAsia"/>
          <w:kern w:val="0"/>
          <w:sz w:val="24"/>
        </w:rPr>
        <w:t>一人及时读数</w:t>
      </w:r>
      <w:r w:rsidRPr="000A3098">
        <w:rPr>
          <w:rFonts w:ascii="宋体" w:hAnsi="宋体"/>
          <w:kern w:val="0"/>
          <w:sz w:val="24"/>
        </w:rPr>
        <w:t>,</w:t>
      </w:r>
      <w:r w:rsidRPr="000A3098">
        <w:rPr>
          <w:rFonts w:ascii="宋体" w:hAnsi="宋体" w:hint="eastAsia"/>
          <w:kern w:val="0"/>
          <w:sz w:val="24"/>
        </w:rPr>
        <w:t>摇动速度应保持在</w:t>
      </w:r>
      <w:r w:rsidRPr="000A3098">
        <w:rPr>
          <w:rFonts w:ascii="宋体" w:hAnsi="宋体"/>
          <w:kern w:val="0"/>
          <w:sz w:val="24"/>
        </w:rPr>
        <w:t>120</w:t>
      </w:r>
      <w:r w:rsidRPr="000A3098">
        <w:rPr>
          <w:rFonts w:ascii="宋体" w:hAnsi="宋体" w:hint="eastAsia"/>
          <w:kern w:val="0"/>
          <w:sz w:val="24"/>
        </w:rPr>
        <w:t>r</w:t>
      </w:r>
      <w:r w:rsidRPr="000A3098">
        <w:rPr>
          <w:rFonts w:ascii="宋体" w:hAnsi="宋体"/>
          <w:kern w:val="0"/>
          <w:sz w:val="24"/>
        </w:rPr>
        <w:t>/min</w:t>
      </w:r>
      <w:r w:rsidRPr="000A3098">
        <w:rPr>
          <w:rFonts w:ascii="宋体" w:hAnsi="宋体" w:hint="eastAsia"/>
          <w:kern w:val="0"/>
          <w:sz w:val="24"/>
        </w:rPr>
        <w:t>左右</w:t>
      </w:r>
      <w:r w:rsidRPr="000A3098">
        <w:rPr>
          <w:rFonts w:ascii="宋体" w:hAnsi="宋体"/>
          <w:kern w:val="0"/>
          <w:sz w:val="24"/>
        </w:rPr>
        <w:t>,</w:t>
      </w:r>
      <w:r w:rsidRPr="000A3098">
        <w:rPr>
          <w:rFonts w:ascii="宋体" w:hAnsi="宋体" w:hint="eastAsia"/>
          <w:kern w:val="0"/>
          <w:sz w:val="24"/>
        </w:rPr>
        <w:t>读数应采用</w:t>
      </w:r>
      <w:r w:rsidRPr="000A3098">
        <w:rPr>
          <w:rFonts w:ascii="宋体" w:hAnsi="宋体" w:hint="eastAsia"/>
          <w:kern w:val="0"/>
          <w:sz w:val="24"/>
        </w:rPr>
        <w:t>1</w:t>
      </w:r>
      <w:r w:rsidRPr="000A3098">
        <w:rPr>
          <w:rFonts w:ascii="宋体" w:hAnsi="宋体"/>
          <w:kern w:val="0"/>
          <w:sz w:val="24"/>
        </w:rPr>
        <w:t>min</w:t>
      </w:r>
      <w:r w:rsidRPr="000A3098">
        <w:rPr>
          <w:rFonts w:ascii="宋体" w:hAnsi="宋体" w:hint="eastAsia"/>
          <w:kern w:val="0"/>
          <w:sz w:val="24"/>
        </w:rPr>
        <w:t>后的读数为宜</w:t>
      </w:r>
      <w:r w:rsidRPr="000A3098">
        <w:rPr>
          <w:rFonts w:ascii="宋体" w:hAnsi="宋体"/>
          <w:kern w:val="0"/>
          <w:sz w:val="24"/>
        </w:rPr>
        <w:t>,</w:t>
      </w:r>
      <w:r w:rsidRPr="000A3098">
        <w:rPr>
          <w:rFonts w:ascii="宋体" w:hAnsi="宋体" w:hint="eastAsia"/>
          <w:kern w:val="0"/>
          <w:sz w:val="24"/>
        </w:rPr>
        <w:t>并做好记录</w:t>
      </w:r>
      <w:r w:rsidRPr="000A3098">
        <w:rPr>
          <w:rFonts w:ascii="宋体" w:hAnsi="宋体"/>
          <w:kern w:val="0"/>
          <w:sz w:val="24"/>
        </w:rPr>
        <w:t>,</w:t>
      </w:r>
      <w:r w:rsidRPr="000A3098">
        <w:rPr>
          <w:rFonts w:ascii="宋体" w:hAnsi="宋体" w:hint="eastAsia"/>
          <w:kern w:val="0"/>
          <w:sz w:val="24"/>
        </w:rPr>
        <w:t>竣工归档</w:t>
      </w:r>
      <w:r w:rsidRPr="000A3098">
        <w:rPr>
          <w:rFonts w:ascii="宋体" w:hAnsi="宋体"/>
          <w:kern w:val="0"/>
          <w:sz w:val="24"/>
        </w:rPr>
        <w:t>,</w:t>
      </w:r>
      <w:r w:rsidRPr="000A3098">
        <w:rPr>
          <w:rFonts w:ascii="宋体" w:hAnsi="宋体" w:hint="eastAsia"/>
          <w:kern w:val="0"/>
          <w:sz w:val="24"/>
        </w:rPr>
        <w:t>确认绝缘电阻的摇测无误后再进行送电试运行。</w:t>
      </w:r>
    </w:p>
    <w:p w:rsidR="00C9466F" w:rsidRPr="000A3098" w:rsidP="002C410D">
      <w:pPr>
        <w:pStyle w:val="Normal0"/>
        <w:widowControl/>
        <w:numPr>
          <w:ilvl w:val="0"/>
          <w:numId w:val="3"/>
        </w:numPr>
        <w:tabs>
          <w:tab w:val="clear" w:pos="792"/>
        </w:tabs>
        <w:spacing w:before="94" w:beforeLines="30" w:line="240" w:lineRule="atLeast"/>
        <w:ind w:left="-716" w:right="-693" w:firstLine="461" w:leftChars="-341" w:rightChars="-330" w:firstLineChars="192"/>
        <w:rPr>
          <w:rFonts w:ascii="宋体" w:hAnsi="宋体"/>
          <w:bCs/>
          <w:kern w:val="0"/>
          <w:sz w:val="24"/>
        </w:rPr>
      </w:pPr>
      <w:r w:rsidRPr="000A3098">
        <w:rPr>
          <w:rFonts w:ascii="宋体" w:hAnsi="宋体" w:hint="eastAsia"/>
          <w:bCs/>
          <w:kern w:val="0"/>
          <w:sz w:val="24"/>
        </w:rPr>
        <w:t>应注意的质量问题</w:t>
      </w:r>
    </w:p>
    <w:p w:rsidR="00C9466F" w:rsidRPr="000A3098" w:rsidP="000A3098">
      <w:pPr>
        <w:pStyle w:val="Normal0"/>
        <w:widowControl/>
        <w:spacing w:line="240" w:lineRule="atLeast"/>
        <w:ind w:left="-716" w:right="-693" w:firstLine="461" w:leftChars="-341" w:rightChars="-330" w:firstLineChars="192"/>
        <w:rPr>
          <w:rFonts w:ascii="宋体" w:hAnsi="宋体"/>
          <w:kern w:val="0"/>
          <w:sz w:val="24"/>
        </w:rPr>
      </w:pPr>
      <w:r w:rsidRPr="000A3098">
        <w:rPr>
          <w:rFonts w:ascii="宋体" w:hAnsi="宋体" w:hint="eastAsia"/>
          <w:sz w:val="24"/>
        </w:rPr>
        <w:t>a)</w:t>
      </w:r>
      <w:r w:rsidRPr="000A3098">
        <w:rPr>
          <w:rFonts w:ascii="宋体" w:hAnsi="宋体" w:hint="eastAsia"/>
          <w:kern w:val="0"/>
          <w:sz w:val="24"/>
        </w:rPr>
        <w:t>施工中存在护口遗漏、脱落、破损及管径不符等现象。因操作不慎而使护口遗漏或脱落者应及时补齐</w:t>
      </w:r>
      <w:r w:rsidRPr="000A3098">
        <w:rPr>
          <w:rFonts w:ascii="宋体" w:hAnsi="宋体"/>
          <w:kern w:val="0"/>
          <w:sz w:val="24"/>
        </w:rPr>
        <w:t>,</w:t>
      </w:r>
      <w:r w:rsidRPr="000A3098">
        <w:rPr>
          <w:rFonts w:ascii="宋体" w:hAnsi="宋体" w:hint="eastAsia"/>
          <w:kern w:val="0"/>
          <w:sz w:val="24"/>
        </w:rPr>
        <w:t>护口破损与管径不符者应及时更换。</w:t>
      </w:r>
    </w:p>
    <w:p w:rsidR="00C9466F" w:rsidRPr="000A3098" w:rsidP="000A3098">
      <w:pPr>
        <w:pStyle w:val="Normal0"/>
        <w:widowControl/>
        <w:spacing w:line="240" w:lineRule="atLeast"/>
        <w:ind w:left="-716" w:right="-693" w:firstLine="461" w:leftChars="-341" w:rightChars="-330" w:firstLineChars="192"/>
        <w:rPr>
          <w:rFonts w:ascii="宋体" w:hAnsi="宋体"/>
          <w:kern w:val="0"/>
          <w:sz w:val="24"/>
        </w:rPr>
      </w:pPr>
      <w:r w:rsidRPr="000A3098">
        <w:rPr>
          <w:rFonts w:ascii="宋体" w:hAnsi="宋体" w:hint="eastAsia"/>
          <w:kern w:val="0"/>
          <w:sz w:val="24"/>
        </w:rPr>
        <w:t>b)</w:t>
      </w:r>
      <w:r w:rsidRPr="000A3098">
        <w:rPr>
          <w:rFonts w:ascii="宋体" w:hAnsi="宋体" w:hint="eastAsia"/>
          <w:kern w:val="0"/>
          <w:sz w:val="24"/>
        </w:rPr>
        <w:t>铜导线连接时</w:t>
      </w:r>
      <w:r w:rsidRPr="000A3098">
        <w:rPr>
          <w:rFonts w:ascii="宋体" w:hAnsi="宋体"/>
          <w:kern w:val="0"/>
          <w:sz w:val="24"/>
        </w:rPr>
        <w:t>,</w:t>
      </w:r>
      <w:r w:rsidRPr="000A3098">
        <w:rPr>
          <w:rFonts w:ascii="宋体" w:hAnsi="宋体" w:hint="eastAsia"/>
          <w:kern w:val="0"/>
          <w:sz w:val="24"/>
        </w:rPr>
        <w:t>导线的缠绕圈不足</w:t>
      </w:r>
      <w:r w:rsidRPr="000A3098">
        <w:rPr>
          <w:rFonts w:ascii="宋体" w:hAnsi="宋体"/>
          <w:kern w:val="0"/>
          <w:sz w:val="24"/>
        </w:rPr>
        <w:t>5</w:t>
      </w:r>
      <w:r w:rsidRPr="000A3098">
        <w:rPr>
          <w:rFonts w:ascii="宋体" w:hAnsi="宋体" w:hint="eastAsia"/>
          <w:kern w:val="0"/>
          <w:sz w:val="24"/>
        </w:rPr>
        <w:t>圈</w:t>
      </w:r>
      <w:r w:rsidRPr="000A3098">
        <w:rPr>
          <w:rFonts w:ascii="宋体" w:hAnsi="宋体"/>
          <w:kern w:val="0"/>
          <w:sz w:val="24"/>
        </w:rPr>
        <w:t>,</w:t>
      </w:r>
      <w:r w:rsidRPr="000A3098">
        <w:rPr>
          <w:rFonts w:ascii="宋体" w:hAnsi="宋体" w:hint="eastAsia"/>
          <w:kern w:val="0"/>
          <w:sz w:val="24"/>
        </w:rPr>
        <w:t>未按工艺要求连接的接头均应拆除重新连接。</w:t>
      </w:r>
    </w:p>
    <w:p w:rsidR="00C9466F" w:rsidRPr="000A3098" w:rsidP="000A3098">
      <w:pPr>
        <w:pStyle w:val="Normal0"/>
        <w:widowControl/>
        <w:spacing w:line="240" w:lineRule="atLeast"/>
        <w:ind w:left="-716" w:right="-693" w:firstLine="461" w:leftChars="-341" w:rightChars="-330" w:firstLineChars="192"/>
        <w:rPr>
          <w:rFonts w:ascii="宋体" w:hAnsi="宋体"/>
          <w:kern w:val="0"/>
          <w:sz w:val="24"/>
        </w:rPr>
      </w:pPr>
      <w:r w:rsidRPr="000A3098">
        <w:rPr>
          <w:rFonts w:ascii="宋体" w:hAnsi="宋体" w:hint="eastAsia"/>
          <w:kern w:val="0"/>
          <w:sz w:val="24"/>
        </w:rPr>
        <w:t>c)</w:t>
      </w:r>
      <w:r w:rsidRPr="000A3098">
        <w:rPr>
          <w:rFonts w:ascii="宋体" w:hAnsi="宋体" w:hint="eastAsia"/>
          <w:kern w:val="0"/>
          <w:sz w:val="24"/>
        </w:rPr>
        <w:t>导线连接处的焊锡不饱满</w:t>
      </w:r>
      <w:r w:rsidRPr="000A3098">
        <w:rPr>
          <w:rFonts w:ascii="宋体" w:hAnsi="宋体"/>
          <w:kern w:val="0"/>
          <w:sz w:val="24"/>
        </w:rPr>
        <w:t>,</w:t>
      </w:r>
      <w:r w:rsidRPr="000A3098">
        <w:rPr>
          <w:rFonts w:ascii="宋体" w:hAnsi="宋体" w:hint="eastAsia"/>
          <w:kern w:val="0"/>
          <w:sz w:val="24"/>
        </w:rPr>
        <w:t>出现虚焊、夹渣等现象。焊锡的温度要适当</w:t>
      </w:r>
      <w:r w:rsidRPr="000A3098">
        <w:rPr>
          <w:rFonts w:ascii="宋体" w:hAnsi="宋体"/>
          <w:kern w:val="0"/>
          <w:sz w:val="24"/>
        </w:rPr>
        <w:t>,</w:t>
      </w:r>
      <w:r w:rsidRPr="000A3098">
        <w:rPr>
          <w:rFonts w:ascii="宋体" w:hAnsi="宋体" w:hint="eastAsia"/>
          <w:kern w:val="0"/>
          <w:sz w:val="24"/>
        </w:rPr>
        <w:t>涮锡要均匀。涮锡后应用布条及时擦去多余的焊剂</w:t>
      </w:r>
      <w:r w:rsidRPr="000A3098">
        <w:rPr>
          <w:rFonts w:ascii="宋体" w:hAnsi="宋体"/>
          <w:kern w:val="0"/>
          <w:sz w:val="24"/>
        </w:rPr>
        <w:t>,</w:t>
      </w:r>
      <w:r w:rsidRPr="000A3098">
        <w:rPr>
          <w:rFonts w:ascii="宋体" w:hAnsi="宋体" w:hint="eastAsia"/>
          <w:kern w:val="0"/>
          <w:sz w:val="24"/>
        </w:rPr>
        <w:t>保持接头部分的洁净。</w:t>
      </w:r>
    </w:p>
    <w:p w:rsidR="00C9466F" w:rsidRPr="000A3098" w:rsidP="000A3098">
      <w:pPr>
        <w:pStyle w:val="Normal0"/>
        <w:widowControl/>
        <w:spacing w:line="240" w:lineRule="atLeast"/>
        <w:ind w:left="-716" w:right="-693" w:firstLine="461" w:leftChars="-341" w:rightChars="-330" w:firstLineChars="192"/>
        <w:rPr>
          <w:rFonts w:ascii="宋体" w:hAnsi="宋体"/>
          <w:kern w:val="0"/>
          <w:sz w:val="24"/>
        </w:rPr>
      </w:pPr>
      <w:r w:rsidRPr="000A3098">
        <w:rPr>
          <w:rFonts w:ascii="宋体" w:hAnsi="宋体" w:hint="eastAsia"/>
          <w:kern w:val="0"/>
          <w:sz w:val="24"/>
        </w:rPr>
        <w:t>d)</w:t>
      </w:r>
      <w:r w:rsidRPr="000A3098">
        <w:rPr>
          <w:rFonts w:ascii="宋体" w:hAnsi="宋体" w:hint="eastAsia"/>
          <w:kern w:val="0"/>
          <w:sz w:val="24"/>
        </w:rPr>
        <w:t>导线线芯受损是由于用力过猛和剥线钳使用不当造成的</w:t>
      </w:r>
      <w:r w:rsidRPr="000A3098">
        <w:rPr>
          <w:rFonts w:ascii="宋体" w:hAnsi="宋体"/>
          <w:kern w:val="0"/>
          <w:sz w:val="24"/>
        </w:rPr>
        <w:t>,</w:t>
      </w:r>
      <w:r w:rsidRPr="000A3098">
        <w:rPr>
          <w:rFonts w:ascii="宋体" w:hAnsi="宋体" w:hint="eastAsia"/>
          <w:kern w:val="0"/>
          <w:sz w:val="24"/>
        </w:rPr>
        <w:t>削线应根据线径选用刀口合适的剥线钳。</w:t>
      </w:r>
    </w:p>
    <w:p w:rsidR="00C9466F" w:rsidRPr="000A3098" w:rsidP="000A3098">
      <w:pPr>
        <w:pStyle w:val="Normal0"/>
        <w:widowControl/>
        <w:spacing w:line="240" w:lineRule="atLeast"/>
        <w:ind w:left="-716" w:right="-693" w:firstLine="461" w:leftChars="-341" w:rightChars="-330" w:firstLineChars="192"/>
        <w:rPr>
          <w:rFonts w:ascii="宋体" w:hAnsi="宋体"/>
          <w:kern w:val="0"/>
          <w:sz w:val="24"/>
        </w:rPr>
      </w:pPr>
      <w:r w:rsidRPr="000A3098">
        <w:rPr>
          <w:rFonts w:ascii="宋体" w:hAnsi="宋体" w:hint="eastAsia"/>
          <w:kern w:val="0"/>
          <w:sz w:val="24"/>
        </w:rPr>
        <w:t>e)</w:t>
      </w:r>
      <w:r w:rsidRPr="000A3098">
        <w:rPr>
          <w:rFonts w:ascii="宋体" w:hAnsi="宋体" w:hint="eastAsia"/>
          <w:kern w:val="0"/>
          <w:sz w:val="24"/>
        </w:rPr>
        <w:t>多股软铜线涮锡遗漏</w:t>
      </w:r>
      <w:r w:rsidRPr="000A3098">
        <w:rPr>
          <w:rFonts w:ascii="宋体" w:hAnsi="宋体"/>
          <w:kern w:val="0"/>
          <w:sz w:val="24"/>
        </w:rPr>
        <w:t>,</w:t>
      </w:r>
      <w:r w:rsidRPr="000A3098">
        <w:rPr>
          <w:rFonts w:ascii="宋体" w:hAnsi="宋体" w:hint="eastAsia"/>
          <w:kern w:val="0"/>
          <w:sz w:val="24"/>
        </w:rPr>
        <w:t>应及时补焊锡。</w:t>
      </w:r>
    </w:p>
    <w:p w:rsidR="00C9466F" w:rsidRPr="000A3098" w:rsidP="000A3098">
      <w:pPr>
        <w:pStyle w:val="Normal0"/>
        <w:widowControl/>
        <w:spacing w:line="240" w:lineRule="atLeast"/>
        <w:ind w:left="-716" w:right="-693" w:firstLine="461" w:leftChars="-341" w:rightChars="-330" w:firstLineChars="192"/>
        <w:rPr>
          <w:rFonts w:ascii="宋体" w:hAnsi="宋体"/>
          <w:kern w:val="0"/>
          <w:sz w:val="24"/>
        </w:rPr>
      </w:pPr>
      <w:r w:rsidRPr="000A3098">
        <w:rPr>
          <w:rFonts w:ascii="宋体" w:hAnsi="宋体" w:hint="eastAsia"/>
          <w:kern w:val="0"/>
          <w:sz w:val="24"/>
        </w:rPr>
        <w:t>f)</w:t>
      </w:r>
      <w:r w:rsidRPr="000A3098">
        <w:rPr>
          <w:rFonts w:ascii="宋体" w:hAnsi="宋体" w:hint="eastAsia"/>
          <w:kern w:val="0"/>
          <w:sz w:val="24"/>
        </w:rPr>
        <w:t>接头部分包扎不平整、不严密</w:t>
      </w:r>
      <w:r w:rsidRPr="000A3098">
        <w:rPr>
          <w:rFonts w:ascii="宋体" w:hAnsi="宋体"/>
          <w:kern w:val="0"/>
          <w:sz w:val="24"/>
        </w:rPr>
        <w:t>,</w:t>
      </w:r>
      <w:r w:rsidRPr="000A3098">
        <w:rPr>
          <w:rFonts w:ascii="宋体" w:hAnsi="宋体" w:hint="eastAsia"/>
          <w:kern w:val="0"/>
          <w:sz w:val="24"/>
        </w:rPr>
        <w:t>应按工</w:t>
      </w:r>
      <w:r w:rsidRPr="000A3098">
        <w:rPr>
          <w:rFonts w:ascii="宋体" w:hAnsi="宋体" w:hint="eastAsia"/>
          <w:kern w:val="0"/>
          <w:sz w:val="24"/>
        </w:rPr>
        <w:t>艺要求重新进行包扎。</w:t>
      </w:r>
    </w:p>
    <w:p w:rsidR="00C9466F" w:rsidRPr="000A3098" w:rsidP="000A3098">
      <w:pPr>
        <w:pStyle w:val="Normal0"/>
        <w:widowControl/>
        <w:spacing w:line="240" w:lineRule="atLeast"/>
        <w:ind w:left="-716" w:right="-693" w:firstLine="461" w:leftChars="-341" w:rightChars="-330" w:firstLineChars="192"/>
        <w:rPr>
          <w:rFonts w:ascii="宋体" w:hAnsi="宋体"/>
          <w:kern w:val="0"/>
          <w:sz w:val="24"/>
        </w:rPr>
      </w:pPr>
      <w:r w:rsidRPr="000A3098">
        <w:rPr>
          <w:rFonts w:ascii="宋体" w:hAnsi="宋体" w:hint="eastAsia"/>
          <w:kern w:val="0"/>
          <w:sz w:val="24"/>
        </w:rPr>
        <w:t>g)</w:t>
      </w:r>
      <w:r w:rsidRPr="000A3098">
        <w:rPr>
          <w:rFonts w:ascii="宋体" w:hAnsi="宋体" w:hint="eastAsia"/>
          <w:kern w:val="0"/>
          <w:sz w:val="24"/>
        </w:rPr>
        <w:t>套管压接后</w:t>
      </w:r>
      <w:r w:rsidRPr="000A3098">
        <w:rPr>
          <w:rFonts w:ascii="宋体" w:hAnsi="宋体"/>
          <w:kern w:val="0"/>
          <w:sz w:val="24"/>
        </w:rPr>
        <w:t>,</w:t>
      </w:r>
      <w:r w:rsidRPr="000A3098">
        <w:rPr>
          <w:rFonts w:ascii="宋体" w:hAnsi="宋体" w:hint="eastAsia"/>
          <w:kern w:val="0"/>
          <w:sz w:val="24"/>
        </w:rPr>
        <w:t>压模不配套或深度不够</w:t>
      </w:r>
      <w:r w:rsidRPr="000A3098">
        <w:rPr>
          <w:rFonts w:ascii="宋体" w:hAnsi="宋体"/>
          <w:kern w:val="0"/>
          <w:sz w:val="24"/>
        </w:rPr>
        <w:t>,</w:t>
      </w:r>
      <w:r w:rsidRPr="000A3098">
        <w:rPr>
          <w:rFonts w:ascii="宋体" w:hAnsi="宋体" w:hint="eastAsia"/>
          <w:kern w:val="0"/>
          <w:sz w:val="24"/>
        </w:rPr>
        <w:t>应选用合格的压模进行压接。</w:t>
      </w:r>
    </w:p>
    <w:p w:rsidR="00872170" w:rsidRPr="000A3098" w:rsidP="000A3098">
      <w:pPr>
        <w:pStyle w:val="Normal0"/>
        <w:widowControl/>
        <w:spacing w:line="240" w:lineRule="atLeast"/>
        <w:ind w:left="-716" w:right="-693" w:firstLine="461" w:leftChars="-341" w:rightChars="-330" w:firstLineChars="192"/>
        <w:rPr>
          <w:rFonts w:ascii="宋体" w:hAnsi="宋体"/>
          <w:kern w:val="0"/>
          <w:sz w:val="24"/>
        </w:rPr>
      </w:pPr>
      <w:r w:rsidRPr="000A3098">
        <w:rPr>
          <w:rFonts w:ascii="宋体" w:hAnsi="宋体" w:hint="eastAsia"/>
          <w:kern w:val="0"/>
          <w:sz w:val="24"/>
        </w:rPr>
        <w:t>h)线路的绝缘电阻值偏低</w:t>
      </w:r>
      <w:r w:rsidRPr="000A3098">
        <w:rPr>
          <w:rFonts w:ascii="宋体" w:hAnsi="宋体"/>
          <w:kern w:val="0"/>
          <w:sz w:val="24"/>
        </w:rPr>
        <w:t>:</w:t>
      </w:r>
      <w:r w:rsidRPr="000A3098">
        <w:rPr>
          <w:rFonts w:ascii="宋体" w:hAnsi="宋体" w:hint="eastAsia"/>
          <w:kern w:val="0"/>
          <w:sz w:val="24"/>
        </w:rPr>
        <w:t>管路内可能进水或者绝缘层受损都将造成线路的绝缘值偏低</w:t>
      </w:r>
      <w:r w:rsidRPr="000A3098">
        <w:rPr>
          <w:rFonts w:ascii="宋体" w:hAnsi="宋体"/>
          <w:kern w:val="0"/>
          <w:sz w:val="24"/>
        </w:rPr>
        <w:t>,</w:t>
      </w:r>
      <w:r w:rsidRPr="000A3098">
        <w:rPr>
          <w:rFonts w:ascii="宋体" w:hAnsi="宋体" w:hint="eastAsia"/>
          <w:kern w:val="0"/>
          <w:sz w:val="24"/>
        </w:rPr>
        <w:t>应将管路中的泥水及时清净或更换导线。</w:t>
      </w:r>
    </w:p>
    <w:p w:rsidR="00CD22B5" w:rsidRPr="000A3098" w:rsidP="000A3098">
      <w:pPr>
        <w:pStyle w:val="Normal0"/>
        <w:spacing w:line="240" w:lineRule="atLeast"/>
        <w:ind w:left="-716" w:right="-693" w:firstLine="461" w:leftChars="-341" w:rightChars="-330" w:firstLineChars="192"/>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sidRPr="000A3098">
          <w:rPr>
            <w:rFonts w:hint="eastAsia"/>
            <w:sz w:val="24"/>
          </w:rPr>
          <w:t>3.2.1</w:t>
        </w:r>
      </w:smartTag>
      <w:r w:rsidRPr="000A3098">
        <w:rPr>
          <w:rFonts w:hint="eastAsia"/>
          <w:sz w:val="24"/>
        </w:rPr>
        <w:t>.4</w:t>
      </w:r>
      <w:r w:rsidRPr="000A3098" w:rsidR="009B2A16">
        <w:rPr>
          <w:rFonts w:ascii="宋体" w:hAnsi="宋体" w:hint="eastAsia"/>
          <w:sz w:val="24"/>
        </w:rPr>
        <w:t>配电箱（盘）安装：</w:t>
      </w:r>
    </w:p>
    <w:p w:rsidR="0085549F" w:rsidRPr="000A3098" w:rsidP="000A3098">
      <w:pPr>
        <w:pStyle w:val="Normal0"/>
        <w:widowControl/>
        <w:tabs>
          <w:tab w:val="num" w:pos="1440"/>
        </w:tabs>
        <w:spacing w:before="94" w:beforeLines="30" w:line="240" w:lineRule="atLeast"/>
        <w:ind w:left="-716" w:right="-693" w:firstLine="461" w:leftChars="-341" w:rightChars="-330" w:firstLineChars="192"/>
        <w:rPr>
          <w:rFonts w:ascii="宋体" w:hAnsi="宋体"/>
          <w:bCs/>
          <w:kern w:val="0"/>
          <w:sz w:val="24"/>
        </w:rPr>
      </w:pPr>
      <w:r w:rsidRPr="000A3098">
        <w:rPr>
          <w:rFonts w:ascii="宋体" w:hAnsi="宋体" w:hint="eastAsia"/>
          <w:bCs/>
          <w:kern w:val="0"/>
          <w:sz w:val="24"/>
        </w:rPr>
        <w:t>(1)</w:t>
      </w:r>
      <w:r w:rsidRPr="000A3098" w:rsidR="009B2A16">
        <w:rPr>
          <w:rFonts w:ascii="宋体" w:hAnsi="宋体" w:hint="eastAsia"/>
          <w:bCs/>
          <w:kern w:val="0"/>
          <w:sz w:val="24"/>
        </w:rPr>
        <w:t>施工准备</w:t>
      </w:r>
    </w:p>
    <w:p w:rsidR="0085549F" w:rsidRPr="000A3098" w:rsidP="000A3098">
      <w:pPr>
        <w:pStyle w:val="Normal0"/>
        <w:widowControl/>
        <w:tabs>
          <w:tab w:val="num" w:pos="2400"/>
        </w:tabs>
        <w:spacing w:line="240" w:lineRule="atLeast"/>
        <w:ind w:left="-716" w:right="-693" w:firstLine="461" w:leftChars="-341" w:rightChars="-330" w:firstLineChars="192"/>
        <w:rPr>
          <w:rFonts w:ascii="宋体" w:hAnsi="宋体"/>
          <w:bCs/>
          <w:kern w:val="0"/>
          <w:sz w:val="24"/>
        </w:rPr>
      </w:pPr>
      <w:r w:rsidRPr="000A3098">
        <w:rPr>
          <w:rFonts w:ascii="宋体" w:hAnsi="宋体" w:hint="eastAsia"/>
          <w:bCs/>
          <w:kern w:val="0"/>
          <w:sz w:val="24"/>
        </w:rPr>
        <w:t>1)</w:t>
      </w:r>
      <w:r w:rsidRPr="000A3098" w:rsidR="009B2A16">
        <w:rPr>
          <w:rFonts w:ascii="宋体" w:hAnsi="宋体" w:hint="eastAsia"/>
          <w:bCs/>
          <w:kern w:val="0"/>
          <w:sz w:val="24"/>
        </w:rPr>
        <w:t>作业条件</w:t>
      </w:r>
    </w:p>
    <w:p w:rsidR="0085549F" w:rsidRPr="000A3098" w:rsidP="002C410D">
      <w:pPr>
        <w:pStyle w:val="Normal0"/>
        <w:widowControl/>
        <w:numPr>
          <w:ilvl w:val="0"/>
          <w:numId w:val="4"/>
        </w:numPr>
        <w:tabs>
          <w:tab w:val="clear" w:pos="972"/>
        </w:tabs>
        <w:spacing w:line="240" w:lineRule="atLeast"/>
        <w:ind w:left="-716" w:right="-693" w:firstLine="461" w:leftChars="-341" w:rightChars="-330" w:firstLineChars="192"/>
        <w:rPr>
          <w:rFonts w:ascii="宋体" w:hAnsi="宋体"/>
          <w:kern w:val="0"/>
          <w:sz w:val="24"/>
        </w:rPr>
      </w:pPr>
      <w:r w:rsidRPr="000A3098">
        <w:rPr>
          <w:rFonts w:ascii="宋体" w:hAnsi="宋体" w:hint="eastAsia"/>
          <w:kern w:val="0"/>
          <w:sz w:val="24"/>
        </w:rPr>
        <w:t>墙体结构已弹出施工水平线。</w:t>
      </w:r>
    </w:p>
    <w:p w:rsidR="0085549F" w:rsidRPr="000A3098" w:rsidP="002C410D">
      <w:pPr>
        <w:pStyle w:val="Normal0"/>
        <w:widowControl/>
        <w:numPr>
          <w:ilvl w:val="0"/>
          <w:numId w:val="4"/>
        </w:numPr>
        <w:tabs>
          <w:tab w:val="clear" w:pos="972"/>
        </w:tabs>
        <w:spacing w:line="240" w:lineRule="atLeast"/>
        <w:ind w:left="-716" w:right="-693" w:firstLine="461" w:leftChars="-341" w:rightChars="-330" w:firstLineChars="192"/>
        <w:rPr>
          <w:rFonts w:ascii="宋体" w:hAnsi="宋体"/>
          <w:kern w:val="0"/>
          <w:sz w:val="24"/>
        </w:rPr>
      </w:pPr>
      <w:r w:rsidRPr="000A3098">
        <w:rPr>
          <w:rFonts w:ascii="宋体" w:hAnsi="宋体" w:hint="eastAsia"/>
          <w:kern w:val="0"/>
          <w:sz w:val="24"/>
        </w:rPr>
        <w:t>随土建结构预留的暗装配电箱的安装位置正确</w:t>
      </w:r>
      <w:r w:rsidRPr="000A3098">
        <w:rPr>
          <w:rFonts w:ascii="宋体" w:hAnsi="宋体" w:hint="eastAsia"/>
          <w:kern w:val="0"/>
          <w:sz w:val="24"/>
        </w:rPr>
        <w:t>,</w:t>
      </w:r>
      <w:r w:rsidRPr="000A3098">
        <w:rPr>
          <w:rFonts w:ascii="宋体" w:hAnsi="宋体" w:hint="eastAsia"/>
          <w:kern w:val="0"/>
          <w:sz w:val="24"/>
        </w:rPr>
        <w:t>大小合适。</w:t>
      </w:r>
    </w:p>
    <w:p w:rsidR="0085549F" w:rsidRPr="000A3098" w:rsidP="002C410D">
      <w:pPr>
        <w:pStyle w:val="Normal0"/>
        <w:widowControl/>
        <w:numPr>
          <w:ilvl w:val="0"/>
          <w:numId w:val="4"/>
        </w:numPr>
        <w:tabs>
          <w:tab w:val="clear" w:pos="972"/>
        </w:tabs>
        <w:spacing w:line="240" w:lineRule="atLeast"/>
        <w:ind w:left="-716" w:right="-693" w:firstLine="461" w:leftChars="-341" w:rightChars="-330" w:firstLineChars="192"/>
        <w:rPr>
          <w:rFonts w:ascii="宋体" w:hAnsi="宋体"/>
          <w:kern w:val="0"/>
          <w:sz w:val="24"/>
        </w:rPr>
      </w:pPr>
      <w:r w:rsidRPr="000A3098">
        <w:rPr>
          <w:rFonts w:ascii="宋体" w:hAnsi="宋体" w:hint="eastAsia"/>
          <w:kern w:val="0"/>
          <w:sz w:val="24"/>
        </w:rPr>
        <w:t>暗装配电箱箱体时</w:t>
      </w:r>
      <w:r w:rsidRPr="000A3098">
        <w:rPr>
          <w:rFonts w:ascii="宋体" w:hAnsi="宋体" w:hint="eastAsia"/>
          <w:kern w:val="0"/>
          <w:sz w:val="24"/>
        </w:rPr>
        <w:t>,</w:t>
      </w:r>
      <w:r w:rsidRPr="000A3098">
        <w:rPr>
          <w:rFonts w:ascii="宋体" w:hAnsi="宋体" w:hint="eastAsia"/>
          <w:kern w:val="0"/>
          <w:sz w:val="24"/>
        </w:rPr>
        <w:t>安装箱体墙面的抹灰应全部完成。暗装配电箱盘芯及贴脸时</w:t>
      </w:r>
      <w:r w:rsidRPr="000A3098">
        <w:rPr>
          <w:rFonts w:ascii="宋体" w:hAnsi="宋体" w:hint="eastAsia"/>
          <w:kern w:val="0"/>
          <w:sz w:val="24"/>
        </w:rPr>
        <w:t>,</w:t>
      </w:r>
      <w:r w:rsidRPr="000A3098">
        <w:rPr>
          <w:rFonts w:ascii="宋体" w:hAnsi="宋体" w:hint="eastAsia"/>
          <w:kern w:val="0"/>
          <w:sz w:val="24"/>
        </w:rPr>
        <w:t>土建装修的抹灰、喷浆及油漆应全部完成。</w:t>
      </w:r>
    </w:p>
    <w:p w:rsidR="0085549F" w:rsidRPr="000A3098" w:rsidP="002C410D">
      <w:pPr>
        <w:pStyle w:val="Normal0"/>
        <w:widowControl/>
        <w:numPr>
          <w:ilvl w:val="0"/>
          <w:numId w:val="4"/>
        </w:numPr>
        <w:tabs>
          <w:tab w:val="clear" w:pos="972"/>
        </w:tabs>
        <w:spacing w:line="240" w:lineRule="atLeast"/>
        <w:ind w:left="-716" w:right="-693" w:firstLine="461" w:leftChars="-341" w:rightChars="-330" w:firstLineChars="192"/>
        <w:rPr>
          <w:rFonts w:ascii="宋体" w:hAnsi="宋体"/>
          <w:kern w:val="0"/>
          <w:sz w:val="24"/>
        </w:rPr>
      </w:pPr>
      <w:r w:rsidRPr="000A3098">
        <w:rPr>
          <w:rFonts w:ascii="宋体" w:hAnsi="宋体" w:hint="eastAsia"/>
          <w:kern w:val="0"/>
          <w:sz w:val="24"/>
        </w:rPr>
        <w:t>明装配电箱时</w:t>
      </w:r>
      <w:r w:rsidRPr="000A3098">
        <w:rPr>
          <w:rFonts w:ascii="宋体" w:hAnsi="宋体" w:hint="eastAsia"/>
          <w:kern w:val="0"/>
          <w:sz w:val="24"/>
        </w:rPr>
        <w:t>,</w:t>
      </w:r>
      <w:r w:rsidRPr="000A3098">
        <w:rPr>
          <w:rFonts w:ascii="宋体" w:hAnsi="宋体" w:hint="eastAsia"/>
          <w:kern w:val="0"/>
          <w:sz w:val="24"/>
        </w:rPr>
        <w:t>土建装修的抹灰、喷浆及油漆应全部完成。</w:t>
      </w:r>
    </w:p>
    <w:p w:rsidR="0085549F" w:rsidRPr="000A3098" w:rsidP="000A3098">
      <w:pPr>
        <w:pStyle w:val="Normal0"/>
        <w:widowControl/>
        <w:tabs>
          <w:tab w:val="num" w:pos="2400"/>
        </w:tabs>
        <w:spacing w:line="240" w:lineRule="atLeast"/>
        <w:ind w:left="-716" w:right="-693" w:firstLine="461" w:leftChars="-341" w:rightChars="-330" w:firstLineChars="192"/>
        <w:rPr>
          <w:rFonts w:ascii="宋体" w:hAnsi="宋体"/>
          <w:bCs/>
          <w:kern w:val="0"/>
          <w:sz w:val="24"/>
        </w:rPr>
      </w:pPr>
      <w:r w:rsidRPr="000A3098">
        <w:rPr>
          <w:rFonts w:ascii="宋体" w:hAnsi="宋体" w:hint="eastAsia"/>
          <w:bCs/>
          <w:kern w:val="0"/>
          <w:sz w:val="24"/>
        </w:rPr>
        <w:t>2)</w:t>
      </w:r>
      <w:r w:rsidRPr="000A3098" w:rsidR="009B2A16">
        <w:rPr>
          <w:rFonts w:ascii="宋体" w:hAnsi="宋体" w:hint="eastAsia"/>
          <w:bCs/>
          <w:kern w:val="0"/>
          <w:sz w:val="24"/>
        </w:rPr>
        <w:t>材料要求</w:t>
      </w:r>
    </w:p>
    <w:p w:rsidR="0085549F" w:rsidRPr="000A3098" w:rsidP="002C410D">
      <w:pPr>
        <w:pStyle w:val="Normal0"/>
        <w:widowControl/>
        <w:numPr>
          <w:ilvl w:val="0"/>
          <w:numId w:val="5"/>
        </w:numPr>
        <w:tabs>
          <w:tab w:val="num" w:pos="0"/>
          <w:tab w:val="clear" w:pos="972"/>
        </w:tabs>
        <w:spacing w:line="240" w:lineRule="atLeast"/>
        <w:ind w:left="-716" w:right="-693" w:firstLine="461" w:leftChars="-341" w:rightChars="-330" w:firstLineChars="192"/>
        <w:rPr>
          <w:rFonts w:ascii="宋体" w:hAnsi="宋体"/>
          <w:kern w:val="0"/>
          <w:sz w:val="24"/>
        </w:rPr>
      </w:pPr>
      <w:r w:rsidRPr="000A3098">
        <w:rPr>
          <w:rFonts w:ascii="宋体" w:hAnsi="宋体" w:hint="eastAsia"/>
          <w:kern w:val="0"/>
          <w:sz w:val="24"/>
        </w:rPr>
        <w:t>低压成套配电柜、动力、照明配电箱</w:t>
      </w:r>
      <w:r w:rsidRPr="000A3098">
        <w:rPr>
          <w:rFonts w:ascii="宋体" w:hAnsi="宋体" w:hint="eastAsia"/>
          <w:kern w:val="0"/>
          <w:sz w:val="24"/>
        </w:rPr>
        <w:t>(</w:t>
      </w:r>
      <w:r w:rsidRPr="000A3098">
        <w:rPr>
          <w:rFonts w:ascii="宋体" w:hAnsi="宋体" w:hint="eastAsia"/>
          <w:kern w:val="0"/>
          <w:sz w:val="24"/>
        </w:rPr>
        <w:t>盘、柜</w:t>
      </w:r>
      <w:r w:rsidRPr="000A3098">
        <w:rPr>
          <w:rFonts w:ascii="宋体" w:hAnsi="宋体" w:hint="eastAsia"/>
          <w:kern w:val="0"/>
          <w:sz w:val="24"/>
        </w:rPr>
        <w:t xml:space="preserve">) </w:t>
      </w:r>
      <w:r w:rsidRPr="000A3098">
        <w:rPr>
          <w:rFonts w:ascii="宋体" w:hAnsi="宋体" w:hint="eastAsia"/>
          <w:kern w:val="0"/>
          <w:sz w:val="24"/>
        </w:rPr>
        <w:t>应有出厂合格证、生产许可证和试验记录，“</w:t>
      </w:r>
      <w:r w:rsidRPr="000A3098">
        <w:rPr>
          <w:rFonts w:ascii="宋体" w:hAnsi="宋体" w:hint="eastAsia"/>
          <w:kern w:val="0"/>
          <w:sz w:val="24"/>
        </w:rPr>
        <w:t>CCC</w:t>
      </w:r>
      <w:r w:rsidRPr="000A3098">
        <w:rPr>
          <w:rFonts w:ascii="宋体" w:hAnsi="宋体" w:hint="eastAsia"/>
          <w:kern w:val="0"/>
          <w:sz w:val="24"/>
        </w:rPr>
        <w:t>”认证标志及认证证书复印件。</w:t>
      </w:r>
    </w:p>
    <w:p w:rsidR="0085549F" w:rsidRPr="000A3098" w:rsidP="002C410D">
      <w:pPr>
        <w:pStyle w:val="Normal0"/>
        <w:widowControl/>
        <w:numPr>
          <w:ilvl w:val="0"/>
          <w:numId w:val="5"/>
        </w:numPr>
        <w:tabs>
          <w:tab w:val="num" w:pos="0"/>
          <w:tab w:val="clear" w:pos="972"/>
        </w:tabs>
        <w:spacing w:line="240" w:lineRule="atLeast"/>
        <w:ind w:left="-716" w:right="-693" w:firstLine="461" w:leftChars="-341" w:rightChars="-330" w:firstLineChars="192"/>
        <w:rPr>
          <w:rFonts w:ascii="宋体" w:hAnsi="宋体"/>
          <w:kern w:val="0"/>
          <w:sz w:val="24"/>
        </w:rPr>
      </w:pPr>
      <w:r w:rsidRPr="000A3098">
        <w:rPr>
          <w:rFonts w:ascii="宋体" w:hAnsi="宋体" w:hint="eastAsia"/>
          <w:kern w:val="0"/>
          <w:sz w:val="24"/>
        </w:rPr>
        <w:t>动力、照明配电箱、低压柜</w:t>
      </w:r>
      <w:r w:rsidRPr="000A3098">
        <w:rPr>
          <w:rFonts w:ascii="宋体" w:hAnsi="宋体" w:hint="eastAsia"/>
          <w:kern w:val="0"/>
          <w:sz w:val="24"/>
        </w:rPr>
        <w:t>,</w:t>
      </w:r>
      <w:r w:rsidRPr="000A3098">
        <w:rPr>
          <w:rFonts w:ascii="宋体" w:hAnsi="宋体" w:hint="eastAsia"/>
          <w:kern w:val="0"/>
          <w:sz w:val="24"/>
        </w:rPr>
        <w:t>不同厂家、不同规格的出厂合格证应各备一张。低压进线排接箱或分支柜</w:t>
      </w:r>
      <w:r w:rsidRPr="000A3098">
        <w:rPr>
          <w:rFonts w:ascii="宋体" w:hAnsi="宋体" w:hint="eastAsia"/>
          <w:kern w:val="0"/>
          <w:sz w:val="24"/>
        </w:rPr>
        <w:t>,</w:t>
      </w:r>
      <w:r w:rsidRPr="000A3098">
        <w:rPr>
          <w:rFonts w:ascii="宋体" w:hAnsi="宋体" w:hint="eastAsia"/>
          <w:kern w:val="0"/>
          <w:sz w:val="24"/>
        </w:rPr>
        <w:t>多层进户分界开关柜</w:t>
      </w:r>
      <w:r w:rsidRPr="000A3098">
        <w:rPr>
          <w:rFonts w:ascii="宋体" w:hAnsi="宋体" w:hint="eastAsia"/>
          <w:kern w:val="0"/>
          <w:sz w:val="24"/>
        </w:rPr>
        <w:t>,</w:t>
      </w:r>
      <w:r w:rsidRPr="000A3098">
        <w:rPr>
          <w:rFonts w:ascii="宋体" w:hAnsi="宋体" w:hint="eastAsia"/>
          <w:kern w:val="0"/>
          <w:sz w:val="24"/>
        </w:rPr>
        <w:t>不同厂家、不同规格的合格证应各备一张。</w:t>
      </w:r>
    </w:p>
    <w:p w:rsidR="0085549F" w:rsidRPr="000A3098" w:rsidP="002C410D">
      <w:pPr>
        <w:pStyle w:val="Normal0"/>
        <w:widowControl/>
        <w:numPr>
          <w:ilvl w:val="0"/>
          <w:numId w:val="5"/>
        </w:numPr>
        <w:tabs>
          <w:tab w:val="num" w:pos="0"/>
          <w:tab w:val="clear" w:pos="972"/>
        </w:tabs>
        <w:spacing w:line="240" w:lineRule="atLeast"/>
        <w:ind w:left="-716" w:right="-693" w:firstLine="461" w:leftChars="-341" w:rightChars="-330" w:firstLineChars="192"/>
        <w:rPr>
          <w:rFonts w:ascii="宋体" w:hAnsi="宋体"/>
          <w:kern w:val="0"/>
          <w:sz w:val="24"/>
        </w:rPr>
      </w:pPr>
      <w:r w:rsidRPr="000A3098">
        <w:rPr>
          <w:rFonts w:ascii="宋体" w:hAnsi="宋体" w:hint="eastAsia"/>
          <w:kern w:val="0"/>
          <w:sz w:val="24"/>
        </w:rPr>
        <w:t>产品进场后先进行外观检查</w:t>
      </w:r>
      <w:r w:rsidRPr="000A3098">
        <w:rPr>
          <w:rFonts w:ascii="宋体" w:hAnsi="宋体" w:hint="eastAsia"/>
          <w:kern w:val="0"/>
          <w:sz w:val="24"/>
        </w:rPr>
        <w:t>:</w:t>
      </w:r>
      <w:r w:rsidRPr="000A3098">
        <w:rPr>
          <w:rFonts w:ascii="宋体" w:hAnsi="宋体" w:hint="eastAsia"/>
          <w:kern w:val="0"/>
          <w:sz w:val="24"/>
        </w:rPr>
        <w:t>箱体应有一定的机械强度</w:t>
      </w:r>
      <w:r w:rsidRPr="000A3098">
        <w:rPr>
          <w:rFonts w:ascii="宋体" w:hAnsi="宋体" w:hint="eastAsia"/>
          <w:kern w:val="0"/>
          <w:sz w:val="24"/>
        </w:rPr>
        <w:t>,</w:t>
      </w:r>
      <w:r w:rsidRPr="000A3098">
        <w:rPr>
          <w:rFonts w:ascii="宋体" w:hAnsi="宋体" w:hint="eastAsia"/>
          <w:kern w:val="0"/>
          <w:sz w:val="24"/>
        </w:rPr>
        <w:t>周边平整无</w:t>
      </w:r>
      <w:r w:rsidRPr="000A3098">
        <w:rPr>
          <w:rFonts w:ascii="宋体" w:hAnsi="宋体" w:hint="eastAsia"/>
          <w:kern w:val="0"/>
          <w:sz w:val="24"/>
        </w:rPr>
        <w:t>损伤</w:t>
      </w:r>
      <w:r w:rsidRPr="000A3098">
        <w:rPr>
          <w:rFonts w:ascii="宋体" w:hAnsi="宋体" w:hint="eastAsia"/>
          <w:kern w:val="0"/>
          <w:sz w:val="24"/>
        </w:rPr>
        <w:t>,</w:t>
      </w:r>
      <w:r w:rsidRPr="000A3098">
        <w:rPr>
          <w:rFonts w:ascii="宋体" w:hAnsi="宋体" w:hint="eastAsia"/>
          <w:kern w:val="0"/>
          <w:sz w:val="24"/>
        </w:rPr>
        <w:t>油漆无脱落。然后进行开简检验</w:t>
      </w:r>
      <w:r w:rsidRPr="000A3098">
        <w:rPr>
          <w:rFonts w:ascii="宋体" w:hAnsi="宋体" w:hint="eastAsia"/>
          <w:kern w:val="0"/>
          <w:sz w:val="24"/>
        </w:rPr>
        <w:t>:</w:t>
      </w:r>
      <w:r w:rsidRPr="000A3098">
        <w:rPr>
          <w:rFonts w:ascii="宋体" w:hAnsi="宋体" w:hint="eastAsia"/>
          <w:kern w:val="0"/>
          <w:sz w:val="24"/>
        </w:rPr>
        <w:t>箱内各种器具应安装牢固</w:t>
      </w:r>
      <w:r w:rsidRPr="000A3098">
        <w:rPr>
          <w:rFonts w:ascii="宋体" w:hAnsi="宋体" w:hint="eastAsia"/>
          <w:kern w:val="0"/>
          <w:sz w:val="24"/>
        </w:rPr>
        <w:t>,</w:t>
      </w:r>
      <w:r w:rsidRPr="000A3098">
        <w:rPr>
          <w:rFonts w:ascii="宋体" w:hAnsi="宋体" w:hint="eastAsia"/>
          <w:kern w:val="0"/>
          <w:sz w:val="24"/>
        </w:rPr>
        <w:t>导线排列整齐</w:t>
      </w:r>
      <w:r w:rsidRPr="000A3098">
        <w:rPr>
          <w:rFonts w:ascii="宋体" w:hAnsi="宋体" w:hint="eastAsia"/>
          <w:kern w:val="0"/>
          <w:sz w:val="24"/>
        </w:rPr>
        <w:t>,</w:t>
      </w:r>
      <w:r w:rsidRPr="000A3098">
        <w:rPr>
          <w:rFonts w:ascii="宋体" w:hAnsi="宋体" w:hint="eastAsia"/>
          <w:kern w:val="0"/>
          <w:sz w:val="24"/>
        </w:rPr>
        <w:t>压接牢固</w:t>
      </w:r>
      <w:r w:rsidRPr="000A3098">
        <w:rPr>
          <w:rFonts w:ascii="宋体" w:hAnsi="宋体" w:hint="eastAsia"/>
          <w:kern w:val="0"/>
          <w:sz w:val="24"/>
        </w:rPr>
        <w:t>,</w:t>
      </w:r>
      <w:r w:rsidRPr="000A3098">
        <w:rPr>
          <w:rFonts w:ascii="宋体" w:hAnsi="宋体" w:hint="eastAsia"/>
          <w:kern w:val="0"/>
          <w:sz w:val="24"/>
        </w:rPr>
        <w:t>二层底板厚度不小于</w:t>
      </w:r>
      <w:smartTag w:uri="urn:schemas-microsoft-com:office:smarttags" w:element="chmetcnv">
        <w:smartTagPr>
          <w:attr w:name="HasSpace" w:val="False"/>
          <w:attr w:name="Negative" w:val="False"/>
          <w:attr w:name="NumberType" w:val="1"/>
          <w:attr w:name="SourceValue" w:val="1.5"/>
          <w:attr w:name="TCSC" w:val="0"/>
          <w:attr w:name="UnitName" w:val="mm"/>
        </w:smartTagPr>
        <w:r w:rsidRPr="000A3098">
          <w:rPr>
            <w:rFonts w:ascii="宋体" w:hAnsi="宋体" w:hint="eastAsia"/>
            <w:kern w:val="0"/>
            <w:sz w:val="24"/>
          </w:rPr>
          <w:t>1.5mm</w:t>
        </w:r>
      </w:smartTag>
      <w:r w:rsidRPr="000A3098">
        <w:rPr>
          <w:rFonts w:ascii="宋体" w:hAnsi="宋体" w:hint="eastAsia"/>
          <w:kern w:val="0"/>
          <w:sz w:val="24"/>
        </w:rPr>
        <w:t>,</w:t>
      </w:r>
      <w:r w:rsidRPr="000A3098">
        <w:rPr>
          <w:rFonts w:ascii="宋体" w:hAnsi="宋体" w:hint="eastAsia"/>
          <w:kern w:val="0"/>
          <w:sz w:val="24"/>
        </w:rPr>
        <w:t>且不得用阻燃型塑料板做二层底板。各种断路器进行外观检验</w:t>
      </w:r>
      <w:r w:rsidRPr="000A3098">
        <w:rPr>
          <w:rFonts w:ascii="宋体" w:hAnsi="宋体" w:hint="eastAsia"/>
          <w:kern w:val="0"/>
          <w:sz w:val="24"/>
        </w:rPr>
        <w:t>,</w:t>
      </w:r>
      <w:r w:rsidRPr="000A3098">
        <w:rPr>
          <w:rFonts w:ascii="宋体" w:hAnsi="宋体" w:hint="eastAsia"/>
          <w:kern w:val="0"/>
          <w:sz w:val="24"/>
        </w:rPr>
        <w:t>调整及操作试验。</w:t>
      </w:r>
    </w:p>
    <w:p w:rsidR="0085549F" w:rsidRPr="000A3098" w:rsidP="000A3098">
      <w:pPr>
        <w:pStyle w:val="Normal0"/>
        <w:widowControl/>
        <w:tabs>
          <w:tab w:val="num" w:pos="2400"/>
        </w:tabs>
        <w:spacing w:line="240" w:lineRule="atLeast"/>
        <w:ind w:left="-716" w:right="-693" w:firstLine="461" w:leftChars="-341" w:rightChars="-330" w:firstLineChars="192"/>
        <w:rPr>
          <w:rFonts w:ascii="宋体" w:hAnsi="宋体"/>
          <w:bCs/>
          <w:kern w:val="0"/>
          <w:sz w:val="24"/>
        </w:rPr>
      </w:pPr>
      <w:r w:rsidRPr="000A3098">
        <w:rPr>
          <w:rFonts w:ascii="宋体" w:hAnsi="宋体" w:hint="eastAsia"/>
          <w:bCs/>
          <w:kern w:val="0"/>
          <w:sz w:val="24"/>
        </w:rPr>
        <w:t>3)</w:t>
      </w:r>
      <w:r w:rsidRPr="000A3098" w:rsidR="009B2A16">
        <w:rPr>
          <w:rFonts w:ascii="宋体" w:hAnsi="宋体" w:hint="eastAsia"/>
          <w:bCs/>
          <w:kern w:val="0"/>
          <w:sz w:val="24"/>
        </w:rPr>
        <w:t>主要机具</w:t>
      </w:r>
    </w:p>
    <w:p w:rsidR="0085549F" w:rsidRPr="000A3098" w:rsidP="002C410D">
      <w:pPr>
        <w:pStyle w:val="Normal0"/>
        <w:widowControl/>
        <w:numPr>
          <w:ilvl w:val="0"/>
          <w:numId w:val="6"/>
        </w:numPr>
        <w:tabs>
          <w:tab w:val="num" w:pos="0"/>
          <w:tab w:val="clear" w:pos="972"/>
        </w:tabs>
        <w:spacing w:line="240" w:lineRule="atLeast"/>
        <w:ind w:left="-716" w:right="-693" w:firstLine="461" w:leftChars="-341" w:rightChars="-330" w:firstLineChars="192"/>
        <w:rPr>
          <w:rFonts w:ascii="宋体" w:hAnsi="宋体"/>
          <w:kern w:val="0"/>
          <w:sz w:val="24"/>
        </w:rPr>
      </w:pPr>
      <w:r w:rsidRPr="000A3098">
        <w:rPr>
          <w:rFonts w:ascii="宋体" w:hAnsi="宋体" w:hint="eastAsia"/>
          <w:kern w:val="0"/>
          <w:sz w:val="24"/>
        </w:rPr>
        <w:t>铅笔、卷尺、水平尺、方尺、线坠等。</w:t>
      </w:r>
    </w:p>
    <w:p w:rsidR="0085549F" w:rsidRPr="000A3098" w:rsidP="002C410D">
      <w:pPr>
        <w:pStyle w:val="Normal0"/>
        <w:widowControl/>
        <w:numPr>
          <w:ilvl w:val="0"/>
          <w:numId w:val="6"/>
        </w:numPr>
        <w:tabs>
          <w:tab w:val="num" w:pos="0"/>
          <w:tab w:val="clear" w:pos="972"/>
        </w:tabs>
        <w:spacing w:line="240" w:lineRule="atLeast"/>
        <w:ind w:left="-716" w:right="-693" w:firstLine="461" w:leftChars="-341" w:rightChars="-330" w:firstLineChars="192"/>
        <w:rPr>
          <w:rFonts w:ascii="宋体" w:hAnsi="宋体"/>
          <w:kern w:val="0"/>
          <w:sz w:val="24"/>
        </w:rPr>
      </w:pPr>
      <w:r w:rsidRPr="000A3098">
        <w:rPr>
          <w:rFonts w:ascii="宋体" w:hAnsi="宋体" w:hint="eastAsia"/>
          <w:kern w:val="0"/>
          <w:sz w:val="24"/>
        </w:rPr>
        <w:t>手锤、錾子、剥线钳、尖嘴钳、压接钳、电钻、液压开孔器、锡锅、锡勺、电工常用工具等。</w:t>
      </w:r>
    </w:p>
    <w:p w:rsidR="0085549F" w:rsidRPr="000A3098" w:rsidP="000A3098">
      <w:pPr>
        <w:pStyle w:val="Normal0"/>
        <w:widowControl/>
        <w:tabs>
          <w:tab w:val="num" w:pos="1440"/>
        </w:tabs>
        <w:spacing w:before="94" w:beforeLines="30" w:line="240" w:lineRule="atLeast"/>
        <w:ind w:left="-716" w:right="-693" w:firstLine="461" w:leftChars="-341" w:rightChars="-330" w:firstLineChars="192"/>
        <w:rPr>
          <w:rFonts w:ascii="宋体" w:hAnsi="宋体"/>
          <w:bCs/>
          <w:kern w:val="0"/>
          <w:sz w:val="24"/>
        </w:rPr>
      </w:pPr>
      <w:r w:rsidRPr="000A3098">
        <w:rPr>
          <w:rFonts w:ascii="宋体" w:hAnsi="宋体" w:hint="eastAsia"/>
          <w:bCs/>
          <w:kern w:val="0"/>
          <w:sz w:val="24"/>
        </w:rPr>
        <w:t>(2</w:t>
      </w:r>
      <w:r w:rsidRPr="000A3098" w:rsidR="008E3F5C">
        <w:rPr>
          <w:rFonts w:ascii="宋体" w:hAnsi="宋体" w:hint="eastAsia"/>
          <w:bCs/>
          <w:kern w:val="0"/>
          <w:sz w:val="24"/>
        </w:rPr>
        <w:t>)</w:t>
      </w:r>
      <w:r w:rsidRPr="000A3098" w:rsidR="009B2A16">
        <w:rPr>
          <w:rFonts w:ascii="宋体" w:hAnsi="宋体" w:hint="eastAsia"/>
          <w:bCs/>
          <w:kern w:val="0"/>
          <w:sz w:val="24"/>
        </w:rPr>
        <w:t>质量要求</w:t>
      </w:r>
    </w:p>
    <w:p w:rsidR="008E3F5C" w:rsidRPr="000A3098" w:rsidP="000A3098">
      <w:pPr>
        <w:pStyle w:val="Normal0"/>
        <w:widowControl/>
        <w:tabs>
          <w:tab w:val="num" w:pos="1440"/>
        </w:tabs>
        <w:spacing w:before="94" w:beforeLines="30" w:line="240" w:lineRule="atLeast"/>
        <w:ind w:left="-716" w:right="-693" w:firstLine="461" w:leftChars="-341" w:rightChars="-330" w:firstLineChars="192"/>
        <w:rPr>
          <w:rFonts w:ascii="宋体" w:hAnsi="宋体"/>
          <w:bCs/>
          <w:kern w:val="0"/>
          <w:sz w:val="24"/>
        </w:rPr>
        <w:sectPr w:rsidSect="004A3E0C">
          <w:type w:val="nextPage"/>
          <w:pgSz w:w="11906" w:h="16838"/>
          <w:pgMar w:top="1440" w:right="1800" w:bottom="1524" w:left="1800" w:header="851" w:footer="992" w:gutter="0"/>
          <w:pgNumType w:start="18"/>
          <w:cols w:space="425"/>
          <w:titlePg w:val="0"/>
          <w:docGrid w:type="lines" w:linePitch="312"/>
        </w:sectPr>
      </w:pPr>
      <w:r w:rsidRPr="000A3098">
        <w:rPr>
          <w:rFonts w:ascii="宋体" w:hAnsi="宋体" w:hint="eastAsia"/>
          <w:bCs/>
          <w:kern w:val="0"/>
          <w:sz w:val="24"/>
        </w:rPr>
        <w:t>①</w:t>
      </w:r>
      <w:r w:rsidRPr="000A3098">
        <w:rPr>
          <w:rFonts w:ascii="宋体" w:hAnsi="宋体" w:hint="eastAsia"/>
          <w:bCs/>
          <w:kern w:val="0"/>
          <w:sz w:val="24"/>
        </w:rPr>
        <w:t>柜、屏、箱盘的金属框架及基础型钢必须接地（</w:t>
      </w:r>
      <w:r w:rsidRPr="000A3098">
        <w:rPr>
          <w:rFonts w:ascii="宋体" w:hAnsi="宋体" w:hint="eastAsia"/>
          <w:bCs/>
          <w:kern w:val="0"/>
          <w:sz w:val="24"/>
        </w:rPr>
        <w:t>PE</w:t>
      </w:r>
      <w:r w:rsidRPr="000A3098">
        <w:rPr>
          <w:rFonts w:ascii="宋体" w:hAnsi="宋体" w:hint="eastAsia"/>
          <w:bCs/>
          <w:kern w:val="0"/>
          <w:sz w:val="24"/>
        </w:rPr>
        <w:t>）或接零（</w:t>
      </w:r>
      <w:r w:rsidRPr="000A3098">
        <w:rPr>
          <w:rFonts w:ascii="宋体" w:hAnsi="宋体" w:hint="eastAsia"/>
          <w:bCs/>
          <w:kern w:val="0"/>
          <w:sz w:val="24"/>
        </w:rPr>
        <w:t>PEN</w:t>
      </w:r>
      <w:r w:rsidRPr="000A3098">
        <w:rPr>
          <w:rFonts w:ascii="宋体" w:hAnsi="宋体" w:hint="eastAsia"/>
          <w:bCs/>
          <w:kern w:val="0"/>
          <w:sz w:val="24"/>
        </w:rPr>
        <w:t>）可靠；装有电器的可开启门，门和框的接地端子间应用裸编织铜线连接，且有标识。</w:t>
      </w:r>
    </w:p>
    <w:p w:rsidR="008E3F5C" w:rsidRPr="000A3098" w:rsidP="000A3098">
      <w:pPr>
        <w:pStyle w:val="Normal0"/>
        <w:widowControl/>
        <w:tabs>
          <w:tab w:val="num" w:pos="1440"/>
        </w:tabs>
        <w:spacing w:before="94" w:beforeLines="30" w:line="240" w:lineRule="atLeast"/>
        <w:ind w:left="-716" w:right="-693" w:firstLine="461" w:leftChars="-341" w:rightChars="-330" w:firstLineChars="192"/>
        <w:rPr>
          <w:rFonts w:ascii="宋体" w:hAnsi="宋体"/>
          <w:bCs/>
          <w:kern w:val="0"/>
          <w:sz w:val="24"/>
        </w:rPr>
      </w:pPr>
      <w:r w:rsidRPr="000A3098">
        <w:rPr>
          <w:rFonts w:ascii="宋体" w:hAnsi="宋体" w:hint="eastAsia"/>
          <w:bCs/>
          <w:kern w:val="0"/>
          <w:sz w:val="24"/>
        </w:rPr>
        <w:t>②低压成套配电柜、控制柜（屏）和动力、照明配电箱（盘）应有可靠的电击保护。柜（屏、箱、盘）内保护导体应有裸露的连接处部保护导体的端子，当设计无要求时，柜（屏、箱、盘）内保护导体最小截面面积</w:t>
      </w:r>
      <w:r w:rsidRPr="000A3098">
        <w:rPr>
          <w:rFonts w:ascii="宋体" w:hAnsi="宋体" w:hint="eastAsia"/>
          <w:bCs/>
          <w:kern w:val="0"/>
          <w:sz w:val="24"/>
        </w:rPr>
        <w:t>Sp</w:t>
      </w:r>
      <w:r w:rsidRPr="000A3098">
        <w:rPr>
          <w:rFonts w:ascii="宋体" w:hAnsi="宋体" w:hint="eastAsia"/>
          <w:bCs/>
          <w:kern w:val="0"/>
          <w:sz w:val="24"/>
        </w:rPr>
        <w:t>不应小于下表规定。</w:t>
      </w:r>
    </w:p>
    <w:tbl>
      <w:tblPr>
        <w:tblStyle w:val="TableNormal"/>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880"/>
        <w:gridCol w:w="5220"/>
      </w:tblGrid>
      <w:tr>
        <w:tblPrEx>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345"/>
        </w:trPr>
        <w:tc>
          <w:tcPr>
            <w:tcW w:w="2880" w:type="dxa"/>
          </w:tcPr>
          <w:p w:rsidR="002152DF" w:rsidRPr="000A3098" w:rsidP="000A3098">
            <w:pPr>
              <w:pStyle w:val="Normal0"/>
              <w:spacing w:line="240" w:lineRule="atLeast"/>
              <w:ind w:left="-716" w:right="-693" w:firstLine="461" w:leftChars="-341" w:rightChars="-330" w:firstLineChars="192"/>
              <w:jc w:val="center"/>
              <w:rPr>
                <w:rFonts w:ascii="宋体" w:hAnsi="宋体"/>
                <w:bCs/>
                <w:kern w:val="0"/>
                <w:sz w:val="24"/>
              </w:rPr>
            </w:pPr>
            <w:r w:rsidRPr="000A3098">
              <w:rPr>
                <w:rFonts w:ascii="宋体" w:hAnsi="宋体" w:hint="eastAsia"/>
                <w:bCs/>
                <w:kern w:val="0"/>
                <w:sz w:val="24"/>
              </w:rPr>
              <w:t>相线的截面积</w:t>
            </w:r>
            <w:r w:rsidRPr="000A3098">
              <w:rPr>
                <w:rFonts w:ascii="宋体" w:hAnsi="宋体" w:hint="eastAsia"/>
                <w:bCs/>
                <w:kern w:val="0"/>
                <w:sz w:val="24"/>
              </w:rPr>
              <w:t>S</w:t>
            </w:r>
            <w:r w:rsidRPr="000A3098">
              <w:rPr>
                <w:rFonts w:ascii="宋体" w:hAnsi="宋体" w:hint="eastAsia"/>
                <w:bCs/>
                <w:kern w:val="0"/>
                <w:sz w:val="24"/>
              </w:rPr>
              <w:t>（</w:t>
            </w:r>
            <w:r w:rsidRPr="000A3098">
              <w:rPr>
                <w:rFonts w:ascii="宋体" w:hAnsi="宋体" w:hint="eastAsia"/>
                <w:bCs/>
                <w:kern w:val="0"/>
                <w:sz w:val="24"/>
              </w:rPr>
              <w:t>mm</w:t>
            </w:r>
            <w:r w:rsidRPr="000A3098">
              <w:rPr>
                <w:rFonts w:ascii="宋体" w:hAnsi="宋体"/>
                <w:bCs/>
                <w:kern w:val="0"/>
                <w:sz w:val="24"/>
              </w:rPr>
              <w:t>）</w:t>
            </w:r>
          </w:p>
        </w:tc>
        <w:tc>
          <w:tcPr>
            <w:tcW w:w="5220" w:type="dxa"/>
          </w:tcPr>
          <w:p w:rsidR="002152DF" w:rsidRPr="000A3098" w:rsidP="000A3098">
            <w:pPr>
              <w:pStyle w:val="Normal0"/>
              <w:spacing w:line="240" w:lineRule="atLeast"/>
              <w:ind w:left="-716" w:right="-693" w:firstLine="461" w:leftChars="-341" w:rightChars="-330" w:firstLineChars="192"/>
              <w:jc w:val="center"/>
              <w:rPr>
                <w:rFonts w:ascii="宋体" w:hAnsi="宋体"/>
                <w:bCs/>
                <w:kern w:val="0"/>
                <w:sz w:val="24"/>
              </w:rPr>
            </w:pPr>
            <w:r w:rsidRPr="000A3098">
              <w:rPr>
                <w:rFonts w:ascii="宋体" w:hAnsi="宋体" w:hint="eastAsia"/>
                <w:bCs/>
                <w:kern w:val="0"/>
                <w:sz w:val="24"/>
              </w:rPr>
              <w:t>相应保护导体的最小截面积</w:t>
            </w:r>
            <w:r w:rsidRPr="000A3098">
              <w:rPr>
                <w:rFonts w:ascii="宋体" w:hAnsi="宋体" w:hint="eastAsia"/>
                <w:bCs/>
                <w:kern w:val="0"/>
                <w:sz w:val="24"/>
              </w:rPr>
              <w:t>Sp</w:t>
            </w:r>
            <w:r w:rsidRPr="000A3098">
              <w:rPr>
                <w:rFonts w:ascii="宋体" w:hAnsi="宋体" w:hint="eastAsia"/>
                <w:bCs/>
                <w:kern w:val="0"/>
                <w:sz w:val="24"/>
              </w:rPr>
              <w:t>（</w:t>
            </w:r>
            <w:r w:rsidRPr="000A3098">
              <w:rPr>
                <w:rFonts w:ascii="宋体" w:hAnsi="宋体" w:hint="eastAsia"/>
                <w:bCs/>
                <w:kern w:val="0"/>
                <w:sz w:val="24"/>
              </w:rPr>
              <w:t>mm</w:t>
            </w:r>
            <w:r w:rsidRPr="000A3098">
              <w:rPr>
                <w:rFonts w:ascii="宋体" w:hAnsi="宋体"/>
                <w:bCs/>
                <w:kern w:val="0"/>
                <w:sz w:val="24"/>
              </w:rPr>
              <w:t>）</w:t>
            </w:r>
          </w:p>
        </w:tc>
      </w:tr>
      <w:tr>
        <w:tblPrEx>
          <w:tblW w:w="0" w:type="auto"/>
          <w:tblInd w:w="288" w:type="dxa"/>
          <w:tblLook w:val="0000"/>
        </w:tblPrEx>
        <w:trPr>
          <w:trHeight w:val="330"/>
        </w:trPr>
        <w:tc>
          <w:tcPr>
            <w:tcW w:w="2880" w:type="dxa"/>
          </w:tcPr>
          <w:p w:rsidR="002152DF" w:rsidRPr="000A3098" w:rsidP="000A3098">
            <w:pPr>
              <w:pStyle w:val="Normal0"/>
              <w:spacing w:line="240" w:lineRule="atLeast"/>
              <w:ind w:left="-716" w:right="-693" w:firstLine="461" w:leftChars="-341" w:rightChars="-330" w:firstLineChars="192"/>
              <w:jc w:val="center"/>
              <w:rPr>
                <w:rFonts w:ascii="宋体" w:hAnsi="宋体"/>
                <w:bCs/>
                <w:kern w:val="0"/>
                <w:sz w:val="24"/>
              </w:rPr>
            </w:pPr>
            <w:r w:rsidRPr="000A3098">
              <w:rPr>
                <w:rFonts w:ascii="宋体" w:hAnsi="宋体" w:hint="eastAsia"/>
                <w:bCs/>
                <w:kern w:val="0"/>
                <w:sz w:val="24"/>
              </w:rPr>
              <w:t>S</w:t>
            </w:r>
            <w:r w:rsidRPr="000A3098">
              <w:rPr>
                <w:rFonts w:ascii="宋体" w:hAnsi="宋体" w:hint="eastAsia"/>
                <w:bCs/>
                <w:kern w:val="0"/>
                <w:sz w:val="24"/>
              </w:rPr>
              <w:t>≤</w:t>
            </w:r>
            <w:r w:rsidRPr="000A3098">
              <w:rPr>
                <w:rFonts w:ascii="宋体" w:hAnsi="宋体" w:hint="eastAsia"/>
                <w:bCs/>
                <w:kern w:val="0"/>
                <w:sz w:val="24"/>
              </w:rPr>
              <w:t>16</w:t>
            </w:r>
          </w:p>
        </w:tc>
        <w:tc>
          <w:tcPr>
            <w:tcW w:w="5220" w:type="dxa"/>
          </w:tcPr>
          <w:p w:rsidR="002152DF" w:rsidRPr="000A3098" w:rsidP="000A3098">
            <w:pPr>
              <w:pStyle w:val="Normal0"/>
              <w:spacing w:line="240" w:lineRule="atLeast"/>
              <w:ind w:left="-716" w:right="-693" w:firstLine="461" w:leftChars="-341" w:rightChars="-330" w:firstLineChars="192"/>
              <w:jc w:val="center"/>
              <w:rPr>
                <w:rFonts w:ascii="宋体" w:hAnsi="宋体"/>
                <w:bCs/>
                <w:kern w:val="0"/>
                <w:sz w:val="24"/>
              </w:rPr>
            </w:pPr>
            <w:r w:rsidRPr="000A3098">
              <w:rPr>
                <w:rFonts w:ascii="宋体" w:hAnsi="宋体" w:hint="eastAsia"/>
                <w:bCs/>
                <w:kern w:val="0"/>
                <w:sz w:val="24"/>
              </w:rPr>
              <w:t>S</w:t>
            </w:r>
          </w:p>
        </w:tc>
      </w:tr>
      <w:tr>
        <w:tblPrEx>
          <w:tblW w:w="0" w:type="auto"/>
          <w:tblInd w:w="288" w:type="dxa"/>
          <w:tblLook w:val="0000"/>
        </w:tblPrEx>
        <w:trPr>
          <w:trHeight w:val="330"/>
        </w:trPr>
        <w:tc>
          <w:tcPr>
            <w:tcW w:w="2880" w:type="dxa"/>
          </w:tcPr>
          <w:p w:rsidR="002152DF" w:rsidRPr="000A3098" w:rsidP="000A3098">
            <w:pPr>
              <w:pStyle w:val="Normal0"/>
              <w:spacing w:line="240" w:lineRule="atLeast"/>
              <w:ind w:left="-716" w:right="-693" w:firstLine="461" w:leftChars="-341" w:rightChars="-330" w:firstLineChars="192"/>
              <w:jc w:val="center"/>
              <w:rPr>
                <w:rFonts w:ascii="宋体" w:hAnsi="宋体"/>
                <w:sz w:val="24"/>
              </w:rPr>
            </w:pPr>
            <w:r w:rsidRPr="000A3098">
              <w:rPr>
                <w:rFonts w:ascii="宋体" w:hAnsi="宋体" w:hint="eastAsia"/>
                <w:sz w:val="24"/>
              </w:rPr>
              <w:t>16</w:t>
            </w:r>
            <w:r w:rsidRPr="000A3098">
              <w:rPr>
                <w:rFonts w:ascii="宋体" w:hAnsi="宋体" w:hint="eastAsia"/>
                <w:bCs/>
                <w:kern w:val="0"/>
                <w:sz w:val="24"/>
              </w:rPr>
              <w:t>＜</w:t>
            </w:r>
            <w:r w:rsidRPr="000A3098">
              <w:rPr>
                <w:rFonts w:ascii="宋体" w:hAnsi="宋体" w:hint="eastAsia"/>
                <w:bCs/>
                <w:kern w:val="0"/>
                <w:sz w:val="24"/>
              </w:rPr>
              <w:t>S</w:t>
            </w:r>
            <w:r w:rsidRPr="000A3098">
              <w:rPr>
                <w:rFonts w:ascii="宋体" w:hAnsi="宋体" w:hint="eastAsia"/>
                <w:bCs/>
                <w:kern w:val="0"/>
                <w:sz w:val="24"/>
              </w:rPr>
              <w:t>≤</w:t>
            </w:r>
            <w:r w:rsidRPr="000A3098">
              <w:rPr>
                <w:rFonts w:ascii="宋体" w:hAnsi="宋体" w:hint="eastAsia"/>
                <w:bCs/>
                <w:kern w:val="0"/>
                <w:sz w:val="24"/>
              </w:rPr>
              <w:t>35</w:t>
            </w:r>
          </w:p>
        </w:tc>
        <w:tc>
          <w:tcPr>
            <w:tcW w:w="5220" w:type="dxa"/>
          </w:tcPr>
          <w:p w:rsidR="002152DF" w:rsidRPr="000A3098" w:rsidP="000A3098">
            <w:pPr>
              <w:pStyle w:val="Normal0"/>
              <w:spacing w:line="240" w:lineRule="atLeast"/>
              <w:ind w:left="-716" w:right="-693" w:firstLine="461" w:leftChars="-341" w:rightChars="-330" w:firstLineChars="192"/>
              <w:jc w:val="center"/>
              <w:rPr>
                <w:rFonts w:ascii="宋体" w:hAnsi="宋体"/>
                <w:sz w:val="24"/>
              </w:rPr>
            </w:pPr>
            <w:r w:rsidRPr="000A3098">
              <w:rPr>
                <w:rFonts w:ascii="宋体" w:hAnsi="宋体" w:hint="eastAsia"/>
                <w:sz w:val="24"/>
              </w:rPr>
              <w:t>16</w:t>
            </w:r>
          </w:p>
        </w:tc>
      </w:tr>
      <w:tr>
        <w:tblPrEx>
          <w:tblW w:w="0" w:type="auto"/>
          <w:tblInd w:w="288" w:type="dxa"/>
          <w:tblLook w:val="0000"/>
        </w:tblPrEx>
        <w:trPr>
          <w:trHeight w:val="465"/>
        </w:trPr>
        <w:tc>
          <w:tcPr>
            <w:tcW w:w="2880" w:type="dxa"/>
          </w:tcPr>
          <w:p w:rsidR="002152DF" w:rsidRPr="000A3098" w:rsidP="000A3098">
            <w:pPr>
              <w:pStyle w:val="Normal0"/>
              <w:spacing w:line="240" w:lineRule="atLeast"/>
              <w:ind w:left="-716" w:right="-693" w:firstLine="461" w:leftChars="-341" w:rightChars="-330" w:firstLineChars="192"/>
              <w:jc w:val="center"/>
              <w:rPr>
                <w:rFonts w:ascii="宋体" w:hAnsi="宋体"/>
                <w:sz w:val="24"/>
              </w:rPr>
            </w:pPr>
            <w:r w:rsidRPr="000A3098">
              <w:rPr>
                <w:rFonts w:ascii="宋体" w:hAnsi="宋体" w:hint="eastAsia"/>
                <w:sz w:val="24"/>
              </w:rPr>
              <w:t>35</w:t>
            </w:r>
            <w:r w:rsidRPr="000A3098">
              <w:rPr>
                <w:rFonts w:ascii="宋体" w:hAnsi="宋体" w:hint="eastAsia"/>
                <w:bCs/>
                <w:kern w:val="0"/>
                <w:sz w:val="24"/>
              </w:rPr>
              <w:t>＜</w:t>
            </w:r>
            <w:r w:rsidRPr="000A3098">
              <w:rPr>
                <w:rFonts w:ascii="宋体" w:hAnsi="宋体" w:hint="eastAsia"/>
                <w:bCs/>
                <w:kern w:val="0"/>
                <w:sz w:val="24"/>
              </w:rPr>
              <w:t>S</w:t>
            </w:r>
            <w:r w:rsidRPr="000A3098">
              <w:rPr>
                <w:rFonts w:ascii="宋体" w:hAnsi="宋体" w:hint="eastAsia"/>
                <w:bCs/>
                <w:kern w:val="0"/>
                <w:sz w:val="24"/>
              </w:rPr>
              <w:t>≤</w:t>
            </w:r>
            <w:r w:rsidRPr="000A3098">
              <w:rPr>
                <w:rFonts w:ascii="宋体" w:hAnsi="宋体" w:hint="eastAsia"/>
                <w:bCs/>
                <w:kern w:val="0"/>
                <w:sz w:val="24"/>
              </w:rPr>
              <w:t>400</w:t>
            </w:r>
          </w:p>
        </w:tc>
        <w:tc>
          <w:tcPr>
            <w:tcW w:w="5220" w:type="dxa"/>
          </w:tcPr>
          <w:p w:rsidR="002152DF" w:rsidRPr="000A3098" w:rsidP="000A3098">
            <w:pPr>
              <w:pStyle w:val="Normal0"/>
              <w:spacing w:line="240" w:lineRule="atLeast"/>
              <w:ind w:left="-716" w:right="-693" w:firstLine="461" w:leftChars="-341" w:rightChars="-330" w:firstLineChars="192"/>
              <w:jc w:val="center"/>
              <w:rPr>
                <w:rFonts w:ascii="宋体" w:hAnsi="宋体"/>
                <w:sz w:val="24"/>
              </w:rPr>
            </w:pPr>
            <w:r w:rsidRPr="000A3098">
              <w:rPr>
                <w:rFonts w:ascii="宋体" w:hAnsi="宋体" w:hint="eastAsia"/>
                <w:sz w:val="24"/>
              </w:rPr>
              <w:t>S/2</w:t>
            </w:r>
          </w:p>
        </w:tc>
      </w:tr>
      <w:tr>
        <w:tblPrEx>
          <w:tblW w:w="0" w:type="auto"/>
          <w:tblInd w:w="288" w:type="dxa"/>
          <w:tblLook w:val="0000"/>
        </w:tblPrEx>
        <w:trPr>
          <w:trHeight w:val="300"/>
        </w:trPr>
        <w:tc>
          <w:tcPr>
            <w:tcW w:w="2880" w:type="dxa"/>
          </w:tcPr>
          <w:p w:rsidR="002152DF" w:rsidRPr="000A3098" w:rsidP="000A3098">
            <w:pPr>
              <w:pStyle w:val="Normal0"/>
              <w:spacing w:line="240" w:lineRule="atLeast"/>
              <w:ind w:left="-716" w:right="-693" w:firstLine="461" w:leftChars="-341" w:rightChars="-330" w:firstLineChars="192"/>
              <w:jc w:val="center"/>
              <w:rPr>
                <w:rFonts w:ascii="宋体" w:hAnsi="宋体"/>
                <w:sz w:val="24"/>
              </w:rPr>
            </w:pPr>
            <w:r w:rsidRPr="000A3098">
              <w:rPr>
                <w:rFonts w:ascii="宋体" w:hAnsi="宋体" w:hint="eastAsia"/>
                <w:sz w:val="24"/>
              </w:rPr>
              <w:t>400</w:t>
            </w:r>
            <w:r w:rsidRPr="000A3098">
              <w:rPr>
                <w:rFonts w:ascii="宋体" w:hAnsi="宋体" w:hint="eastAsia"/>
                <w:bCs/>
                <w:kern w:val="0"/>
                <w:sz w:val="24"/>
              </w:rPr>
              <w:t>＜</w:t>
            </w:r>
            <w:r w:rsidRPr="000A3098">
              <w:rPr>
                <w:rFonts w:ascii="宋体" w:hAnsi="宋体" w:hint="eastAsia"/>
                <w:bCs/>
                <w:kern w:val="0"/>
                <w:sz w:val="24"/>
              </w:rPr>
              <w:t>S</w:t>
            </w:r>
            <w:r w:rsidRPr="000A3098">
              <w:rPr>
                <w:rFonts w:ascii="宋体" w:hAnsi="宋体" w:hint="eastAsia"/>
                <w:bCs/>
                <w:kern w:val="0"/>
                <w:sz w:val="24"/>
              </w:rPr>
              <w:t>≤</w:t>
            </w:r>
            <w:r w:rsidRPr="000A3098">
              <w:rPr>
                <w:rFonts w:ascii="宋体" w:hAnsi="宋体" w:hint="eastAsia"/>
                <w:bCs/>
                <w:kern w:val="0"/>
                <w:sz w:val="24"/>
              </w:rPr>
              <w:t>800</w:t>
            </w:r>
          </w:p>
        </w:tc>
        <w:tc>
          <w:tcPr>
            <w:tcW w:w="5220" w:type="dxa"/>
          </w:tcPr>
          <w:p w:rsidR="002152DF" w:rsidRPr="000A3098" w:rsidP="000A3098">
            <w:pPr>
              <w:pStyle w:val="Normal0"/>
              <w:spacing w:line="240" w:lineRule="atLeast"/>
              <w:ind w:left="-716" w:right="-693" w:firstLine="461" w:leftChars="-341" w:rightChars="-330" w:firstLineChars="192"/>
              <w:jc w:val="center"/>
              <w:rPr>
                <w:rFonts w:ascii="宋体" w:hAnsi="宋体"/>
                <w:sz w:val="24"/>
              </w:rPr>
            </w:pPr>
            <w:r w:rsidRPr="000A3098">
              <w:rPr>
                <w:rFonts w:ascii="宋体" w:hAnsi="宋体" w:hint="eastAsia"/>
                <w:sz w:val="24"/>
              </w:rPr>
              <w:t>200</w:t>
            </w:r>
          </w:p>
        </w:tc>
      </w:tr>
      <w:tr>
        <w:tblPrEx>
          <w:tblW w:w="0" w:type="auto"/>
          <w:tblInd w:w="288" w:type="dxa"/>
          <w:tblLook w:val="0000"/>
        </w:tblPrEx>
        <w:trPr>
          <w:trHeight w:val="435"/>
        </w:trPr>
        <w:tc>
          <w:tcPr>
            <w:tcW w:w="2880" w:type="dxa"/>
          </w:tcPr>
          <w:p w:rsidR="002152DF" w:rsidRPr="000A3098" w:rsidP="000A3098">
            <w:pPr>
              <w:pStyle w:val="Normal0"/>
              <w:spacing w:line="240" w:lineRule="atLeast"/>
              <w:ind w:left="-716" w:right="-693" w:firstLine="461" w:leftChars="-341" w:rightChars="-330" w:firstLineChars="192"/>
              <w:jc w:val="center"/>
              <w:rPr>
                <w:rFonts w:ascii="宋体" w:hAnsi="宋体"/>
                <w:sz w:val="24"/>
              </w:rPr>
            </w:pPr>
            <w:r w:rsidRPr="000A3098">
              <w:rPr>
                <w:rFonts w:ascii="宋体" w:hAnsi="宋体" w:hint="eastAsia"/>
                <w:sz w:val="24"/>
              </w:rPr>
              <w:t>S</w:t>
            </w:r>
            <w:r w:rsidRPr="000A3098">
              <w:rPr>
                <w:rFonts w:ascii="宋体" w:hAnsi="宋体" w:hint="eastAsia"/>
                <w:sz w:val="24"/>
              </w:rPr>
              <w:t>＞</w:t>
            </w:r>
            <w:r w:rsidRPr="000A3098">
              <w:rPr>
                <w:rFonts w:ascii="宋体" w:hAnsi="宋体" w:hint="eastAsia"/>
                <w:sz w:val="24"/>
              </w:rPr>
              <w:t>800</w:t>
            </w:r>
          </w:p>
        </w:tc>
        <w:tc>
          <w:tcPr>
            <w:tcW w:w="5220" w:type="dxa"/>
          </w:tcPr>
          <w:p w:rsidR="002152DF" w:rsidRPr="000A3098" w:rsidP="000A3098">
            <w:pPr>
              <w:pStyle w:val="Normal0"/>
              <w:spacing w:line="240" w:lineRule="atLeast"/>
              <w:ind w:left="-716" w:right="-693" w:firstLine="461" w:leftChars="-341" w:rightChars="-330" w:firstLineChars="192"/>
              <w:jc w:val="center"/>
              <w:rPr>
                <w:rFonts w:ascii="宋体" w:hAnsi="宋体"/>
                <w:sz w:val="24"/>
              </w:rPr>
            </w:pPr>
            <w:r w:rsidRPr="000A3098">
              <w:rPr>
                <w:rFonts w:ascii="宋体" w:hAnsi="宋体" w:hint="eastAsia"/>
                <w:sz w:val="24"/>
              </w:rPr>
              <w:t>S/4</w:t>
            </w:r>
          </w:p>
        </w:tc>
      </w:tr>
      <w:tr>
        <w:tblPrEx>
          <w:tblW w:w="0" w:type="auto"/>
          <w:tblInd w:w="288" w:type="dxa"/>
          <w:tblLook w:val="0000"/>
        </w:tblPrEx>
        <w:trPr>
          <w:trHeight w:val="300"/>
        </w:trPr>
        <w:tc>
          <w:tcPr>
            <w:tcW w:w="8100" w:type="dxa"/>
            <w:gridSpan w:val="2"/>
          </w:tcPr>
          <w:p w:rsidR="002152DF" w:rsidRPr="000A3098" w:rsidP="000A3098">
            <w:pPr>
              <w:pStyle w:val="Normal0"/>
              <w:spacing w:line="240" w:lineRule="atLeast"/>
              <w:ind w:left="-716" w:right="-693" w:firstLine="461" w:leftChars="-341" w:rightChars="-330" w:firstLineChars="192"/>
              <w:jc w:val="center"/>
              <w:rPr>
                <w:rFonts w:ascii="宋体" w:hAnsi="宋体"/>
                <w:sz w:val="24"/>
              </w:rPr>
            </w:pPr>
            <w:r w:rsidRPr="000A3098">
              <w:rPr>
                <w:rFonts w:ascii="宋体" w:hAnsi="宋体" w:hint="eastAsia"/>
                <w:sz w:val="24"/>
              </w:rPr>
              <w:t>注：S指柜（屏、箱、盘）电源进线相线截面积，且两者（S、</w:t>
            </w:r>
            <w:r w:rsidRPr="000A3098">
              <w:rPr>
                <w:rFonts w:ascii="宋体" w:hAnsi="宋体" w:hint="eastAsia"/>
                <w:bCs/>
                <w:kern w:val="0"/>
                <w:sz w:val="24"/>
              </w:rPr>
              <w:t>Sp）材质相同</w:t>
            </w:r>
          </w:p>
        </w:tc>
      </w:tr>
    </w:tbl>
    <w:p w:rsidR="0085549F" w:rsidRPr="000A3098" w:rsidP="000A3098">
      <w:pPr>
        <w:pStyle w:val="Normal0"/>
        <w:spacing w:line="240" w:lineRule="atLeast"/>
        <w:ind w:left="-716" w:right="-693" w:firstLine="461" w:leftChars="-341" w:rightChars="-330" w:firstLineChars="192"/>
        <w:rPr>
          <w:rFonts w:ascii="宋体" w:hAnsi="宋体"/>
          <w:sz w:val="24"/>
        </w:rPr>
      </w:pPr>
      <w:r w:rsidRPr="000A3098">
        <w:rPr>
          <w:rFonts w:ascii="宋体" w:hAnsi="宋体" w:hint="eastAsia"/>
          <w:sz w:val="24"/>
        </w:rPr>
        <w:t>③柜、屏、箱、盘间线路的线间和线对地间绝缘电阻值，馈电线路必须大于</w:t>
      </w:r>
      <w:smartTag w:uri="urn:schemas-microsoft-com:office:smarttags" w:element="chmetcnv">
        <w:smartTagPr>
          <w:attr w:name="HasSpace" w:val="False"/>
          <w:attr w:name="Negative" w:val="False"/>
          <w:attr w:name="NumberType" w:val="1"/>
          <w:attr w:name="SourceValue" w:val=".5"/>
          <w:attr w:name="TCSC" w:val="0"/>
          <w:attr w:name="UnitName" w:val="m"/>
        </w:smartTagPr>
        <w:r w:rsidRPr="000A3098">
          <w:rPr>
            <w:rFonts w:ascii="宋体" w:hAnsi="宋体" w:hint="eastAsia"/>
            <w:sz w:val="24"/>
          </w:rPr>
          <w:t>0.5M</w:t>
        </w:r>
      </w:smartTag>
      <w:r w:rsidRPr="000A3098">
        <w:rPr>
          <w:rFonts w:ascii="宋体" w:hAnsi="宋体" w:hint="eastAsia"/>
          <w:sz w:val="24"/>
        </w:rPr>
        <w:t>,二次回路必须大于</w:t>
      </w:r>
      <w:smartTag w:uri="urn:schemas-microsoft-com:office:smarttags" w:element="chmetcnv">
        <w:smartTagPr>
          <w:attr w:name="HasSpace" w:val="False"/>
          <w:attr w:name="Negative" w:val="False"/>
          <w:attr w:name="NumberType" w:val="1"/>
          <w:attr w:name="SourceValue" w:val="1"/>
          <w:attr w:name="TCSC" w:val="0"/>
          <w:attr w:name="UnitName" w:val="m"/>
        </w:smartTagPr>
        <w:r w:rsidRPr="000A3098">
          <w:rPr>
            <w:rFonts w:ascii="宋体" w:hAnsi="宋体" w:hint="eastAsia"/>
            <w:sz w:val="24"/>
          </w:rPr>
          <w:t>1M</w:t>
        </w:r>
      </w:smartTag>
      <w:r w:rsidRPr="000A3098">
        <w:rPr>
          <w:rFonts w:ascii="宋体" w:hAnsi="宋体" w:hint="eastAsia"/>
          <w:sz w:val="24"/>
        </w:rPr>
        <w:t>.</w:t>
      </w:r>
    </w:p>
    <w:p w:rsidR="001674FF" w:rsidRPr="000A3098" w:rsidP="000A3098">
      <w:pPr>
        <w:pStyle w:val="Normal0"/>
        <w:spacing w:line="240" w:lineRule="atLeast"/>
        <w:ind w:left="-716" w:right="-693" w:firstLine="461" w:leftChars="-341" w:rightChars="-330" w:firstLineChars="192"/>
        <w:rPr>
          <w:rFonts w:ascii="宋体" w:hAnsi="宋体"/>
          <w:sz w:val="24"/>
        </w:rPr>
      </w:pPr>
      <w:r w:rsidRPr="000A3098">
        <w:rPr>
          <w:rFonts w:ascii="宋体" w:hAnsi="宋体" w:hint="eastAsia"/>
          <w:sz w:val="24"/>
        </w:rPr>
        <w:t>④照明配电箱</w:t>
      </w:r>
      <w:r w:rsidRPr="000A3098">
        <w:rPr>
          <w:rFonts w:ascii="宋体" w:hAnsi="宋体" w:hint="eastAsia"/>
          <w:sz w:val="24"/>
        </w:rPr>
        <w:t>(</w:t>
      </w:r>
      <w:r w:rsidRPr="000A3098">
        <w:rPr>
          <w:rFonts w:ascii="宋体" w:hAnsi="宋体" w:hint="eastAsia"/>
          <w:sz w:val="24"/>
        </w:rPr>
        <w:t>盘</w:t>
      </w:r>
      <w:r w:rsidRPr="000A3098">
        <w:rPr>
          <w:rFonts w:ascii="宋体" w:hAnsi="宋体" w:hint="eastAsia"/>
          <w:sz w:val="24"/>
        </w:rPr>
        <w:t>)</w:t>
      </w:r>
      <w:r w:rsidRPr="000A3098">
        <w:rPr>
          <w:rFonts w:ascii="宋体" w:hAnsi="宋体" w:hint="eastAsia"/>
          <w:sz w:val="24"/>
        </w:rPr>
        <w:t>安装应符合下列规定</w:t>
      </w:r>
      <w:r w:rsidRPr="000A3098">
        <w:rPr>
          <w:rFonts w:ascii="宋体" w:hAnsi="宋体" w:hint="eastAsia"/>
          <w:sz w:val="24"/>
        </w:rPr>
        <w:t>:</w:t>
      </w:r>
    </w:p>
    <w:p w:rsidR="001674FF" w:rsidRPr="000A3098" w:rsidP="000A3098">
      <w:pPr>
        <w:pStyle w:val="Normal0"/>
        <w:spacing w:line="240" w:lineRule="atLeast"/>
        <w:ind w:left="-716" w:right="-693" w:firstLine="461" w:leftChars="-341" w:rightChars="-330" w:firstLineChars="192"/>
        <w:rPr>
          <w:rFonts w:ascii="宋体" w:hAnsi="宋体"/>
          <w:sz w:val="24"/>
        </w:rPr>
      </w:pPr>
      <w:r w:rsidRPr="000A3098">
        <w:rPr>
          <w:rFonts w:ascii="宋体" w:hAnsi="宋体" w:hint="eastAsia"/>
          <w:sz w:val="24"/>
        </w:rPr>
        <w:t>a)</w:t>
      </w:r>
      <w:r w:rsidRPr="000A3098">
        <w:rPr>
          <w:rFonts w:ascii="宋体" w:hAnsi="宋体" w:hint="eastAsia"/>
          <w:sz w:val="24"/>
        </w:rPr>
        <w:t>箱</w:t>
      </w:r>
      <w:r w:rsidRPr="000A3098">
        <w:rPr>
          <w:rFonts w:ascii="宋体" w:hAnsi="宋体" w:hint="eastAsia"/>
          <w:sz w:val="24"/>
        </w:rPr>
        <w:t>(</w:t>
      </w:r>
      <w:r w:rsidRPr="000A3098">
        <w:rPr>
          <w:rFonts w:ascii="宋体" w:hAnsi="宋体" w:hint="eastAsia"/>
          <w:sz w:val="24"/>
        </w:rPr>
        <w:t>盘</w:t>
      </w:r>
      <w:r w:rsidRPr="000A3098">
        <w:rPr>
          <w:rFonts w:ascii="宋体" w:hAnsi="宋体" w:hint="eastAsia"/>
          <w:sz w:val="24"/>
        </w:rPr>
        <w:t>)</w:t>
      </w:r>
      <w:r w:rsidRPr="000A3098">
        <w:rPr>
          <w:rFonts w:ascii="宋体" w:hAnsi="宋体" w:hint="eastAsia"/>
          <w:sz w:val="24"/>
        </w:rPr>
        <w:t>内配线整齐</w:t>
      </w:r>
      <w:r w:rsidRPr="000A3098">
        <w:rPr>
          <w:rFonts w:ascii="宋体" w:hAnsi="宋体" w:hint="eastAsia"/>
          <w:sz w:val="24"/>
        </w:rPr>
        <w:t>,</w:t>
      </w:r>
      <w:r w:rsidRPr="000A3098">
        <w:rPr>
          <w:rFonts w:ascii="宋体" w:hAnsi="宋体" w:hint="eastAsia"/>
          <w:sz w:val="24"/>
        </w:rPr>
        <w:t>无绞线现象</w:t>
      </w:r>
      <w:r w:rsidRPr="000A3098">
        <w:rPr>
          <w:rFonts w:ascii="宋体" w:hAnsi="宋体" w:hint="eastAsia"/>
          <w:sz w:val="24"/>
        </w:rPr>
        <w:t>.</w:t>
      </w:r>
      <w:r w:rsidRPr="000A3098">
        <w:rPr>
          <w:rFonts w:ascii="宋体" w:hAnsi="宋体" w:hint="eastAsia"/>
          <w:sz w:val="24"/>
        </w:rPr>
        <w:t>导线连接紧密</w:t>
      </w:r>
      <w:r w:rsidRPr="000A3098">
        <w:rPr>
          <w:rFonts w:ascii="宋体" w:hAnsi="宋体" w:hint="eastAsia"/>
          <w:sz w:val="24"/>
        </w:rPr>
        <w:t>,</w:t>
      </w:r>
      <w:r w:rsidRPr="000A3098">
        <w:rPr>
          <w:rFonts w:ascii="宋体" w:hAnsi="宋体" w:hint="eastAsia"/>
          <w:sz w:val="24"/>
        </w:rPr>
        <w:t>不伤线芯线</w:t>
      </w:r>
      <w:r w:rsidRPr="000A3098">
        <w:rPr>
          <w:rFonts w:ascii="宋体" w:hAnsi="宋体" w:hint="eastAsia"/>
          <w:sz w:val="24"/>
        </w:rPr>
        <w:t>,</w:t>
      </w:r>
      <w:r w:rsidRPr="000A3098">
        <w:rPr>
          <w:rFonts w:ascii="宋体" w:hAnsi="宋体" w:hint="eastAsia"/>
          <w:sz w:val="24"/>
        </w:rPr>
        <w:t>不断股</w:t>
      </w:r>
      <w:r w:rsidRPr="000A3098">
        <w:rPr>
          <w:rFonts w:ascii="宋体" w:hAnsi="宋体" w:hint="eastAsia"/>
          <w:sz w:val="24"/>
        </w:rPr>
        <w:t>.</w:t>
      </w:r>
      <w:r w:rsidRPr="000A3098">
        <w:rPr>
          <w:rFonts w:ascii="宋体" w:hAnsi="宋体" w:hint="eastAsia"/>
          <w:sz w:val="24"/>
        </w:rPr>
        <w:t>垫圈下螺丝两则压的导线截面积相同</w:t>
      </w:r>
      <w:r w:rsidRPr="000A3098">
        <w:rPr>
          <w:rFonts w:ascii="宋体" w:hAnsi="宋体" w:hint="eastAsia"/>
          <w:sz w:val="24"/>
        </w:rPr>
        <w:t>,</w:t>
      </w:r>
      <w:r w:rsidRPr="000A3098">
        <w:rPr>
          <w:rFonts w:ascii="宋体" w:hAnsi="宋体" w:hint="eastAsia"/>
          <w:sz w:val="24"/>
        </w:rPr>
        <w:t>同一端子上导线连接不多于</w:t>
      </w:r>
      <w:r w:rsidRPr="000A3098">
        <w:rPr>
          <w:rFonts w:ascii="宋体" w:hAnsi="宋体" w:hint="eastAsia"/>
          <w:sz w:val="24"/>
        </w:rPr>
        <w:t>2</w:t>
      </w:r>
      <w:r w:rsidRPr="000A3098">
        <w:rPr>
          <w:rFonts w:ascii="宋体" w:hAnsi="宋体" w:hint="eastAsia"/>
          <w:sz w:val="24"/>
        </w:rPr>
        <w:t>根</w:t>
      </w:r>
      <w:r w:rsidRPr="000A3098">
        <w:rPr>
          <w:rFonts w:ascii="宋体" w:hAnsi="宋体" w:hint="eastAsia"/>
          <w:sz w:val="24"/>
        </w:rPr>
        <w:t>,</w:t>
      </w:r>
      <w:r w:rsidRPr="000A3098">
        <w:rPr>
          <w:rFonts w:ascii="宋体" w:hAnsi="宋体" w:hint="eastAsia"/>
          <w:sz w:val="24"/>
        </w:rPr>
        <w:t>防松垫圈等零件齐全</w:t>
      </w:r>
      <w:r w:rsidRPr="000A3098">
        <w:rPr>
          <w:rFonts w:ascii="宋体" w:hAnsi="宋体" w:hint="eastAsia"/>
          <w:sz w:val="24"/>
        </w:rPr>
        <w:t>.</w:t>
      </w:r>
    </w:p>
    <w:p w:rsidR="0085549F" w:rsidRPr="000A3098" w:rsidP="000A3098">
      <w:pPr>
        <w:pStyle w:val="Normal0"/>
        <w:spacing w:line="240" w:lineRule="atLeast"/>
        <w:ind w:left="-716" w:right="-693" w:firstLine="461" w:leftChars="-341" w:rightChars="-330" w:firstLineChars="192"/>
        <w:rPr>
          <w:rFonts w:ascii="宋体" w:hAnsi="宋体"/>
          <w:sz w:val="24"/>
        </w:rPr>
      </w:pPr>
      <w:r w:rsidRPr="000A3098">
        <w:rPr>
          <w:rFonts w:ascii="宋体" w:hAnsi="宋体" w:hint="eastAsia"/>
          <w:sz w:val="24"/>
        </w:rPr>
        <w:t>b)箱(盘)内开关动作灵活可靠带有漏电保护的回路,漏电保护装置动作电流不大于30mA，动作时间不大于0.1S.</w:t>
      </w:r>
    </w:p>
    <w:p w:rsidR="00245647" w:rsidRPr="000A3098" w:rsidP="000A3098">
      <w:pPr>
        <w:pStyle w:val="Normal0"/>
        <w:spacing w:line="240" w:lineRule="atLeast"/>
        <w:ind w:left="-716" w:right="-693" w:firstLine="461" w:leftChars="-341" w:rightChars="-330" w:firstLineChars="192"/>
        <w:rPr>
          <w:rFonts w:ascii="宋体" w:hAnsi="宋体"/>
          <w:sz w:val="24"/>
        </w:rPr>
      </w:pPr>
      <w:r w:rsidRPr="000A3098">
        <w:rPr>
          <w:rFonts w:ascii="宋体" w:hAnsi="宋体" w:hint="eastAsia"/>
          <w:sz w:val="24"/>
        </w:rPr>
        <w:t>c)</w:t>
      </w:r>
      <w:r w:rsidRPr="000A3098">
        <w:rPr>
          <w:rFonts w:ascii="宋体" w:hAnsi="宋体" w:hint="eastAsia"/>
          <w:sz w:val="24"/>
        </w:rPr>
        <w:t>照明箱</w:t>
      </w:r>
      <w:r w:rsidRPr="000A3098">
        <w:rPr>
          <w:rFonts w:ascii="宋体" w:hAnsi="宋体" w:hint="eastAsia"/>
          <w:sz w:val="24"/>
        </w:rPr>
        <w:t>(</w:t>
      </w:r>
      <w:r w:rsidRPr="000A3098">
        <w:rPr>
          <w:rFonts w:ascii="宋体" w:hAnsi="宋体" w:hint="eastAsia"/>
          <w:sz w:val="24"/>
        </w:rPr>
        <w:t>盘</w:t>
      </w:r>
      <w:r w:rsidRPr="000A3098">
        <w:rPr>
          <w:rFonts w:ascii="宋体" w:hAnsi="宋体" w:hint="eastAsia"/>
          <w:sz w:val="24"/>
        </w:rPr>
        <w:t>)</w:t>
      </w:r>
      <w:r w:rsidRPr="000A3098">
        <w:rPr>
          <w:rFonts w:ascii="宋体" w:hAnsi="宋体" w:hint="eastAsia"/>
          <w:sz w:val="24"/>
        </w:rPr>
        <w:t>内</w:t>
      </w:r>
      <w:r w:rsidRPr="000A3098">
        <w:rPr>
          <w:rFonts w:ascii="宋体" w:hAnsi="宋体" w:hint="eastAsia"/>
          <w:sz w:val="24"/>
        </w:rPr>
        <w:t>,</w:t>
      </w:r>
      <w:r w:rsidRPr="000A3098">
        <w:rPr>
          <w:rFonts w:ascii="宋体" w:hAnsi="宋体" w:hint="eastAsia"/>
          <w:sz w:val="24"/>
        </w:rPr>
        <w:t>分别设置零线</w:t>
      </w:r>
      <w:r w:rsidRPr="000A3098">
        <w:rPr>
          <w:rFonts w:ascii="宋体" w:hAnsi="宋体" w:hint="eastAsia"/>
          <w:sz w:val="24"/>
        </w:rPr>
        <w:t>(N)</w:t>
      </w:r>
      <w:r w:rsidRPr="000A3098">
        <w:rPr>
          <w:rFonts w:ascii="宋体" w:hAnsi="宋体" w:hint="eastAsia"/>
          <w:sz w:val="24"/>
        </w:rPr>
        <w:t>和保护地线</w:t>
      </w:r>
      <w:r w:rsidRPr="000A3098">
        <w:rPr>
          <w:rFonts w:ascii="宋体" w:hAnsi="宋体" w:hint="eastAsia"/>
          <w:sz w:val="24"/>
        </w:rPr>
        <w:t>(PE)</w:t>
      </w:r>
      <w:r w:rsidRPr="000A3098">
        <w:rPr>
          <w:rFonts w:ascii="宋体" w:hAnsi="宋体" w:hint="eastAsia"/>
          <w:sz w:val="24"/>
        </w:rPr>
        <w:t>线汇流排</w:t>
      </w:r>
      <w:r w:rsidRPr="000A3098">
        <w:rPr>
          <w:rFonts w:ascii="宋体" w:hAnsi="宋体" w:hint="eastAsia"/>
          <w:sz w:val="24"/>
        </w:rPr>
        <w:t>,</w:t>
      </w:r>
      <w:r w:rsidRPr="000A3098">
        <w:rPr>
          <w:rFonts w:ascii="宋体" w:hAnsi="宋体" w:hint="eastAsia"/>
          <w:sz w:val="24"/>
        </w:rPr>
        <w:t>零线和保护地线经汇流排配出</w:t>
      </w:r>
      <w:r w:rsidRPr="000A3098">
        <w:rPr>
          <w:rFonts w:ascii="宋体" w:hAnsi="宋体" w:hint="eastAsia"/>
          <w:sz w:val="24"/>
        </w:rPr>
        <w:t>.</w:t>
      </w:r>
    </w:p>
    <w:p w:rsidR="00A16A63" w:rsidRPr="000A3098" w:rsidP="000A3098">
      <w:pPr>
        <w:pStyle w:val="Normal0"/>
        <w:spacing w:line="240" w:lineRule="atLeast"/>
        <w:ind w:left="-716" w:right="-693" w:firstLine="461" w:leftChars="-341" w:rightChars="-330" w:firstLineChars="192"/>
        <w:rPr>
          <w:rFonts w:ascii="宋体" w:hAnsi="宋体"/>
          <w:sz w:val="24"/>
        </w:rPr>
      </w:pPr>
      <w:r w:rsidRPr="000A3098">
        <w:rPr>
          <w:rFonts w:ascii="宋体" w:hAnsi="宋体" w:hint="eastAsia"/>
          <w:sz w:val="24"/>
        </w:rPr>
        <w:t>⑤柜、屏、箱、盘内检查试验符合下列规定</w:t>
      </w:r>
      <w:r w:rsidRPr="000A3098">
        <w:rPr>
          <w:rFonts w:ascii="宋体" w:hAnsi="宋体" w:hint="eastAsia"/>
          <w:sz w:val="24"/>
        </w:rPr>
        <w:t>:</w:t>
      </w:r>
      <w:r w:rsidRPr="000A3098" w:rsidR="002B34EF">
        <w:rPr>
          <w:rFonts w:ascii="宋体" w:hAnsi="宋体" w:hint="eastAsia"/>
          <w:sz w:val="24"/>
        </w:rPr>
        <w:t>控制开关及保护装置的规格、型号符合设计要求；闭锁装置动作准确可靠；主开关的辅助开关切换动作与主开关动作一致；柜、屏、箱、盘上的标识器件标明被控设备编号及名称，或操作位置，接线端子有编号，且清晰、工整、不易脱色。</w:t>
      </w:r>
    </w:p>
    <w:p w:rsidR="004A284B" w:rsidRPr="000A3098" w:rsidP="000A3098">
      <w:pPr>
        <w:pStyle w:val="Normal0"/>
        <w:spacing w:line="240" w:lineRule="atLeast"/>
        <w:ind w:left="-716" w:right="-693" w:firstLine="461" w:leftChars="-341" w:rightChars="-330" w:firstLineChars="192"/>
        <w:rPr>
          <w:rFonts w:ascii="宋体" w:hAnsi="宋体"/>
          <w:sz w:val="24"/>
        </w:rPr>
      </w:pPr>
      <w:r w:rsidRPr="000A3098">
        <w:rPr>
          <w:rFonts w:ascii="宋体" w:hAnsi="宋体" w:hint="eastAsia"/>
          <w:sz w:val="24"/>
        </w:rPr>
        <w:t>⑥柜、屏、箱、盘间配线；电流回路应采用额定电压不低于</w:t>
      </w:r>
      <w:r w:rsidRPr="000A3098">
        <w:rPr>
          <w:rFonts w:ascii="宋体" w:hAnsi="宋体" w:hint="eastAsia"/>
          <w:sz w:val="24"/>
        </w:rPr>
        <w:t>750V</w:t>
      </w:r>
      <w:r w:rsidRPr="000A3098">
        <w:rPr>
          <w:rFonts w:ascii="宋体" w:hAnsi="宋体" w:hint="eastAsia"/>
          <w:sz w:val="24"/>
        </w:rPr>
        <w:t>、芯线截面积不小于</w:t>
      </w:r>
      <w:smartTag w:uri="urn:schemas-microsoft-com:office:smarttags" w:element="chmetcnv">
        <w:smartTagPr>
          <w:attr w:name="HasSpace" w:val="False"/>
          <w:attr w:name="Negative" w:val="False"/>
          <w:attr w:name="NumberType" w:val="1"/>
          <w:attr w:name="SourceValue" w:val="2.5"/>
          <w:attr w:name="TCSC" w:val="0"/>
          <w:attr w:name="UnitName" w:val="mm"/>
        </w:smartTagPr>
        <w:r w:rsidRPr="000A3098">
          <w:rPr>
            <w:rFonts w:ascii="宋体" w:hAnsi="宋体" w:hint="eastAsia"/>
            <w:sz w:val="24"/>
          </w:rPr>
          <w:t>2.5mm</w:t>
        </w:r>
      </w:smartTag>
      <w:r w:rsidRPr="000A3098">
        <w:rPr>
          <w:rFonts w:ascii="宋体" w:hAnsi="宋体" w:hint="eastAsia"/>
          <w:sz w:val="24"/>
        </w:rPr>
        <w:t>的铜芯绝缘电线或电缆</w:t>
      </w:r>
      <w:r w:rsidRPr="000A3098">
        <w:rPr>
          <w:rFonts w:ascii="宋体" w:hAnsi="宋体" w:hint="eastAsia"/>
          <w:sz w:val="24"/>
        </w:rPr>
        <w:t>;</w:t>
      </w:r>
      <w:r w:rsidRPr="000A3098">
        <w:rPr>
          <w:rFonts w:ascii="宋体" w:hAnsi="宋体" w:hint="eastAsia"/>
          <w:sz w:val="24"/>
        </w:rPr>
        <w:t>其它回路的电线应采用额定电压不低于</w:t>
      </w:r>
      <w:r w:rsidRPr="000A3098">
        <w:rPr>
          <w:rFonts w:ascii="宋体" w:hAnsi="宋体" w:hint="eastAsia"/>
          <w:sz w:val="24"/>
        </w:rPr>
        <w:t>750V</w:t>
      </w:r>
      <w:r w:rsidRPr="000A3098" w:rsidR="00222BFE">
        <w:rPr>
          <w:rFonts w:ascii="宋体" w:hAnsi="宋体" w:hint="eastAsia"/>
          <w:sz w:val="24"/>
        </w:rPr>
        <w:t>、芯线截面不小于</w:t>
      </w:r>
      <w:smartTag w:uri="urn:schemas-microsoft-com:office:smarttags" w:element="chmetcnv">
        <w:smartTagPr>
          <w:attr w:name="HasSpace" w:val="False"/>
          <w:attr w:name="Negative" w:val="False"/>
          <w:attr w:name="NumberType" w:val="1"/>
          <w:attr w:name="SourceValue" w:val="1.5"/>
          <w:attr w:name="TCSC" w:val="0"/>
          <w:attr w:name="UnitName" w:val="mm"/>
        </w:smartTagPr>
        <w:r w:rsidRPr="000A3098" w:rsidR="00222BFE">
          <w:rPr>
            <w:rFonts w:ascii="宋体" w:hAnsi="宋体" w:hint="eastAsia"/>
            <w:sz w:val="24"/>
          </w:rPr>
          <w:t>1.5mm</w:t>
        </w:r>
      </w:smartTag>
      <w:r w:rsidRPr="000A3098" w:rsidR="00222BFE">
        <w:rPr>
          <w:rFonts w:ascii="宋体" w:hAnsi="宋体" w:hint="eastAsia"/>
          <w:sz w:val="24"/>
        </w:rPr>
        <w:t>的铜芯绝缘电线或电缆;</w:t>
      </w:r>
      <w:r w:rsidRPr="000A3098" w:rsidR="00A35EBB">
        <w:rPr>
          <w:rFonts w:ascii="宋体" w:hAnsi="宋体" w:hint="eastAsia"/>
          <w:sz w:val="24"/>
        </w:rPr>
        <w:t>二次回路连线应绑扎成束，不同电压等级、交流、直流</w:t>
      </w:r>
      <w:r w:rsidRPr="000A3098" w:rsidR="005E00DB">
        <w:rPr>
          <w:rFonts w:ascii="宋体" w:hAnsi="宋体" w:hint="eastAsia"/>
          <w:sz w:val="24"/>
        </w:rPr>
        <w:t>线路分别绑扎，且有标识；固定后不应防碍手车开关或抽出式部件的拉出或推入。</w:t>
      </w:r>
    </w:p>
    <w:p w:rsidR="005E00DB" w:rsidRPr="000A3098" w:rsidP="000A3098">
      <w:pPr>
        <w:pStyle w:val="Normal0"/>
        <w:spacing w:line="240" w:lineRule="atLeast"/>
        <w:ind w:left="-716" w:right="-693" w:firstLine="461" w:leftChars="-341" w:rightChars="-330" w:firstLineChars="192"/>
        <w:rPr>
          <w:rFonts w:ascii="宋体" w:hAnsi="宋体"/>
          <w:sz w:val="24"/>
        </w:rPr>
      </w:pPr>
      <w:r w:rsidRPr="000A3098">
        <w:rPr>
          <w:rFonts w:ascii="宋体" w:hAnsi="宋体" w:hint="eastAsia"/>
          <w:sz w:val="24"/>
        </w:rPr>
        <w:t>⑦照明配电箱（盘）安装应符合下列规定：</w:t>
      </w:r>
    </w:p>
    <w:p w:rsidR="00A16A63" w:rsidRPr="000A3098" w:rsidP="000A3098">
      <w:pPr>
        <w:pStyle w:val="Normal0"/>
        <w:spacing w:line="240" w:lineRule="atLeast"/>
        <w:ind w:left="-716" w:right="-693" w:firstLine="461" w:leftChars="-341" w:rightChars="-330" w:firstLineChars="192"/>
        <w:rPr>
          <w:rFonts w:ascii="宋体" w:hAnsi="宋体"/>
          <w:sz w:val="24"/>
        </w:rPr>
      </w:pPr>
      <w:r w:rsidRPr="000A3098">
        <w:rPr>
          <w:rFonts w:ascii="宋体" w:hAnsi="宋体" w:hint="eastAsia"/>
          <w:sz w:val="24"/>
        </w:rPr>
        <w:t>a)位置正确,部件齐全,箱体开孔与导管管径适配,暗装配电箱箱盖紧贴墙面,箱(盘)涂层完整;</w:t>
      </w:r>
    </w:p>
    <w:p w:rsidR="00A16A63" w:rsidRPr="000A3098" w:rsidP="000A3098">
      <w:pPr>
        <w:pStyle w:val="Normal0"/>
        <w:spacing w:line="240" w:lineRule="atLeast"/>
        <w:ind w:left="-716" w:right="-693" w:firstLine="461" w:leftChars="-341" w:rightChars="-330" w:firstLineChars="192"/>
        <w:rPr>
          <w:rFonts w:ascii="宋体" w:hAnsi="宋体"/>
          <w:sz w:val="24"/>
        </w:rPr>
      </w:pPr>
      <w:r w:rsidRPr="000A3098">
        <w:rPr>
          <w:rFonts w:ascii="宋体" w:hAnsi="宋体" w:hint="eastAsia"/>
          <w:sz w:val="24"/>
        </w:rPr>
        <w:t>b)箱(盘)内接线整齐,回路编号齐全,标识正确;</w:t>
      </w:r>
    </w:p>
    <w:p w:rsidR="00A16A63" w:rsidRPr="000A3098" w:rsidP="000A3098">
      <w:pPr>
        <w:pStyle w:val="Normal0"/>
        <w:spacing w:line="240" w:lineRule="atLeast"/>
        <w:ind w:left="-716" w:right="-693" w:firstLine="461" w:leftChars="-341" w:rightChars="-330" w:firstLineChars="192"/>
        <w:rPr>
          <w:rFonts w:ascii="宋体" w:hAnsi="宋体"/>
          <w:sz w:val="24"/>
        </w:rPr>
      </w:pPr>
      <w:r w:rsidRPr="000A3098">
        <w:rPr>
          <w:rFonts w:ascii="宋体" w:hAnsi="宋体" w:hint="eastAsia"/>
          <w:sz w:val="24"/>
        </w:rPr>
        <w:t>c)箱(盘)安装牢固,垂直度允许偏差为1.5℅</w:t>
      </w:r>
      <w:r w:rsidRPr="000A3098">
        <w:rPr>
          <w:rFonts w:ascii="宋体" w:hAnsi="宋体" w:hint="eastAsia"/>
          <w:sz w:val="24"/>
          <w:vertAlign w:val="subscript"/>
        </w:rPr>
        <w:t>0</w:t>
      </w:r>
      <w:r w:rsidRPr="000A3098">
        <w:rPr>
          <w:rFonts w:ascii="宋体" w:hAnsi="宋体" w:hint="eastAsia"/>
          <w:sz w:val="24"/>
        </w:rPr>
        <w:t>;</w:t>
      </w:r>
      <w:r w:rsidRPr="000A3098" w:rsidR="003B38A8">
        <w:rPr>
          <w:rFonts w:ascii="宋体" w:hAnsi="宋体" w:hint="eastAsia"/>
          <w:sz w:val="24"/>
        </w:rPr>
        <w:t>电表箱底边距地</w:t>
      </w:r>
      <w:smartTag w:uri="urn:schemas-microsoft-com:office:smarttags" w:element="chmetcnv">
        <w:smartTagPr>
          <w:attr w:name="HasSpace" w:val="False"/>
          <w:attr w:name="Negative" w:val="False"/>
          <w:attr w:name="NumberType" w:val="1"/>
          <w:attr w:name="SourceValue" w:val="1.4"/>
          <w:attr w:name="TCSC" w:val="0"/>
          <w:attr w:name="UnitName" w:val="米"/>
        </w:smartTagPr>
        <w:r w:rsidRPr="000A3098" w:rsidR="003B38A8">
          <w:rPr>
            <w:rFonts w:ascii="宋体" w:hAnsi="宋体" w:hint="eastAsia"/>
            <w:sz w:val="24"/>
          </w:rPr>
          <w:t>1.4米</w:t>
        </w:r>
      </w:smartTag>
      <w:r w:rsidRPr="000A3098" w:rsidR="003B38A8">
        <w:rPr>
          <w:rFonts w:ascii="宋体" w:hAnsi="宋体" w:hint="eastAsia"/>
          <w:sz w:val="24"/>
        </w:rPr>
        <w:t>,照明配电箱底边距地</w:t>
      </w:r>
      <w:smartTag w:uri="urn:schemas-microsoft-com:office:smarttags" w:element="chmetcnv">
        <w:smartTagPr>
          <w:attr w:name="HasSpace" w:val="False"/>
          <w:attr w:name="Negative" w:val="False"/>
          <w:attr w:name="NumberType" w:val="1"/>
          <w:attr w:name="SourceValue" w:val="1.8"/>
          <w:attr w:name="TCSC" w:val="0"/>
          <w:attr w:name="UnitName" w:val="米"/>
        </w:smartTagPr>
        <w:r w:rsidRPr="000A3098" w:rsidR="003B38A8">
          <w:rPr>
            <w:rFonts w:ascii="宋体" w:hAnsi="宋体" w:hint="eastAsia"/>
            <w:sz w:val="24"/>
          </w:rPr>
          <w:t>1.8米</w:t>
        </w:r>
      </w:smartTag>
      <w:r w:rsidRPr="000A3098" w:rsidR="003B38A8">
        <w:rPr>
          <w:rFonts w:ascii="宋体" w:hAnsi="宋体" w:hint="eastAsia"/>
          <w:sz w:val="24"/>
        </w:rPr>
        <w:t>.</w:t>
      </w:r>
    </w:p>
    <w:p w:rsidR="005A22A0" w:rsidRPr="000A3098" w:rsidP="000A3098">
      <w:pPr>
        <w:pStyle w:val="Normal0"/>
        <w:spacing w:line="240" w:lineRule="atLeast"/>
        <w:ind w:left="-716" w:right="-693" w:firstLine="461" w:leftChars="-341" w:rightChars="-330" w:firstLineChars="192"/>
        <w:rPr>
          <w:rFonts w:ascii="宋体" w:hAnsi="宋体"/>
          <w:sz w:val="24"/>
        </w:rPr>
      </w:pPr>
      <w:r w:rsidRPr="000A3098">
        <w:rPr>
          <w:rFonts w:ascii="宋体" w:hAnsi="宋体" w:hint="eastAsia"/>
          <w:sz w:val="24"/>
        </w:rPr>
        <w:t>(3)</w:t>
      </w:r>
      <w:r w:rsidRPr="000A3098">
        <w:rPr>
          <w:rFonts w:ascii="宋体" w:hAnsi="宋体" w:hint="eastAsia"/>
          <w:sz w:val="24"/>
        </w:rPr>
        <w:t>工艺流程</w:t>
      </w:r>
    </w:p>
    <w:p w:rsidR="005A22A0" w:rsidRPr="000A3098" w:rsidP="000A3098">
      <w:pPr>
        <w:pStyle w:val="Normal0"/>
        <w:tabs>
          <w:tab w:val="left" w:pos="2175"/>
          <w:tab w:val="left" w:pos="5775"/>
        </w:tabs>
        <w:spacing w:line="240" w:lineRule="atLeast"/>
        <w:ind w:left="-716" w:right="-693" w:firstLine="461" w:leftChars="-341" w:rightChars="-330" w:firstLineChars="192"/>
        <w:rPr>
          <w:rFonts w:ascii="宋体" w:hAnsi="宋体"/>
          <w:sz w:val="24"/>
        </w:rPr>
      </w:pPr>
      <w:r w:rsidRPr="000A3098">
        <w:rPr>
          <w:rFonts w:ascii="宋体" w:hAnsi="宋体" w:hint="eastAsia"/>
          <w:sz w:val="24"/>
        </w:rPr>
        <w:t>弹线定位</w:t>
      </w:r>
      <w:r w:rsidR="002C410D">
        <w:rPr>
          <w:rFonts w:ascii="宋体" w:hAnsi="宋体" w:hint="eastAsia"/>
          <w:sz w:val="24"/>
        </w:rPr>
        <w:t>→</w:t>
      </w:r>
      <w:r w:rsidRPr="000A3098">
        <w:rPr>
          <w:rFonts w:ascii="宋体" w:hAnsi="宋体" w:hint="eastAsia"/>
          <w:sz w:val="24"/>
        </w:rPr>
        <w:t>明</w:t>
      </w:r>
      <w:r w:rsidRPr="000A3098">
        <w:rPr>
          <w:rFonts w:ascii="宋体" w:hAnsi="宋体" w:hint="eastAsia"/>
          <w:sz w:val="24"/>
        </w:rPr>
        <w:t>(</w:t>
      </w:r>
      <w:r w:rsidRPr="000A3098">
        <w:rPr>
          <w:rFonts w:ascii="宋体" w:hAnsi="宋体" w:hint="eastAsia"/>
          <w:sz w:val="24"/>
        </w:rPr>
        <w:t>暗</w:t>
      </w:r>
      <w:r w:rsidRPr="000A3098">
        <w:rPr>
          <w:rFonts w:ascii="宋体" w:hAnsi="宋体" w:hint="eastAsia"/>
          <w:sz w:val="24"/>
        </w:rPr>
        <w:t>)</w:t>
      </w:r>
      <w:r w:rsidRPr="000A3098">
        <w:rPr>
          <w:rFonts w:ascii="宋体" w:hAnsi="宋体" w:hint="eastAsia"/>
          <w:sz w:val="24"/>
        </w:rPr>
        <w:t>安装配电箱</w:t>
      </w:r>
      <w:r w:rsidR="002C410D">
        <w:rPr>
          <w:rFonts w:ascii="宋体" w:hAnsi="宋体" w:hint="eastAsia"/>
          <w:sz w:val="24"/>
        </w:rPr>
        <w:t>→</w:t>
      </w:r>
      <w:r w:rsidRPr="000A3098">
        <w:rPr>
          <w:rFonts w:ascii="宋体" w:hAnsi="宋体" w:hint="eastAsia"/>
          <w:sz w:val="24"/>
        </w:rPr>
        <w:t>绝缘摇测</w:t>
      </w:r>
    </w:p>
    <w:p w:rsidR="00FC6A28" w:rsidRPr="000A3098" w:rsidP="000A3098">
      <w:pPr>
        <w:pStyle w:val="Normal0"/>
        <w:widowControl/>
        <w:tabs>
          <w:tab w:val="num" w:pos="2400"/>
        </w:tabs>
        <w:spacing w:line="240" w:lineRule="atLeast"/>
        <w:ind w:left="-716" w:right="-693" w:firstLine="461" w:leftChars="-341" w:rightChars="-330" w:firstLineChars="192"/>
        <w:rPr>
          <w:rFonts w:ascii="宋体" w:hAnsi="宋体"/>
          <w:bCs/>
          <w:kern w:val="0"/>
          <w:sz w:val="24"/>
        </w:rPr>
      </w:pPr>
      <w:r w:rsidRPr="000A3098">
        <w:rPr>
          <w:rFonts w:ascii="宋体" w:hAnsi="宋体" w:hint="eastAsia"/>
          <w:bCs/>
          <w:kern w:val="0"/>
          <w:sz w:val="24"/>
        </w:rPr>
        <w:t>1)</w:t>
      </w:r>
      <w:r w:rsidRPr="000A3098" w:rsidR="009B2A16">
        <w:rPr>
          <w:rFonts w:ascii="宋体" w:hAnsi="宋体" w:hint="eastAsia"/>
          <w:bCs/>
          <w:kern w:val="0"/>
          <w:sz w:val="24"/>
        </w:rPr>
        <w:t>弹线定位</w:t>
      </w:r>
    </w:p>
    <w:p w:rsidR="00FC6A28" w:rsidRPr="000A3098" w:rsidP="000A3098">
      <w:pPr>
        <w:pStyle w:val="Normal0"/>
        <w:spacing w:line="240" w:lineRule="atLeast"/>
        <w:ind w:left="-716" w:right="-693" w:firstLine="461" w:leftChars="-341" w:rightChars="-330" w:firstLineChars="192"/>
        <w:rPr>
          <w:rFonts w:ascii="宋体" w:hAnsi="宋体"/>
          <w:kern w:val="0"/>
          <w:sz w:val="24"/>
        </w:rPr>
      </w:pPr>
      <w:r w:rsidRPr="000A3098">
        <w:rPr>
          <w:rFonts w:ascii="宋体" w:hAnsi="宋体" w:hint="eastAsia"/>
          <w:kern w:val="0"/>
          <w:sz w:val="24"/>
        </w:rPr>
        <w:t>根据设计要求找出配电箱的位置</w:t>
      </w:r>
      <w:r w:rsidRPr="000A3098">
        <w:rPr>
          <w:rFonts w:ascii="宋体" w:hAnsi="宋体" w:hint="eastAsia"/>
          <w:kern w:val="0"/>
          <w:sz w:val="24"/>
        </w:rPr>
        <w:t>,</w:t>
      </w:r>
      <w:r w:rsidRPr="000A3098">
        <w:rPr>
          <w:rFonts w:ascii="宋体" w:hAnsi="宋体" w:hint="eastAsia"/>
          <w:kern w:val="0"/>
          <w:sz w:val="24"/>
        </w:rPr>
        <w:t>并按照箱体外形尺寸进行弹线定位。</w:t>
      </w:r>
    </w:p>
    <w:p w:rsidR="00FC6A28" w:rsidRPr="000A3098" w:rsidP="000A3098">
      <w:pPr>
        <w:pStyle w:val="Normal0"/>
        <w:widowControl/>
        <w:tabs>
          <w:tab w:val="num" w:pos="2400"/>
        </w:tabs>
        <w:spacing w:line="240" w:lineRule="atLeast"/>
        <w:ind w:left="-716" w:right="-693" w:firstLine="461" w:leftChars="-341" w:rightChars="-330" w:firstLineChars="192"/>
        <w:rPr>
          <w:rFonts w:ascii="宋体" w:hAnsi="宋体"/>
          <w:bCs/>
          <w:kern w:val="0"/>
          <w:sz w:val="24"/>
        </w:rPr>
        <w:sectPr w:rsidSect="004A3E0C">
          <w:type w:val="nextPage"/>
          <w:pgSz w:w="11906" w:h="16838"/>
          <w:pgMar w:top="1440" w:right="1800" w:bottom="1524" w:left="1800" w:header="851" w:footer="992" w:gutter="0"/>
          <w:pgNumType w:start="19"/>
          <w:cols w:space="425"/>
          <w:titlePg w:val="0"/>
          <w:docGrid w:type="lines" w:linePitch="312"/>
        </w:sectPr>
      </w:pPr>
      <w:r w:rsidRPr="000A3098">
        <w:rPr>
          <w:rFonts w:ascii="宋体" w:hAnsi="宋体" w:hint="eastAsia"/>
          <w:bCs/>
          <w:kern w:val="0"/>
          <w:sz w:val="24"/>
        </w:rPr>
        <w:t>2)</w:t>
      </w:r>
      <w:r w:rsidRPr="000A3098" w:rsidR="009B2A16">
        <w:rPr>
          <w:rFonts w:ascii="宋体" w:hAnsi="宋体" w:hint="eastAsia"/>
          <w:bCs/>
          <w:kern w:val="0"/>
          <w:sz w:val="24"/>
        </w:rPr>
        <w:t>明装配电箱</w:t>
      </w:r>
    </w:p>
    <w:p w:rsidR="00FC6A28" w:rsidRPr="000A3098" w:rsidP="000A3098">
      <w:pPr>
        <w:pStyle w:val="Normal0"/>
        <w:widowControl/>
        <w:spacing w:line="240" w:lineRule="atLeast"/>
        <w:ind w:left="-716" w:right="-693" w:firstLine="461" w:leftChars="-341" w:rightChars="-330" w:firstLineChars="192"/>
        <w:rPr>
          <w:rFonts w:ascii="宋体" w:hAnsi="宋体"/>
          <w:kern w:val="0"/>
          <w:sz w:val="24"/>
        </w:rPr>
      </w:pPr>
      <w:r>
        <w:rPr>
          <w:rFonts w:ascii="宋体" w:hAnsi="宋体"/>
          <w:sz w:val="24"/>
        </w:rPr>
        <w:pict>
          <v:shape id="_x0000_s1037" type="#_x0000_t75" style="width:371pt;height:248.7pt;margin-top:72.65pt;margin-left:27pt;position:absolute;z-index:251670528">
            <v:imagedata r:id="rId17" o:title="图5-21、22"/>
            <w10:wrap type="topAndBottom"/>
          </v:shape>
        </w:pict>
      </w:r>
      <w:r w:rsidRPr="000A3098">
        <w:rPr>
          <w:rFonts w:ascii="宋体" w:hAnsi="宋体" w:hint="eastAsia"/>
          <w:kern w:val="0"/>
          <w:sz w:val="24"/>
        </w:rPr>
        <w:t>现场明装配电箱分为明管明箱和暗管明箱两种</w:t>
      </w:r>
      <w:r w:rsidRPr="000A3098">
        <w:rPr>
          <w:rFonts w:ascii="宋体" w:hAnsi="宋体" w:hint="eastAsia"/>
          <w:kern w:val="0"/>
          <w:sz w:val="24"/>
        </w:rPr>
        <w:t>,</w:t>
      </w:r>
      <w:r w:rsidRPr="000A3098">
        <w:rPr>
          <w:rFonts w:ascii="宋体" w:hAnsi="宋体" w:hint="eastAsia"/>
          <w:kern w:val="0"/>
          <w:sz w:val="24"/>
        </w:rPr>
        <w:t>其配电箱的安装方式两种大致相同；但对于暗管明箱</w:t>
      </w:r>
      <w:r w:rsidRPr="000A3098">
        <w:rPr>
          <w:rFonts w:ascii="宋体" w:hAnsi="宋体" w:hint="eastAsia"/>
          <w:kern w:val="0"/>
          <w:sz w:val="24"/>
        </w:rPr>
        <w:t>,</w:t>
      </w:r>
      <w:r w:rsidRPr="000A3098">
        <w:rPr>
          <w:rFonts w:ascii="宋体" w:hAnsi="宋体" w:hint="eastAsia"/>
          <w:kern w:val="0"/>
          <w:sz w:val="24"/>
        </w:rPr>
        <w:t>现施工中一般采用下图</w:t>
      </w:r>
      <w:r w:rsidRPr="000A3098">
        <w:rPr>
          <w:rFonts w:ascii="宋体" w:hAnsi="宋体" w:hint="eastAsia"/>
          <w:kern w:val="0"/>
          <w:sz w:val="24"/>
        </w:rPr>
        <w:t>5-21</w:t>
      </w:r>
      <w:r w:rsidRPr="000A3098">
        <w:rPr>
          <w:rFonts w:ascii="宋体" w:hAnsi="宋体" w:hint="eastAsia"/>
          <w:kern w:val="0"/>
          <w:sz w:val="24"/>
        </w:rPr>
        <w:t>的做法</w:t>
      </w:r>
      <w:r w:rsidRPr="000A3098">
        <w:rPr>
          <w:rFonts w:ascii="宋体" w:hAnsi="宋体" w:hint="eastAsia"/>
          <w:kern w:val="0"/>
          <w:sz w:val="24"/>
        </w:rPr>
        <w:t>,</w:t>
      </w:r>
      <w:r w:rsidRPr="000A3098">
        <w:rPr>
          <w:rFonts w:ascii="宋体" w:hAnsi="宋体" w:hint="eastAsia"/>
          <w:kern w:val="0"/>
          <w:sz w:val="24"/>
        </w:rPr>
        <w:t>此做法的弊病是箱后的暗装接线盒不利于检查和维修</w:t>
      </w:r>
      <w:r w:rsidRPr="000A3098">
        <w:rPr>
          <w:rFonts w:ascii="宋体" w:hAnsi="宋体" w:hint="eastAsia"/>
          <w:kern w:val="0"/>
          <w:sz w:val="24"/>
        </w:rPr>
        <w:t>,</w:t>
      </w:r>
      <w:r w:rsidRPr="000A3098">
        <w:rPr>
          <w:rFonts w:ascii="宋体" w:hAnsi="宋体" w:hint="eastAsia"/>
          <w:kern w:val="0"/>
          <w:sz w:val="24"/>
        </w:rPr>
        <w:t>一旦遇到换线、查线等情况时</w:t>
      </w:r>
      <w:r w:rsidRPr="000A3098">
        <w:rPr>
          <w:rFonts w:ascii="宋体" w:hAnsi="宋体" w:hint="eastAsia"/>
          <w:kern w:val="0"/>
          <w:sz w:val="24"/>
        </w:rPr>
        <w:t>,</w:t>
      </w:r>
      <w:r w:rsidRPr="000A3098">
        <w:rPr>
          <w:rFonts w:ascii="宋体" w:hAnsi="宋体" w:hint="eastAsia"/>
          <w:kern w:val="0"/>
          <w:sz w:val="24"/>
        </w:rPr>
        <w:t>还得拆下明装配电箱。图</w:t>
      </w:r>
      <w:r w:rsidRPr="000A3098">
        <w:rPr>
          <w:rFonts w:ascii="宋体" w:hAnsi="宋体" w:hint="eastAsia"/>
          <w:kern w:val="0"/>
          <w:sz w:val="24"/>
        </w:rPr>
        <w:t>5-22</w:t>
      </w:r>
      <w:r w:rsidRPr="000A3098">
        <w:rPr>
          <w:rFonts w:ascii="宋体" w:hAnsi="宋体" w:hint="eastAsia"/>
          <w:kern w:val="0"/>
          <w:sz w:val="24"/>
        </w:rPr>
        <w:t>的做法可避免这个问题</w:t>
      </w:r>
      <w:r w:rsidRPr="000A3098">
        <w:rPr>
          <w:rFonts w:ascii="宋体" w:hAnsi="宋体" w:hint="eastAsia"/>
          <w:kern w:val="0"/>
          <w:sz w:val="24"/>
        </w:rPr>
        <w:t>,</w:t>
      </w:r>
      <w:r w:rsidRPr="000A3098">
        <w:rPr>
          <w:rFonts w:ascii="宋体" w:hAnsi="宋体" w:hint="eastAsia"/>
          <w:kern w:val="0"/>
          <w:sz w:val="24"/>
        </w:rPr>
        <w:t>方便了检查和维修。</w:t>
      </w:r>
    </w:p>
    <w:p w:rsidR="00FC6A28" w:rsidRPr="000A3098" w:rsidP="000A3098">
      <w:pPr>
        <w:pStyle w:val="Normal0"/>
        <w:widowControl/>
        <w:spacing w:line="240" w:lineRule="atLeast"/>
        <w:ind w:left="-716" w:right="-693" w:firstLine="461" w:leftChars="-341" w:rightChars="-330" w:firstLineChars="192"/>
        <w:rPr>
          <w:rFonts w:ascii="宋体" w:hAnsi="宋体"/>
          <w:kern w:val="0"/>
          <w:sz w:val="24"/>
        </w:rPr>
      </w:pPr>
      <w:r w:rsidRPr="000A3098">
        <w:rPr>
          <w:rFonts w:ascii="宋体" w:hAnsi="宋体" w:hint="eastAsia"/>
          <w:kern w:val="0"/>
          <w:sz w:val="24"/>
        </w:rPr>
        <w:t>①</w:t>
      </w:r>
      <w:r w:rsidRPr="000A3098" w:rsidR="009B2A16">
        <w:rPr>
          <w:rFonts w:ascii="宋体" w:hAnsi="宋体" w:hint="eastAsia"/>
          <w:kern w:val="0"/>
          <w:sz w:val="24"/>
        </w:rPr>
        <w:t>安装配电箱。</w:t>
      </w:r>
    </w:p>
    <w:p w:rsidR="00FC6A28" w:rsidRPr="000A3098" w:rsidP="000A3098">
      <w:pPr>
        <w:pStyle w:val="Normal0"/>
        <w:widowControl/>
        <w:spacing w:line="240" w:lineRule="atLeast"/>
        <w:ind w:left="-716" w:right="-693" w:firstLine="461" w:leftChars="-341" w:rightChars="-330" w:firstLineChars="192"/>
        <w:rPr>
          <w:rFonts w:ascii="宋体" w:hAnsi="宋体"/>
          <w:kern w:val="0"/>
          <w:sz w:val="24"/>
        </w:rPr>
      </w:pPr>
      <w:r w:rsidRPr="000A3098">
        <w:rPr>
          <w:rFonts w:ascii="宋体" w:hAnsi="宋体" w:hint="eastAsia"/>
          <w:kern w:val="0"/>
          <w:sz w:val="24"/>
        </w:rPr>
        <w:t>a</w:t>
      </w:r>
      <w:r w:rsidRPr="000A3098" w:rsidR="009B2A16">
        <w:rPr>
          <w:rFonts w:ascii="宋体" w:hAnsi="宋体" w:hint="eastAsia"/>
          <w:kern w:val="0"/>
          <w:sz w:val="24"/>
        </w:rPr>
        <w:t>）拆开配电箱</w:t>
      </w:r>
      <w:r w:rsidRPr="000A3098" w:rsidR="009B2A16">
        <w:rPr>
          <w:rFonts w:ascii="宋体" w:hAnsi="宋体" w:hint="eastAsia"/>
          <w:kern w:val="0"/>
          <w:sz w:val="24"/>
        </w:rPr>
        <w:t>:</w:t>
      </w:r>
      <w:r w:rsidRPr="000A3098" w:rsidR="009B2A16">
        <w:rPr>
          <w:rFonts w:ascii="宋体" w:hAnsi="宋体" w:hint="eastAsia"/>
          <w:kern w:val="0"/>
          <w:sz w:val="24"/>
        </w:rPr>
        <w:t>安装配电箱应先将配电箱拆开分为箱体、箱内盘芯、箱门三部分。拆开配电箱时留好拆卸下来的螺丝、螺母、垫圈等。</w:t>
      </w:r>
    </w:p>
    <w:p w:rsidR="00FC6A28" w:rsidRPr="000A3098" w:rsidP="000A3098">
      <w:pPr>
        <w:pStyle w:val="Normal0"/>
        <w:widowControl/>
        <w:spacing w:line="240" w:lineRule="atLeast"/>
        <w:ind w:left="-716" w:right="-693" w:firstLine="461" w:leftChars="-341" w:rightChars="-330" w:firstLineChars="192"/>
        <w:rPr>
          <w:rFonts w:ascii="宋体" w:hAnsi="宋体"/>
          <w:kern w:val="0"/>
          <w:sz w:val="24"/>
        </w:rPr>
      </w:pPr>
      <w:r w:rsidRPr="000A3098">
        <w:rPr>
          <w:rFonts w:ascii="宋体" w:hAnsi="宋体" w:hint="eastAsia"/>
          <w:kern w:val="0"/>
          <w:sz w:val="24"/>
        </w:rPr>
        <w:t>b</w:t>
      </w:r>
      <w:r w:rsidRPr="000A3098" w:rsidR="009B2A16">
        <w:rPr>
          <w:rFonts w:ascii="宋体" w:hAnsi="宋体" w:hint="eastAsia"/>
          <w:kern w:val="0"/>
          <w:sz w:val="24"/>
        </w:rPr>
        <w:t>）安装箱体</w:t>
      </w:r>
      <w:r w:rsidRPr="000A3098" w:rsidR="009B2A16">
        <w:rPr>
          <w:rFonts w:ascii="宋体" w:hAnsi="宋体" w:hint="eastAsia"/>
          <w:kern w:val="0"/>
          <w:sz w:val="24"/>
        </w:rPr>
        <w:t>:</w:t>
      </w:r>
      <w:r w:rsidRPr="000A3098" w:rsidR="009B2A16">
        <w:rPr>
          <w:rFonts w:ascii="宋体" w:hAnsi="宋体" w:hint="eastAsia"/>
          <w:kern w:val="0"/>
          <w:sz w:val="24"/>
        </w:rPr>
        <w:t>铁架固定配电箱箱体</w:t>
      </w:r>
      <w:r w:rsidRPr="000A3098" w:rsidR="009B2A16">
        <w:rPr>
          <w:rFonts w:ascii="宋体" w:hAnsi="宋体" w:hint="eastAsia"/>
          <w:kern w:val="0"/>
          <w:sz w:val="24"/>
        </w:rPr>
        <w:t>:</w:t>
      </w:r>
      <w:r w:rsidRPr="000A3098" w:rsidR="009B2A16">
        <w:rPr>
          <w:rFonts w:ascii="宋体" w:hAnsi="宋体" w:hint="eastAsia"/>
          <w:kern w:val="0"/>
          <w:sz w:val="24"/>
        </w:rPr>
        <w:t>将角钢调直</w:t>
      </w:r>
      <w:r w:rsidRPr="000A3098" w:rsidR="009B2A16">
        <w:rPr>
          <w:rFonts w:ascii="宋体" w:hAnsi="宋体" w:hint="eastAsia"/>
          <w:kern w:val="0"/>
          <w:sz w:val="24"/>
        </w:rPr>
        <w:t>,</w:t>
      </w:r>
      <w:r w:rsidRPr="000A3098" w:rsidR="009B2A16">
        <w:rPr>
          <w:rFonts w:ascii="宋体" w:hAnsi="宋体" w:hint="eastAsia"/>
          <w:kern w:val="0"/>
          <w:sz w:val="24"/>
        </w:rPr>
        <w:t>量好尺寸</w:t>
      </w:r>
      <w:r w:rsidRPr="000A3098" w:rsidR="009B2A16">
        <w:rPr>
          <w:rFonts w:ascii="宋体" w:hAnsi="宋体" w:hint="eastAsia"/>
          <w:kern w:val="0"/>
          <w:sz w:val="24"/>
        </w:rPr>
        <w:t>,</w:t>
      </w:r>
      <w:r w:rsidRPr="000A3098" w:rsidR="009B2A16">
        <w:rPr>
          <w:rFonts w:ascii="宋体" w:hAnsi="宋体" w:hint="eastAsia"/>
          <w:kern w:val="0"/>
          <w:sz w:val="24"/>
        </w:rPr>
        <w:t>画好锯口线</w:t>
      </w:r>
      <w:r w:rsidRPr="000A3098" w:rsidR="009B2A16">
        <w:rPr>
          <w:rFonts w:ascii="宋体" w:hAnsi="宋体" w:hint="eastAsia"/>
          <w:kern w:val="0"/>
          <w:sz w:val="24"/>
        </w:rPr>
        <w:t>,</w:t>
      </w:r>
      <w:r w:rsidRPr="000A3098" w:rsidR="009B2A16">
        <w:rPr>
          <w:rFonts w:ascii="宋体" w:hAnsi="宋体" w:hint="eastAsia"/>
          <w:kern w:val="0"/>
          <w:sz w:val="24"/>
        </w:rPr>
        <w:t>锯断煨弯</w:t>
      </w:r>
      <w:r w:rsidRPr="000A3098" w:rsidR="009B2A16">
        <w:rPr>
          <w:rFonts w:ascii="宋体" w:hAnsi="宋体" w:hint="eastAsia"/>
          <w:kern w:val="0"/>
          <w:sz w:val="24"/>
        </w:rPr>
        <w:t>,</w:t>
      </w:r>
      <w:r w:rsidRPr="000A3098" w:rsidR="009B2A16">
        <w:rPr>
          <w:rFonts w:ascii="宋体" w:hAnsi="宋体" w:hint="eastAsia"/>
          <w:kern w:val="0"/>
          <w:sz w:val="24"/>
        </w:rPr>
        <w:t>钻孔位</w:t>
      </w:r>
      <w:r w:rsidRPr="000A3098" w:rsidR="009B2A16">
        <w:rPr>
          <w:rFonts w:ascii="宋体" w:hAnsi="宋体" w:hint="eastAsia"/>
          <w:kern w:val="0"/>
          <w:sz w:val="24"/>
        </w:rPr>
        <w:t>,</w:t>
      </w:r>
      <w:r w:rsidRPr="000A3098" w:rsidR="009B2A16">
        <w:rPr>
          <w:rFonts w:ascii="宋体" w:hAnsi="宋体" w:hint="eastAsia"/>
          <w:kern w:val="0"/>
          <w:sz w:val="24"/>
        </w:rPr>
        <w:t>焊接。煨弯时用</w:t>
      </w:r>
      <w:r w:rsidRPr="000A3098" w:rsidR="009B2A16">
        <w:rPr>
          <w:rFonts w:ascii="宋体" w:hAnsi="宋体" w:hint="eastAsia"/>
          <w:kern w:val="0"/>
          <w:sz w:val="24"/>
        </w:rPr>
        <w:t>方尺找正</w:t>
      </w:r>
      <w:r w:rsidRPr="000A3098" w:rsidR="009B2A16">
        <w:rPr>
          <w:rFonts w:ascii="宋体" w:hAnsi="宋体" w:hint="eastAsia"/>
          <w:kern w:val="0"/>
          <w:sz w:val="24"/>
        </w:rPr>
        <w:t>,</w:t>
      </w:r>
      <w:r w:rsidRPr="000A3098" w:rsidR="009B2A16">
        <w:rPr>
          <w:rFonts w:ascii="宋体" w:hAnsi="宋体" w:hint="eastAsia"/>
          <w:kern w:val="0"/>
          <w:sz w:val="24"/>
        </w:rPr>
        <w:t>再用电</w:t>
      </w:r>
      <w:r w:rsidRPr="000A3098" w:rsidR="009B2A16">
        <w:rPr>
          <w:rFonts w:ascii="宋体" w:hAnsi="宋体" w:hint="eastAsia"/>
          <w:kern w:val="0"/>
          <w:sz w:val="24"/>
        </w:rPr>
        <w:t>(</w:t>
      </w:r>
      <w:r w:rsidRPr="000A3098" w:rsidR="009B2A16">
        <w:rPr>
          <w:rFonts w:ascii="宋体" w:hAnsi="宋体" w:hint="eastAsia"/>
          <w:kern w:val="0"/>
          <w:sz w:val="24"/>
        </w:rPr>
        <w:t>气</w:t>
      </w:r>
      <w:r w:rsidRPr="000A3098" w:rsidR="009B2A16">
        <w:rPr>
          <w:rFonts w:ascii="宋体" w:hAnsi="宋体" w:hint="eastAsia"/>
          <w:kern w:val="0"/>
          <w:sz w:val="24"/>
        </w:rPr>
        <w:t>)</w:t>
      </w:r>
      <w:r w:rsidRPr="000A3098" w:rsidR="009B2A16">
        <w:rPr>
          <w:rFonts w:ascii="宋体" w:hAnsi="宋体" w:hint="eastAsia"/>
          <w:kern w:val="0"/>
          <w:sz w:val="24"/>
        </w:rPr>
        <w:t>焊将对口缝焊牢</w:t>
      </w:r>
      <w:r w:rsidRPr="000A3098" w:rsidR="009B2A16">
        <w:rPr>
          <w:rFonts w:ascii="宋体" w:hAnsi="宋体" w:hint="eastAsia"/>
          <w:kern w:val="0"/>
          <w:sz w:val="24"/>
        </w:rPr>
        <w:t>,</w:t>
      </w:r>
      <w:r w:rsidRPr="000A3098" w:rsidR="009B2A16">
        <w:rPr>
          <w:rFonts w:ascii="宋体" w:hAnsi="宋体" w:hint="eastAsia"/>
          <w:kern w:val="0"/>
          <w:sz w:val="24"/>
        </w:rPr>
        <w:t>并将埋入端做成燕尾形</w:t>
      </w:r>
      <w:r w:rsidRPr="000A3098" w:rsidR="009B2A16">
        <w:rPr>
          <w:rFonts w:ascii="宋体" w:hAnsi="宋体" w:hint="eastAsia"/>
          <w:kern w:val="0"/>
          <w:sz w:val="24"/>
        </w:rPr>
        <w:t>,</w:t>
      </w:r>
      <w:r w:rsidRPr="000A3098" w:rsidR="009B2A16">
        <w:rPr>
          <w:rFonts w:ascii="宋体" w:hAnsi="宋体" w:hint="eastAsia"/>
          <w:kern w:val="0"/>
          <w:sz w:val="24"/>
        </w:rPr>
        <w:t>然后除锈</w:t>
      </w:r>
      <w:r w:rsidRPr="000A3098" w:rsidR="009B2A16">
        <w:rPr>
          <w:rFonts w:ascii="宋体" w:hAnsi="宋体" w:hint="eastAsia"/>
          <w:kern w:val="0"/>
          <w:sz w:val="24"/>
        </w:rPr>
        <w:t>,</w:t>
      </w:r>
      <w:r w:rsidRPr="000A3098" w:rsidR="009B2A16">
        <w:rPr>
          <w:rFonts w:ascii="宋体" w:hAnsi="宋体" w:hint="eastAsia"/>
          <w:kern w:val="0"/>
          <w:sz w:val="24"/>
        </w:rPr>
        <w:t>刷防锈漆。再按照标高用高标号水泥砂浆将铁架燕尾端埋入牢固</w:t>
      </w:r>
      <w:r w:rsidRPr="000A3098" w:rsidR="009B2A16">
        <w:rPr>
          <w:rFonts w:ascii="宋体" w:hAnsi="宋体" w:hint="eastAsia"/>
          <w:kern w:val="0"/>
          <w:sz w:val="24"/>
        </w:rPr>
        <w:t>,</w:t>
      </w:r>
      <w:r w:rsidRPr="000A3098" w:rsidR="009B2A16">
        <w:rPr>
          <w:rFonts w:ascii="宋体" w:hAnsi="宋体" w:hint="eastAsia"/>
          <w:kern w:val="0"/>
          <w:sz w:val="24"/>
        </w:rPr>
        <w:t>埋入时要注意铁架的平直程度和孔间距离</w:t>
      </w:r>
      <w:r w:rsidRPr="000A3098" w:rsidR="009B2A16">
        <w:rPr>
          <w:rFonts w:ascii="宋体" w:hAnsi="宋体" w:hint="eastAsia"/>
          <w:kern w:val="0"/>
          <w:sz w:val="24"/>
        </w:rPr>
        <w:t>,</w:t>
      </w:r>
      <w:r w:rsidRPr="000A3098" w:rsidR="009B2A16">
        <w:rPr>
          <w:rFonts w:ascii="宋体" w:hAnsi="宋体" w:hint="eastAsia"/>
          <w:kern w:val="0"/>
          <w:sz w:val="24"/>
        </w:rPr>
        <w:t>应用线坠和水平尺测量准确后再稳住铁架</w:t>
      </w:r>
      <w:r w:rsidRPr="000A3098" w:rsidR="009B2A16">
        <w:rPr>
          <w:rFonts w:ascii="宋体" w:hAnsi="宋体" w:hint="eastAsia"/>
          <w:kern w:val="0"/>
          <w:sz w:val="24"/>
        </w:rPr>
        <w:t>,</w:t>
      </w:r>
      <w:r w:rsidRPr="000A3098" w:rsidR="009B2A16">
        <w:rPr>
          <w:rFonts w:ascii="宋体" w:hAnsi="宋体" w:hint="eastAsia"/>
          <w:kern w:val="0"/>
          <w:sz w:val="24"/>
        </w:rPr>
        <w:t>待水泥砂浆凝固后再把配电箱箱体固定在铁架上。金属膨胀螺栓固定配电箱</w:t>
      </w:r>
      <w:r w:rsidRPr="000A3098" w:rsidR="009B2A16">
        <w:rPr>
          <w:rFonts w:ascii="宋体" w:hAnsi="宋体" w:hint="eastAsia"/>
          <w:kern w:val="0"/>
          <w:sz w:val="24"/>
        </w:rPr>
        <w:t>:</w:t>
      </w:r>
      <w:r w:rsidRPr="000A3098" w:rsidR="009B2A16">
        <w:rPr>
          <w:rFonts w:ascii="宋体" w:hAnsi="宋体" w:hint="eastAsia"/>
          <w:kern w:val="0"/>
          <w:sz w:val="24"/>
        </w:rPr>
        <w:t>采用金属膨胀螺栓可在混凝土墙或砖墙上固定配电箱</w:t>
      </w:r>
      <w:r w:rsidRPr="000A3098" w:rsidR="009B2A16">
        <w:rPr>
          <w:rFonts w:ascii="宋体" w:hAnsi="宋体" w:hint="eastAsia"/>
          <w:kern w:val="0"/>
          <w:sz w:val="24"/>
        </w:rPr>
        <w:t>,</w:t>
      </w:r>
      <w:r w:rsidRPr="000A3098" w:rsidR="009B2A16">
        <w:rPr>
          <w:rFonts w:ascii="宋体" w:hAnsi="宋体" w:hint="eastAsia"/>
          <w:kern w:val="0"/>
          <w:sz w:val="24"/>
        </w:rPr>
        <w:t>金屑膨胀螺栓的大小应根据箱体重量选择。其方法是根据弹线定位的要求</w:t>
      </w:r>
      <w:r w:rsidRPr="000A3098" w:rsidR="009B2A16">
        <w:rPr>
          <w:rFonts w:ascii="宋体" w:hAnsi="宋体" w:hint="eastAsia"/>
          <w:kern w:val="0"/>
          <w:sz w:val="24"/>
        </w:rPr>
        <w:t>,</w:t>
      </w:r>
      <w:r w:rsidRPr="000A3098" w:rsidR="009B2A16">
        <w:rPr>
          <w:rFonts w:ascii="宋体" w:hAnsi="宋体" w:hint="eastAsia"/>
          <w:kern w:val="0"/>
          <w:sz w:val="24"/>
        </w:rPr>
        <w:t>找出墙体及箱体固定点的准确位置</w:t>
      </w:r>
      <w:r w:rsidRPr="000A3098" w:rsidR="009B2A16">
        <w:rPr>
          <w:rFonts w:ascii="宋体" w:hAnsi="宋体" w:hint="eastAsia"/>
          <w:kern w:val="0"/>
          <w:sz w:val="24"/>
        </w:rPr>
        <w:t>,</w:t>
      </w:r>
      <w:r w:rsidRPr="000A3098" w:rsidR="009B2A16">
        <w:rPr>
          <w:rFonts w:ascii="宋体" w:hAnsi="宋体" w:hint="eastAsia"/>
          <w:kern w:val="0"/>
          <w:sz w:val="24"/>
        </w:rPr>
        <w:t>一个箱体固定点一般为四个</w:t>
      </w:r>
      <w:r w:rsidRPr="000A3098" w:rsidR="009B2A16">
        <w:rPr>
          <w:rFonts w:ascii="宋体" w:hAnsi="宋体" w:hint="eastAsia"/>
          <w:kern w:val="0"/>
          <w:sz w:val="24"/>
        </w:rPr>
        <w:t>,</w:t>
      </w:r>
      <w:r w:rsidRPr="000A3098" w:rsidR="009B2A16">
        <w:rPr>
          <w:rFonts w:ascii="宋体" w:hAnsi="宋体" w:hint="eastAsia"/>
          <w:kern w:val="0"/>
          <w:sz w:val="24"/>
        </w:rPr>
        <w:t>均匀地对称于四角</w:t>
      </w:r>
      <w:r w:rsidRPr="000A3098" w:rsidR="009B2A16">
        <w:rPr>
          <w:rFonts w:ascii="宋体" w:hAnsi="宋体" w:hint="eastAsia"/>
          <w:kern w:val="0"/>
          <w:sz w:val="24"/>
        </w:rPr>
        <w:t>,</w:t>
      </w:r>
      <w:r w:rsidRPr="000A3098" w:rsidR="009B2A16">
        <w:rPr>
          <w:rFonts w:ascii="宋体" w:hAnsi="宋体" w:hint="eastAsia"/>
          <w:kern w:val="0"/>
          <w:sz w:val="24"/>
        </w:rPr>
        <w:t>用电钻或冲击钻在墙体及箱体固定点位置钻孔</w:t>
      </w:r>
      <w:r w:rsidRPr="000A3098" w:rsidR="009B2A16">
        <w:rPr>
          <w:rFonts w:ascii="宋体" w:hAnsi="宋体" w:hint="eastAsia"/>
          <w:kern w:val="0"/>
          <w:sz w:val="24"/>
        </w:rPr>
        <w:t>,</w:t>
      </w:r>
      <w:r w:rsidRPr="000A3098" w:rsidR="009B2A16">
        <w:rPr>
          <w:rFonts w:ascii="宋体" w:hAnsi="宋体" w:hint="eastAsia"/>
          <w:kern w:val="0"/>
          <w:sz w:val="24"/>
        </w:rPr>
        <w:t>其孔径应</w:t>
      </w:r>
      <w:r w:rsidRPr="000A3098" w:rsidR="009B2A16">
        <w:rPr>
          <w:rFonts w:ascii="宋体" w:hAnsi="宋体" w:hint="eastAsia"/>
          <w:kern w:val="0"/>
          <w:sz w:val="24"/>
        </w:rPr>
        <w:t>刚好将金属膨胀螺栓的胀管部分埋入墙内</w:t>
      </w:r>
      <w:r w:rsidRPr="000A3098" w:rsidR="009B2A16">
        <w:rPr>
          <w:rFonts w:ascii="宋体" w:hAnsi="宋体" w:hint="eastAsia"/>
          <w:kern w:val="0"/>
          <w:sz w:val="24"/>
        </w:rPr>
        <w:t>,</w:t>
      </w:r>
      <w:r w:rsidRPr="000A3098" w:rsidR="009B2A16">
        <w:rPr>
          <w:rFonts w:ascii="宋体" w:hAnsi="宋体" w:hint="eastAsia"/>
          <w:kern w:val="0"/>
          <w:sz w:val="24"/>
        </w:rPr>
        <w:t>且孔洞应平直不得歪斜。最后将箱体的孔洞与墙体的孔洞对正</w:t>
      </w:r>
      <w:r w:rsidRPr="000A3098" w:rsidR="009B2A16">
        <w:rPr>
          <w:rFonts w:ascii="宋体" w:hAnsi="宋体" w:hint="eastAsia"/>
          <w:kern w:val="0"/>
          <w:sz w:val="24"/>
        </w:rPr>
        <w:t>,</w:t>
      </w:r>
      <w:r w:rsidRPr="000A3098" w:rsidR="009B2A16">
        <w:rPr>
          <w:rFonts w:ascii="宋体" w:hAnsi="宋体" w:hint="eastAsia"/>
          <w:kern w:val="0"/>
          <w:sz w:val="24"/>
        </w:rPr>
        <w:t>注意应加镀锌弹垫、平垫</w:t>
      </w:r>
      <w:r w:rsidRPr="000A3098" w:rsidR="009B2A16">
        <w:rPr>
          <w:rFonts w:ascii="宋体" w:hAnsi="宋体" w:hint="eastAsia"/>
          <w:kern w:val="0"/>
          <w:sz w:val="24"/>
        </w:rPr>
        <w:t>,</w:t>
      </w:r>
      <w:r w:rsidRPr="000A3098" w:rsidR="009B2A16">
        <w:rPr>
          <w:rFonts w:ascii="宋体" w:hAnsi="宋体" w:hint="eastAsia"/>
          <w:kern w:val="0"/>
          <w:sz w:val="24"/>
        </w:rPr>
        <w:t>将箱体稍加固定</w:t>
      </w:r>
      <w:r w:rsidRPr="000A3098" w:rsidR="009B2A16">
        <w:rPr>
          <w:rFonts w:ascii="宋体" w:hAnsi="宋体" w:hint="eastAsia"/>
          <w:kern w:val="0"/>
          <w:sz w:val="24"/>
        </w:rPr>
        <w:t>,</w:t>
      </w:r>
      <w:r w:rsidRPr="000A3098" w:rsidR="009B2A16">
        <w:rPr>
          <w:rFonts w:ascii="宋体" w:hAnsi="宋体" w:hint="eastAsia"/>
          <w:kern w:val="0"/>
          <w:sz w:val="24"/>
        </w:rPr>
        <w:t>待最后一次用水平尺将箱体调整平直后</w:t>
      </w:r>
      <w:r w:rsidRPr="000A3098" w:rsidR="009B2A16">
        <w:rPr>
          <w:rFonts w:ascii="宋体" w:hAnsi="宋体" w:hint="eastAsia"/>
          <w:kern w:val="0"/>
          <w:sz w:val="24"/>
        </w:rPr>
        <w:t>,</w:t>
      </w:r>
      <w:r w:rsidRPr="000A3098" w:rsidR="009B2A16">
        <w:rPr>
          <w:rFonts w:ascii="宋体" w:hAnsi="宋体" w:hint="eastAsia"/>
          <w:kern w:val="0"/>
          <w:sz w:val="24"/>
        </w:rPr>
        <w:t>再把螺栓逐个拧牢固。</w:t>
      </w:r>
    </w:p>
    <w:p w:rsidR="00FC6A28" w:rsidRPr="000A3098" w:rsidP="000A3098">
      <w:pPr>
        <w:pStyle w:val="Normal0"/>
        <w:widowControl/>
        <w:spacing w:line="240" w:lineRule="atLeast"/>
        <w:ind w:left="-716" w:right="-693" w:firstLine="461" w:leftChars="-341" w:rightChars="-330" w:firstLineChars="192"/>
        <w:rPr>
          <w:rFonts w:ascii="宋体" w:hAnsi="宋体"/>
          <w:kern w:val="0"/>
          <w:sz w:val="24"/>
        </w:rPr>
      </w:pPr>
      <w:r w:rsidRPr="000A3098">
        <w:rPr>
          <w:rFonts w:ascii="宋体" w:hAnsi="宋体" w:hint="eastAsia"/>
          <w:kern w:val="0"/>
          <w:sz w:val="24"/>
        </w:rPr>
        <w:t>c</w:t>
      </w:r>
      <w:r w:rsidRPr="000A3098" w:rsidR="009B2A16">
        <w:rPr>
          <w:rFonts w:ascii="宋体" w:hAnsi="宋体" w:hint="eastAsia"/>
          <w:kern w:val="0"/>
          <w:sz w:val="24"/>
        </w:rPr>
        <w:t>）安装箱内盘芯</w:t>
      </w:r>
      <w:r w:rsidRPr="000A3098" w:rsidR="009B2A16">
        <w:rPr>
          <w:rFonts w:ascii="宋体" w:hAnsi="宋体" w:hint="eastAsia"/>
          <w:kern w:val="0"/>
          <w:sz w:val="24"/>
        </w:rPr>
        <w:t>:</w:t>
      </w:r>
      <w:r w:rsidRPr="000A3098" w:rsidR="009B2A16">
        <w:rPr>
          <w:rFonts w:ascii="宋体" w:hAnsi="宋体" w:hint="eastAsia"/>
          <w:kern w:val="0"/>
          <w:sz w:val="24"/>
        </w:rPr>
        <w:t>将箱体内杂物清理干净</w:t>
      </w:r>
      <w:r w:rsidRPr="000A3098" w:rsidR="009B2A16">
        <w:rPr>
          <w:rFonts w:ascii="宋体" w:hAnsi="宋体" w:hint="eastAsia"/>
          <w:kern w:val="0"/>
          <w:sz w:val="24"/>
        </w:rPr>
        <w:t>,</w:t>
      </w:r>
      <w:r w:rsidRPr="000A3098" w:rsidR="009B2A16">
        <w:rPr>
          <w:rFonts w:ascii="宋体" w:hAnsi="宋体" w:hint="eastAsia"/>
          <w:kern w:val="0"/>
          <w:sz w:val="24"/>
        </w:rPr>
        <w:t>如箱后有分线盒也一并清理干净</w:t>
      </w:r>
      <w:r w:rsidRPr="000A3098" w:rsidR="009B2A16">
        <w:rPr>
          <w:rFonts w:ascii="宋体" w:hAnsi="宋体" w:hint="eastAsia"/>
          <w:kern w:val="0"/>
          <w:sz w:val="24"/>
        </w:rPr>
        <w:t>,</w:t>
      </w:r>
      <w:r w:rsidRPr="000A3098" w:rsidR="009B2A16">
        <w:rPr>
          <w:rFonts w:ascii="宋体" w:hAnsi="宋体" w:hint="eastAsia"/>
          <w:kern w:val="0"/>
          <w:sz w:val="24"/>
        </w:rPr>
        <w:t>然后将导线理顺</w:t>
      </w:r>
      <w:r w:rsidRPr="000A3098" w:rsidR="009B2A16">
        <w:rPr>
          <w:rFonts w:ascii="宋体" w:hAnsi="宋体" w:hint="eastAsia"/>
          <w:kern w:val="0"/>
          <w:sz w:val="24"/>
        </w:rPr>
        <w:t>.</w:t>
      </w:r>
      <w:r w:rsidRPr="000A3098" w:rsidR="009B2A16">
        <w:rPr>
          <w:rFonts w:ascii="宋体" w:hAnsi="宋体" w:hint="eastAsia"/>
          <w:kern w:val="0"/>
          <w:sz w:val="24"/>
        </w:rPr>
        <w:t>分清支路和相序</w:t>
      </w:r>
      <w:r w:rsidRPr="000A3098" w:rsidR="009B2A16">
        <w:rPr>
          <w:rFonts w:ascii="宋体" w:hAnsi="宋体" w:hint="eastAsia"/>
          <w:kern w:val="0"/>
          <w:sz w:val="24"/>
        </w:rPr>
        <w:t>,</w:t>
      </w:r>
      <w:r w:rsidRPr="000A3098" w:rsidR="009B2A16">
        <w:rPr>
          <w:rFonts w:ascii="宋体" w:hAnsi="宋体" w:hint="eastAsia"/>
          <w:kern w:val="0"/>
          <w:sz w:val="24"/>
        </w:rPr>
        <w:t>并在导线末端用白胶布或其他材料临时标注清楚</w:t>
      </w:r>
      <w:r w:rsidRPr="000A3098" w:rsidR="009B2A16">
        <w:rPr>
          <w:rFonts w:ascii="宋体" w:hAnsi="宋体" w:hint="eastAsia"/>
          <w:kern w:val="0"/>
          <w:sz w:val="24"/>
        </w:rPr>
        <w:t>,</w:t>
      </w:r>
      <w:r w:rsidRPr="000A3098" w:rsidR="009B2A16">
        <w:rPr>
          <w:rFonts w:ascii="宋体" w:hAnsi="宋体" w:hint="eastAsia"/>
          <w:kern w:val="0"/>
          <w:sz w:val="24"/>
        </w:rPr>
        <w:t>再把盘芯与箱体安装牢固</w:t>
      </w:r>
      <w:r w:rsidRPr="000A3098" w:rsidR="009B2A16">
        <w:rPr>
          <w:rFonts w:ascii="宋体" w:hAnsi="宋体" w:hint="eastAsia"/>
          <w:kern w:val="0"/>
          <w:sz w:val="24"/>
        </w:rPr>
        <w:t>,</w:t>
      </w:r>
      <w:r w:rsidRPr="000A3098" w:rsidR="009B2A16">
        <w:rPr>
          <w:rFonts w:ascii="宋体" w:hAnsi="宋体" w:hint="eastAsia"/>
          <w:kern w:val="0"/>
          <w:sz w:val="24"/>
        </w:rPr>
        <w:t>最后将导线端头按标好的支路和相序引至箱体或盘芯上</w:t>
      </w:r>
      <w:r w:rsidRPr="000A3098" w:rsidR="009B2A16">
        <w:rPr>
          <w:rFonts w:ascii="宋体" w:hAnsi="宋体" w:hint="eastAsia"/>
          <w:kern w:val="0"/>
          <w:sz w:val="24"/>
        </w:rPr>
        <w:t>,</w:t>
      </w:r>
      <w:r w:rsidRPr="000A3098" w:rsidR="009B2A16">
        <w:rPr>
          <w:rFonts w:ascii="宋体" w:hAnsi="宋体" w:hint="eastAsia"/>
          <w:kern w:val="0"/>
          <w:sz w:val="24"/>
        </w:rPr>
        <w:t>逐个剥削导线端头</w:t>
      </w:r>
      <w:r w:rsidRPr="000A3098" w:rsidR="009B2A16">
        <w:rPr>
          <w:rFonts w:ascii="宋体" w:hAnsi="宋体" w:hint="eastAsia"/>
          <w:kern w:val="0"/>
          <w:sz w:val="24"/>
        </w:rPr>
        <w:t>,</w:t>
      </w:r>
      <w:r w:rsidRPr="000A3098" w:rsidR="009B2A16">
        <w:rPr>
          <w:rFonts w:ascii="宋体" w:hAnsi="宋体" w:hint="eastAsia"/>
          <w:kern w:val="0"/>
          <w:sz w:val="24"/>
        </w:rPr>
        <w:t>再逐个压接在器具上</w:t>
      </w:r>
      <w:r w:rsidRPr="000A3098" w:rsidR="009B2A16">
        <w:rPr>
          <w:rFonts w:ascii="宋体" w:hAnsi="宋体" w:hint="eastAsia"/>
          <w:kern w:val="0"/>
          <w:sz w:val="24"/>
        </w:rPr>
        <w:t>,</w:t>
      </w:r>
      <w:r w:rsidRPr="000A3098" w:rsidR="009B2A16">
        <w:rPr>
          <w:rFonts w:ascii="宋体" w:hAnsi="宋体" w:hint="eastAsia"/>
          <w:kern w:val="0"/>
          <w:sz w:val="24"/>
        </w:rPr>
        <w:t>同时将保护地线按要求压接牢固。</w:t>
      </w:r>
    </w:p>
    <w:p w:rsidR="00FC6A28" w:rsidRPr="000A3098" w:rsidP="000A3098">
      <w:pPr>
        <w:pStyle w:val="Normal0"/>
        <w:widowControl/>
        <w:spacing w:line="240" w:lineRule="atLeast"/>
        <w:ind w:left="-716" w:right="-693" w:firstLine="461" w:leftChars="-341" w:rightChars="-330" w:firstLineChars="192"/>
        <w:rPr>
          <w:rFonts w:ascii="宋体" w:hAnsi="宋体"/>
          <w:kern w:val="0"/>
          <w:sz w:val="24"/>
        </w:rPr>
      </w:pPr>
      <w:r w:rsidRPr="000A3098">
        <w:rPr>
          <w:rFonts w:ascii="宋体" w:hAnsi="宋体" w:hint="eastAsia"/>
          <w:kern w:val="0"/>
          <w:sz w:val="24"/>
        </w:rPr>
        <w:t>d</w:t>
      </w:r>
      <w:r w:rsidRPr="000A3098" w:rsidR="009B2A16">
        <w:rPr>
          <w:rFonts w:ascii="宋体" w:hAnsi="宋体" w:hint="eastAsia"/>
          <w:kern w:val="0"/>
          <w:sz w:val="24"/>
        </w:rPr>
        <w:t>）安装箱盖</w:t>
      </w:r>
      <w:r w:rsidRPr="000A3098" w:rsidR="009B2A16">
        <w:rPr>
          <w:rFonts w:ascii="宋体" w:hAnsi="宋体" w:hint="eastAsia"/>
          <w:kern w:val="0"/>
          <w:sz w:val="24"/>
        </w:rPr>
        <w:t>:</w:t>
      </w:r>
      <w:r w:rsidRPr="000A3098" w:rsidR="009B2A16">
        <w:rPr>
          <w:rFonts w:ascii="宋体" w:hAnsi="宋体" w:hint="eastAsia"/>
          <w:kern w:val="0"/>
          <w:sz w:val="24"/>
        </w:rPr>
        <w:t>把箱盖安装在箱体</w:t>
      </w:r>
      <w:r w:rsidRPr="000A3098" w:rsidR="009B2A16">
        <w:rPr>
          <w:rFonts w:ascii="宋体" w:hAnsi="宋体" w:hint="eastAsia"/>
          <w:kern w:val="0"/>
          <w:sz w:val="24"/>
        </w:rPr>
        <w:t>上。用仪表校对箱内电具有无差错</w:t>
      </w:r>
      <w:r w:rsidRPr="000A3098" w:rsidR="009B2A16">
        <w:rPr>
          <w:rFonts w:ascii="宋体" w:hAnsi="宋体" w:hint="eastAsia"/>
          <w:kern w:val="0"/>
          <w:sz w:val="24"/>
        </w:rPr>
        <w:t>,</w:t>
      </w:r>
      <w:r w:rsidRPr="000A3098" w:rsidR="009B2A16">
        <w:rPr>
          <w:rFonts w:ascii="宋体" w:hAnsi="宋体" w:hint="eastAsia"/>
          <w:kern w:val="0"/>
          <w:sz w:val="24"/>
        </w:rPr>
        <w:t>调整无误后试送电</w:t>
      </w:r>
      <w:r w:rsidRPr="000A3098" w:rsidR="009B2A16">
        <w:rPr>
          <w:rFonts w:ascii="宋体" w:hAnsi="宋体" w:hint="eastAsia"/>
          <w:kern w:val="0"/>
          <w:sz w:val="24"/>
        </w:rPr>
        <w:t>,</w:t>
      </w:r>
      <w:r w:rsidRPr="000A3098" w:rsidR="009B2A16">
        <w:rPr>
          <w:rFonts w:ascii="宋体" w:hAnsi="宋体" w:hint="eastAsia"/>
          <w:kern w:val="0"/>
          <w:sz w:val="24"/>
        </w:rPr>
        <w:t>最后把此配电箱的系统图贴在箱盖内侧</w:t>
      </w:r>
      <w:r w:rsidRPr="000A3098" w:rsidR="009B2A16">
        <w:rPr>
          <w:rFonts w:ascii="宋体" w:hAnsi="宋体" w:hint="eastAsia"/>
          <w:kern w:val="0"/>
          <w:sz w:val="24"/>
        </w:rPr>
        <w:t>,</w:t>
      </w:r>
      <w:r w:rsidRPr="000A3098" w:rsidR="009B2A16">
        <w:rPr>
          <w:rFonts w:ascii="宋体" w:hAnsi="宋体" w:hint="eastAsia"/>
          <w:kern w:val="0"/>
          <w:sz w:val="24"/>
        </w:rPr>
        <w:t>并标明各个闸具用途及回路名称</w:t>
      </w:r>
      <w:r w:rsidRPr="000A3098" w:rsidR="009B2A16">
        <w:rPr>
          <w:rFonts w:ascii="宋体" w:hAnsi="宋体" w:hint="eastAsia"/>
          <w:kern w:val="0"/>
          <w:sz w:val="24"/>
        </w:rPr>
        <w:t>,</w:t>
      </w:r>
      <w:r w:rsidRPr="000A3098" w:rsidR="009B2A16">
        <w:rPr>
          <w:rFonts w:ascii="宋体" w:hAnsi="宋体" w:hint="eastAsia"/>
          <w:kern w:val="0"/>
          <w:sz w:val="24"/>
        </w:rPr>
        <w:t>以方便以后操作。</w:t>
      </w:r>
    </w:p>
    <w:p w:rsidR="00FC6A28" w:rsidRPr="000A3098" w:rsidP="000A3098">
      <w:pPr>
        <w:pStyle w:val="Normal0"/>
        <w:widowControl/>
        <w:tabs>
          <w:tab w:val="num" w:pos="2400"/>
        </w:tabs>
        <w:spacing w:line="240" w:lineRule="atLeast"/>
        <w:ind w:left="-716" w:right="-693" w:firstLine="461" w:leftChars="-341" w:rightChars="-330" w:firstLineChars="192"/>
        <w:rPr>
          <w:rFonts w:ascii="宋体" w:hAnsi="宋体"/>
          <w:bCs/>
          <w:kern w:val="0"/>
          <w:sz w:val="24"/>
        </w:rPr>
      </w:pPr>
      <w:r w:rsidRPr="000A3098">
        <w:rPr>
          <w:rFonts w:ascii="宋体" w:hAnsi="宋体" w:hint="eastAsia"/>
          <w:bCs/>
          <w:kern w:val="0"/>
          <w:sz w:val="24"/>
        </w:rPr>
        <w:t>3</w:t>
      </w:r>
      <w:r w:rsidRPr="000A3098" w:rsidR="009B2A16">
        <w:rPr>
          <w:rFonts w:ascii="宋体" w:hAnsi="宋体" w:hint="eastAsia"/>
          <w:bCs/>
          <w:kern w:val="0"/>
          <w:sz w:val="24"/>
        </w:rPr>
        <w:t>）暗装配电箱</w:t>
      </w:r>
    </w:p>
    <w:p w:rsidR="00FC6A28" w:rsidRPr="000A3098" w:rsidP="000A3098">
      <w:pPr>
        <w:pStyle w:val="Normal0"/>
        <w:widowControl/>
        <w:spacing w:line="240" w:lineRule="atLeast"/>
        <w:ind w:left="-716" w:right="-693" w:firstLine="461" w:leftChars="-341" w:rightChars="-330" w:firstLineChars="192"/>
        <w:rPr>
          <w:rFonts w:ascii="宋体" w:hAnsi="宋体"/>
          <w:kern w:val="0"/>
          <w:sz w:val="24"/>
        </w:rPr>
      </w:pPr>
      <w:r w:rsidRPr="000A3098">
        <w:rPr>
          <w:rFonts w:ascii="宋体" w:hAnsi="宋体" w:hint="eastAsia"/>
          <w:kern w:val="0"/>
          <w:sz w:val="24"/>
        </w:rPr>
        <w:t>暗装配电箱中拆开配电箱及安装箱内盘芯、安装箱盖</w:t>
      </w:r>
      <w:r w:rsidRPr="000A3098">
        <w:rPr>
          <w:rFonts w:ascii="宋体" w:hAnsi="宋体" w:hint="eastAsia"/>
          <w:kern w:val="0"/>
          <w:sz w:val="24"/>
        </w:rPr>
        <w:t>(</w:t>
      </w:r>
      <w:r w:rsidRPr="000A3098">
        <w:rPr>
          <w:rFonts w:ascii="宋体" w:hAnsi="宋体" w:hint="eastAsia"/>
          <w:kern w:val="0"/>
          <w:sz w:val="24"/>
        </w:rPr>
        <w:t>贴脸</w:t>
      </w:r>
      <w:r w:rsidRPr="000A3098">
        <w:rPr>
          <w:rFonts w:ascii="宋体" w:hAnsi="宋体" w:hint="eastAsia"/>
          <w:kern w:val="0"/>
          <w:sz w:val="24"/>
        </w:rPr>
        <w:t>)</w:t>
      </w:r>
      <w:r w:rsidRPr="000A3098">
        <w:rPr>
          <w:rFonts w:ascii="宋体" w:hAnsi="宋体" w:hint="eastAsia"/>
          <w:kern w:val="0"/>
          <w:sz w:val="24"/>
        </w:rPr>
        <w:t>等各个步骤可参照明装配电箱。</w:t>
      </w:r>
    </w:p>
    <w:p w:rsidR="0006610C" w:rsidRPr="000A3098" w:rsidP="000A3098">
      <w:pPr>
        <w:pStyle w:val="Normal0"/>
        <w:widowControl/>
        <w:spacing w:line="240" w:lineRule="atLeast"/>
        <w:ind w:left="-716" w:right="-693" w:firstLine="461" w:leftChars="-341" w:rightChars="-330" w:firstLineChars="192"/>
        <w:rPr>
          <w:rFonts w:ascii="宋体" w:hAnsi="宋体"/>
          <w:kern w:val="0"/>
          <w:sz w:val="24"/>
        </w:rPr>
        <w:sectPr w:rsidSect="004A3E0C">
          <w:type w:val="nextPage"/>
          <w:pgSz w:w="11906" w:h="16838"/>
          <w:pgMar w:top="1440" w:right="1800" w:bottom="1524" w:left="1800" w:header="851" w:footer="992" w:gutter="0"/>
          <w:pgNumType w:start="20"/>
          <w:cols w:space="425"/>
          <w:titlePg w:val="0"/>
          <w:docGrid w:type="lines" w:linePitch="312"/>
        </w:sectPr>
      </w:pPr>
      <w:r w:rsidRPr="000A3098">
        <w:rPr>
          <w:rFonts w:ascii="宋体" w:hAnsi="宋体" w:hint="eastAsia"/>
          <w:kern w:val="0"/>
          <w:sz w:val="24"/>
        </w:rPr>
        <w:t>安装箱体:根据预留洞尺寸先将箱体找好标高及水平尺寸进行弹线定位,根据箱体的标高及水平尺寸核对人箱管路的长短是否合适,间距是否均匀，排列是否整齐等,如管路不合适,应</w:t>
      </w:r>
    </w:p>
    <w:p w:rsidR="0006610C" w:rsidRPr="000A3098" w:rsidP="000A3098">
      <w:pPr>
        <w:pStyle w:val="Normal0"/>
        <w:widowControl/>
        <w:spacing w:line="240" w:lineRule="atLeast"/>
        <w:ind w:left="-716" w:right="-693" w:firstLine="461" w:leftChars="-341" w:rightChars="-330" w:firstLineChars="192"/>
        <w:rPr>
          <w:rFonts w:ascii="宋体" w:hAnsi="宋体"/>
          <w:kern w:val="0"/>
          <w:sz w:val="24"/>
        </w:rPr>
      </w:pPr>
      <w:r w:rsidRPr="000A3098">
        <w:rPr>
          <w:rFonts w:ascii="宋体" w:hAnsi="宋体" w:hint="eastAsia"/>
          <w:kern w:val="0"/>
          <w:sz w:val="24"/>
        </w:rPr>
        <w:t>及时按配管的要求进行调整,然后根据各个管的位置用液压开孔器进行开孔,开孔完毕后,将箱体按标定的位置固定牢固,最后用水泥砂浆填实周边并抹平齐。如箱底与外墙平齐时,应在外墙固定金属网后再做墙面抹灰,不得在箱底板上抹灰(见图5-23)。</w:t>
      </w:r>
    </w:p>
    <w:p w:rsidR="00FC6A28" w:rsidRPr="000A3098" w:rsidP="000A3098">
      <w:pPr>
        <w:pStyle w:val="Normal0"/>
        <w:widowControl/>
        <w:spacing w:line="240" w:lineRule="atLeast"/>
        <w:ind w:left="-716" w:right="-693" w:firstLine="461" w:leftChars="-341" w:rightChars="-330" w:firstLineChars="192"/>
        <w:rPr>
          <w:rFonts w:ascii="宋体" w:hAnsi="宋体"/>
          <w:kern w:val="0"/>
          <w:sz w:val="24"/>
        </w:rPr>
      </w:pPr>
      <w:r>
        <w:rPr>
          <w:rFonts w:ascii="宋体" w:hAnsi="宋体"/>
          <w:noProof/>
          <w:kern w:val="0"/>
          <w:sz w:val="24"/>
        </w:rPr>
        <w:pict>
          <v:shape id="_x0000_s1038" type="#_x0000_t75" style="width:125.3pt;height:253.8pt;margin-top:7.8pt;margin-left:0;mso-position-horizontal:center;position:absolute;z-index:251671552">
            <v:imagedata r:id="rId18" o:title="图5-23"/>
            <w10:wrap type="topAndBottom"/>
          </v:shape>
        </w:pict>
      </w:r>
      <w:r w:rsidRPr="000A3098" w:rsidR="004822EA">
        <w:rPr>
          <w:rFonts w:ascii="宋体" w:hAnsi="宋体" w:hint="eastAsia"/>
          <w:bCs/>
          <w:kern w:val="0"/>
          <w:sz w:val="24"/>
        </w:rPr>
        <w:t>4)</w:t>
      </w:r>
      <w:r w:rsidRPr="000A3098">
        <w:rPr>
          <w:rFonts w:ascii="宋体" w:hAnsi="宋体" w:hint="eastAsia"/>
          <w:bCs/>
          <w:kern w:val="0"/>
          <w:sz w:val="24"/>
        </w:rPr>
        <w:t>绝缘摇测</w:t>
      </w:r>
    </w:p>
    <w:p w:rsidR="00FC6A28" w:rsidRPr="000A3098" w:rsidP="000A3098">
      <w:pPr>
        <w:pStyle w:val="Normal0"/>
        <w:spacing w:line="240" w:lineRule="atLeast"/>
        <w:ind w:left="-716" w:right="-693" w:firstLine="461" w:leftChars="-341" w:rightChars="-330" w:firstLineChars="192"/>
        <w:rPr>
          <w:rFonts w:ascii="宋体" w:hAnsi="宋体"/>
          <w:kern w:val="0"/>
          <w:sz w:val="24"/>
        </w:rPr>
      </w:pPr>
      <w:r w:rsidRPr="000A3098">
        <w:rPr>
          <w:rFonts w:ascii="宋体" w:hAnsi="宋体" w:hint="eastAsia"/>
          <w:kern w:val="0"/>
          <w:sz w:val="24"/>
        </w:rPr>
        <w:t>配电箱</w:t>
      </w:r>
      <w:r w:rsidRPr="000A3098">
        <w:rPr>
          <w:rFonts w:ascii="宋体" w:hAnsi="宋体" w:hint="eastAsia"/>
          <w:kern w:val="0"/>
          <w:sz w:val="24"/>
        </w:rPr>
        <w:t>(</w:t>
      </w:r>
      <w:r w:rsidRPr="000A3098">
        <w:rPr>
          <w:rFonts w:ascii="宋体" w:hAnsi="宋体" w:hint="eastAsia"/>
          <w:kern w:val="0"/>
          <w:sz w:val="24"/>
        </w:rPr>
        <w:t>盘</w:t>
      </w:r>
      <w:r w:rsidRPr="000A3098">
        <w:rPr>
          <w:rFonts w:ascii="宋体" w:hAnsi="宋体" w:hint="eastAsia"/>
          <w:kern w:val="0"/>
          <w:sz w:val="24"/>
        </w:rPr>
        <w:t>)</w:t>
      </w:r>
      <w:r w:rsidRPr="000A3098">
        <w:rPr>
          <w:rFonts w:ascii="宋体" w:hAnsi="宋体" w:hint="eastAsia"/>
          <w:kern w:val="0"/>
          <w:sz w:val="24"/>
        </w:rPr>
        <w:t>全部电器安装完毕后</w:t>
      </w:r>
      <w:r w:rsidRPr="000A3098">
        <w:rPr>
          <w:rFonts w:ascii="宋体" w:hAnsi="宋体" w:hint="eastAsia"/>
          <w:kern w:val="0"/>
          <w:sz w:val="24"/>
        </w:rPr>
        <w:t>,</w:t>
      </w:r>
      <w:r w:rsidRPr="000A3098">
        <w:rPr>
          <w:rFonts w:ascii="宋体" w:hAnsi="宋体" w:hint="eastAsia"/>
          <w:kern w:val="0"/>
          <w:sz w:val="24"/>
        </w:rPr>
        <w:t>用</w:t>
      </w:r>
      <w:r w:rsidRPr="000A3098">
        <w:rPr>
          <w:rFonts w:ascii="宋体" w:hAnsi="宋体" w:hint="eastAsia"/>
          <w:kern w:val="0"/>
          <w:sz w:val="24"/>
        </w:rPr>
        <w:t>500V</w:t>
      </w:r>
      <w:r w:rsidRPr="000A3098">
        <w:rPr>
          <w:rFonts w:ascii="宋体" w:hAnsi="宋体" w:hint="eastAsia"/>
          <w:kern w:val="0"/>
          <w:sz w:val="24"/>
        </w:rPr>
        <w:t>兆欧表对线路进行绝缘摇测。摇测项目包括相线与相线之间</w:t>
      </w:r>
      <w:r w:rsidRPr="000A3098">
        <w:rPr>
          <w:rFonts w:ascii="宋体" w:hAnsi="宋体" w:hint="eastAsia"/>
          <w:kern w:val="0"/>
          <w:sz w:val="24"/>
        </w:rPr>
        <w:t>,</w:t>
      </w:r>
      <w:r w:rsidRPr="000A3098">
        <w:rPr>
          <w:rFonts w:ascii="宋体" w:hAnsi="宋体" w:hint="eastAsia"/>
          <w:kern w:val="0"/>
          <w:sz w:val="24"/>
        </w:rPr>
        <w:t>相线与</w:t>
      </w:r>
      <w:r w:rsidRPr="000A3098">
        <w:rPr>
          <w:rFonts w:ascii="宋体" w:hAnsi="宋体" w:hint="eastAsia"/>
          <w:kern w:val="0"/>
          <w:sz w:val="24"/>
        </w:rPr>
        <w:t>零线之词</w:t>
      </w:r>
      <w:r w:rsidRPr="000A3098">
        <w:rPr>
          <w:rFonts w:ascii="宋体" w:hAnsi="宋体" w:hint="eastAsia"/>
          <w:kern w:val="0"/>
          <w:sz w:val="24"/>
        </w:rPr>
        <w:t>,</w:t>
      </w:r>
      <w:r w:rsidRPr="000A3098">
        <w:rPr>
          <w:rFonts w:ascii="宋体" w:hAnsi="宋体" w:hint="eastAsia"/>
          <w:kern w:val="0"/>
          <w:sz w:val="24"/>
        </w:rPr>
        <w:t>相线与地线之间</w:t>
      </w:r>
      <w:r w:rsidRPr="000A3098">
        <w:rPr>
          <w:rFonts w:ascii="宋体" w:hAnsi="宋体" w:hint="eastAsia"/>
          <w:kern w:val="0"/>
          <w:sz w:val="24"/>
        </w:rPr>
        <w:t>,</w:t>
      </w:r>
      <w:r w:rsidRPr="000A3098">
        <w:rPr>
          <w:rFonts w:ascii="宋体" w:hAnsi="宋体" w:hint="eastAsia"/>
          <w:kern w:val="0"/>
          <w:sz w:val="24"/>
        </w:rPr>
        <w:t>零线与地线之间。两人进行摇测</w:t>
      </w:r>
      <w:r w:rsidRPr="000A3098">
        <w:rPr>
          <w:rFonts w:ascii="宋体" w:hAnsi="宋体" w:hint="eastAsia"/>
          <w:kern w:val="0"/>
          <w:sz w:val="24"/>
        </w:rPr>
        <w:t>,</w:t>
      </w:r>
      <w:r w:rsidRPr="000A3098">
        <w:rPr>
          <w:rFonts w:ascii="宋体" w:hAnsi="宋体" w:hint="eastAsia"/>
          <w:kern w:val="0"/>
          <w:sz w:val="24"/>
        </w:rPr>
        <w:t>同时做好记录。</w:t>
      </w:r>
    </w:p>
    <w:p w:rsidR="00CD22B5" w:rsidRPr="000A3098" w:rsidP="000A3098">
      <w:pPr>
        <w:pStyle w:val="Normal0"/>
        <w:spacing w:line="240" w:lineRule="atLeast"/>
        <w:ind w:left="-716" w:right="-693" w:firstLine="461" w:leftChars="-341" w:rightChars="-330" w:firstLineChars="192"/>
        <w:rPr>
          <w:rFonts w:ascii="宋体" w:hAnsi="宋体"/>
          <w:sz w:val="24"/>
        </w:rPr>
      </w:pPr>
      <w:r w:rsidRPr="000A3098">
        <w:rPr>
          <w:rFonts w:ascii="宋体" w:hAnsi="宋体" w:hint="eastAsia"/>
          <w:sz w:val="24"/>
        </w:rPr>
        <w:t>（</w:t>
      </w:r>
      <w:r w:rsidRPr="000A3098" w:rsidR="00691635">
        <w:rPr>
          <w:rFonts w:ascii="宋体" w:hAnsi="宋体" w:hint="eastAsia"/>
          <w:sz w:val="24"/>
        </w:rPr>
        <w:t>4</w:t>
      </w:r>
      <w:r w:rsidRPr="000A3098">
        <w:rPr>
          <w:rFonts w:ascii="宋体" w:hAnsi="宋体" w:hint="eastAsia"/>
          <w:sz w:val="24"/>
        </w:rPr>
        <w:t>）成套配电柜安装：</w:t>
      </w:r>
    </w:p>
    <w:p w:rsidR="00CD22B5" w:rsidRPr="000A3098" w:rsidP="000A3098">
      <w:pPr>
        <w:pStyle w:val="Normal0"/>
        <w:spacing w:line="240" w:lineRule="atLeast"/>
        <w:ind w:left="-716" w:right="-693" w:firstLine="461" w:leftChars="-341" w:rightChars="-330" w:firstLineChars="192"/>
        <w:rPr>
          <w:rFonts w:ascii="宋体" w:hAnsi="宋体"/>
          <w:sz w:val="24"/>
        </w:rPr>
      </w:pPr>
      <w:r w:rsidRPr="000A3098">
        <w:rPr>
          <w:rFonts w:ascii="宋体" w:hAnsi="宋体" w:hint="eastAsia"/>
          <w:sz w:val="24"/>
        </w:rPr>
        <w:t>1</w:t>
      </w:r>
      <w:r w:rsidRPr="000A3098">
        <w:rPr>
          <w:rFonts w:ascii="宋体" w:hAnsi="宋体" w:hint="eastAsia"/>
          <w:sz w:val="24"/>
        </w:rPr>
        <w:t>）工艺流程：设备开箱检查→二次搬运→基础型钢制作安装→柜盘母线配制→柜盘二次回路接线→试验调整→送电运行验行。</w:t>
      </w:r>
    </w:p>
    <w:p w:rsidR="00CD22B5" w:rsidRPr="000A3098" w:rsidP="000A3098">
      <w:pPr>
        <w:pStyle w:val="Normal0"/>
        <w:spacing w:line="240" w:lineRule="atLeast"/>
        <w:ind w:left="-716" w:right="-693" w:firstLine="461" w:leftChars="-341" w:rightChars="-330" w:firstLineChars="192"/>
        <w:rPr>
          <w:rFonts w:ascii="宋体" w:hAnsi="宋体"/>
          <w:sz w:val="24"/>
        </w:rPr>
      </w:pPr>
      <w:r w:rsidRPr="000A3098">
        <w:rPr>
          <w:rFonts w:ascii="宋体" w:hAnsi="宋体" w:hint="eastAsia"/>
          <w:sz w:val="24"/>
        </w:rPr>
        <w:t>2</w:t>
      </w:r>
      <w:r w:rsidRPr="000A3098" w:rsidR="009B2A16">
        <w:rPr>
          <w:rFonts w:ascii="宋体" w:hAnsi="宋体" w:hint="eastAsia"/>
          <w:sz w:val="24"/>
        </w:rPr>
        <w:t>）根据设计要求找出配电柜基础尺寸，并测量出槽钢框架尺寸，先进行槽钢的调直，找正后焊接成框架，再根据配电柜固定螺栓的间距，钻出固定孔，柜架加工完毕后，配合土建安装于沟边两侧，安装时用水平尺、小线找平直，再固定牢固。</w:t>
      </w:r>
    </w:p>
    <w:p w:rsidR="00CD22B5" w:rsidRPr="000A3098" w:rsidP="000A3098">
      <w:pPr>
        <w:pStyle w:val="Normal0"/>
        <w:spacing w:line="240" w:lineRule="atLeast"/>
        <w:ind w:left="-716" w:right="-693" w:firstLine="461" w:leftChars="-341" w:rightChars="-330" w:firstLineChars="192"/>
        <w:rPr>
          <w:rFonts w:ascii="宋体" w:hAnsi="宋体"/>
          <w:sz w:val="24"/>
        </w:rPr>
      </w:pPr>
      <w:r w:rsidRPr="000A3098">
        <w:rPr>
          <w:rFonts w:ascii="宋体" w:hAnsi="宋体" w:hint="eastAsia"/>
          <w:sz w:val="24"/>
        </w:rPr>
        <w:t>3</w:t>
      </w:r>
      <w:r w:rsidRPr="000A3098" w:rsidR="009B2A16">
        <w:rPr>
          <w:rFonts w:ascii="宋体" w:hAnsi="宋体" w:hint="eastAsia"/>
          <w:sz w:val="24"/>
        </w:rPr>
        <w:t>）基础型钢应将地线焊接好，保证接地线可靠，基础槽钢柜架安装前应除锈刷锈漆。槽钢顶部应</w:t>
      </w:r>
      <w:r w:rsidRPr="000A3098" w:rsidR="009B2A16">
        <w:rPr>
          <w:rFonts w:ascii="宋体" w:hAnsi="宋体" w:hint="eastAsia"/>
          <w:sz w:val="24"/>
        </w:rPr>
        <w:t>高出地面</w:t>
      </w:r>
      <w:r w:rsidRPr="000A3098" w:rsidR="009B2A16">
        <w:rPr>
          <w:rFonts w:ascii="宋体" w:hAnsi="宋体" w:hint="eastAsia"/>
          <w:sz w:val="24"/>
        </w:rPr>
        <w:t>50</w:t>
      </w:r>
      <w:r w:rsidRPr="000A3098" w:rsidR="009B2A16">
        <w:rPr>
          <w:rFonts w:ascii="宋体" w:hAnsi="宋体" w:hint="eastAsia"/>
          <w:sz w:val="24"/>
        </w:rPr>
        <w:t>㎜。</w:t>
      </w:r>
    </w:p>
    <w:p w:rsidR="00CD22B5" w:rsidRPr="000A3098" w:rsidP="000A3098">
      <w:pPr>
        <w:pStyle w:val="Normal0"/>
        <w:spacing w:line="240" w:lineRule="atLeast"/>
        <w:ind w:left="-716" w:right="-693" w:firstLine="461" w:leftChars="-341" w:rightChars="-330" w:firstLineChars="192"/>
        <w:rPr>
          <w:rFonts w:ascii="宋体" w:hAnsi="宋体"/>
          <w:sz w:val="24"/>
        </w:rPr>
      </w:pPr>
      <w:r w:rsidRPr="000A3098">
        <w:rPr>
          <w:rFonts w:ascii="宋体" w:hAnsi="宋体" w:hint="eastAsia"/>
          <w:sz w:val="24"/>
        </w:rPr>
        <w:t>4</w:t>
      </w:r>
      <w:r w:rsidRPr="000A3098" w:rsidR="009B2A16">
        <w:rPr>
          <w:rFonts w:ascii="宋体" w:hAnsi="宋体" w:hint="eastAsia"/>
          <w:sz w:val="24"/>
        </w:rPr>
        <w:t>）配电柜安装：安装配电柜时用滚杠、撬棍徐徐就位，柜与柜间用螺；丝连接牢固，各柜连接紧密，无明显缝隙，垂直误差每米不大于</w:t>
      </w:r>
      <w:r w:rsidRPr="000A3098" w:rsidR="009B2A16">
        <w:rPr>
          <w:rFonts w:ascii="宋体" w:hAnsi="宋体" w:hint="eastAsia"/>
          <w:sz w:val="24"/>
        </w:rPr>
        <w:t>1.5</w:t>
      </w:r>
      <w:r w:rsidRPr="000A3098" w:rsidR="009B2A16">
        <w:rPr>
          <w:rFonts w:ascii="宋体" w:hAnsi="宋体" w:hint="eastAsia"/>
          <w:sz w:val="24"/>
        </w:rPr>
        <w:t>㎜，水平误差每米不大于</w:t>
      </w:r>
      <w:r w:rsidRPr="000A3098" w:rsidR="009B2A16">
        <w:rPr>
          <w:rFonts w:ascii="宋体" w:hAnsi="宋体" w:hint="eastAsia"/>
          <w:sz w:val="24"/>
        </w:rPr>
        <w:t>1</w:t>
      </w:r>
      <w:r w:rsidRPr="000A3098" w:rsidR="009B2A16">
        <w:rPr>
          <w:rFonts w:ascii="宋体" w:hAnsi="宋体" w:hint="eastAsia"/>
          <w:sz w:val="24"/>
        </w:rPr>
        <w:t>㎜，但总误差不大于</w:t>
      </w:r>
      <w:r w:rsidRPr="000A3098" w:rsidR="009B2A16">
        <w:rPr>
          <w:rFonts w:ascii="宋体" w:hAnsi="宋体" w:hint="eastAsia"/>
          <w:sz w:val="24"/>
        </w:rPr>
        <w:t>5</w:t>
      </w:r>
      <w:r w:rsidRPr="000A3098" w:rsidR="009B2A16">
        <w:rPr>
          <w:rFonts w:ascii="宋体" w:hAnsi="宋体" w:hint="eastAsia"/>
          <w:sz w:val="24"/>
        </w:rPr>
        <w:t>㎜；柜与柜之间缝隙小于</w:t>
      </w:r>
      <w:r w:rsidRPr="000A3098" w:rsidR="009B2A16">
        <w:rPr>
          <w:rFonts w:ascii="宋体" w:hAnsi="宋体" w:hint="eastAsia"/>
          <w:sz w:val="24"/>
        </w:rPr>
        <w:t>2</w:t>
      </w:r>
      <w:r w:rsidRPr="000A3098" w:rsidR="009B2A16">
        <w:rPr>
          <w:rFonts w:ascii="宋体" w:hAnsi="宋体" w:hint="eastAsia"/>
          <w:sz w:val="24"/>
        </w:rPr>
        <w:t>㎜。</w:t>
      </w:r>
    </w:p>
    <w:p w:rsidR="00CD22B5" w:rsidRPr="000A3098" w:rsidP="000A3098">
      <w:pPr>
        <w:pStyle w:val="Normal0"/>
        <w:spacing w:line="240" w:lineRule="atLeast"/>
        <w:ind w:left="-716" w:right="-693" w:firstLine="461" w:leftChars="-341" w:rightChars="-330" w:firstLineChars="192"/>
        <w:rPr>
          <w:rFonts w:ascii="宋体" w:hAnsi="宋体"/>
          <w:sz w:val="24"/>
        </w:rPr>
      </w:pPr>
      <w:r w:rsidRPr="000A3098">
        <w:rPr>
          <w:rFonts w:ascii="宋体" w:hAnsi="宋体" w:hint="eastAsia"/>
          <w:sz w:val="24"/>
        </w:rPr>
        <w:t>5</w:t>
      </w:r>
      <w:r w:rsidRPr="000A3098" w:rsidR="009B2A16">
        <w:rPr>
          <w:rFonts w:ascii="宋体" w:hAnsi="宋体" w:hint="eastAsia"/>
          <w:sz w:val="24"/>
        </w:rPr>
        <w:t>）柜内接地：</w:t>
      </w:r>
      <w:r w:rsidRPr="000A3098" w:rsidR="005C5280">
        <w:rPr>
          <w:rFonts w:ascii="宋体" w:hAnsi="宋体" w:hint="eastAsia"/>
          <w:sz w:val="24"/>
        </w:rPr>
        <w:t>配</w:t>
      </w:r>
      <w:r w:rsidRPr="000A3098" w:rsidR="009B2A16">
        <w:rPr>
          <w:rFonts w:ascii="宋体" w:hAnsi="宋体" w:hint="eastAsia"/>
          <w:sz w:val="24"/>
        </w:rPr>
        <w:t>电柜就位后，采用接地母线分别与配电柜连接，再与接地极预埋铁连接，形成可靠接地保护。</w:t>
      </w:r>
    </w:p>
    <w:p w:rsidR="00CD22B5" w:rsidRPr="000A3098" w:rsidP="000A3098">
      <w:pPr>
        <w:pStyle w:val="Normal0"/>
        <w:spacing w:line="240" w:lineRule="atLeast"/>
        <w:ind w:left="-716" w:right="-693" w:firstLine="461" w:leftChars="-341" w:rightChars="-330" w:firstLineChars="192"/>
        <w:rPr>
          <w:rFonts w:ascii="宋体" w:hAnsi="宋体"/>
          <w:sz w:val="24"/>
        </w:rPr>
      </w:pPr>
      <w:r w:rsidRPr="000A3098">
        <w:rPr>
          <w:rFonts w:ascii="宋体" w:hAnsi="宋体" w:hint="eastAsia"/>
          <w:sz w:val="24"/>
        </w:rPr>
        <w:t>6</w:t>
      </w:r>
      <w:r w:rsidRPr="000A3098" w:rsidR="009B2A16">
        <w:rPr>
          <w:rFonts w:ascii="宋体" w:hAnsi="宋体" w:hint="eastAsia"/>
          <w:sz w:val="24"/>
        </w:rPr>
        <w:t>）柜内二次连接；导线按图施工，接线正确，柜内配线无接头；导线绝缘耐</w:t>
      </w:r>
      <w:r w:rsidRPr="000A3098" w:rsidR="00DF4CEA">
        <w:rPr>
          <w:rFonts w:ascii="宋体" w:hAnsi="宋体" w:hint="eastAsia"/>
          <w:sz w:val="24"/>
        </w:rPr>
        <w:t>压</w:t>
      </w:r>
      <w:r w:rsidRPr="000A3098" w:rsidR="009B2A16">
        <w:rPr>
          <w:rFonts w:ascii="宋体" w:hAnsi="宋体" w:hint="eastAsia"/>
          <w:sz w:val="24"/>
        </w:rPr>
        <w:t>在就在</w:t>
      </w:r>
      <w:r w:rsidRPr="000A3098" w:rsidR="009B2A16">
        <w:rPr>
          <w:rFonts w:ascii="宋体" w:hAnsi="宋体" w:hint="eastAsia"/>
          <w:sz w:val="24"/>
        </w:rPr>
        <w:t>500V</w:t>
      </w:r>
      <w:r w:rsidRPr="000A3098" w:rsidR="009B2A16">
        <w:rPr>
          <w:rFonts w:ascii="宋体" w:hAnsi="宋体" w:hint="eastAsia"/>
          <w:sz w:val="24"/>
        </w:rPr>
        <w:t>以上，并采用截面不小于</w:t>
      </w:r>
      <w:r w:rsidRPr="000A3098" w:rsidR="009B2A16">
        <w:rPr>
          <w:rFonts w:ascii="宋体" w:hAnsi="宋体" w:hint="eastAsia"/>
          <w:sz w:val="24"/>
        </w:rPr>
        <w:t>1.5</w:t>
      </w:r>
      <w:r w:rsidRPr="000A3098" w:rsidR="009B2A16">
        <w:rPr>
          <w:rFonts w:ascii="宋体" w:hAnsi="宋体" w:hint="eastAsia"/>
          <w:sz w:val="24"/>
        </w:rPr>
        <w:t>㎜</w:t>
      </w:r>
      <w:r w:rsidRPr="000A3098" w:rsidR="009B2A16">
        <w:rPr>
          <w:rFonts w:ascii="宋体" w:hAnsi="宋体" w:hint="eastAsia"/>
          <w:sz w:val="24"/>
        </w:rPr>
        <w:t>2</w:t>
      </w:r>
      <w:r w:rsidRPr="000A3098" w:rsidR="009B2A16">
        <w:rPr>
          <w:rFonts w:ascii="宋体" w:hAnsi="宋体" w:hint="eastAsia"/>
          <w:sz w:val="24"/>
        </w:rPr>
        <w:t>的铜芯导线</w:t>
      </w:r>
      <w:r w:rsidRPr="000A3098" w:rsidR="009B2A16">
        <w:rPr>
          <w:rFonts w:ascii="宋体" w:hAnsi="宋体" w:hint="eastAsia"/>
          <w:sz w:val="24"/>
        </w:rPr>
        <w:t>;</w:t>
      </w:r>
      <w:r w:rsidRPr="000A3098" w:rsidR="009B2A16">
        <w:rPr>
          <w:rFonts w:ascii="宋体" w:hAnsi="宋体" w:hint="eastAsia"/>
          <w:sz w:val="24"/>
        </w:rPr>
        <w:t>柜内配线排列整列，绑扎成束；配线应用编号且字迹清晰，全部配线压头紧密、压接牢固，不准伤线芯；多股导线压头应使用压线端子，多股软铜芯线压接时应涮锡。</w:t>
      </w:r>
    </w:p>
    <w:p w:rsidR="00CD22B5" w:rsidRPr="000A3098" w:rsidP="000A3098">
      <w:pPr>
        <w:pStyle w:val="Normal0"/>
        <w:spacing w:line="240" w:lineRule="atLeast"/>
        <w:ind w:left="-716" w:right="-693" w:firstLine="461" w:leftChars="-341" w:rightChars="-330" w:firstLineChars="192"/>
        <w:rPr>
          <w:rFonts w:ascii="宋体" w:hAnsi="宋体"/>
          <w:sz w:val="24"/>
        </w:rPr>
        <w:sectPr w:rsidSect="004A3E0C">
          <w:type w:val="nextPage"/>
          <w:pgSz w:w="11906" w:h="16838"/>
          <w:pgMar w:top="1440" w:right="1800" w:bottom="1524" w:left="1800" w:header="851" w:footer="992" w:gutter="0"/>
          <w:pgNumType w:start="21"/>
          <w:cols w:space="425"/>
          <w:titlePg w:val="0"/>
          <w:docGrid w:type="lines" w:linePitch="312"/>
        </w:sectPr>
      </w:pPr>
      <w:r w:rsidRPr="000A3098">
        <w:rPr>
          <w:rFonts w:ascii="宋体" w:hAnsi="宋体" w:hint="eastAsia"/>
          <w:sz w:val="24"/>
        </w:rPr>
        <w:t>7</w:t>
      </w:r>
      <w:r w:rsidRPr="000A3098" w:rsidR="009B2A16">
        <w:rPr>
          <w:rFonts w:ascii="宋体" w:hAnsi="宋体" w:hint="eastAsia"/>
          <w:sz w:val="24"/>
        </w:rPr>
        <w:t>）绝缘摇测：配电柜安装完毕后再进行一次通电前的检查，先进行绝缘摇测，并做好绝缘摇测记录，确认</w:t>
      </w:r>
      <w:r w:rsidRPr="000A3098" w:rsidR="007B04F2">
        <w:rPr>
          <w:rFonts w:ascii="宋体" w:hAnsi="宋体" w:hint="eastAsia"/>
          <w:sz w:val="24"/>
        </w:rPr>
        <w:t>无误</w:t>
      </w:r>
      <w:r w:rsidRPr="000A3098" w:rsidR="009B2A16">
        <w:rPr>
          <w:rFonts w:ascii="宋体" w:hAnsi="宋体" w:hint="eastAsia"/>
          <w:sz w:val="24"/>
        </w:rPr>
        <w:t>后按试运行程序逐一送电至用电设备，运行无误后，办理竣工验收后交使用单位。</w:t>
      </w:r>
    </w:p>
    <w:p w:rsidR="001A1D88" w:rsidRPr="000A3098" w:rsidP="000A3098">
      <w:pPr>
        <w:pStyle w:val="Normal0"/>
        <w:spacing w:line="240" w:lineRule="atLeast"/>
        <w:ind w:left="-716" w:right="-693" w:firstLine="461" w:leftChars="-341" w:rightChars="-330" w:firstLineChars="192"/>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sidRPr="000A3098">
          <w:rPr>
            <w:rFonts w:hint="eastAsia"/>
            <w:sz w:val="24"/>
          </w:rPr>
          <w:t>3.2.1</w:t>
        </w:r>
      </w:smartTag>
      <w:r w:rsidRPr="000A3098">
        <w:rPr>
          <w:rFonts w:hint="eastAsia"/>
          <w:sz w:val="24"/>
        </w:rPr>
        <w:t>.5</w:t>
      </w:r>
      <w:r w:rsidRPr="000A3098" w:rsidR="00725083">
        <w:rPr>
          <w:rFonts w:ascii="宋体" w:hAnsi="宋体" w:hint="eastAsia"/>
          <w:sz w:val="24"/>
        </w:rPr>
        <w:t>等电位联接</w:t>
      </w:r>
      <w:r w:rsidRPr="000A3098">
        <w:rPr>
          <w:rFonts w:ascii="宋体" w:hAnsi="宋体" w:hint="eastAsia"/>
          <w:sz w:val="24"/>
        </w:rPr>
        <w:t>安装：</w:t>
      </w:r>
    </w:p>
    <w:p w:rsidR="00AA3364" w:rsidRPr="000A3098" w:rsidP="000A3098">
      <w:pPr>
        <w:pStyle w:val="Normal0"/>
        <w:spacing w:line="240" w:lineRule="atLeast"/>
        <w:ind w:left="-716" w:right="-693" w:firstLine="461" w:leftChars="-341" w:rightChars="-330" w:firstLineChars="192"/>
        <w:rPr>
          <w:sz w:val="24"/>
        </w:rPr>
      </w:pPr>
      <w:r w:rsidRPr="000A3098">
        <w:rPr>
          <w:rFonts w:hint="eastAsia"/>
          <w:sz w:val="24"/>
        </w:rPr>
        <w:t>(1)</w:t>
      </w:r>
      <w:r w:rsidRPr="000A3098" w:rsidR="009B2A16">
        <w:rPr>
          <w:rFonts w:hint="eastAsia"/>
          <w:sz w:val="24"/>
        </w:rPr>
        <w:t>施工准备</w:t>
      </w:r>
    </w:p>
    <w:p w:rsidR="00AA3364" w:rsidRPr="000A3098" w:rsidP="002C410D">
      <w:pPr>
        <w:pStyle w:val="Normal0"/>
        <w:spacing w:line="240" w:lineRule="atLeast"/>
        <w:ind w:left="-716" w:right="-693" w:firstLine="480" w:leftChars="-341" w:rightChars="-330" w:firstLineChars="200"/>
        <w:rPr>
          <w:sz w:val="24"/>
        </w:rPr>
      </w:pPr>
      <w:r>
        <w:rPr>
          <w:rFonts w:hint="eastAsia"/>
          <w:sz w:val="24"/>
        </w:rPr>
        <w:t>1</w:t>
      </w:r>
      <w:r>
        <w:rPr>
          <w:rFonts w:hint="eastAsia"/>
          <w:sz w:val="24"/>
        </w:rPr>
        <w:t>）</w:t>
      </w:r>
      <w:r w:rsidRPr="000A3098" w:rsidR="009B2A16">
        <w:rPr>
          <w:rFonts w:hint="eastAsia"/>
          <w:sz w:val="24"/>
        </w:rPr>
        <w:t>充分熟悉相关图纸及技术要求。</w:t>
      </w:r>
    </w:p>
    <w:p w:rsidR="00AA3364" w:rsidRPr="000A3098" w:rsidP="000A3098">
      <w:pPr>
        <w:pStyle w:val="Normal0"/>
        <w:spacing w:line="240" w:lineRule="atLeast"/>
        <w:ind w:left="-716" w:right="-693" w:firstLine="461" w:leftChars="-341" w:rightChars="-330" w:firstLineChars="192"/>
        <w:rPr>
          <w:sz w:val="24"/>
        </w:rPr>
      </w:pPr>
      <w:r w:rsidRPr="000A3098">
        <w:rPr>
          <w:rFonts w:hint="eastAsia"/>
          <w:sz w:val="24"/>
        </w:rPr>
        <w:t>2)</w:t>
      </w:r>
      <w:r w:rsidRPr="000A3098" w:rsidR="009B2A16">
        <w:rPr>
          <w:rFonts w:hint="eastAsia"/>
          <w:sz w:val="24"/>
        </w:rPr>
        <w:t xml:space="preserve"> </w:t>
      </w:r>
      <w:r w:rsidRPr="000A3098" w:rsidR="009B2A16">
        <w:rPr>
          <w:rFonts w:hint="eastAsia"/>
          <w:sz w:val="24"/>
        </w:rPr>
        <w:t>材料要求</w:t>
      </w:r>
      <w:r w:rsidRPr="000A3098">
        <w:rPr>
          <w:rFonts w:hint="eastAsia"/>
          <w:sz w:val="24"/>
        </w:rPr>
        <w:t>:</w:t>
      </w:r>
      <w:r w:rsidRPr="000A3098" w:rsidR="009B2A16">
        <w:rPr>
          <w:rFonts w:hint="eastAsia"/>
          <w:sz w:val="24"/>
        </w:rPr>
        <w:t xml:space="preserve"> </w:t>
      </w:r>
      <w:r w:rsidRPr="000A3098" w:rsidR="009B2A16">
        <w:rPr>
          <w:rFonts w:hint="eastAsia"/>
          <w:sz w:val="24"/>
        </w:rPr>
        <w:t>等电位联结线和等电位联结端子板</w:t>
      </w:r>
      <w:r w:rsidRPr="000A3098">
        <w:rPr>
          <w:rFonts w:hint="eastAsia"/>
          <w:sz w:val="24"/>
        </w:rPr>
        <w:t>,</w:t>
      </w:r>
      <w:r w:rsidRPr="000A3098" w:rsidR="009B2A16">
        <w:rPr>
          <w:rFonts w:hint="eastAsia"/>
          <w:sz w:val="24"/>
        </w:rPr>
        <w:t xml:space="preserve"> </w:t>
      </w:r>
      <w:r w:rsidRPr="000A3098" w:rsidR="009B2A16">
        <w:rPr>
          <w:rFonts w:hint="eastAsia"/>
          <w:sz w:val="24"/>
        </w:rPr>
        <w:t>热镀锌钢材（圆钢、扁钢等）</w:t>
      </w:r>
      <w:r w:rsidRPr="000A3098">
        <w:rPr>
          <w:rFonts w:hint="eastAsia"/>
          <w:sz w:val="24"/>
        </w:rPr>
        <w:t>应符合设计要求。</w:t>
      </w:r>
      <w:r w:rsidRPr="000A3098" w:rsidR="009B2A16">
        <w:rPr>
          <w:rFonts w:hint="eastAsia"/>
          <w:sz w:val="24"/>
        </w:rPr>
        <w:t>应有材质检验证明及产品出厂合格证。</w:t>
      </w:r>
    </w:p>
    <w:p w:rsidR="00AA3364" w:rsidRPr="000A3098" w:rsidP="000A3098">
      <w:pPr>
        <w:pStyle w:val="Normal0"/>
        <w:spacing w:line="240" w:lineRule="atLeast"/>
        <w:ind w:left="-716" w:right="-693" w:firstLine="461" w:leftChars="-341" w:rightChars="-330" w:firstLineChars="192"/>
        <w:rPr>
          <w:sz w:val="24"/>
        </w:rPr>
      </w:pPr>
      <w:r w:rsidRPr="000A3098">
        <w:rPr>
          <w:rFonts w:hint="eastAsia"/>
          <w:sz w:val="24"/>
        </w:rPr>
        <w:t>3)</w:t>
      </w:r>
      <w:r w:rsidRPr="000A3098" w:rsidR="009B2A16">
        <w:rPr>
          <w:rFonts w:hint="eastAsia"/>
          <w:sz w:val="24"/>
        </w:rPr>
        <w:t>主要机具</w:t>
      </w:r>
      <w:r w:rsidRPr="000A3098">
        <w:rPr>
          <w:rFonts w:hint="eastAsia"/>
          <w:sz w:val="24"/>
        </w:rPr>
        <w:t>:</w:t>
      </w:r>
      <w:r w:rsidRPr="000A3098" w:rsidR="009B2A16">
        <w:rPr>
          <w:rFonts w:hint="eastAsia"/>
          <w:sz w:val="24"/>
        </w:rPr>
        <w:t>钢卷尺、电焊机、电焊工具、</w:t>
      </w:r>
      <w:r w:rsidRPr="000A3098">
        <w:rPr>
          <w:rFonts w:hint="eastAsia"/>
          <w:sz w:val="24"/>
        </w:rPr>
        <w:t>ZC</w:t>
      </w:r>
      <w:r w:rsidRPr="000A3098">
        <w:rPr>
          <w:rFonts w:hint="eastAsia"/>
          <w:sz w:val="24"/>
        </w:rPr>
        <w:t>—</w:t>
      </w:r>
      <w:r w:rsidRPr="000A3098">
        <w:rPr>
          <w:rFonts w:hint="eastAsia"/>
          <w:sz w:val="24"/>
        </w:rPr>
        <w:t>8</w:t>
      </w:r>
      <w:r w:rsidRPr="000A3098">
        <w:rPr>
          <w:rFonts w:hint="eastAsia"/>
          <w:sz w:val="24"/>
        </w:rPr>
        <w:t>型接地电阻表</w:t>
      </w:r>
      <w:r w:rsidRPr="000A3098" w:rsidR="009B2A16">
        <w:rPr>
          <w:rFonts w:hint="eastAsia"/>
          <w:sz w:val="24"/>
        </w:rPr>
        <w:t>电工常用工具等。</w:t>
      </w:r>
    </w:p>
    <w:p w:rsidR="00AA3364" w:rsidRPr="000A3098" w:rsidP="000A3098">
      <w:pPr>
        <w:pStyle w:val="Normal0"/>
        <w:spacing w:line="240" w:lineRule="atLeast"/>
        <w:ind w:left="-716" w:right="-693" w:firstLine="461" w:leftChars="-341" w:rightChars="-330" w:firstLineChars="192"/>
        <w:rPr>
          <w:sz w:val="24"/>
        </w:rPr>
      </w:pPr>
      <w:r w:rsidRPr="000A3098">
        <w:rPr>
          <w:rFonts w:hint="eastAsia"/>
          <w:sz w:val="24"/>
        </w:rPr>
        <w:t>(2)</w:t>
      </w:r>
      <w:r w:rsidRPr="000A3098" w:rsidR="009B2A16">
        <w:rPr>
          <w:rFonts w:hint="eastAsia"/>
          <w:sz w:val="24"/>
        </w:rPr>
        <w:t>作业条件</w:t>
      </w:r>
    </w:p>
    <w:p w:rsidR="00AA3364" w:rsidRPr="000A3098" w:rsidP="002C410D">
      <w:pPr>
        <w:pStyle w:val="Normal0"/>
        <w:spacing w:line="240" w:lineRule="atLeast"/>
        <w:ind w:left="-716" w:right="-693" w:firstLine="480" w:leftChars="-341" w:rightChars="-330" w:firstLineChars="200"/>
        <w:rPr>
          <w:sz w:val="24"/>
        </w:rPr>
      </w:pPr>
      <w:r>
        <w:rPr>
          <w:rFonts w:hint="eastAsia"/>
          <w:sz w:val="24"/>
        </w:rPr>
        <w:t>1</w:t>
      </w:r>
      <w:r>
        <w:rPr>
          <w:rFonts w:hint="eastAsia"/>
          <w:sz w:val="24"/>
        </w:rPr>
        <w:t>）</w:t>
      </w:r>
      <w:r w:rsidRPr="000A3098" w:rsidR="009B2A16">
        <w:rPr>
          <w:rFonts w:hint="eastAsia"/>
          <w:sz w:val="24"/>
        </w:rPr>
        <w:t>等电位端子板（箱）施工前，土建墙面应抹灰结束。</w:t>
      </w:r>
    </w:p>
    <w:p w:rsidR="00AA3364" w:rsidRPr="000A3098" w:rsidP="002C410D">
      <w:pPr>
        <w:pStyle w:val="Normal0"/>
        <w:spacing w:line="240" w:lineRule="atLeast"/>
        <w:ind w:left="-716" w:right="-693" w:firstLine="480" w:leftChars="-341" w:rightChars="-330" w:firstLineChars="200"/>
        <w:rPr>
          <w:sz w:val="24"/>
        </w:rPr>
      </w:pPr>
      <w:r>
        <w:rPr>
          <w:rFonts w:hint="eastAsia"/>
          <w:sz w:val="24"/>
        </w:rPr>
        <w:t>2</w:t>
      </w:r>
      <w:r>
        <w:rPr>
          <w:rFonts w:hint="eastAsia"/>
          <w:sz w:val="24"/>
        </w:rPr>
        <w:t>）</w:t>
      </w:r>
      <w:r w:rsidRPr="000A3098" w:rsidR="009B2A16">
        <w:rPr>
          <w:rFonts w:hint="eastAsia"/>
          <w:sz w:val="24"/>
        </w:rPr>
        <w:t>进行卫生间、设备间等电位连接施工时，金属管道、厨卫设备等应安装结束。</w:t>
      </w:r>
    </w:p>
    <w:p w:rsidR="00AA3364" w:rsidRPr="000A3098" w:rsidP="002C410D">
      <w:pPr>
        <w:pStyle w:val="Normal0"/>
        <w:spacing w:line="240" w:lineRule="atLeast"/>
        <w:ind w:left="-716" w:right="-693" w:firstLine="480" w:leftChars="-341" w:rightChars="-330" w:firstLineChars="200"/>
        <w:rPr>
          <w:sz w:val="24"/>
        </w:rPr>
      </w:pPr>
      <w:r>
        <w:rPr>
          <w:rFonts w:hint="eastAsia"/>
          <w:sz w:val="24"/>
        </w:rPr>
        <w:t>3</w:t>
      </w:r>
      <w:r>
        <w:rPr>
          <w:rFonts w:hint="eastAsia"/>
          <w:sz w:val="24"/>
        </w:rPr>
        <w:t>）</w:t>
      </w:r>
      <w:r w:rsidRPr="000A3098" w:rsidR="009B2A16">
        <w:rPr>
          <w:rFonts w:hint="eastAsia"/>
          <w:sz w:val="24"/>
        </w:rPr>
        <w:t>进行金属门窗等电位联结应在门窗框定位后，墙面装饰层或抹灰层施工之前进行。</w:t>
      </w:r>
    </w:p>
    <w:p w:rsidR="00AA3364" w:rsidRPr="000A3098" w:rsidP="000A3098">
      <w:pPr>
        <w:pStyle w:val="Normal0"/>
        <w:spacing w:line="240" w:lineRule="atLeast"/>
        <w:ind w:left="-716" w:right="-693" w:firstLine="461" w:leftChars="-341" w:rightChars="-330" w:firstLineChars="192"/>
        <w:rPr>
          <w:sz w:val="24"/>
        </w:rPr>
      </w:pPr>
      <w:r w:rsidRPr="000A3098">
        <w:rPr>
          <w:rFonts w:hint="eastAsia"/>
          <w:sz w:val="24"/>
        </w:rPr>
        <w:t>(3)</w:t>
      </w:r>
      <w:r w:rsidRPr="000A3098" w:rsidR="009B2A16">
        <w:rPr>
          <w:rFonts w:hint="eastAsia"/>
          <w:sz w:val="24"/>
        </w:rPr>
        <w:t>施工工艺</w:t>
      </w:r>
    </w:p>
    <w:p w:rsidR="00A164F8" w:rsidRPr="000A3098" w:rsidP="000A3098">
      <w:pPr>
        <w:pStyle w:val="Normal0"/>
        <w:spacing w:line="240" w:lineRule="atLeast"/>
        <w:ind w:left="-716" w:right="-693" w:firstLine="461" w:leftChars="-341" w:rightChars="-330" w:firstLineChars="192"/>
        <w:rPr>
          <w:sz w:val="24"/>
        </w:rPr>
      </w:pPr>
      <w:r w:rsidRPr="000A3098">
        <w:rPr>
          <w:rFonts w:hint="eastAsia"/>
          <w:sz w:val="24"/>
        </w:rPr>
        <w:t>1)</w:t>
      </w:r>
      <w:r w:rsidRPr="000A3098" w:rsidR="00AA3364">
        <w:rPr>
          <w:rFonts w:hint="eastAsia"/>
          <w:sz w:val="24"/>
        </w:rPr>
        <w:t>工艺流程</w:t>
      </w:r>
      <w:r w:rsidRPr="000A3098">
        <w:rPr>
          <w:rFonts w:hint="eastAsia"/>
          <w:sz w:val="24"/>
        </w:rPr>
        <w:t>:</w:t>
      </w:r>
    </w:p>
    <w:p w:rsidR="00AA3364" w:rsidRPr="000A3098" w:rsidP="000A3098">
      <w:pPr>
        <w:pStyle w:val="Normal0"/>
        <w:spacing w:line="240" w:lineRule="atLeast"/>
        <w:ind w:left="-716" w:right="-693" w:firstLine="461" w:leftChars="-341" w:rightChars="-330" w:firstLineChars="192"/>
        <w:rPr>
          <w:rFonts w:ascii="宋体" w:hAnsi="宋体"/>
          <w:sz w:val="24"/>
        </w:rPr>
      </w:pPr>
      <w:r w:rsidRPr="000A3098">
        <w:rPr>
          <w:rFonts w:hint="eastAsia"/>
          <w:sz w:val="24"/>
        </w:rPr>
        <w:t>结构中预留等电位端子板（箱）位置</w:t>
      </w:r>
      <w:r w:rsidR="002C410D">
        <w:rPr>
          <w:rFonts w:ascii="宋体" w:hAnsi="宋体" w:hint="eastAsia"/>
          <w:sz w:val="24"/>
        </w:rPr>
        <w:t>→</w:t>
      </w:r>
      <w:r w:rsidRPr="000A3098">
        <w:rPr>
          <w:rFonts w:hint="eastAsia"/>
          <w:sz w:val="24"/>
        </w:rPr>
        <w:t>总等电位端子板（箱）</w:t>
      </w:r>
      <w:r w:rsidR="002C410D">
        <w:rPr>
          <w:rFonts w:ascii="宋体" w:hAnsi="宋体" w:hint="eastAsia"/>
          <w:sz w:val="24"/>
        </w:rPr>
        <w:t>→</w:t>
      </w:r>
      <w:r w:rsidRPr="000A3098">
        <w:rPr>
          <w:rFonts w:ascii="宋体" w:hAnsi="宋体" w:hint="eastAsia"/>
          <w:sz w:val="24"/>
        </w:rPr>
        <w:t>局部等电位端子箱</w:t>
      </w:r>
      <w:r w:rsidR="002C410D">
        <w:rPr>
          <w:rFonts w:ascii="宋体" w:hAnsi="宋体" w:hint="eastAsia"/>
          <w:sz w:val="24"/>
        </w:rPr>
        <w:t>→</w:t>
      </w:r>
      <w:r w:rsidRPr="000A3098">
        <w:rPr>
          <w:rFonts w:ascii="宋体" w:hAnsi="宋体" w:hint="eastAsia"/>
          <w:sz w:val="24"/>
        </w:rPr>
        <w:t>等电位联结线</w:t>
      </w:r>
      <w:r w:rsidR="002C410D">
        <w:rPr>
          <w:rFonts w:ascii="宋体" w:hAnsi="宋体" w:hint="eastAsia"/>
          <w:sz w:val="24"/>
        </w:rPr>
        <w:t>→</w:t>
      </w:r>
      <w:r w:rsidRPr="000A3098">
        <w:rPr>
          <w:rFonts w:ascii="宋体" w:hAnsi="宋体" w:hint="eastAsia"/>
          <w:sz w:val="24"/>
        </w:rPr>
        <w:t>连接工艺设备外壳等</w:t>
      </w:r>
    </w:p>
    <w:p w:rsidR="00AA3364" w:rsidRPr="000A3098" w:rsidP="000A3098">
      <w:pPr>
        <w:pStyle w:val="Normal0"/>
        <w:spacing w:line="240" w:lineRule="atLeast"/>
        <w:ind w:left="-716" w:right="-693" w:firstLine="461" w:leftChars="-341" w:rightChars="-330" w:firstLineChars="192"/>
        <w:rPr>
          <w:rFonts w:ascii="宋体" w:hAnsi="宋体"/>
          <w:sz w:val="24"/>
        </w:rPr>
      </w:pPr>
      <w:r w:rsidRPr="000A3098">
        <w:rPr>
          <w:rFonts w:ascii="宋体" w:hAnsi="宋体" w:hint="eastAsia"/>
          <w:sz w:val="24"/>
        </w:rPr>
        <w:t>2)</w:t>
      </w:r>
      <w:r w:rsidRPr="000A3098" w:rsidR="009B2A16">
        <w:rPr>
          <w:rFonts w:ascii="宋体" w:hAnsi="宋体" w:hint="eastAsia"/>
          <w:sz w:val="24"/>
        </w:rPr>
        <w:t xml:space="preserve"> </w:t>
      </w:r>
      <w:r w:rsidRPr="000A3098" w:rsidR="009B2A16">
        <w:rPr>
          <w:rFonts w:ascii="宋体" w:hAnsi="宋体" w:hint="eastAsia"/>
          <w:sz w:val="24"/>
        </w:rPr>
        <w:t>操作工艺</w:t>
      </w:r>
    </w:p>
    <w:p w:rsidR="00AA3364" w:rsidRPr="000A3098" w:rsidP="000A3098">
      <w:pPr>
        <w:pStyle w:val="Normal0"/>
        <w:spacing w:line="240" w:lineRule="atLeast"/>
        <w:ind w:left="-716" w:right="-693" w:firstLine="461" w:leftChars="-341" w:rightChars="-330" w:firstLineChars="192"/>
        <w:rPr>
          <w:sz w:val="24"/>
        </w:rPr>
      </w:pPr>
      <w:r w:rsidRPr="000A3098">
        <w:rPr>
          <w:rFonts w:hint="eastAsia"/>
          <w:sz w:val="24"/>
        </w:rPr>
        <w:t>a</w:t>
      </w:r>
      <w:r w:rsidRPr="000A3098" w:rsidR="009B2A16">
        <w:rPr>
          <w:rFonts w:hint="eastAsia"/>
          <w:sz w:val="24"/>
        </w:rPr>
        <w:t>）本工程采用</w:t>
      </w:r>
      <w:r w:rsidRPr="000A3098" w:rsidR="009B2A16">
        <w:rPr>
          <w:rFonts w:hint="eastAsia"/>
          <w:sz w:val="24"/>
        </w:rPr>
        <w:t>TN</w:t>
      </w:r>
      <w:r w:rsidRPr="000A3098" w:rsidR="009B2A16">
        <w:rPr>
          <w:rFonts w:hint="eastAsia"/>
          <w:sz w:val="24"/>
        </w:rPr>
        <w:t>—</w:t>
      </w:r>
      <w:r w:rsidRPr="000A3098" w:rsidR="009B2A16">
        <w:rPr>
          <w:rFonts w:hint="eastAsia"/>
          <w:sz w:val="24"/>
        </w:rPr>
        <w:t>S</w:t>
      </w:r>
      <w:r w:rsidRPr="000A3098" w:rsidR="009B2A16">
        <w:rPr>
          <w:rFonts w:hint="eastAsia"/>
          <w:sz w:val="24"/>
        </w:rPr>
        <w:t>接地系统，电气与防雷共用综合接地，所有金属管道、金属件、所有电梯轨道、金属门窗、金属设施、金属框架、等就近与等电位端子箱或端子板连接，并与变电所总等电位相连。</w:t>
      </w:r>
    </w:p>
    <w:p w:rsidR="00AA3364" w:rsidRPr="000A3098" w:rsidP="000A3098">
      <w:pPr>
        <w:pStyle w:val="Normal0"/>
        <w:spacing w:line="240" w:lineRule="atLeast"/>
        <w:ind w:left="-716" w:right="-693" w:firstLine="461" w:leftChars="-341" w:rightChars="-330" w:firstLineChars="192"/>
        <w:rPr>
          <w:rFonts w:ascii="宋体" w:hAnsi="宋体"/>
          <w:sz w:val="24"/>
        </w:rPr>
      </w:pPr>
      <w:r w:rsidRPr="000A3098">
        <w:rPr>
          <w:rFonts w:ascii="宋体" w:hAnsi="宋体" w:hint="eastAsia"/>
          <w:sz w:val="24"/>
        </w:rPr>
        <w:t>b</w:t>
      </w:r>
      <w:r w:rsidRPr="000A3098" w:rsidR="009B2A16">
        <w:rPr>
          <w:rFonts w:ascii="宋体" w:hAnsi="宋体" w:hint="eastAsia"/>
          <w:sz w:val="24"/>
        </w:rPr>
        <w:t>）根据设计图纸要求，本工程总等电位联结端子板设在变电所，局部等电位根据图纸要求在</w:t>
      </w:r>
      <w:r w:rsidRPr="000A3098" w:rsidR="009B2A16">
        <w:rPr>
          <w:rFonts w:hint="eastAsia"/>
          <w:sz w:val="24"/>
        </w:rPr>
        <w:t>强、弱电竖井、弱电机房、泵房、中水机房、热力站等所有设备机房、卫生间、做局部等电位联结，</w:t>
      </w:r>
      <w:r w:rsidRPr="000A3098" w:rsidR="009B2A16">
        <w:rPr>
          <w:rFonts w:ascii="宋体" w:hAnsi="宋体" w:hint="eastAsia"/>
          <w:sz w:val="24"/>
        </w:rPr>
        <w:t>在确定各等电位端子箱位置后，在土建底板钢筋绑扎完上层钢筋绑扎前，底板钢筋接地网焊接完，按图纸要求在各等电位端子箱安装位置予埋</w:t>
      </w:r>
      <w:r w:rsidRPr="000A3098" w:rsidR="009B2A16">
        <w:rPr>
          <w:rFonts w:ascii="宋体" w:hAnsi="宋体" w:hint="eastAsia"/>
          <w:sz w:val="24"/>
        </w:rPr>
        <w:t>40*4</w:t>
      </w:r>
      <w:r w:rsidRPr="000A3098" w:rsidR="009B2A16">
        <w:rPr>
          <w:rFonts w:ascii="宋体" w:hAnsi="宋体" w:hint="eastAsia"/>
          <w:sz w:val="24"/>
        </w:rPr>
        <w:t>镀锌扁钢、并与钢筋接地网连接。</w:t>
      </w:r>
    </w:p>
    <w:p w:rsidR="00AA3364" w:rsidRPr="000A3098" w:rsidP="000A3098">
      <w:pPr>
        <w:pStyle w:val="Normal0"/>
        <w:spacing w:line="240" w:lineRule="atLeast"/>
        <w:ind w:left="-716" w:right="-693" w:firstLine="461" w:leftChars="-341" w:rightChars="-330" w:firstLineChars="192"/>
        <w:rPr>
          <w:sz w:val="24"/>
        </w:rPr>
      </w:pPr>
      <w:r w:rsidRPr="000A3098">
        <w:rPr>
          <w:rFonts w:hint="eastAsia"/>
          <w:sz w:val="24"/>
        </w:rPr>
        <w:t>c</w:t>
      </w:r>
      <w:r w:rsidRPr="000A3098" w:rsidR="009B2A16">
        <w:rPr>
          <w:rFonts w:hint="eastAsia"/>
          <w:sz w:val="24"/>
        </w:rPr>
        <w:t>）预埋联结板安装</w:t>
      </w:r>
      <w:r w:rsidRPr="000A3098">
        <w:rPr>
          <w:rFonts w:hint="eastAsia"/>
          <w:sz w:val="24"/>
        </w:rPr>
        <w:t>:</w:t>
      </w:r>
      <w:r w:rsidRPr="000A3098" w:rsidR="009B2A16">
        <w:rPr>
          <w:rFonts w:hint="eastAsia"/>
          <w:sz w:val="24"/>
        </w:rPr>
        <w:t xml:space="preserve"> </w:t>
      </w:r>
      <w:r w:rsidRPr="000A3098" w:rsidR="009B2A16">
        <w:rPr>
          <w:rFonts w:hint="eastAsia"/>
          <w:sz w:val="24"/>
        </w:rPr>
        <w:t>在变电所夹层混凝土柱角处预埋</w:t>
      </w:r>
      <w:r w:rsidRPr="000A3098" w:rsidR="009B2A16">
        <w:rPr>
          <w:rFonts w:hint="eastAsia"/>
          <w:sz w:val="24"/>
        </w:rPr>
        <w:t>160</w:t>
      </w:r>
      <w:r w:rsidR="002C410D">
        <w:rPr>
          <w:rFonts w:ascii="宋体" w:hAnsi="宋体" w:hint="eastAsia"/>
          <w:sz w:val="24"/>
        </w:rPr>
        <w:t>×</w:t>
      </w:r>
      <w:r w:rsidRPr="000A3098" w:rsidR="009B2A16">
        <w:rPr>
          <w:rFonts w:hint="eastAsia"/>
          <w:sz w:val="24"/>
        </w:rPr>
        <w:t>60</w:t>
      </w:r>
      <w:r w:rsidR="002C410D">
        <w:rPr>
          <w:rFonts w:ascii="宋体" w:hAnsi="宋体" w:hint="eastAsia"/>
          <w:sz w:val="24"/>
        </w:rPr>
        <w:t>×</w:t>
      </w:r>
      <w:r w:rsidRPr="000A3098" w:rsidR="009B2A16">
        <w:rPr>
          <w:rFonts w:hint="eastAsia"/>
          <w:sz w:val="24"/>
        </w:rPr>
        <w:t>6</w:t>
      </w:r>
      <w:r w:rsidRPr="000A3098" w:rsidR="009B2A16">
        <w:rPr>
          <w:rFonts w:hint="eastAsia"/>
          <w:sz w:val="24"/>
        </w:rPr>
        <w:t>等电位联结钢板。</w:t>
      </w:r>
      <w:r w:rsidRPr="000A3098" w:rsidR="009B2A16">
        <w:rPr>
          <w:rFonts w:hint="eastAsia"/>
          <w:sz w:val="24"/>
        </w:rPr>
        <w:t xml:space="preserve"> </w:t>
      </w:r>
      <w:r w:rsidRPr="000A3098" w:rsidR="009B2A16">
        <w:rPr>
          <w:rFonts w:hint="eastAsia"/>
          <w:sz w:val="24"/>
        </w:rPr>
        <w:t>总等电位联结端子板图纸为两处预埋钢板，安装总等电位联结板时需增加两处固定端子板支架，即在砖墙（或加气混凝土墙、空心砖墙）上固定支持件时，应首先在支架处预留一个</w:t>
      </w:r>
      <w:r w:rsidRPr="000A3098" w:rsidR="009B2A16">
        <w:rPr>
          <w:rFonts w:hint="eastAsia"/>
          <w:sz w:val="24"/>
        </w:rPr>
        <w:t>50</w:t>
      </w:r>
      <w:r w:rsidR="002C410D">
        <w:rPr>
          <w:rFonts w:hint="eastAsia"/>
          <w:sz w:val="24"/>
        </w:rPr>
        <w:t>×</w:t>
      </w:r>
      <w:smartTag w:uri="urn:schemas-microsoft-com:office:smarttags" w:element="chmetcnv">
        <w:smartTagPr>
          <w:attr w:name="HasSpace" w:val="False"/>
          <w:attr w:name="Negative" w:val="False"/>
          <w:attr w:name="NumberType" w:val="1"/>
          <w:attr w:name="SourceValue" w:val="50"/>
          <w:attr w:name="TCSC" w:val="0"/>
          <w:attr w:name="UnitName" w:val="mm"/>
        </w:smartTagPr>
        <w:r w:rsidRPr="000A3098" w:rsidR="009B2A16">
          <w:rPr>
            <w:rFonts w:hint="eastAsia"/>
            <w:sz w:val="24"/>
          </w:rPr>
          <w:t>50mm</w:t>
        </w:r>
      </w:smartTag>
      <w:r w:rsidRPr="000A3098" w:rsidR="009B2A16">
        <w:rPr>
          <w:rFonts w:hint="eastAsia"/>
          <w:sz w:val="24"/>
        </w:rPr>
        <w:t>的孔洞</w:t>
      </w:r>
      <w:r w:rsidRPr="000A3098" w:rsidR="009B2A16">
        <w:rPr>
          <w:rFonts w:hint="eastAsia"/>
          <w:sz w:val="24"/>
        </w:rPr>
        <w:t xml:space="preserve"> </w:t>
      </w:r>
      <w:r w:rsidRPr="000A3098" w:rsidR="009B2A16">
        <w:rPr>
          <w:rFonts w:hint="eastAsia"/>
          <w:sz w:val="24"/>
        </w:rPr>
        <w:t>。墙砌好后，将支架放入孔内，用水泥砂浆将支架埋牢待凝固后使用。在现浇混凝土墙上固定支架，可用金属膨胀螺栓固定，也可用预留孔洞的方法固定。预埋件具体做法参见《</w:t>
      </w:r>
      <w:r w:rsidRPr="000A3098" w:rsidR="009B2A16">
        <w:rPr>
          <w:rFonts w:hint="eastAsia"/>
          <w:sz w:val="24"/>
        </w:rPr>
        <w:t>92DQ13-1</w:t>
      </w:r>
      <w:r w:rsidRPr="000A3098" w:rsidR="009B2A16">
        <w:rPr>
          <w:rFonts w:hint="eastAsia"/>
          <w:sz w:val="24"/>
        </w:rPr>
        <w:t>》第</w:t>
      </w:r>
      <w:r w:rsidRPr="000A3098" w:rsidR="009B2A16">
        <w:rPr>
          <w:rFonts w:hint="eastAsia"/>
          <w:sz w:val="24"/>
        </w:rPr>
        <w:t>78</w:t>
      </w:r>
      <w:r w:rsidRPr="000A3098" w:rsidR="009B2A16">
        <w:rPr>
          <w:rFonts w:hint="eastAsia"/>
          <w:sz w:val="24"/>
        </w:rPr>
        <w:t>页。</w:t>
      </w:r>
    </w:p>
    <w:p w:rsidR="00AA3364" w:rsidRPr="000A3098" w:rsidP="000A3098">
      <w:pPr>
        <w:pStyle w:val="Normal0"/>
        <w:spacing w:line="240" w:lineRule="atLeast"/>
        <w:ind w:left="-716" w:right="-693" w:firstLine="461" w:leftChars="-341" w:rightChars="-330" w:firstLineChars="192"/>
        <w:rPr>
          <w:sz w:val="24"/>
        </w:rPr>
      </w:pPr>
      <w:r w:rsidRPr="000A3098">
        <w:rPr>
          <w:rFonts w:hint="eastAsia"/>
          <w:sz w:val="24"/>
        </w:rPr>
        <w:t>d</w:t>
      </w:r>
      <w:r w:rsidRPr="000A3098" w:rsidR="009B2A16">
        <w:rPr>
          <w:rFonts w:hint="eastAsia"/>
          <w:sz w:val="24"/>
        </w:rPr>
        <w:t>）当等电位联结采用钢</w:t>
      </w:r>
      <w:r w:rsidRPr="000A3098" w:rsidR="009B2A16">
        <w:rPr>
          <w:rFonts w:hint="eastAsia"/>
          <w:sz w:val="24"/>
        </w:rPr>
        <w:t>材焊接时，采用搭接焊应满足如下要求：</w:t>
      </w:r>
      <w:r w:rsidRPr="000A3098" w:rsidR="009B2A16">
        <w:rPr>
          <w:rFonts w:hint="eastAsia"/>
          <w:sz w:val="24"/>
        </w:rPr>
        <w:t xml:space="preserve"> </w:t>
      </w:r>
      <w:r w:rsidRPr="000A3098" w:rsidR="009B2A16">
        <w:rPr>
          <w:rFonts w:hint="eastAsia"/>
          <w:sz w:val="24"/>
        </w:rPr>
        <w:t>扁钢的搭接长度不应小于其宽度的二倍，三面施焊。（当扁钢宽度不同时，搭接长度以长的为准）。</w:t>
      </w:r>
      <w:r w:rsidRPr="000A3098" w:rsidR="009B2A16">
        <w:rPr>
          <w:rFonts w:hint="eastAsia"/>
          <w:sz w:val="24"/>
        </w:rPr>
        <w:t xml:space="preserve"> </w:t>
      </w:r>
      <w:r w:rsidRPr="000A3098" w:rsidR="009B2A16">
        <w:rPr>
          <w:rFonts w:hint="eastAsia"/>
          <w:sz w:val="24"/>
        </w:rPr>
        <w:t>圆钢的搭接长度不应小于其直径的六倍，双面施焊。（当直径不同时，搭接长度以直径大的为准）。</w:t>
      </w:r>
      <w:r w:rsidRPr="000A3098" w:rsidR="009B2A16">
        <w:rPr>
          <w:rFonts w:hint="eastAsia"/>
          <w:sz w:val="24"/>
        </w:rPr>
        <w:t xml:space="preserve"> </w:t>
      </w:r>
      <w:r w:rsidRPr="000A3098" w:rsidR="009B2A16">
        <w:rPr>
          <w:rFonts w:hint="eastAsia"/>
          <w:sz w:val="24"/>
        </w:rPr>
        <w:t>圆钢与扁钢连接时，其搭接长度不应小于圆钢直径的六倍，双面施焊。</w:t>
      </w:r>
    </w:p>
    <w:p w:rsidR="00AA3364" w:rsidRPr="000A3098" w:rsidP="000A3098">
      <w:pPr>
        <w:pStyle w:val="Normal0"/>
        <w:spacing w:line="240" w:lineRule="atLeast"/>
        <w:ind w:left="-716" w:right="-693" w:firstLine="461" w:leftChars="-341" w:rightChars="-330" w:firstLineChars="192"/>
        <w:rPr>
          <w:rFonts w:ascii="宋体" w:hAnsi="宋体"/>
          <w:sz w:val="24"/>
        </w:rPr>
      </w:pPr>
      <w:r w:rsidRPr="000A3098">
        <w:rPr>
          <w:rFonts w:ascii="宋体" w:hAnsi="宋体" w:hint="eastAsia"/>
          <w:sz w:val="24"/>
        </w:rPr>
        <w:t>3)</w:t>
      </w:r>
      <w:r w:rsidRPr="000A3098" w:rsidR="009B2A16">
        <w:rPr>
          <w:rFonts w:ascii="宋体" w:hAnsi="宋体" w:hint="eastAsia"/>
          <w:sz w:val="24"/>
        </w:rPr>
        <w:t>总等电位端子板（箱）、局部等电位端子箱施工</w:t>
      </w:r>
    </w:p>
    <w:p w:rsidR="00AA3364" w:rsidRPr="000A3098" w:rsidP="000A3098">
      <w:pPr>
        <w:pStyle w:val="Normal0"/>
        <w:spacing w:line="240" w:lineRule="atLeast"/>
        <w:ind w:left="-716" w:right="-693" w:firstLine="461" w:leftChars="-341" w:rightChars="-330" w:firstLineChars="192"/>
        <w:rPr>
          <w:sz w:val="24"/>
        </w:rPr>
      </w:pPr>
      <w:r w:rsidRPr="000A3098">
        <w:rPr>
          <w:rFonts w:ascii="宋体" w:hAnsi="宋体" w:hint="eastAsia"/>
          <w:sz w:val="24"/>
        </w:rPr>
        <w:t>a)</w:t>
      </w:r>
      <w:r w:rsidRPr="000A3098" w:rsidR="009B2A16">
        <w:rPr>
          <w:rFonts w:ascii="宋体" w:hAnsi="宋体" w:hint="eastAsia"/>
          <w:sz w:val="24"/>
        </w:rPr>
        <w:t>根据设计图纸要求，确定各等电位端子箱位置，确定位置后，将等电位端子板（箱）固定</w:t>
      </w:r>
      <w:r w:rsidRPr="000A3098">
        <w:rPr>
          <w:rFonts w:ascii="宋体" w:hAnsi="宋体" w:hint="eastAsia"/>
          <w:sz w:val="24"/>
        </w:rPr>
        <w:t>,</w:t>
      </w:r>
      <w:r w:rsidRPr="000A3098" w:rsidR="009B2A16">
        <w:rPr>
          <w:rFonts w:hint="eastAsia"/>
          <w:sz w:val="24"/>
        </w:rPr>
        <w:t>等电位联结端子板连接</w:t>
      </w:r>
      <w:r w:rsidRPr="000A3098">
        <w:rPr>
          <w:rFonts w:hint="eastAsia"/>
          <w:sz w:val="24"/>
        </w:rPr>
        <w:t>.</w:t>
      </w:r>
      <w:r w:rsidRPr="000A3098" w:rsidR="009B2A16">
        <w:rPr>
          <w:rFonts w:hint="eastAsia"/>
          <w:sz w:val="24"/>
        </w:rPr>
        <w:t xml:space="preserve"> </w:t>
      </w:r>
      <w:r w:rsidRPr="000A3098" w:rsidR="009B2A16">
        <w:rPr>
          <w:rFonts w:hint="eastAsia"/>
          <w:sz w:val="24"/>
        </w:rPr>
        <w:t>等电位联结端子板采用螺栓连接，以便拆卸进行定期检测。</w:t>
      </w:r>
      <w:r w:rsidRPr="000A3098" w:rsidR="009B2A16">
        <w:rPr>
          <w:rFonts w:hint="eastAsia"/>
          <w:sz w:val="24"/>
        </w:rPr>
        <w:t xml:space="preserve"> </w:t>
      </w:r>
      <w:r w:rsidRPr="000A3098" w:rsidR="009B2A16">
        <w:rPr>
          <w:rFonts w:hint="eastAsia"/>
          <w:sz w:val="24"/>
        </w:rPr>
        <w:t>等电位联结用的螺栓、垫圈、螺母等应进行热镀锌处理。</w:t>
      </w:r>
      <w:r w:rsidRPr="000A3098" w:rsidR="009B2A16">
        <w:rPr>
          <w:rFonts w:hint="eastAsia"/>
          <w:sz w:val="24"/>
        </w:rPr>
        <w:t xml:space="preserve"> </w:t>
      </w:r>
      <w:r w:rsidRPr="000A3098" w:rsidR="009B2A16">
        <w:rPr>
          <w:rFonts w:hint="eastAsia"/>
          <w:sz w:val="24"/>
        </w:rPr>
        <w:t>等电位联结线应有黄绿相间的色标，在等电位联结端子板上应刷黄色底漆并标以黑色记号，其符号为“▽”</w:t>
      </w:r>
    </w:p>
    <w:p w:rsidR="00AA3364" w:rsidRPr="000A3098" w:rsidP="000A3098">
      <w:pPr>
        <w:pStyle w:val="Normal0"/>
        <w:spacing w:line="240" w:lineRule="atLeast"/>
        <w:ind w:left="-716" w:right="-693" w:firstLine="461" w:leftChars="-341" w:rightChars="-330" w:firstLineChars="192"/>
        <w:rPr>
          <w:sz w:val="24"/>
        </w:rPr>
      </w:pPr>
      <w:r w:rsidRPr="000A3098">
        <w:rPr>
          <w:rFonts w:hint="eastAsia"/>
          <w:sz w:val="24"/>
        </w:rPr>
        <w:t>4)</w:t>
      </w:r>
      <w:r w:rsidRPr="000A3098" w:rsidR="009B2A16">
        <w:rPr>
          <w:rFonts w:hint="eastAsia"/>
          <w:sz w:val="24"/>
        </w:rPr>
        <w:t xml:space="preserve"> </w:t>
      </w:r>
      <w:r w:rsidRPr="000A3098" w:rsidR="009B2A16">
        <w:rPr>
          <w:rFonts w:hint="eastAsia"/>
          <w:sz w:val="24"/>
        </w:rPr>
        <w:t>等电位联结线施工</w:t>
      </w:r>
    </w:p>
    <w:p w:rsidR="00AA3364" w:rsidRPr="000A3098" w:rsidP="000A3098">
      <w:pPr>
        <w:pStyle w:val="Normal0"/>
        <w:spacing w:line="240" w:lineRule="atLeast"/>
        <w:ind w:left="-716" w:right="-693" w:firstLine="461" w:leftChars="-341" w:rightChars="-330" w:firstLineChars="192"/>
        <w:rPr>
          <w:sz w:val="24"/>
        </w:rPr>
      </w:pPr>
      <w:r w:rsidRPr="000A3098">
        <w:rPr>
          <w:rFonts w:hint="eastAsia"/>
          <w:sz w:val="24"/>
        </w:rPr>
        <w:t>等电位联结线施工参见</w:t>
      </w:r>
      <w:r w:rsidRPr="000A3098">
        <w:rPr>
          <w:rFonts w:hint="eastAsia"/>
          <w:sz w:val="24"/>
        </w:rPr>
        <w:t>92DQ13</w:t>
      </w:r>
      <w:r w:rsidRPr="000A3098">
        <w:rPr>
          <w:rFonts w:hint="eastAsia"/>
          <w:sz w:val="24"/>
        </w:rPr>
        <w:t>—</w:t>
      </w:r>
      <w:r w:rsidRPr="000A3098">
        <w:rPr>
          <w:rFonts w:hint="eastAsia"/>
          <w:sz w:val="24"/>
        </w:rPr>
        <w:t>1</w:t>
      </w:r>
      <w:r w:rsidRPr="000A3098">
        <w:rPr>
          <w:rFonts w:hint="eastAsia"/>
          <w:sz w:val="24"/>
        </w:rPr>
        <w:t>建筑物防雷装置（</w:t>
      </w:r>
      <w:r w:rsidRPr="000A3098">
        <w:rPr>
          <w:rFonts w:hint="eastAsia"/>
          <w:sz w:val="24"/>
        </w:rPr>
        <w:t>2005</w:t>
      </w:r>
      <w:r w:rsidRPr="000A3098">
        <w:rPr>
          <w:rFonts w:hint="eastAsia"/>
          <w:sz w:val="24"/>
        </w:rPr>
        <w:t>版）总等电位联结系统图示例（二）</w:t>
      </w:r>
      <w:r w:rsidRPr="000A3098">
        <w:rPr>
          <w:rFonts w:hint="eastAsia"/>
          <w:sz w:val="24"/>
        </w:rPr>
        <w:t>69</w:t>
      </w:r>
      <w:r w:rsidRPr="000A3098">
        <w:rPr>
          <w:rFonts w:hint="eastAsia"/>
          <w:sz w:val="24"/>
        </w:rPr>
        <w:t>页进行施工。</w:t>
      </w:r>
    </w:p>
    <w:p w:rsidR="00AA3364" w:rsidRPr="000A3098" w:rsidP="000A3098">
      <w:pPr>
        <w:pStyle w:val="Normal0"/>
        <w:spacing w:line="240" w:lineRule="atLeast"/>
        <w:ind w:left="-716" w:right="-693" w:firstLine="461" w:leftChars="-341" w:rightChars="-330" w:firstLineChars="192"/>
        <w:rPr>
          <w:sz w:val="24"/>
        </w:rPr>
      </w:pPr>
      <w:r w:rsidRPr="000A3098">
        <w:rPr>
          <w:rFonts w:hint="eastAsia"/>
          <w:sz w:val="24"/>
        </w:rPr>
        <w:t>(4)</w:t>
      </w:r>
      <w:r w:rsidRPr="000A3098" w:rsidR="009B2A16">
        <w:rPr>
          <w:rFonts w:hint="eastAsia"/>
          <w:sz w:val="24"/>
        </w:rPr>
        <w:t>质量</w:t>
      </w:r>
      <w:r w:rsidRPr="000A3098">
        <w:rPr>
          <w:rFonts w:hint="eastAsia"/>
          <w:sz w:val="24"/>
        </w:rPr>
        <w:t>要求</w:t>
      </w:r>
      <w:r w:rsidRPr="000A3098">
        <w:rPr>
          <w:rFonts w:hint="eastAsia"/>
          <w:sz w:val="24"/>
        </w:rPr>
        <w:t>:</w:t>
      </w:r>
    </w:p>
    <w:p w:rsidR="00AA3364" w:rsidRPr="000A3098" w:rsidP="000A3098">
      <w:pPr>
        <w:pStyle w:val="Normal0"/>
        <w:spacing w:line="240" w:lineRule="atLeast"/>
        <w:ind w:left="-716" w:right="-693" w:firstLine="461" w:leftChars="-341" w:rightChars="-330" w:firstLineChars="192"/>
        <w:rPr>
          <w:sz w:val="24"/>
        </w:rPr>
        <w:sectPr w:rsidSect="004A3E0C">
          <w:type w:val="nextPage"/>
          <w:pgSz w:w="11906" w:h="16838"/>
          <w:pgMar w:top="1440" w:right="1800" w:bottom="1524" w:left="1800" w:header="851" w:footer="992" w:gutter="0"/>
          <w:pgNumType w:start="22"/>
          <w:cols w:space="425"/>
          <w:titlePg w:val="0"/>
          <w:docGrid w:type="lines" w:linePitch="312"/>
        </w:sectPr>
      </w:pPr>
      <w:r>
        <w:rPr>
          <w:rFonts w:hint="eastAsia"/>
          <w:sz w:val="24"/>
        </w:rPr>
        <w:t xml:space="preserve"> </w:t>
      </w:r>
      <w:r w:rsidRPr="000A3098" w:rsidR="009B2A16">
        <w:rPr>
          <w:rFonts w:hint="eastAsia"/>
          <w:sz w:val="24"/>
        </w:rPr>
        <w:t>1</w:t>
      </w:r>
      <w:r w:rsidRPr="000A3098" w:rsidR="009B2A16">
        <w:rPr>
          <w:rFonts w:hint="eastAsia"/>
          <w:sz w:val="24"/>
        </w:rPr>
        <w:t>）</w:t>
      </w:r>
      <w:r w:rsidRPr="000A3098" w:rsidR="009B2A16">
        <w:rPr>
          <w:rFonts w:hint="eastAsia"/>
          <w:sz w:val="24"/>
        </w:rPr>
        <w:t xml:space="preserve"> </w:t>
      </w:r>
      <w:r w:rsidRPr="000A3098" w:rsidR="009B2A16">
        <w:rPr>
          <w:rFonts w:hint="eastAsia"/>
          <w:sz w:val="24"/>
        </w:rPr>
        <w:t>建筑物等电位联结干线应从与接地装置有不少于</w:t>
      </w:r>
      <w:r w:rsidRPr="000A3098" w:rsidR="009B2A16">
        <w:rPr>
          <w:rFonts w:hint="eastAsia"/>
          <w:sz w:val="24"/>
        </w:rPr>
        <w:t>2</w:t>
      </w:r>
      <w:r w:rsidRPr="000A3098" w:rsidR="009B2A16">
        <w:rPr>
          <w:rFonts w:hint="eastAsia"/>
          <w:sz w:val="24"/>
        </w:rPr>
        <w:t>处直接连接的接地干线或总等电位箱引出，等电位联结干线或局部等电位箱间的连接线形成环行网路，环行网路应就近与等</w:t>
      </w:r>
    </w:p>
    <w:p w:rsidR="00AA3364" w:rsidRPr="000A3098" w:rsidP="000A3098">
      <w:pPr>
        <w:pStyle w:val="Normal0"/>
        <w:spacing w:line="240" w:lineRule="atLeast"/>
        <w:ind w:left="-716" w:right="-693" w:firstLine="461" w:leftChars="-341" w:rightChars="-330" w:firstLineChars="192"/>
        <w:rPr>
          <w:sz w:val="24"/>
        </w:rPr>
      </w:pPr>
      <w:r w:rsidRPr="000A3098" w:rsidR="009B2A16">
        <w:rPr>
          <w:rFonts w:hint="eastAsia"/>
          <w:sz w:val="24"/>
        </w:rPr>
        <w:t>电位联结干线或局部等电位箱连接。支线间不应串联连接。</w:t>
      </w:r>
    </w:p>
    <w:p w:rsidR="00AA3364" w:rsidRPr="000A3098" w:rsidP="000A3098">
      <w:pPr>
        <w:pStyle w:val="Normal0"/>
        <w:spacing w:line="240" w:lineRule="atLeast"/>
        <w:ind w:left="-716" w:right="-693" w:firstLine="461" w:leftChars="-341" w:rightChars="-330" w:firstLineChars="192"/>
        <w:rPr>
          <w:sz w:val="24"/>
        </w:rPr>
      </w:pPr>
      <w:r>
        <w:rPr>
          <w:rFonts w:hint="eastAsia"/>
          <w:sz w:val="24"/>
        </w:rPr>
        <w:t xml:space="preserve"> </w:t>
      </w:r>
      <w:r w:rsidRPr="000A3098" w:rsidR="009B2A16">
        <w:rPr>
          <w:rFonts w:hint="eastAsia"/>
          <w:sz w:val="24"/>
        </w:rPr>
        <w:t>2</w:t>
      </w:r>
      <w:r w:rsidRPr="000A3098" w:rsidR="009B2A16">
        <w:rPr>
          <w:rFonts w:hint="eastAsia"/>
          <w:sz w:val="24"/>
        </w:rPr>
        <w:t>）材料的质量应符合设计要求</w:t>
      </w:r>
      <w:r w:rsidRPr="000A3098" w:rsidR="005F78E5">
        <w:rPr>
          <w:rFonts w:hint="eastAsia"/>
          <w:sz w:val="24"/>
        </w:rPr>
        <w:t>:</w:t>
      </w:r>
      <w:r w:rsidRPr="000A3098" w:rsidR="009B2A16">
        <w:rPr>
          <w:rFonts w:hint="eastAsia"/>
          <w:sz w:val="24"/>
        </w:rPr>
        <w:t>等电位联结的可接近裸露导体或其他金属部件、构件与支线连接可靠，容焊或机械紧固应导通正常。</w:t>
      </w:r>
    </w:p>
    <w:p w:rsidR="00552DE0" w:rsidRPr="000A3098" w:rsidP="000A3098">
      <w:pPr>
        <w:pStyle w:val="Normal0"/>
        <w:spacing w:line="240" w:lineRule="atLeast"/>
        <w:ind w:left="-716" w:right="-693" w:firstLine="461" w:leftChars="-341" w:rightChars="-330" w:firstLineChars="192"/>
        <w:rPr>
          <w:rFonts w:ascii="宋体" w:hAnsi="宋体"/>
          <w:sz w:val="24"/>
        </w:rPr>
      </w:pPr>
      <w:r w:rsidRPr="000A3098">
        <w:rPr>
          <w:rFonts w:hint="eastAsia"/>
          <w:sz w:val="24"/>
        </w:rPr>
        <w:t>3</w:t>
      </w:r>
      <w:r w:rsidRPr="000A3098" w:rsidR="00AA3364">
        <w:rPr>
          <w:rFonts w:hint="eastAsia"/>
          <w:sz w:val="24"/>
        </w:rPr>
        <w:t>）等电位联结线在跨越伸缩缝时，应做补偿装置。</w:t>
      </w:r>
    </w:p>
    <w:p w:rsidR="00AA3364" w:rsidRPr="000A3098" w:rsidP="000A3098">
      <w:pPr>
        <w:pStyle w:val="Normal0"/>
        <w:spacing w:line="240" w:lineRule="atLeast"/>
        <w:ind w:left="-716" w:right="-693" w:firstLine="461" w:leftChars="-341" w:rightChars="-330" w:firstLineChars="192"/>
        <w:rPr>
          <w:sz w:val="24"/>
        </w:rPr>
      </w:pPr>
      <w:r w:rsidRPr="000A3098">
        <w:rPr>
          <w:rFonts w:hint="eastAsia"/>
          <w:sz w:val="24"/>
        </w:rPr>
        <w:t>4)</w:t>
      </w:r>
      <w:r w:rsidRPr="000A3098" w:rsidR="009B2A16">
        <w:rPr>
          <w:rFonts w:hint="eastAsia"/>
          <w:sz w:val="24"/>
        </w:rPr>
        <w:t xml:space="preserve"> </w:t>
      </w:r>
      <w:r w:rsidRPr="000A3098" w:rsidR="009B2A16">
        <w:rPr>
          <w:rFonts w:hint="eastAsia"/>
          <w:sz w:val="24"/>
        </w:rPr>
        <w:t>等电位联结内各联结导体间的连接采用焊接时，焊接处不应有加渣、咬肉、气孔及未焊透等情况。</w:t>
      </w:r>
    </w:p>
    <w:p w:rsidR="00AA3364" w:rsidRPr="000A3098" w:rsidP="000A3098">
      <w:pPr>
        <w:pStyle w:val="Normal0"/>
        <w:spacing w:line="240" w:lineRule="atLeast"/>
        <w:ind w:left="-716" w:right="-693" w:firstLine="461" w:leftChars="-341" w:rightChars="-330" w:firstLineChars="192"/>
        <w:rPr>
          <w:sz w:val="24"/>
        </w:rPr>
      </w:pPr>
      <w:r w:rsidRPr="000A3098">
        <w:rPr>
          <w:rFonts w:hint="eastAsia"/>
          <w:sz w:val="24"/>
        </w:rPr>
        <w:t>5)</w:t>
      </w:r>
      <w:r w:rsidRPr="000A3098" w:rsidR="009B2A16">
        <w:rPr>
          <w:rFonts w:hint="eastAsia"/>
          <w:sz w:val="24"/>
        </w:rPr>
        <w:t xml:space="preserve"> </w:t>
      </w:r>
      <w:r w:rsidRPr="000A3098" w:rsidR="009B2A16">
        <w:rPr>
          <w:rFonts w:hint="eastAsia"/>
          <w:sz w:val="24"/>
        </w:rPr>
        <w:t>等电位联结内各联结导体间的连接采用螺</w:t>
      </w:r>
      <w:r w:rsidRPr="000A3098" w:rsidR="009B2A16">
        <w:rPr>
          <w:rFonts w:hint="eastAsia"/>
          <w:sz w:val="24"/>
        </w:rPr>
        <w:t>栓连接时，应注意接触面光洁，有足够的接触压力和接触面积。</w:t>
      </w:r>
    </w:p>
    <w:p w:rsidR="00AA3364" w:rsidRPr="000A3098" w:rsidP="000A3098">
      <w:pPr>
        <w:pStyle w:val="Normal0"/>
        <w:spacing w:line="240" w:lineRule="atLeast"/>
        <w:ind w:left="-716" w:right="-693" w:firstLine="461" w:leftChars="-341" w:rightChars="-330" w:firstLineChars="192"/>
        <w:rPr>
          <w:sz w:val="24"/>
        </w:rPr>
      </w:pPr>
      <w:r w:rsidRPr="000A3098">
        <w:rPr>
          <w:rFonts w:hint="eastAsia"/>
          <w:sz w:val="24"/>
        </w:rPr>
        <w:t>6)</w:t>
      </w:r>
      <w:r w:rsidRPr="000A3098" w:rsidR="009B2A16">
        <w:rPr>
          <w:rFonts w:hint="eastAsia"/>
          <w:sz w:val="24"/>
        </w:rPr>
        <w:t xml:space="preserve"> </w:t>
      </w:r>
      <w:r w:rsidRPr="000A3098" w:rsidR="009B2A16">
        <w:rPr>
          <w:rFonts w:hint="eastAsia"/>
          <w:sz w:val="24"/>
        </w:rPr>
        <w:t>等电位联结内各联结导体间的连接采用熔焊连接时，在腐蚀性场所应采取防腐措施。</w:t>
      </w:r>
    </w:p>
    <w:p w:rsidR="00AA3364" w:rsidRPr="000A3098" w:rsidP="000A3098">
      <w:pPr>
        <w:pStyle w:val="Normal0"/>
        <w:spacing w:line="240" w:lineRule="atLeast"/>
        <w:ind w:left="-716" w:right="-693" w:firstLine="461" w:leftChars="-341" w:rightChars="-330" w:firstLineChars="192"/>
        <w:rPr>
          <w:sz w:val="24"/>
        </w:rPr>
      </w:pPr>
      <w:r w:rsidRPr="000A3098">
        <w:rPr>
          <w:rFonts w:hint="eastAsia"/>
          <w:sz w:val="24"/>
        </w:rPr>
        <w:t>7)</w:t>
      </w:r>
      <w:r w:rsidRPr="000A3098" w:rsidR="009B2A16">
        <w:rPr>
          <w:rFonts w:hint="eastAsia"/>
          <w:sz w:val="24"/>
        </w:rPr>
        <w:t xml:space="preserve"> </w:t>
      </w:r>
      <w:r w:rsidRPr="000A3098" w:rsidR="009B2A16">
        <w:rPr>
          <w:rFonts w:hint="eastAsia"/>
          <w:sz w:val="24"/>
        </w:rPr>
        <w:t>等电位联结端子板应采用螺栓连接，以便拆卸进行定期检修。注意有毒有害废物的分类管理，油漆作业结束后，应及时回收包装材料。</w:t>
      </w:r>
    </w:p>
    <w:p w:rsidR="00AA3364" w:rsidRPr="000A3098" w:rsidP="000A3098">
      <w:pPr>
        <w:pStyle w:val="Normal0"/>
        <w:spacing w:line="240" w:lineRule="atLeast"/>
        <w:ind w:left="-716" w:right="-693" w:firstLine="461" w:leftChars="-341" w:rightChars="-330" w:firstLineChars="192"/>
        <w:rPr>
          <w:sz w:val="24"/>
        </w:rPr>
      </w:pPr>
      <w:r w:rsidRPr="000A3098">
        <w:rPr>
          <w:rFonts w:hint="eastAsia"/>
          <w:sz w:val="24"/>
        </w:rPr>
        <w:t>8)</w:t>
      </w:r>
      <w:r w:rsidRPr="000A3098" w:rsidR="009B2A16">
        <w:rPr>
          <w:rFonts w:hint="eastAsia"/>
          <w:sz w:val="24"/>
        </w:rPr>
        <w:t xml:space="preserve"> </w:t>
      </w:r>
      <w:r w:rsidRPr="000A3098" w:rsidR="009B2A16">
        <w:rPr>
          <w:rFonts w:hint="eastAsia"/>
          <w:sz w:val="24"/>
        </w:rPr>
        <w:t>导线色标不对，压接时压接处未进行热搪锡处理，线路截面积偏小。</w:t>
      </w:r>
    </w:p>
    <w:p w:rsidR="00552DE0" w:rsidRPr="000A3098" w:rsidP="000A3098">
      <w:pPr>
        <w:pStyle w:val="Normal0"/>
        <w:spacing w:line="240" w:lineRule="atLeast"/>
        <w:ind w:left="-716" w:right="-693" w:firstLine="461" w:leftChars="-341" w:rightChars="-330" w:firstLineChars="192"/>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sidRPr="000A3098">
          <w:rPr>
            <w:rFonts w:hint="eastAsia"/>
            <w:sz w:val="24"/>
          </w:rPr>
          <w:t>3.2.1</w:t>
        </w:r>
      </w:smartTag>
      <w:r w:rsidRPr="000A3098">
        <w:rPr>
          <w:rFonts w:hint="eastAsia"/>
          <w:sz w:val="24"/>
        </w:rPr>
        <w:t>.6</w:t>
      </w:r>
      <w:r w:rsidRPr="000A3098">
        <w:rPr>
          <w:rFonts w:ascii="宋体" w:hAnsi="宋体" w:hint="eastAsia"/>
          <w:sz w:val="24"/>
        </w:rPr>
        <w:t>照明器具安装：</w:t>
      </w:r>
    </w:p>
    <w:p w:rsidR="00E87883" w:rsidRPr="000A3098" w:rsidP="000A3098">
      <w:pPr>
        <w:pStyle w:val="Normal0"/>
        <w:widowControl/>
        <w:tabs>
          <w:tab w:val="num" w:pos="1440"/>
        </w:tabs>
        <w:spacing w:before="94" w:beforeLines="30" w:line="240" w:lineRule="atLeast"/>
        <w:ind w:left="-716" w:right="-693" w:firstLine="461" w:leftChars="-341" w:rightChars="-330" w:firstLineChars="192"/>
        <w:rPr>
          <w:rFonts w:ascii="宋体"/>
          <w:bCs/>
          <w:kern w:val="0"/>
          <w:sz w:val="24"/>
        </w:rPr>
      </w:pPr>
      <w:r w:rsidRPr="000A3098">
        <w:rPr>
          <w:rFonts w:ascii="宋体" w:hint="eastAsia"/>
          <w:bCs/>
          <w:kern w:val="0"/>
          <w:sz w:val="24"/>
        </w:rPr>
        <w:t>(1)</w:t>
      </w:r>
      <w:r w:rsidRPr="000A3098" w:rsidR="009B2A16">
        <w:rPr>
          <w:rFonts w:ascii="宋体" w:hint="eastAsia"/>
          <w:bCs/>
          <w:kern w:val="0"/>
          <w:sz w:val="24"/>
        </w:rPr>
        <w:t>施工准备</w:t>
      </w:r>
    </w:p>
    <w:p w:rsidR="00E87883" w:rsidRPr="000A3098" w:rsidP="000A3098">
      <w:pPr>
        <w:pStyle w:val="Normal0"/>
        <w:widowControl/>
        <w:spacing w:line="240" w:lineRule="atLeast"/>
        <w:ind w:left="-716" w:right="-693" w:firstLine="461" w:leftChars="-341" w:rightChars="-330" w:firstLineChars="192"/>
        <w:rPr>
          <w:rFonts w:ascii="宋体"/>
          <w:kern w:val="0"/>
          <w:sz w:val="24"/>
        </w:rPr>
      </w:pPr>
      <w:r w:rsidRPr="000A3098">
        <w:rPr>
          <w:rFonts w:ascii="宋体" w:hint="eastAsia"/>
          <w:bCs/>
          <w:kern w:val="0"/>
          <w:sz w:val="24"/>
        </w:rPr>
        <w:t>1)</w:t>
      </w:r>
      <w:r w:rsidRPr="000A3098" w:rsidR="009B2A16">
        <w:rPr>
          <w:rFonts w:ascii="宋体" w:hint="eastAsia"/>
          <w:bCs/>
          <w:kern w:val="0"/>
          <w:sz w:val="24"/>
        </w:rPr>
        <w:t>作业条件</w:t>
      </w:r>
      <w:r w:rsidRPr="000A3098">
        <w:rPr>
          <w:rFonts w:ascii="宋体" w:hint="eastAsia"/>
          <w:bCs/>
          <w:kern w:val="0"/>
          <w:sz w:val="24"/>
        </w:rPr>
        <w:t>:</w:t>
      </w:r>
      <w:r w:rsidRPr="000A3098" w:rsidR="009B2A16">
        <w:rPr>
          <w:rFonts w:ascii="宋体" w:hint="eastAsia"/>
          <w:kern w:val="0"/>
          <w:sz w:val="24"/>
        </w:rPr>
        <w:t xml:space="preserve"> </w:t>
      </w:r>
      <w:r w:rsidRPr="000A3098">
        <w:rPr>
          <w:rFonts w:ascii="宋体" w:hint="eastAsia"/>
          <w:kern w:val="0"/>
          <w:sz w:val="24"/>
        </w:rPr>
        <w:t>顶棚石膏刮完、地面板砖、石材铺完，安装灯具用的接线盒口已修好，简灯口已开好。</w:t>
      </w:r>
      <w:r w:rsidRPr="000A3098" w:rsidR="009B2A16">
        <w:rPr>
          <w:rFonts w:ascii="宋体" w:hint="eastAsia"/>
          <w:kern w:val="0"/>
          <w:sz w:val="24"/>
        </w:rPr>
        <w:t>清理工作</w:t>
      </w:r>
      <w:r w:rsidRPr="000A3098">
        <w:rPr>
          <w:rFonts w:ascii="宋体" w:hint="eastAsia"/>
          <w:kern w:val="0"/>
          <w:sz w:val="24"/>
        </w:rPr>
        <w:t>已</w:t>
      </w:r>
      <w:r w:rsidRPr="000A3098" w:rsidR="009B2A16">
        <w:rPr>
          <w:rFonts w:ascii="宋体" w:hint="eastAsia"/>
          <w:kern w:val="0"/>
          <w:sz w:val="24"/>
        </w:rPr>
        <w:t>结束</w:t>
      </w:r>
      <w:r w:rsidRPr="000A3098" w:rsidR="009B2A16">
        <w:rPr>
          <w:rFonts w:ascii="宋体"/>
          <w:kern w:val="0"/>
          <w:sz w:val="24"/>
        </w:rPr>
        <w:t>,</w:t>
      </w:r>
      <w:r w:rsidRPr="000A3098" w:rsidR="009B2A16">
        <w:rPr>
          <w:rFonts w:ascii="宋体" w:hint="eastAsia"/>
          <w:kern w:val="0"/>
          <w:sz w:val="24"/>
        </w:rPr>
        <w:t>房门可以关锁的情况下安装。</w:t>
      </w:r>
    </w:p>
    <w:p w:rsidR="00E87883" w:rsidRPr="000A3098" w:rsidP="002C410D">
      <w:pPr>
        <w:pStyle w:val="Normal0"/>
        <w:widowControl/>
        <w:spacing w:line="240" w:lineRule="atLeast"/>
        <w:ind w:left="-716" w:right="-693" w:firstLine="480" w:leftChars="-341" w:rightChars="-330" w:firstLineChars="200"/>
        <w:rPr>
          <w:rFonts w:ascii="宋体"/>
          <w:bCs/>
          <w:kern w:val="0"/>
          <w:sz w:val="24"/>
        </w:rPr>
      </w:pPr>
      <w:r>
        <w:rPr>
          <w:rFonts w:ascii="宋体" w:hint="eastAsia"/>
          <w:bCs/>
          <w:kern w:val="0"/>
          <w:sz w:val="24"/>
        </w:rPr>
        <w:t>1）</w:t>
      </w:r>
      <w:r w:rsidRPr="000A3098" w:rsidR="009B2A16">
        <w:rPr>
          <w:rFonts w:ascii="宋体" w:hint="eastAsia"/>
          <w:bCs/>
          <w:kern w:val="0"/>
          <w:sz w:val="24"/>
        </w:rPr>
        <w:t>材料要求</w:t>
      </w:r>
      <w:r w:rsidRPr="000A3098" w:rsidR="00097E50">
        <w:rPr>
          <w:rFonts w:ascii="宋体" w:hint="eastAsia"/>
          <w:bCs/>
          <w:kern w:val="0"/>
          <w:sz w:val="24"/>
        </w:rPr>
        <w:t>：</w:t>
      </w:r>
    </w:p>
    <w:p w:rsidR="00E87883" w:rsidRPr="000A3098" w:rsidP="000A3098">
      <w:pPr>
        <w:pStyle w:val="Normal0"/>
        <w:widowControl/>
        <w:spacing w:line="240" w:lineRule="atLeast"/>
        <w:ind w:left="-716" w:right="-693" w:firstLine="461" w:leftChars="-341" w:rightChars="-330" w:firstLineChars="192"/>
        <w:rPr>
          <w:rFonts w:ascii="宋体"/>
          <w:kern w:val="0"/>
          <w:sz w:val="24"/>
        </w:rPr>
      </w:pPr>
      <w:r w:rsidRPr="000A3098">
        <w:rPr>
          <w:rFonts w:ascii="宋体" w:hint="eastAsia"/>
          <w:kern w:val="0"/>
          <w:sz w:val="24"/>
        </w:rPr>
        <w:t>a)</w:t>
      </w:r>
      <w:r w:rsidRPr="000A3098" w:rsidR="009B2A16">
        <w:rPr>
          <w:rFonts w:ascii="宋体" w:hint="eastAsia"/>
          <w:kern w:val="0"/>
          <w:sz w:val="24"/>
        </w:rPr>
        <w:t>灯具导线</w:t>
      </w:r>
      <w:r w:rsidRPr="000A3098" w:rsidR="009B2A16">
        <w:rPr>
          <w:rFonts w:ascii="宋体"/>
          <w:kern w:val="0"/>
          <w:sz w:val="24"/>
        </w:rPr>
        <w:t>:</w:t>
      </w:r>
      <w:r w:rsidRPr="000A3098" w:rsidR="009B2A16">
        <w:rPr>
          <w:rFonts w:ascii="宋体" w:hint="eastAsia"/>
          <w:kern w:val="0"/>
          <w:sz w:val="24"/>
        </w:rPr>
        <w:t>灯具配线严禁外露</w:t>
      </w:r>
      <w:r w:rsidRPr="000A3098" w:rsidR="009B2A16">
        <w:rPr>
          <w:rFonts w:ascii="宋体"/>
          <w:kern w:val="0"/>
          <w:sz w:val="24"/>
        </w:rPr>
        <w:t>,</w:t>
      </w:r>
      <w:r w:rsidRPr="000A3098" w:rsidR="009B2A16">
        <w:rPr>
          <w:rFonts w:ascii="宋体" w:hint="eastAsia"/>
          <w:kern w:val="0"/>
          <w:sz w:val="24"/>
        </w:rPr>
        <w:t>灯具使用导线电压等级不低于交流</w:t>
      </w:r>
      <w:r w:rsidRPr="000A3098" w:rsidR="009B2A16">
        <w:rPr>
          <w:rFonts w:ascii="宋体"/>
          <w:kern w:val="0"/>
          <w:sz w:val="24"/>
        </w:rPr>
        <w:t>500V,</w:t>
      </w:r>
      <w:r w:rsidRPr="000A3098" w:rsidR="009B2A16">
        <w:rPr>
          <w:rFonts w:ascii="宋体" w:hint="eastAsia"/>
          <w:kern w:val="0"/>
          <w:sz w:val="24"/>
        </w:rPr>
        <w:t>引向每个灯具的导线线芯最小不小于</w:t>
      </w:r>
      <w:r w:rsidRPr="000A3098" w:rsidR="009B2A16">
        <w:rPr>
          <w:rFonts w:ascii="宋体"/>
          <w:kern w:val="0"/>
          <w:sz w:val="24"/>
        </w:rPr>
        <w:t>1.Omm</w:t>
      </w:r>
      <w:r w:rsidRPr="000A3098" w:rsidR="009B2A16">
        <w:rPr>
          <w:rFonts w:ascii="宋体"/>
          <w:kern w:val="0"/>
          <w:sz w:val="24"/>
          <w:vertAlign w:val="superscript"/>
        </w:rPr>
        <w:t>2</w:t>
      </w:r>
      <w:r w:rsidRPr="000A3098" w:rsidR="009B2A16">
        <w:rPr>
          <w:rFonts w:ascii="宋体" w:hint="eastAsia"/>
          <w:kern w:val="0"/>
          <w:sz w:val="24"/>
        </w:rPr>
        <w:t>。</w:t>
      </w:r>
    </w:p>
    <w:p w:rsidR="00E87883" w:rsidRPr="000A3098" w:rsidP="000A3098">
      <w:pPr>
        <w:pStyle w:val="Normal0"/>
        <w:widowControl/>
        <w:spacing w:line="240" w:lineRule="atLeast"/>
        <w:ind w:left="-716" w:right="-693" w:firstLine="461" w:leftChars="-341" w:rightChars="-330" w:firstLineChars="192"/>
        <w:rPr>
          <w:rFonts w:ascii="宋体"/>
          <w:kern w:val="0"/>
          <w:sz w:val="24"/>
        </w:rPr>
      </w:pPr>
      <w:r w:rsidRPr="000A3098">
        <w:rPr>
          <w:rFonts w:ascii="宋体" w:hint="eastAsia"/>
          <w:kern w:val="0"/>
          <w:sz w:val="24"/>
        </w:rPr>
        <w:t>b)</w:t>
      </w:r>
      <w:r w:rsidRPr="000A3098" w:rsidR="009B2A16">
        <w:rPr>
          <w:rFonts w:ascii="宋体" w:hint="eastAsia"/>
          <w:kern w:val="0"/>
          <w:sz w:val="24"/>
        </w:rPr>
        <w:t>灯座</w:t>
      </w:r>
      <w:r w:rsidRPr="000A3098">
        <w:rPr>
          <w:rFonts w:ascii="宋体" w:hint="eastAsia"/>
          <w:kern w:val="0"/>
          <w:sz w:val="24"/>
        </w:rPr>
        <w:t>、灯壳</w:t>
      </w:r>
      <w:r w:rsidRPr="000A3098" w:rsidR="009B2A16">
        <w:rPr>
          <w:rFonts w:ascii="宋体"/>
          <w:kern w:val="0"/>
          <w:sz w:val="24"/>
        </w:rPr>
        <w:t>:</w:t>
      </w:r>
      <w:r w:rsidRPr="000A3098" w:rsidR="009B2A16">
        <w:rPr>
          <w:rFonts w:ascii="宋体" w:hint="eastAsia"/>
          <w:kern w:val="0"/>
          <w:sz w:val="24"/>
        </w:rPr>
        <w:t>无机械损伤、变形、破裂等现象。</w:t>
      </w:r>
    </w:p>
    <w:p w:rsidR="00E87883" w:rsidRPr="000A3098" w:rsidP="000A3098">
      <w:pPr>
        <w:pStyle w:val="Normal0"/>
        <w:widowControl/>
        <w:spacing w:line="240" w:lineRule="atLeast"/>
        <w:ind w:left="-716" w:right="-693" w:firstLine="461" w:leftChars="-341" w:rightChars="-330" w:firstLineChars="192"/>
        <w:rPr>
          <w:rFonts w:ascii="宋体"/>
          <w:kern w:val="0"/>
          <w:sz w:val="24"/>
        </w:rPr>
      </w:pPr>
      <w:r w:rsidRPr="000A3098">
        <w:rPr>
          <w:rFonts w:ascii="宋体" w:hint="eastAsia"/>
          <w:kern w:val="0"/>
          <w:sz w:val="24"/>
        </w:rPr>
        <w:t>c)</w:t>
      </w:r>
      <w:r w:rsidRPr="000A3098" w:rsidR="009B2A16">
        <w:rPr>
          <w:rFonts w:ascii="宋体" w:hint="eastAsia"/>
          <w:kern w:val="0"/>
          <w:sz w:val="24"/>
        </w:rPr>
        <w:t>吊钩</w:t>
      </w:r>
      <w:r w:rsidRPr="000A3098" w:rsidR="009B2A16">
        <w:rPr>
          <w:rFonts w:ascii="宋体"/>
          <w:kern w:val="0"/>
          <w:sz w:val="24"/>
        </w:rPr>
        <w:t>；</w:t>
      </w:r>
      <w:r w:rsidRPr="000A3098" w:rsidR="009B2A16">
        <w:rPr>
          <w:rFonts w:ascii="宋体" w:hint="eastAsia"/>
          <w:kern w:val="0"/>
          <w:sz w:val="24"/>
        </w:rPr>
        <w:t>固定花灯的吊钩</w:t>
      </w:r>
      <w:r w:rsidRPr="000A3098" w:rsidR="009B2A16">
        <w:rPr>
          <w:rFonts w:ascii="宋体"/>
          <w:kern w:val="0"/>
          <w:sz w:val="24"/>
        </w:rPr>
        <w:t>,</w:t>
      </w:r>
      <w:r w:rsidRPr="000A3098" w:rsidR="009B2A16">
        <w:rPr>
          <w:rFonts w:ascii="宋体" w:hint="eastAsia"/>
          <w:kern w:val="0"/>
          <w:sz w:val="24"/>
        </w:rPr>
        <w:t>其圆钢直径不小于灯具吊挂销、钩的直径</w:t>
      </w:r>
      <w:r w:rsidRPr="000A3098" w:rsidR="009B2A16">
        <w:rPr>
          <w:rFonts w:ascii="宋体"/>
          <w:kern w:val="0"/>
          <w:sz w:val="24"/>
        </w:rPr>
        <w:t>,</w:t>
      </w:r>
      <w:r w:rsidRPr="000A3098" w:rsidR="009B2A16">
        <w:rPr>
          <w:rFonts w:ascii="宋体" w:hint="eastAsia"/>
          <w:kern w:val="0"/>
          <w:sz w:val="24"/>
        </w:rPr>
        <w:t>不小于</w:t>
      </w:r>
      <w:smartTag w:uri="urn:schemas-microsoft-com:office:smarttags" w:element="chmetcnv">
        <w:smartTagPr>
          <w:attr w:name="HasSpace" w:val="False"/>
          <w:attr w:name="Negative" w:val="False"/>
          <w:attr w:name="NumberType" w:val="1"/>
          <w:attr w:name="SourceValue" w:val="6"/>
          <w:attr w:name="TCSC" w:val="0"/>
          <w:attr w:name="UnitName" w:val="mm"/>
        </w:smartTagPr>
        <w:r w:rsidRPr="000A3098" w:rsidR="009B2A16">
          <w:rPr>
            <w:rFonts w:ascii="宋体"/>
            <w:kern w:val="0"/>
            <w:sz w:val="24"/>
          </w:rPr>
          <w:t>6mm</w:t>
        </w:r>
      </w:smartTag>
      <w:r w:rsidRPr="000A3098" w:rsidR="009B2A16">
        <w:rPr>
          <w:rFonts w:ascii="宋体"/>
          <w:kern w:val="0"/>
          <w:sz w:val="24"/>
        </w:rPr>
        <w:t>,</w:t>
      </w:r>
      <w:r w:rsidRPr="000A3098" w:rsidR="009B2A16">
        <w:rPr>
          <w:rFonts w:ascii="宋体" w:hint="eastAsia"/>
          <w:kern w:val="0"/>
          <w:sz w:val="24"/>
        </w:rPr>
        <w:t>对于大型花灯、吊装花灯的固定及悬吊装置应按灯具重量的</w:t>
      </w:r>
      <w:r w:rsidRPr="000A3098" w:rsidR="009B2A16">
        <w:rPr>
          <w:rFonts w:ascii="宋体"/>
          <w:kern w:val="0"/>
          <w:sz w:val="24"/>
        </w:rPr>
        <w:t>2</w:t>
      </w:r>
      <w:r w:rsidRPr="000A3098" w:rsidR="009B2A16">
        <w:rPr>
          <w:rFonts w:ascii="宋体" w:hint="eastAsia"/>
          <w:kern w:val="0"/>
          <w:sz w:val="24"/>
        </w:rPr>
        <w:t>倍做过载试验。</w:t>
      </w:r>
    </w:p>
    <w:p w:rsidR="00E87883" w:rsidRPr="000A3098" w:rsidP="000A3098">
      <w:pPr>
        <w:pStyle w:val="Normal0"/>
        <w:widowControl/>
        <w:spacing w:line="240" w:lineRule="atLeast"/>
        <w:ind w:left="-716" w:right="-693" w:firstLine="461" w:leftChars="-341" w:rightChars="-330" w:firstLineChars="192"/>
        <w:rPr>
          <w:rFonts w:ascii="宋体"/>
          <w:kern w:val="0"/>
          <w:sz w:val="24"/>
        </w:rPr>
      </w:pPr>
      <w:r w:rsidRPr="000A3098">
        <w:rPr>
          <w:rFonts w:ascii="宋体" w:hint="eastAsia"/>
          <w:kern w:val="0"/>
          <w:sz w:val="24"/>
        </w:rPr>
        <w:t>d)</w:t>
      </w:r>
      <w:r w:rsidRPr="000A3098" w:rsidR="009B2A16">
        <w:rPr>
          <w:rFonts w:ascii="宋体" w:hint="eastAsia"/>
          <w:kern w:val="0"/>
          <w:sz w:val="24"/>
        </w:rPr>
        <w:t>支架：跟据灯具的重量选用相应规格的镀锌材料做支架。</w:t>
      </w:r>
    </w:p>
    <w:p w:rsidR="00E87883" w:rsidRPr="000A3098" w:rsidP="000A3098">
      <w:pPr>
        <w:pStyle w:val="Normal0"/>
        <w:widowControl/>
        <w:spacing w:line="240" w:lineRule="atLeast"/>
        <w:ind w:left="-716" w:right="-693" w:firstLine="461" w:leftChars="-341" w:rightChars="-330" w:firstLineChars="192"/>
        <w:rPr>
          <w:rFonts w:ascii="宋体"/>
          <w:kern w:val="0"/>
          <w:sz w:val="24"/>
        </w:rPr>
      </w:pPr>
      <w:r w:rsidRPr="000A3098">
        <w:rPr>
          <w:rFonts w:ascii="宋体" w:hint="eastAsia"/>
          <w:kern w:val="0"/>
          <w:sz w:val="24"/>
        </w:rPr>
        <w:t>e)</w:t>
      </w:r>
      <w:r w:rsidRPr="000A3098" w:rsidR="009B2A16">
        <w:rPr>
          <w:rFonts w:ascii="宋体" w:hint="eastAsia"/>
          <w:kern w:val="0"/>
          <w:sz w:val="24"/>
        </w:rPr>
        <w:t>其他材料</w:t>
      </w:r>
      <w:r w:rsidRPr="000A3098" w:rsidR="009B2A16">
        <w:rPr>
          <w:rFonts w:ascii="宋体"/>
          <w:kern w:val="0"/>
          <w:sz w:val="24"/>
        </w:rPr>
        <w:t>:</w:t>
      </w:r>
      <w:r w:rsidRPr="000A3098" w:rsidR="009B2A16">
        <w:rPr>
          <w:rFonts w:ascii="宋体" w:hint="eastAsia"/>
          <w:kern w:val="0"/>
          <w:sz w:val="24"/>
        </w:rPr>
        <w:t>白炽灯、荧光灯、镇流器、启辉器、吊盒、绝缘带、软塑料管、塑料胀管、木螺丝、螺栓、螺母、垫圈等。</w:t>
      </w:r>
    </w:p>
    <w:p w:rsidR="00E87883" w:rsidRPr="000A3098" w:rsidP="000A3098">
      <w:pPr>
        <w:pStyle w:val="Normal0"/>
        <w:widowControl/>
        <w:spacing w:line="240" w:lineRule="atLeast"/>
        <w:ind w:left="-716" w:right="-693" w:firstLine="461" w:leftChars="-341" w:rightChars="-330" w:firstLineChars="192"/>
        <w:rPr>
          <w:rFonts w:ascii="宋体"/>
          <w:kern w:val="0"/>
          <w:sz w:val="24"/>
        </w:rPr>
      </w:pPr>
      <w:r w:rsidRPr="000A3098">
        <w:rPr>
          <w:rFonts w:ascii="宋体" w:hint="eastAsia"/>
          <w:bCs/>
          <w:kern w:val="0"/>
          <w:sz w:val="24"/>
        </w:rPr>
        <w:t>3)</w:t>
      </w:r>
      <w:r w:rsidRPr="000A3098" w:rsidR="009B2A16">
        <w:rPr>
          <w:rFonts w:ascii="宋体" w:hint="eastAsia"/>
          <w:bCs/>
          <w:kern w:val="0"/>
          <w:sz w:val="24"/>
        </w:rPr>
        <w:t>机具</w:t>
      </w:r>
      <w:r w:rsidRPr="000A3098">
        <w:rPr>
          <w:rFonts w:ascii="宋体" w:hint="eastAsia"/>
          <w:bCs/>
          <w:kern w:val="0"/>
          <w:sz w:val="24"/>
        </w:rPr>
        <w:t>准备:</w:t>
      </w:r>
      <w:r w:rsidRPr="000A3098" w:rsidR="009B2A16">
        <w:rPr>
          <w:rFonts w:ascii="宋体" w:hint="eastAsia"/>
          <w:kern w:val="0"/>
          <w:sz w:val="24"/>
        </w:rPr>
        <w:t>卷尺、小线、线坠、水平尺、铅笔、安全带</w:t>
      </w:r>
      <w:r w:rsidRPr="000A3098">
        <w:rPr>
          <w:rFonts w:ascii="宋体" w:hint="eastAsia"/>
          <w:kern w:val="0"/>
          <w:sz w:val="24"/>
        </w:rPr>
        <w:t>、</w:t>
      </w:r>
      <w:r w:rsidRPr="000A3098" w:rsidR="009B2A16">
        <w:rPr>
          <w:rFonts w:ascii="宋体" w:hint="eastAsia"/>
          <w:kern w:val="0"/>
          <w:sz w:val="24"/>
        </w:rPr>
        <w:t>手锤、扎锥、剥线钳、扁口钳、尖嘴钳、丝锥、一字或十字改锥</w:t>
      </w:r>
      <w:r w:rsidRPr="000A3098">
        <w:rPr>
          <w:rFonts w:ascii="宋体" w:hint="eastAsia"/>
          <w:kern w:val="0"/>
          <w:sz w:val="24"/>
        </w:rPr>
        <w:t>、</w:t>
      </w:r>
      <w:r w:rsidRPr="000A3098" w:rsidR="009B2A16">
        <w:rPr>
          <w:rFonts w:ascii="宋体" w:hint="eastAsia"/>
          <w:kern w:val="0"/>
          <w:sz w:val="24"/>
        </w:rPr>
        <w:t>台钻、电钻、电锤、工具袋、高凳</w:t>
      </w:r>
      <w:r w:rsidRPr="000A3098">
        <w:rPr>
          <w:rFonts w:ascii="宋体" w:hint="eastAsia"/>
          <w:kern w:val="0"/>
          <w:sz w:val="24"/>
        </w:rPr>
        <w:t>、</w:t>
      </w:r>
      <w:r w:rsidRPr="000A3098" w:rsidR="009B2A16">
        <w:rPr>
          <w:rFonts w:ascii="宋体" w:hint="eastAsia"/>
          <w:kern w:val="0"/>
          <w:sz w:val="24"/>
        </w:rPr>
        <w:t>万用表、兆欧表</w:t>
      </w:r>
      <w:r w:rsidRPr="000A3098">
        <w:rPr>
          <w:rFonts w:ascii="宋体" w:hint="eastAsia"/>
          <w:kern w:val="0"/>
          <w:sz w:val="24"/>
        </w:rPr>
        <w:t>、</w:t>
      </w:r>
      <w:r w:rsidRPr="000A3098" w:rsidR="009B2A16">
        <w:rPr>
          <w:rFonts w:ascii="宋体" w:hint="eastAsia"/>
          <w:kern w:val="0"/>
          <w:sz w:val="24"/>
        </w:rPr>
        <w:t>电烙铁、焊锡、焊剂、电工常用工具等。</w:t>
      </w:r>
    </w:p>
    <w:p w:rsidR="00E87883" w:rsidRPr="000A3098" w:rsidP="002C410D">
      <w:pPr>
        <w:pStyle w:val="Normal0"/>
        <w:widowControl/>
        <w:spacing w:line="240" w:lineRule="atLeast"/>
        <w:ind w:left="-716" w:right="-693" w:firstLine="480" w:leftChars="-341" w:rightChars="-330" w:firstLineChars="200"/>
        <w:rPr>
          <w:rFonts w:ascii="宋体"/>
          <w:bCs/>
          <w:kern w:val="0"/>
          <w:sz w:val="24"/>
        </w:rPr>
      </w:pPr>
      <w:r>
        <w:rPr>
          <w:rFonts w:ascii="宋体" w:hint="eastAsia"/>
          <w:bCs/>
          <w:kern w:val="0"/>
          <w:sz w:val="24"/>
        </w:rPr>
        <w:t>1）</w:t>
      </w:r>
      <w:r w:rsidRPr="000A3098" w:rsidR="009B2A16">
        <w:rPr>
          <w:rFonts w:ascii="宋体" w:hint="eastAsia"/>
          <w:bCs/>
          <w:kern w:val="0"/>
          <w:sz w:val="24"/>
        </w:rPr>
        <w:t>质量要求</w:t>
      </w:r>
    </w:p>
    <w:p w:rsidR="00231D50" w:rsidRPr="000A3098" w:rsidP="000A3098">
      <w:pPr>
        <w:pStyle w:val="Normal0"/>
        <w:widowControl/>
        <w:tabs>
          <w:tab w:val="num" w:pos="1876"/>
        </w:tabs>
        <w:spacing w:line="240" w:lineRule="atLeast"/>
        <w:ind w:left="-716" w:right="-693" w:firstLine="461" w:leftChars="-341" w:rightChars="-330" w:firstLineChars="192"/>
        <w:rPr>
          <w:rFonts w:ascii="宋体"/>
          <w:kern w:val="0"/>
          <w:sz w:val="24"/>
        </w:rPr>
      </w:pPr>
      <w:r w:rsidRPr="000A3098">
        <w:rPr>
          <w:rFonts w:ascii="宋体" w:hAnsi="宋体" w:hint="eastAsia"/>
          <w:color w:val="000000"/>
          <w:sz w:val="24"/>
        </w:rPr>
        <w:t>a</w:t>
      </w:r>
      <w:r w:rsidRPr="000A3098">
        <w:rPr>
          <w:rFonts w:ascii="宋体" w:hAnsi="宋体"/>
          <w:color w:val="000000"/>
          <w:sz w:val="24"/>
        </w:rPr>
        <w:t>)</w:t>
      </w:r>
      <w:r w:rsidRPr="000A3098">
        <w:rPr>
          <w:rFonts w:ascii="宋体" w:hint="eastAsia"/>
          <w:kern w:val="0"/>
          <w:sz w:val="24"/>
        </w:rPr>
        <w:t xml:space="preserve"> </w:t>
      </w:r>
      <w:r w:rsidRPr="000A3098">
        <w:rPr>
          <w:rFonts w:ascii="宋体" w:hint="eastAsia"/>
          <w:kern w:val="0"/>
          <w:sz w:val="24"/>
        </w:rPr>
        <w:t>当吊灯灯具重量大于</w:t>
      </w:r>
      <w:smartTag w:uri="urn:schemas-microsoft-com:office:smarttags" w:element="chmetcnv">
        <w:smartTagPr>
          <w:attr w:name="HasSpace" w:val="False"/>
          <w:attr w:name="Negative" w:val="False"/>
          <w:attr w:name="NumberType" w:val="1"/>
          <w:attr w:name="SourceValue" w:val="3"/>
          <w:attr w:name="TCSC" w:val="0"/>
          <w:attr w:name="UnitName" w:val="kg"/>
        </w:smartTagPr>
        <w:r w:rsidRPr="000A3098">
          <w:rPr>
            <w:rFonts w:ascii="宋体"/>
            <w:kern w:val="0"/>
            <w:sz w:val="24"/>
          </w:rPr>
          <w:t>3kg</w:t>
        </w:r>
      </w:smartTag>
      <w:r w:rsidRPr="000A3098">
        <w:rPr>
          <w:rFonts w:ascii="宋体" w:hint="eastAsia"/>
          <w:kern w:val="0"/>
          <w:sz w:val="24"/>
        </w:rPr>
        <w:t>时</w:t>
      </w:r>
      <w:r w:rsidRPr="000A3098">
        <w:rPr>
          <w:rFonts w:ascii="宋体"/>
          <w:kern w:val="0"/>
          <w:sz w:val="24"/>
        </w:rPr>
        <w:t>,</w:t>
      </w:r>
      <w:r w:rsidRPr="000A3098">
        <w:rPr>
          <w:rFonts w:ascii="宋体" w:hint="eastAsia"/>
          <w:kern w:val="0"/>
          <w:sz w:val="24"/>
        </w:rPr>
        <w:t>应采用预埋吊钩或螺栓固定。当软线吊灯灯具重量大于</w:t>
      </w:r>
      <w:smartTag w:uri="urn:schemas-microsoft-com:office:smarttags" w:element="chmetcnv">
        <w:smartTagPr>
          <w:attr w:name="HasSpace" w:val="False"/>
          <w:attr w:name="Negative" w:val="False"/>
          <w:attr w:name="NumberType" w:val="1"/>
          <w:attr w:name="SourceValue" w:val=".5"/>
          <w:attr w:name="TCSC" w:val="0"/>
          <w:attr w:name="UnitName" w:val="kg"/>
        </w:smartTagPr>
        <w:r w:rsidRPr="000A3098">
          <w:rPr>
            <w:rFonts w:ascii="宋体"/>
            <w:kern w:val="0"/>
            <w:sz w:val="24"/>
          </w:rPr>
          <w:t>0.5kg</w:t>
        </w:r>
      </w:smartTag>
      <w:r w:rsidRPr="000A3098">
        <w:rPr>
          <w:rFonts w:ascii="宋体" w:hint="eastAsia"/>
          <w:kern w:val="0"/>
          <w:sz w:val="24"/>
        </w:rPr>
        <w:t>时</w:t>
      </w:r>
      <w:r w:rsidRPr="000A3098">
        <w:rPr>
          <w:rFonts w:ascii="宋体"/>
          <w:kern w:val="0"/>
          <w:sz w:val="24"/>
        </w:rPr>
        <w:t>,</w:t>
      </w:r>
      <w:r w:rsidRPr="000A3098">
        <w:rPr>
          <w:rFonts w:ascii="宋体" w:hint="eastAsia"/>
          <w:kern w:val="0"/>
          <w:sz w:val="24"/>
        </w:rPr>
        <w:t>应增设吊链或用钢管来悬吊灯具。</w:t>
      </w:r>
      <w:r w:rsidRPr="000A3098" w:rsidR="00207432">
        <w:rPr>
          <w:rFonts w:ascii="宋体" w:hint="eastAsia"/>
          <w:kern w:val="0"/>
          <w:sz w:val="24"/>
        </w:rPr>
        <w:t>采用钢管做灯具的吊杆时</w:t>
      </w:r>
      <w:r w:rsidRPr="000A3098" w:rsidR="00207432">
        <w:rPr>
          <w:rFonts w:ascii="宋体"/>
          <w:kern w:val="0"/>
          <w:sz w:val="24"/>
        </w:rPr>
        <w:t>,</w:t>
      </w:r>
      <w:r w:rsidRPr="000A3098" w:rsidR="00207432">
        <w:rPr>
          <w:rFonts w:ascii="宋体" w:hint="eastAsia"/>
          <w:kern w:val="0"/>
          <w:sz w:val="24"/>
        </w:rPr>
        <w:t>钢管内径一般不小于</w:t>
      </w:r>
      <w:smartTag w:uri="urn:schemas-microsoft-com:office:smarttags" w:element="chmetcnv">
        <w:smartTagPr>
          <w:attr w:name="HasSpace" w:val="False"/>
          <w:attr w:name="Negative" w:val="False"/>
          <w:attr w:name="NumberType" w:val="1"/>
          <w:attr w:name="SourceValue" w:val="10"/>
          <w:attr w:name="TCSC" w:val="0"/>
          <w:attr w:name="UnitName" w:val="mm"/>
        </w:smartTagPr>
        <w:r w:rsidRPr="000A3098" w:rsidR="00207432">
          <w:rPr>
            <w:rFonts w:ascii="宋体"/>
            <w:kern w:val="0"/>
            <w:sz w:val="24"/>
          </w:rPr>
          <w:t>10mm</w:t>
        </w:r>
      </w:smartTag>
      <w:r w:rsidRPr="000A3098" w:rsidR="00207432">
        <w:rPr>
          <w:rFonts w:ascii="宋体"/>
          <w:kern w:val="0"/>
          <w:sz w:val="24"/>
        </w:rPr>
        <w:t>,</w:t>
      </w:r>
      <w:r w:rsidRPr="000A3098" w:rsidR="00207432">
        <w:rPr>
          <w:rFonts w:ascii="宋体" w:hint="eastAsia"/>
          <w:kern w:val="0"/>
          <w:sz w:val="24"/>
        </w:rPr>
        <w:t>壁厚不小于</w:t>
      </w:r>
      <w:smartTag w:uri="urn:schemas-microsoft-com:office:smarttags" w:element="chmetcnv">
        <w:smartTagPr>
          <w:attr w:name="HasSpace" w:val="False"/>
          <w:attr w:name="Negative" w:val="False"/>
          <w:attr w:name="NumberType" w:val="1"/>
          <w:attr w:name="SourceValue" w:val="15"/>
          <w:attr w:name="TCSC" w:val="0"/>
          <w:attr w:name="UnitName" w:val="mm"/>
        </w:smartTagPr>
        <w:r w:rsidRPr="000A3098" w:rsidR="00207432">
          <w:rPr>
            <w:rFonts w:ascii="宋体"/>
            <w:kern w:val="0"/>
            <w:sz w:val="24"/>
          </w:rPr>
          <w:t>15mm</w:t>
        </w:r>
      </w:smartTag>
      <w:r w:rsidRPr="000A3098" w:rsidR="00207432">
        <w:rPr>
          <w:rFonts w:ascii="宋体" w:hint="eastAsia"/>
          <w:kern w:val="0"/>
          <w:sz w:val="24"/>
        </w:rPr>
        <w:t>。</w:t>
      </w:r>
    </w:p>
    <w:p w:rsidR="00E87883" w:rsidRPr="000A3098" w:rsidP="000A3098">
      <w:pPr>
        <w:pStyle w:val="Normal0"/>
        <w:spacing w:line="240" w:lineRule="atLeast"/>
        <w:ind w:left="-716" w:right="-693" w:firstLine="461" w:leftChars="-341" w:rightChars="-330" w:firstLineChars="192"/>
        <w:rPr>
          <w:rFonts w:ascii="宋体" w:hAnsi="宋体"/>
          <w:color w:val="000000"/>
          <w:sz w:val="24"/>
        </w:rPr>
      </w:pPr>
      <w:r w:rsidRPr="000A3098">
        <w:rPr>
          <w:rFonts w:ascii="宋体" w:hAnsi="宋体" w:hint="eastAsia"/>
          <w:color w:val="000000"/>
          <w:sz w:val="24"/>
        </w:rPr>
        <w:t>b)</w:t>
      </w:r>
      <w:r w:rsidRPr="000A3098" w:rsidR="009B2A16">
        <w:rPr>
          <w:rFonts w:ascii="宋体" w:hAnsi="宋体"/>
          <w:color w:val="000000"/>
          <w:sz w:val="24"/>
        </w:rPr>
        <w:t>软线吊灯，灯具重量在</w:t>
      </w:r>
      <w:smartTag w:uri="urn:schemas-microsoft-com:office:smarttags" w:element="chmetcnv">
        <w:smartTagPr>
          <w:attr w:name="HasSpace" w:val="False"/>
          <w:attr w:name="Negative" w:val="False"/>
          <w:attr w:name="NumberType" w:val="1"/>
          <w:attr w:name="SourceValue" w:val=".5"/>
          <w:attr w:name="TCSC" w:val="0"/>
          <w:attr w:name="UnitName" w:val="kg"/>
        </w:smartTagPr>
        <w:r w:rsidRPr="000A3098" w:rsidR="009B2A16">
          <w:rPr>
            <w:rFonts w:ascii="宋体" w:hAnsi="宋体"/>
            <w:color w:val="000000"/>
            <w:sz w:val="24"/>
          </w:rPr>
          <w:t>0.5kg</w:t>
        </w:r>
      </w:smartTag>
      <w:r w:rsidRPr="000A3098" w:rsidR="009B2A16">
        <w:rPr>
          <w:rFonts w:ascii="宋体" w:hAnsi="宋体"/>
          <w:color w:val="000000"/>
          <w:sz w:val="24"/>
        </w:rPr>
        <w:t>及以下时，采用软电线自身吊装：大于</w:t>
      </w:r>
      <w:smartTag w:uri="urn:schemas-microsoft-com:office:smarttags" w:element="chmetcnv">
        <w:smartTagPr>
          <w:attr w:name="HasSpace" w:val="False"/>
          <w:attr w:name="Negative" w:val="False"/>
          <w:attr w:name="NumberType" w:val="1"/>
          <w:attr w:name="SourceValue" w:val=".5"/>
          <w:attr w:name="TCSC" w:val="0"/>
          <w:attr w:name="UnitName" w:val="kg"/>
        </w:smartTagPr>
        <w:r w:rsidRPr="000A3098" w:rsidR="009B2A16">
          <w:rPr>
            <w:rFonts w:ascii="宋体" w:hAnsi="宋体"/>
            <w:color w:val="000000"/>
            <w:sz w:val="24"/>
          </w:rPr>
          <w:t>0.5kg</w:t>
        </w:r>
      </w:smartTag>
      <w:r w:rsidRPr="000A3098" w:rsidR="009B2A16">
        <w:rPr>
          <w:rFonts w:ascii="宋体" w:hAnsi="宋体"/>
          <w:color w:val="000000"/>
          <w:sz w:val="24"/>
        </w:rPr>
        <w:t>的灯具采用吊链，且软电线编叉在吊链内，使电线不受力；</w:t>
      </w:r>
    </w:p>
    <w:p w:rsidR="00E87883" w:rsidRPr="000A3098" w:rsidP="000A3098">
      <w:pPr>
        <w:pStyle w:val="Normal0"/>
        <w:spacing w:line="240" w:lineRule="atLeast"/>
        <w:ind w:left="-716" w:right="-693" w:firstLine="461" w:leftChars="-341" w:rightChars="-330" w:firstLineChars="192"/>
        <w:rPr>
          <w:rFonts w:ascii="宋体" w:hAnsi="宋体"/>
          <w:color w:val="000000"/>
          <w:sz w:val="24"/>
        </w:rPr>
      </w:pPr>
      <w:r w:rsidRPr="000A3098">
        <w:rPr>
          <w:rFonts w:ascii="宋体" w:hAnsi="宋体" w:hint="eastAsia"/>
          <w:color w:val="000000"/>
          <w:sz w:val="24"/>
        </w:rPr>
        <w:t>c)</w:t>
      </w:r>
      <w:r w:rsidRPr="000A3098" w:rsidR="009B2A16">
        <w:rPr>
          <w:rFonts w:ascii="宋体" w:hAnsi="宋体"/>
          <w:color w:val="000000"/>
          <w:sz w:val="24"/>
        </w:rPr>
        <w:t>灯具固定牢固可靠，</w:t>
      </w:r>
      <w:r w:rsidRPr="000A3098" w:rsidR="00443047">
        <w:rPr>
          <w:rFonts w:ascii="宋体" w:hAnsi="宋体" w:hint="eastAsia"/>
          <w:color w:val="000000"/>
          <w:sz w:val="24"/>
        </w:rPr>
        <w:t>严禁</w:t>
      </w:r>
      <w:r w:rsidRPr="000A3098" w:rsidR="009B2A16">
        <w:rPr>
          <w:rFonts w:ascii="宋体" w:hAnsi="宋体"/>
          <w:color w:val="000000"/>
          <w:sz w:val="24"/>
        </w:rPr>
        <w:t>使用木楔。每个灯具固定用螺钉或螺栓不少于</w:t>
      </w:r>
      <w:r w:rsidRPr="000A3098" w:rsidR="009B2A16">
        <w:rPr>
          <w:rFonts w:ascii="宋体" w:hAnsi="宋体"/>
          <w:color w:val="000000"/>
          <w:sz w:val="24"/>
        </w:rPr>
        <w:t>2</w:t>
      </w:r>
      <w:r w:rsidRPr="000A3098" w:rsidR="009B2A16">
        <w:rPr>
          <w:rFonts w:ascii="宋体" w:hAnsi="宋体"/>
          <w:color w:val="000000"/>
          <w:sz w:val="24"/>
        </w:rPr>
        <w:t>个；当绝缘台直径在</w:t>
      </w:r>
      <w:smartTag w:uri="urn:schemas-microsoft-com:office:smarttags" w:element="chmetcnv">
        <w:smartTagPr>
          <w:attr w:name="HasSpace" w:val="False"/>
          <w:attr w:name="Negative" w:val="False"/>
          <w:attr w:name="NumberType" w:val="1"/>
          <w:attr w:name="SourceValue" w:val="75"/>
          <w:attr w:name="TCSC" w:val="0"/>
          <w:attr w:name="UnitName" w:val="mm"/>
        </w:smartTagPr>
        <w:r w:rsidRPr="000A3098" w:rsidR="009B2A16">
          <w:rPr>
            <w:rFonts w:ascii="宋体" w:hAnsi="宋体"/>
            <w:color w:val="000000"/>
            <w:sz w:val="24"/>
          </w:rPr>
          <w:t>75mm</w:t>
        </w:r>
      </w:smartTag>
      <w:r w:rsidRPr="000A3098" w:rsidR="009B2A16">
        <w:rPr>
          <w:rFonts w:ascii="宋体" w:hAnsi="宋体"/>
          <w:color w:val="000000"/>
          <w:sz w:val="24"/>
        </w:rPr>
        <w:t>及以下时，采用</w:t>
      </w:r>
      <w:r w:rsidRPr="000A3098" w:rsidR="009B2A16">
        <w:rPr>
          <w:rFonts w:ascii="宋体" w:hAnsi="宋体"/>
          <w:color w:val="000000"/>
          <w:sz w:val="24"/>
        </w:rPr>
        <w:t>1</w:t>
      </w:r>
      <w:r w:rsidRPr="000A3098" w:rsidR="009B2A16">
        <w:rPr>
          <w:rFonts w:ascii="宋体" w:hAnsi="宋体"/>
          <w:color w:val="000000"/>
          <w:sz w:val="24"/>
        </w:rPr>
        <w:t>个螺钉或螺栓固定。</w:t>
      </w:r>
    </w:p>
    <w:p w:rsidR="00E87883" w:rsidRPr="000A3098" w:rsidP="000A3098">
      <w:pPr>
        <w:pStyle w:val="Normal0"/>
        <w:spacing w:line="240" w:lineRule="atLeast"/>
        <w:ind w:left="-716" w:right="-693" w:firstLine="461" w:leftChars="-341" w:rightChars="-330" w:firstLineChars="192"/>
        <w:rPr>
          <w:rFonts w:ascii="宋体" w:hAnsi="宋体"/>
          <w:color w:val="000000"/>
          <w:sz w:val="24"/>
        </w:rPr>
      </w:pPr>
      <w:r w:rsidRPr="000A3098">
        <w:rPr>
          <w:rFonts w:ascii="宋体" w:hAnsi="宋体" w:hint="eastAsia"/>
          <w:color w:val="000000"/>
          <w:sz w:val="24"/>
        </w:rPr>
        <w:t>d)</w:t>
      </w:r>
      <w:r w:rsidRPr="000A3098" w:rsidR="009B2A16">
        <w:rPr>
          <w:rFonts w:ascii="宋体" w:hAnsi="宋体"/>
          <w:color w:val="000000"/>
          <w:sz w:val="24"/>
        </w:rPr>
        <w:t>花灯吊钩圆钢直径不应小于灯具挂销直径，且不应小于</w:t>
      </w:r>
      <w:smartTag w:uri="urn:schemas-microsoft-com:office:smarttags" w:element="chmetcnv">
        <w:smartTagPr>
          <w:attr w:name="HasSpace" w:val="False"/>
          <w:attr w:name="Negative" w:val="False"/>
          <w:attr w:name="NumberType" w:val="1"/>
          <w:attr w:name="SourceValue" w:val="6"/>
          <w:attr w:name="TCSC" w:val="0"/>
          <w:attr w:name="UnitName" w:val="mm"/>
        </w:smartTagPr>
        <w:r w:rsidRPr="000A3098" w:rsidR="009B2A16">
          <w:rPr>
            <w:rFonts w:ascii="宋体" w:hAnsi="宋体"/>
            <w:color w:val="000000"/>
            <w:sz w:val="24"/>
          </w:rPr>
          <w:t>6mm</w:t>
        </w:r>
      </w:smartTag>
      <w:r w:rsidRPr="000A3098" w:rsidR="009B2A16">
        <w:rPr>
          <w:rFonts w:ascii="宋体" w:hAnsi="宋体"/>
          <w:color w:val="000000"/>
          <w:sz w:val="24"/>
        </w:rPr>
        <w:t>。大型花灯的</w:t>
      </w:r>
      <w:r w:rsidRPr="000A3098" w:rsidR="009B2A16">
        <w:rPr>
          <w:rFonts w:ascii="宋体" w:hAnsi="宋体" w:hint="eastAsia"/>
          <w:color w:val="000000"/>
          <w:sz w:val="24"/>
        </w:rPr>
        <w:t>固定及悬吊装置，应按灯具重量的</w:t>
      </w:r>
      <w:r w:rsidRPr="000A3098" w:rsidR="009B2A16">
        <w:rPr>
          <w:rFonts w:ascii="宋体" w:hAnsi="宋体"/>
          <w:color w:val="000000"/>
          <w:sz w:val="24"/>
        </w:rPr>
        <w:t>2</w:t>
      </w:r>
      <w:r w:rsidRPr="000A3098" w:rsidR="009B2A16">
        <w:rPr>
          <w:rFonts w:ascii="宋体" w:hAnsi="宋体"/>
          <w:color w:val="000000"/>
          <w:sz w:val="24"/>
        </w:rPr>
        <w:t>倍做过载试验。</w:t>
      </w:r>
    </w:p>
    <w:p w:rsidR="00E87883" w:rsidRPr="000A3098" w:rsidP="000A3098">
      <w:pPr>
        <w:pStyle w:val="Normal0"/>
        <w:spacing w:line="240" w:lineRule="atLeast"/>
        <w:ind w:left="-716" w:right="-693" w:firstLine="461" w:leftChars="-341" w:rightChars="-330" w:firstLineChars="192"/>
        <w:rPr>
          <w:rFonts w:ascii="宋体" w:hAnsi="宋体"/>
          <w:color w:val="000000"/>
          <w:sz w:val="24"/>
        </w:rPr>
      </w:pPr>
      <w:r w:rsidRPr="000A3098">
        <w:rPr>
          <w:rFonts w:ascii="宋体" w:hAnsi="宋体" w:hint="eastAsia"/>
          <w:color w:val="000000"/>
          <w:sz w:val="24"/>
        </w:rPr>
        <w:t>e)</w:t>
      </w:r>
      <w:r w:rsidRPr="000A3098" w:rsidR="009B2A16">
        <w:rPr>
          <w:rFonts w:ascii="宋体" w:hAnsi="宋体"/>
          <w:color w:val="000000"/>
          <w:sz w:val="24"/>
        </w:rPr>
        <w:t>固定灯具带电部件的绝缘材</w:t>
      </w:r>
      <w:r w:rsidRPr="000A3098" w:rsidR="009B2A16">
        <w:rPr>
          <w:rFonts w:ascii="宋体" w:hAnsi="宋体"/>
          <w:color w:val="000000"/>
          <w:sz w:val="24"/>
        </w:rPr>
        <w:t>料以及提供防触电保护的绝缘材料，应耐燃烧和防明火。</w:t>
      </w:r>
    </w:p>
    <w:p w:rsidR="00E87883" w:rsidRPr="000A3098" w:rsidP="000A3098">
      <w:pPr>
        <w:pStyle w:val="Normal0"/>
        <w:spacing w:line="240" w:lineRule="atLeast"/>
        <w:ind w:left="-716" w:right="-693" w:firstLine="461" w:leftChars="-341" w:rightChars="-330" w:firstLineChars="192"/>
        <w:rPr>
          <w:rFonts w:ascii="宋体" w:hAnsi="宋体"/>
          <w:color w:val="000000"/>
          <w:sz w:val="24"/>
        </w:rPr>
      </w:pPr>
      <w:r w:rsidRPr="000A3098">
        <w:rPr>
          <w:rFonts w:ascii="宋体" w:hAnsi="宋体" w:hint="eastAsia"/>
          <w:color w:val="000000"/>
          <w:sz w:val="24"/>
        </w:rPr>
        <w:t>f)</w:t>
      </w:r>
      <w:r w:rsidRPr="000A3098" w:rsidR="009B2A16">
        <w:rPr>
          <w:rFonts w:ascii="宋体" w:hAnsi="宋体"/>
          <w:color w:val="000000"/>
          <w:sz w:val="24"/>
        </w:rPr>
        <w:t>当灯具距地面高度小于</w:t>
      </w:r>
      <w:smartTag w:uri="urn:schemas-microsoft-com:office:smarttags" w:element="chmetcnv">
        <w:smartTagPr>
          <w:attr w:name="HasSpace" w:val="False"/>
          <w:attr w:name="Negative" w:val="False"/>
          <w:attr w:name="NumberType" w:val="1"/>
          <w:attr w:name="SourceValue" w:val="2.4"/>
          <w:attr w:name="TCSC" w:val="0"/>
          <w:attr w:name="UnitName" w:val="m"/>
        </w:smartTagPr>
        <w:r w:rsidRPr="000A3098" w:rsidR="009B2A16">
          <w:rPr>
            <w:rFonts w:ascii="宋体" w:hAnsi="宋体"/>
            <w:color w:val="000000"/>
            <w:sz w:val="24"/>
          </w:rPr>
          <w:t>2.4m</w:t>
        </w:r>
      </w:smartTag>
      <w:r w:rsidRPr="000A3098" w:rsidR="009B2A16">
        <w:rPr>
          <w:rFonts w:ascii="宋体" w:hAnsi="宋体"/>
          <w:color w:val="000000"/>
          <w:sz w:val="24"/>
        </w:rPr>
        <w:t>时，灯具的可接近裸露导体必须接地</w:t>
      </w:r>
      <w:r w:rsidRPr="000A3098" w:rsidR="009B2A16">
        <w:rPr>
          <w:rFonts w:ascii="宋体" w:hAnsi="宋体"/>
          <w:color w:val="000000"/>
          <w:sz w:val="24"/>
        </w:rPr>
        <w:t>(PE)</w:t>
      </w:r>
      <w:r w:rsidRPr="000A3098" w:rsidR="009B2A16">
        <w:rPr>
          <w:rFonts w:ascii="宋体" w:hAnsi="宋体"/>
          <w:color w:val="000000"/>
          <w:sz w:val="24"/>
        </w:rPr>
        <w:t>或接零</w:t>
      </w:r>
      <w:r w:rsidRPr="000A3098" w:rsidR="009B2A16">
        <w:rPr>
          <w:rFonts w:ascii="宋体" w:hAnsi="宋体"/>
          <w:color w:val="000000"/>
          <w:sz w:val="24"/>
        </w:rPr>
        <w:t>(PEN)</w:t>
      </w:r>
      <w:r w:rsidRPr="000A3098" w:rsidR="009B2A16">
        <w:rPr>
          <w:rFonts w:ascii="宋体" w:hAnsi="宋体"/>
          <w:color w:val="000000"/>
          <w:sz w:val="24"/>
        </w:rPr>
        <w:t>可靠，并应有专用接地螺栓，且有标识。</w:t>
      </w:r>
    </w:p>
    <w:p w:rsidR="00443047" w:rsidRPr="000A3098" w:rsidP="000A3098">
      <w:pPr>
        <w:pStyle w:val="Normal0"/>
        <w:widowControl/>
        <w:spacing w:line="240" w:lineRule="atLeast"/>
        <w:ind w:left="-716" w:right="-693" w:firstLine="461" w:leftChars="-341" w:rightChars="-330" w:firstLineChars="192"/>
        <w:rPr>
          <w:rFonts w:ascii="宋体"/>
          <w:kern w:val="0"/>
          <w:sz w:val="24"/>
        </w:rPr>
        <w:sectPr w:rsidSect="004A3E0C">
          <w:type w:val="nextPage"/>
          <w:pgSz w:w="11906" w:h="16838"/>
          <w:pgMar w:top="1440" w:right="1800" w:bottom="1524" w:left="1800" w:header="851" w:footer="992" w:gutter="0"/>
          <w:pgNumType w:start="23"/>
          <w:cols w:space="425"/>
          <w:titlePg w:val="0"/>
          <w:docGrid w:type="lines" w:linePitch="312"/>
        </w:sectPr>
      </w:pPr>
      <w:r w:rsidRPr="000A3098">
        <w:rPr>
          <w:rFonts w:ascii="宋体" w:hAnsi="宋体" w:hint="eastAsia"/>
          <w:color w:val="000000"/>
          <w:sz w:val="24"/>
        </w:rPr>
        <w:t>g)</w:t>
      </w:r>
      <w:r w:rsidRPr="000A3098">
        <w:rPr>
          <w:rFonts w:ascii="宋体" w:hint="eastAsia"/>
          <w:kern w:val="0"/>
          <w:sz w:val="24"/>
        </w:rPr>
        <w:t xml:space="preserve"> </w:t>
      </w:r>
      <w:r w:rsidRPr="000A3098">
        <w:rPr>
          <w:rFonts w:ascii="宋体" w:hint="eastAsia"/>
          <w:kern w:val="0"/>
          <w:sz w:val="24"/>
        </w:rPr>
        <w:t>照明灯其在易燃结构、装饰部位及木器家具上安装时</w:t>
      </w:r>
      <w:r w:rsidRPr="000A3098">
        <w:rPr>
          <w:rFonts w:ascii="宋体"/>
          <w:kern w:val="0"/>
          <w:sz w:val="24"/>
        </w:rPr>
        <w:t>,</w:t>
      </w:r>
      <w:r w:rsidRPr="000A3098">
        <w:rPr>
          <w:rFonts w:ascii="宋体" w:hint="eastAsia"/>
          <w:kern w:val="0"/>
          <w:sz w:val="24"/>
        </w:rPr>
        <w:t>灯其周围应采取防火隔热措施</w:t>
      </w:r>
      <w:r w:rsidRPr="000A3098">
        <w:rPr>
          <w:rFonts w:ascii="宋体"/>
          <w:kern w:val="0"/>
          <w:sz w:val="24"/>
        </w:rPr>
        <w:t>,</w:t>
      </w:r>
      <w:r w:rsidRPr="000A3098">
        <w:rPr>
          <w:rFonts w:ascii="宋体" w:hint="eastAsia"/>
          <w:kern w:val="0"/>
          <w:sz w:val="24"/>
        </w:rPr>
        <w:t>并选用冷光源的灯具。</w:t>
      </w:r>
    </w:p>
    <w:p w:rsidR="008B331E" w:rsidRPr="000A3098" w:rsidP="000A3098">
      <w:pPr>
        <w:pStyle w:val="Normal0"/>
        <w:widowControl/>
        <w:tabs>
          <w:tab w:val="num" w:pos="1876"/>
        </w:tabs>
        <w:spacing w:line="240" w:lineRule="atLeast"/>
        <w:ind w:left="-716" w:right="-693" w:firstLine="461" w:leftChars="-341" w:rightChars="-330" w:firstLineChars="192"/>
        <w:rPr>
          <w:rFonts w:ascii="宋体" w:hAnsi="宋体"/>
          <w:color w:val="000000"/>
          <w:sz w:val="24"/>
        </w:rPr>
      </w:pPr>
      <w:r w:rsidRPr="000A3098">
        <w:rPr>
          <w:rFonts w:ascii="宋体" w:hAnsi="宋体" w:hint="eastAsia"/>
          <w:color w:val="000000"/>
          <w:sz w:val="24"/>
        </w:rPr>
        <w:t>h)</w:t>
      </w:r>
      <w:r w:rsidRPr="000A3098" w:rsidR="005005B0">
        <w:rPr>
          <w:rFonts w:ascii="宋体" w:hint="eastAsia"/>
          <w:kern w:val="0"/>
          <w:sz w:val="24"/>
        </w:rPr>
        <w:t xml:space="preserve"> 嵌人顶棚内的照明灯具安装应符合下列要求:灯具的灯头引线应选用与配管材质相同的金属软管或阻燃波纹管保护</w:t>
      </w:r>
      <w:r w:rsidRPr="000A3098" w:rsidR="005005B0">
        <w:rPr>
          <w:rFonts w:ascii="宋体"/>
          <w:kern w:val="0"/>
          <w:sz w:val="24"/>
        </w:rPr>
        <w:t>,</w:t>
      </w:r>
      <w:r w:rsidRPr="000A3098" w:rsidR="005005B0">
        <w:rPr>
          <w:rFonts w:ascii="宋体" w:hint="eastAsia"/>
          <w:kern w:val="0"/>
          <w:sz w:val="24"/>
        </w:rPr>
        <w:t>保护软管长度不超过</w:t>
      </w:r>
      <w:smartTag w:uri="urn:schemas-microsoft-com:office:smarttags" w:element="chmetcnv">
        <w:smartTagPr>
          <w:attr w:name="HasSpace" w:val="False"/>
          <w:attr w:name="Negative" w:val="False"/>
          <w:attr w:name="NumberType" w:val="3"/>
          <w:attr w:name="SourceValue" w:val="1"/>
          <w:attr w:name="TCSC" w:val="1"/>
          <w:attr w:name="UnitName" w:val="米"/>
        </w:smartTagPr>
        <w:r w:rsidRPr="000A3098" w:rsidR="005005B0">
          <w:rPr>
            <w:rFonts w:ascii="宋体" w:hint="eastAsia"/>
            <w:kern w:val="0"/>
            <w:sz w:val="24"/>
          </w:rPr>
          <w:t>一米</w:t>
        </w:r>
      </w:smartTag>
      <w:r w:rsidRPr="000A3098" w:rsidR="005005B0">
        <w:rPr>
          <w:rFonts w:ascii="宋体" w:hint="eastAsia"/>
          <w:kern w:val="0"/>
          <w:sz w:val="24"/>
        </w:rPr>
        <w:t>。灯头线保护软管的两端用软管专用接头分别与线管、灯头盒及灯具的箱罩、接线盒连接牢固。灯具应固定在专设的框架上</w:t>
      </w:r>
      <w:r w:rsidRPr="000A3098" w:rsidR="005005B0">
        <w:rPr>
          <w:rFonts w:ascii="宋体"/>
          <w:kern w:val="0"/>
          <w:sz w:val="24"/>
        </w:rPr>
        <w:t>,</w:t>
      </w:r>
      <w:r w:rsidRPr="000A3098" w:rsidR="005005B0">
        <w:rPr>
          <w:rFonts w:ascii="宋体" w:hint="eastAsia"/>
          <w:kern w:val="0"/>
          <w:sz w:val="24"/>
        </w:rPr>
        <w:t>不应使吊顶龙骨承受灯其荷载。</w:t>
      </w:r>
      <w:r w:rsidRPr="000A3098" w:rsidR="009B2A16">
        <w:rPr>
          <w:rFonts w:ascii="宋体" w:hint="eastAsia"/>
          <w:kern w:val="0"/>
          <w:sz w:val="24"/>
        </w:rPr>
        <w:t>灯具应固定在专设的框架上</w:t>
      </w:r>
      <w:r w:rsidRPr="000A3098" w:rsidR="009B2A16">
        <w:rPr>
          <w:rFonts w:ascii="宋体"/>
          <w:kern w:val="0"/>
          <w:sz w:val="24"/>
        </w:rPr>
        <w:t>,</w:t>
      </w:r>
      <w:r w:rsidRPr="000A3098" w:rsidR="009B2A16">
        <w:rPr>
          <w:rFonts w:ascii="宋体" w:hint="eastAsia"/>
          <w:kern w:val="0"/>
          <w:sz w:val="24"/>
        </w:rPr>
        <w:t>电源线不应贴在灯具外壳、灯线应留有余量。灯罩的边框应压住罩面板或遮盖面板的板缝</w:t>
      </w:r>
      <w:r w:rsidRPr="000A3098" w:rsidR="009B2A16">
        <w:rPr>
          <w:rFonts w:ascii="宋体"/>
          <w:kern w:val="0"/>
          <w:sz w:val="24"/>
        </w:rPr>
        <w:t>,</w:t>
      </w:r>
      <w:r w:rsidRPr="000A3098" w:rsidR="009B2A16">
        <w:rPr>
          <w:rFonts w:ascii="宋体" w:hint="eastAsia"/>
          <w:kern w:val="0"/>
          <w:sz w:val="24"/>
        </w:rPr>
        <w:t>并应与顶棚面板贴紧。矩形灯具的边框边缘应与顶棚面的装修直线平行</w:t>
      </w:r>
      <w:r w:rsidRPr="000A3098" w:rsidR="009B2A16">
        <w:rPr>
          <w:rFonts w:ascii="宋体"/>
          <w:kern w:val="0"/>
          <w:sz w:val="24"/>
        </w:rPr>
        <w:t>,</w:t>
      </w:r>
      <w:r w:rsidRPr="000A3098" w:rsidR="009B2A16">
        <w:rPr>
          <w:rFonts w:ascii="宋体" w:hint="eastAsia"/>
          <w:kern w:val="0"/>
          <w:sz w:val="24"/>
        </w:rPr>
        <w:t>如灯具对称安装时</w:t>
      </w:r>
      <w:r w:rsidRPr="000A3098" w:rsidR="009B2A16">
        <w:rPr>
          <w:rFonts w:ascii="宋体"/>
          <w:kern w:val="0"/>
          <w:sz w:val="24"/>
        </w:rPr>
        <w:t>,</w:t>
      </w:r>
      <w:r w:rsidRPr="000A3098" w:rsidR="009B2A16">
        <w:rPr>
          <w:rFonts w:ascii="宋体" w:hint="eastAsia"/>
          <w:kern w:val="0"/>
          <w:sz w:val="24"/>
        </w:rPr>
        <w:t>其纵横中心轴线应在一条直线上</w:t>
      </w:r>
      <w:r w:rsidRPr="000A3098" w:rsidR="009B2A16">
        <w:rPr>
          <w:rFonts w:ascii="宋体"/>
          <w:kern w:val="0"/>
          <w:sz w:val="24"/>
        </w:rPr>
        <w:t>,</w:t>
      </w:r>
      <w:r w:rsidRPr="000A3098" w:rsidR="009B2A16">
        <w:rPr>
          <w:rFonts w:ascii="宋体" w:hint="eastAsia"/>
          <w:kern w:val="0"/>
          <w:sz w:val="24"/>
        </w:rPr>
        <w:t>偏斜不应大于</w:t>
      </w:r>
      <w:smartTag w:uri="urn:schemas-microsoft-com:office:smarttags" w:element="chmetcnv">
        <w:smartTagPr>
          <w:attr w:name="HasSpace" w:val="False"/>
          <w:attr w:name="Negative" w:val="False"/>
          <w:attr w:name="NumberType" w:val="1"/>
          <w:attr w:name="SourceValue" w:val="5"/>
          <w:attr w:name="TCSC" w:val="0"/>
          <w:attr w:name="UnitName" w:val="mm"/>
        </w:smartTagPr>
        <w:r w:rsidRPr="000A3098" w:rsidR="009B2A16">
          <w:rPr>
            <w:rFonts w:ascii="宋体"/>
            <w:kern w:val="0"/>
            <w:sz w:val="24"/>
          </w:rPr>
          <w:t>5mm</w:t>
        </w:r>
      </w:smartTag>
      <w:r w:rsidRPr="000A3098" w:rsidR="009B2A16">
        <w:rPr>
          <w:rFonts w:ascii="宋体" w:hint="eastAsia"/>
          <w:kern w:val="0"/>
          <w:sz w:val="24"/>
        </w:rPr>
        <w:t>。多支荧光灯组合的开启式灼具</w:t>
      </w:r>
      <w:r w:rsidRPr="000A3098" w:rsidR="009B2A16">
        <w:rPr>
          <w:rFonts w:ascii="宋体"/>
          <w:kern w:val="0"/>
          <w:sz w:val="24"/>
        </w:rPr>
        <w:t>,</w:t>
      </w:r>
      <w:r w:rsidRPr="000A3098" w:rsidR="009B2A16">
        <w:rPr>
          <w:rFonts w:ascii="宋体" w:hint="eastAsia"/>
          <w:kern w:val="0"/>
          <w:sz w:val="24"/>
        </w:rPr>
        <w:t>灯管排列应整齐</w:t>
      </w:r>
      <w:r w:rsidRPr="000A3098" w:rsidR="009B2A16">
        <w:rPr>
          <w:rFonts w:ascii="宋体"/>
          <w:kern w:val="0"/>
          <w:sz w:val="24"/>
        </w:rPr>
        <w:t>,</w:t>
      </w:r>
      <w:r w:rsidRPr="000A3098" w:rsidR="009B2A16">
        <w:rPr>
          <w:rFonts w:ascii="宋体" w:hint="eastAsia"/>
          <w:kern w:val="0"/>
          <w:sz w:val="24"/>
        </w:rPr>
        <w:t>灯内金属问隔片或隔栅安装排列整齐</w:t>
      </w:r>
      <w:r w:rsidRPr="000A3098" w:rsidR="009B2A16">
        <w:rPr>
          <w:rFonts w:ascii="宋体"/>
          <w:kern w:val="0"/>
          <w:sz w:val="24"/>
        </w:rPr>
        <w:t>,</w:t>
      </w:r>
      <w:r w:rsidRPr="000A3098" w:rsidR="009B2A16">
        <w:rPr>
          <w:rFonts w:ascii="宋体" w:hint="eastAsia"/>
          <w:kern w:val="0"/>
          <w:sz w:val="24"/>
        </w:rPr>
        <w:t>不应有弯曲、扭、斜等缺陷。</w:t>
      </w:r>
    </w:p>
    <w:p w:rsidR="00E87883" w:rsidRPr="000A3098" w:rsidP="000A3098">
      <w:pPr>
        <w:pStyle w:val="Normal0"/>
        <w:widowControl/>
        <w:tabs>
          <w:tab w:val="num" w:pos="780"/>
        </w:tabs>
        <w:spacing w:before="94" w:beforeLines="30" w:line="240" w:lineRule="atLeast"/>
        <w:ind w:left="-716" w:right="-693" w:firstLine="461" w:leftChars="-341" w:rightChars="-330" w:firstLineChars="192"/>
        <w:rPr>
          <w:rFonts w:ascii="宋体"/>
          <w:bCs/>
          <w:kern w:val="0"/>
          <w:sz w:val="24"/>
        </w:rPr>
      </w:pPr>
      <w:r w:rsidRPr="000A3098">
        <w:rPr>
          <w:rFonts w:ascii="宋体" w:hint="eastAsia"/>
          <w:bCs/>
          <w:kern w:val="0"/>
          <w:sz w:val="24"/>
        </w:rPr>
        <w:t>(2)</w:t>
      </w:r>
      <w:r w:rsidRPr="000A3098" w:rsidR="009B2A16">
        <w:rPr>
          <w:rFonts w:ascii="宋体" w:hint="eastAsia"/>
          <w:bCs/>
          <w:kern w:val="0"/>
          <w:sz w:val="24"/>
        </w:rPr>
        <w:t>工艺流程</w:t>
      </w:r>
    </w:p>
    <w:p w:rsidR="00E87883" w:rsidRPr="000A3098" w:rsidP="000A3098">
      <w:pPr>
        <w:pStyle w:val="BodyTextIndent2"/>
        <w:spacing w:line="240" w:lineRule="atLeast"/>
        <w:ind w:left="-716" w:right="-693" w:firstLine="461" w:leftChars="-341" w:rightChars="-330" w:firstLineChars="192"/>
        <w:rPr>
          <w:sz w:val="24"/>
          <w:szCs w:val="24"/>
        </w:rPr>
      </w:pPr>
      <w:r w:rsidRPr="000A3098">
        <w:rPr>
          <w:rFonts w:hint="eastAsia"/>
          <w:sz w:val="24"/>
          <w:szCs w:val="24"/>
        </w:rPr>
        <w:t>熟悉图纸→检查灯具→</w:t>
      </w:r>
      <w:r w:rsidRPr="000A3098" w:rsidR="00621CAE">
        <w:rPr>
          <w:rFonts w:hint="eastAsia"/>
          <w:sz w:val="24"/>
          <w:szCs w:val="24"/>
        </w:rPr>
        <w:t>划定灯位</w:t>
      </w:r>
      <w:r w:rsidR="002C410D">
        <w:rPr>
          <w:rFonts w:hint="eastAsia"/>
          <w:sz w:val="24"/>
          <w:szCs w:val="24"/>
        </w:rPr>
        <w:t>→</w:t>
      </w:r>
      <w:r w:rsidRPr="000A3098">
        <w:rPr>
          <w:rFonts w:hint="eastAsia"/>
          <w:sz w:val="24"/>
          <w:szCs w:val="24"/>
        </w:rPr>
        <w:t>安装灯具→通电试运行</w:t>
      </w:r>
    </w:p>
    <w:p w:rsidR="00E87883" w:rsidRPr="000A3098" w:rsidP="000A3098">
      <w:pPr>
        <w:pStyle w:val="Normal0"/>
        <w:widowControl/>
        <w:spacing w:line="240" w:lineRule="atLeast"/>
        <w:ind w:left="-716" w:right="-693" w:firstLine="461" w:leftChars="-341" w:rightChars="-330" w:firstLineChars="192"/>
        <w:rPr>
          <w:rFonts w:ascii="宋体"/>
          <w:bCs/>
          <w:kern w:val="0"/>
          <w:sz w:val="24"/>
        </w:rPr>
      </w:pPr>
      <w:r w:rsidRPr="000A3098">
        <w:rPr>
          <w:rFonts w:ascii="宋体" w:hint="eastAsia"/>
          <w:bCs/>
          <w:kern w:val="0"/>
          <w:sz w:val="24"/>
        </w:rPr>
        <w:t>1)</w:t>
      </w:r>
      <w:r w:rsidRPr="000A3098" w:rsidR="009B2A16">
        <w:rPr>
          <w:rFonts w:ascii="宋体" w:hint="eastAsia"/>
          <w:bCs/>
          <w:kern w:val="0"/>
          <w:sz w:val="24"/>
        </w:rPr>
        <w:t>检查灯具</w:t>
      </w:r>
    </w:p>
    <w:p w:rsidR="00E87883" w:rsidRPr="000A3098" w:rsidP="000A3098">
      <w:pPr>
        <w:pStyle w:val="Normal0"/>
        <w:widowControl/>
        <w:spacing w:line="240" w:lineRule="atLeast"/>
        <w:ind w:left="-716" w:right="-693" w:firstLine="461" w:leftChars="-341" w:rightChars="-330" w:firstLineChars="192"/>
        <w:rPr>
          <w:rFonts w:ascii="宋体"/>
          <w:kern w:val="0"/>
          <w:sz w:val="24"/>
        </w:rPr>
      </w:pPr>
      <w:r w:rsidRPr="000A3098">
        <w:rPr>
          <w:rFonts w:ascii="宋体" w:hint="eastAsia"/>
          <w:kern w:val="0"/>
          <w:sz w:val="24"/>
        </w:rPr>
        <w:t>a)</w:t>
      </w:r>
      <w:r w:rsidRPr="000A3098" w:rsidR="009B2A16">
        <w:rPr>
          <w:rFonts w:ascii="宋体" w:hint="eastAsia"/>
          <w:kern w:val="0"/>
          <w:sz w:val="24"/>
        </w:rPr>
        <w:t>灯具的配线应齐全</w:t>
      </w:r>
      <w:r w:rsidRPr="000A3098" w:rsidR="009B2A16">
        <w:rPr>
          <w:rFonts w:ascii="宋体"/>
          <w:kern w:val="0"/>
          <w:sz w:val="24"/>
        </w:rPr>
        <w:t>,</w:t>
      </w:r>
      <w:r w:rsidRPr="000A3098" w:rsidR="009B2A16">
        <w:rPr>
          <w:rFonts w:ascii="宋体" w:hint="eastAsia"/>
          <w:kern w:val="0"/>
          <w:sz w:val="24"/>
        </w:rPr>
        <w:t>无机械损伤、变形、油漆剥落、灯罩破裂、灯</w:t>
      </w:r>
      <w:r w:rsidRPr="000A3098">
        <w:rPr>
          <w:rFonts w:ascii="宋体" w:hint="eastAsia"/>
          <w:kern w:val="0"/>
          <w:sz w:val="24"/>
        </w:rPr>
        <w:t>罩</w:t>
      </w:r>
      <w:r w:rsidRPr="000A3098" w:rsidR="009B2A16">
        <w:rPr>
          <w:rFonts w:ascii="宋体" w:hint="eastAsia"/>
          <w:kern w:val="0"/>
          <w:sz w:val="24"/>
        </w:rPr>
        <w:t>歪斜等现象。</w:t>
      </w:r>
    </w:p>
    <w:p w:rsidR="00E87883" w:rsidRPr="000A3098" w:rsidP="000A3098">
      <w:pPr>
        <w:pStyle w:val="Normal0"/>
        <w:widowControl/>
        <w:spacing w:line="240" w:lineRule="atLeast"/>
        <w:ind w:left="-716" w:right="-693" w:firstLine="461" w:leftChars="-341" w:rightChars="-330" w:firstLineChars="192"/>
        <w:rPr>
          <w:rFonts w:ascii="宋体"/>
          <w:kern w:val="0"/>
          <w:sz w:val="24"/>
        </w:rPr>
      </w:pPr>
      <w:r w:rsidRPr="000A3098">
        <w:rPr>
          <w:rFonts w:ascii="宋体" w:hint="eastAsia"/>
          <w:kern w:val="0"/>
          <w:sz w:val="24"/>
        </w:rPr>
        <w:t>b)</w:t>
      </w:r>
      <w:r w:rsidRPr="000A3098" w:rsidR="009B2A16">
        <w:rPr>
          <w:rFonts w:ascii="宋体" w:hint="eastAsia"/>
          <w:kern w:val="0"/>
          <w:sz w:val="24"/>
        </w:rPr>
        <w:t>灯内配线检查</w:t>
      </w:r>
      <w:r w:rsidRPr="000A3098" w:rsidR="009B2A16">
        <w:rPr>
          <w:rFonts w:ascii="宋体"/>
          <w:kern w:val="0"/>
          <w:sz w:val="24"/>
        </w:rPr>
        <w:t>:</w:t>
      </w:r>
      <w:r w:rsidRPr="000A3098" w:rsidR="009B2A16">
        <w:rPr>
          <w:rFonts w:ascii="宋体" w:hint="eastAsia"/>
          <w:kern w:val="0"/>
          <w:sz w:val="24"/>
        </w:rPr>
        <w:t>灯内配线应符合设计要求及有关规定</w:t>
      </w:r>
      <w:r w:rsidRPr="000A3098" w:rsidR="009B2A16">
        <w:rPr>
          <w:rFonts w:ascii="宋体"/>
          <w:kern w:val="0"/>
          <w:sz w:val="24"/>
        </w:rPr>
        <w:t>,</w:t>
      </w:r>
      <w:r w:rsidRPr="000A3098" w:rsidR="009B2A16">
        <w:rPr>
          <w:rFonts w:ascii="宋体" w:hint="eastAsia"/>
          <w:kern w:val="0"/>
          <w:sz w:val="24"/>
        </w:rPr>
        <w:t>导线绝缘良好</w:t>
      </w:r>
      <w:r w:rsidRPr="000A3098" w:rsidR="009B2A16">
        <w:rPr>
          <w:rFonts w:ascii="宋体"/>
          <w:kern w:val="0"/>
          <w:sz w:val="24"/>
        </w:rPr>
        <w:t>,</w:t>
      </w:r>
      <w:r w:rsidRPr="000A3098" w:rsidR="009B2A16">
        <w:rPr>
          <w:rFonts w:ascii="宋体" w:hint="eastAsia"/>
          <w:kern w:val="0"/>
          <w:sz w:val="24"/>
        </w:rPr>
        <w:t>无漏电现象</w:t>
      </w:r>
      <w:r w:rsidRPr="000A3098" w:rsidR="009B2A16">
        <w:rPr>
          <w:rFonts w:ascii="宋体"/>
          <w:kern w:val="0"/>
          <w:sz w:val="24"/>
        </w:rPr>
        <w:t>；</w:t>
      </w:r>
      <w:r w:rsidRPr="000A3098" w:rsidR="009B2A16">
        <w:rPr>
          <w:rFonts w:ascii="宋体" w:hint="eastAsia"/>
          <w:kern w:val="0"/>
          <w:sz w:val="24"/>
        </w:rPr>
        <w:t>穿入灯箱的导线在分支连接处不得承受额外应力和磨损</w:t>
      </w:r>
      <w:r w:rsidRPr="000A3098" w:rsidR="009B2A16">
        <w:rPr>
          <w:rFonts w:ascii="宋体"/>
          <w:kern w:val="0"/>
          <w:sz w:val="24"/>
        </w:rPr>
        <w:t>,</w:t>
      </w:r>
      <w:r w:rsidRPr="000A3098" w:rsidR="009B2A16">
        <w:rPr>
          <w:rFonts w:ascii="宋体" w:hint="eastAsia"/>
          <w:kern w:val="0"/>
          <w:sz w:val="24"/>
        </w:rPr>
        <w:t>多股软线的端头需盘圈、涮锡</w:t>
      </w:r>
      <w:r w:rsidRPr="000A3098" w:rsidR="009B2A16">
        <w:rPr>
          <w:rFonts w:ascii="宋体"/>
          <w:kern w:val="0"/>
          <w:sz w:val="24"/>
        </w:rPr>
        <w:t>；</w:t>
      </w:r>
      <w:r w:rsidRPr="000A3098" w:rsidR="009B2A16">
        <w:rPr>
          <w:rFonts w:ascii="宋体" w:hint="eastAsia"/>
          <w:kern w:val="0"/>
          <w:sz w:val="24"/>
        </w:rPr>
        <w:t>灯箱内的导线不应过于靠近热光源</w:t>
      </w:r>
      <w:r w:rsidRPr="000A3098" w:rsidR="009B2A16">
        <w:rPr>
          <w:rFonts w:ascii="宋体"/>
          <w:kern w:val="0"/>
          <w:sz w:val="24"/>
        </w:rPr>
        <w:t>,</w:t>
      </w:r>
      <w:r w:rsidRPr="000A3098" w:rsidR="009B2A16">
        <w:rPr>
          <w:rFonts w:ascii="宋体" w:hint="eastAsia"/>
          <w:kern w:val="0"/>
          <w:sz w:val="24"/>
        </w:rPr>
        <w:t>并采取隔热措施</w:t>
      </w:r>
      <w:r w:rsidRPr="000A3098" w:rsidR="009B2A16">
        <w:rPr>
          <w:rFonts w:ascii="宋体"/>
          <w:kern w:val="0"/>
          <w:sz w:val="24"/>
        </w:rPr>
        <w:t>,</w:t>
      </w:r>
      <w:r w:rsidRPr="000A3098" w:rsidR="009B2A16">
        <w:rPr>
          <w:rFonts w:ascii="宋体" w:hint="eastAsia"/>
          <w:kern w:val="0"/>
          <w:sz w:val="24"/>
        </w:rPr>
        <w:t>灯具内配线应严禁外露</w:t>
      </w:r>
      <w:r w:rsidRPr="000A3098" w:rsidR="009B2A16">
        <w:rPr>
          <w:rFonts w:ascii="宋体"/>
          <w:kern w:val="0"/>
          <w:sz w:val="24"/>
        </w:rPr>
        <w:t>；</w:t>
      </w:r>
      <w:r w:rsidRPr="000A3098" w:rsidR="009B2A16">
        <w:rPr>
          <w:rFonts w:ascii="宋体" w:hint="eastAsia"/>
          <w:kern w:val="0"/>
          <w:sz w:val="24"/>
        </w:rPr>
        <w:t>使用螺纹灯</w:t>
      </w:r>
      <w:r w:rsidRPr="000A3098">
        <w:rPr>
          <w:rFonts w:ascii="宋体" w:hint="eastAsia"/>
          <w:kern w:val="0"/>
          <w:sz w:val="24"/>
        </w:rPr>
        <w:t>口</w:t>
      </w:r>
      <w:r w:rsidRPr="000A3098" w:rsidR="009B2A16">
        <w:rPr>
          <w:rFonts w:ascii="宋体" w:hint="eastAsia"/>
          <w:kern w:val="0"/>
          <w:sz w:val="24"/>
        </w:rPr>
        <w:t>时</w:t>
      </w:r>
      <w:r w:rsidRPr="000A3098" w:rsidR="009B2A16">
        <w:rPr>
          <w:rFonts w:ascii="宋体"/>
          <w:kern w:val="0"/>
          <w:sz w:val="24"/>
        </w:rPr>
        <w:t>,</w:t>
      </w:r>
      <w:r w:rsidRPr="000A3098" w:rsidR="009B2A16">
        <w:rPr>
          <w:rFonts w:ascii="宋体" w:hint="eastAsia"/>
          <w:kern w:val="0"/>
          <w:sz w:val="24"/>
        </w:rPr>
        <w:t>相线必须压在灯芯柱上</w:t>
      </w:r>
      <w:r w:rsidRPr="000A3098" w:rsidR="009B2A16">
        <w:rPr>
          <w:rFonts w:ascii="宋体"/>
          <w:kern w:val="0"/>
          <w:sz w:val="24"/>
        </w:rPr>
        <w:t>；</w:t>
      </w:r>
      <w:r w:rsidRPr="000A3098" w:rsidR="009B2A16">
        <w:rPr>
          <w:rFonts w:ascii="宋体" w:hint="eastAsia"/>
          <w:kern w:val="0"/>
          <w:sz w:val="24"/>
        </w:rPr>
        <w:t>荧光灯接线按厂家提供的接线图正确接线。</w:t>
      </w:r>
    </w:p>
    <w:p w:rsidR="00E87883" w:rsidRPr="000A3098" w:rsidP="000A3098">
      <w:pPr>
        <w:pStyle w:val="Normal0"/>
        <w:widowControl/>
        <w:spacing w:line="240" w:lineRule="atLeast"/>
        <w:ind w:left="-716" w:right="-693" w:firstLine="461" w:leftChars="-341" w:rightChars="-330" w:firstLineChars="192"/>
        <w:rPr>
          <w:rFonts w:ascii="宋体"/>
          <w:kern w:val="0"/>
          <w:sz w:val="24"/>
        </w:rPr>
      </w:pPr>
      <w:r w:rsidRPr="000A3098">
        <w:rPr>
          <w:rFonts w:ascii="宋体" w:hint="eastAsia"/>
          <w:kern w:val="0"/>
          <w:sz w:val="24"/>
        </w:rPr>
        <w:t>c)</w:t>
      </w:r>
      <w:r w:rsidRPr="000A3098" w:rsidR="009B2A16">
        <w:rPr>
          <w:rFonts w:ascii="宋体" w:hint="eastAsia"/>
          <w:kern w:val="0"/>
          <w:sz w:val="24"/>
        </w:rPr>
        <w:t>特种灯具检查</w:t>
      </w:r>
      <w:r w:rsidRPr="000A3098" w:rsidR="009B2A16">
        <w:rPr>
          <w:rFonts w:ascii="宋体"/>
          <w:kern w:val="0"/>
          <w:sz w:val="24"/>
        </w:rPr>
        <w:t>:</w:t>
      </w:r>
      <w:r w:rsidRPr="000A3098" w:rsidR="009B2A16">
        <w:rPr>
          <w:rFonts w:ascii="宋体" w:hint="eastAsia"/>
          <w:kern w:val="0"/>
          <w:sz w:val="24"/>
        </w:rPr>
        <w:t>各种标志灯的指示方向正确无误</w:t>
      </w:r>
      <w:r w:rsidRPr="000A3098" w:rsidR="009B2A16">
        <w:rPr>
          <w:rFonts w:ascii="宋体"/>
          <w:kern w:val="0"/>
          <w:sz w:val="24"/>
        </w:rPr>
        <w:t>；</w:t>
      </w:r>
      <w:r w:rsidRPr="000A3098" w:rsidR="009B2A16">
        <w:rPr>
          <w:rFonts w:ascii="宋体" w:hint="eastAsia"/>
          <w:kern w:val="0"/>
          <w:sz w:val="24"/>
        </w:rPr>
        <w:t>应急灯必须灵敏可靠</w:t>
      </w:r>
      <w:r w:rsidRPr="000A3098" w:rsidR="009B2A16">
        <w:rPr>
          <w:rFonts w:ascii="宋体"/>
          <w:kern w:val="0"/>
          <w:sz w:val="24"/>
        </w:rPr>
        <w:t>；</w:t>
      </w:r>
      <w:r w:rsidRPr="000A3098" w:rsidR="009B2A16">
        <w:rPr>
          <w:rFonts w:ascii="宋体" w:hint="eastAsia"/>
          <w:kern w:val="0"/>
          <w:sz w:val="24"/>
        </w:rPr>
        <w:t>事故照明灯具应有特殊标志</w:t>
      </w:r>
      <w:r w:rsidRPr="000A3098" w:rsidR="009B2A16">
        <w:rPr>
          <w:rFonts w:ascii="宋体"/>
          <w:kern w:val="0"/>
          <w:sz w:val="24"/>
        </w:rPr>
        <w:t>；</w:t>
      </w:r>
    </w:p>
    <w:p w:rsidR="00E87883" w:rsidRPr="000A3098" w:rsidP="000A3098">
      <w:pPr>
        <w:pStyle w:val="Normal0"/>
        <w:widowControl/>
        <w:spacing w:line="240" w:lineRule="atLeast"/>
        <w:ind w:left="-716" w:right="-693" w:firstLine="461" w:leftChars="-341" w:rightChars="-330" w:firstLineChars="192"/>
        <w:rPr>
          <w:rFonts w:ascii="宋体"/>
          <w:bCs/>
          <w:kern w:val="0"/>
          <w:sz w:val="24"/>
        </w:rPr>
      </w:pPr>
      <w:r w:rsidRPr="000A3098">
        <w:rPr>
          <w:rFonts w:ascii="宋体" w:hint="eastAsia"/>
          <w:bCs/>
          <w:kern w:val="0"/>
          <w:sz w:val="24"/>
        </w:rPr>
        <w:t>2)</w:t>
      </w:r>
      <w:r w:rsidRPr="000A3098" w:rsidR="009B2A16">
        <w:rPr>
          <w:rFonts w:ascii="宋体" w:hint="eastAsia"/>
          <w:bCs/>
          <w:kern w:val="0"/>
          <w:sz w:val="24"/>
        </w:rPr>
        <w:t>灯具安装</w:t>
      </w:r>
    </w:p>
    <w:p w:rsidR="00E87883" w:rsidRPr="000A3098" w:rsidP="002C410D">
      <w:pPr>
        <w:pStyle w:val="Normal0"/>
        <w:widowControl/>
        <w:numPr>
          <w:ilvl w:val="1"/>
          <w:numId w:val="7"/>
        </w:numPr>
        <w:tabs>
          <w:tab w:val="num" w:pos="-180"/>
          <w:tab w:val="clear" w:pos="840"/>
        </w:tabs>
        <w:spacing w:line="240" w:lineRule="atLeast"/>
        <w:ind w:left="-716" w:right="-693" w:firstLine="461" w:leftChars="-341" w:rightChars="-330" w:firstLineChars="192"/>
        <w:rPr>
          <w:rFonts w:ascii="宋体"/>
          <w:kern w:val="0"/>
          <w:sz w:val="24"/>
        </w:rPr>
      </w:pPr>
      <w:r w:rsidRPr="000A3098">
        <w:rPr>
          <w:rFonts w:ascii="宋体" w:hint="eastAsia"/>
          <w:kern w:val="0"/>
          <w:sz w:val="24"/>
        </w:rPr>
        <w:t>壁灯安装:</w:t>
      </w:r>
      <w:r w:rsidRPr="000A3098" w:rsidR="009B2A16">
        <w:rPr>
          <w:rFonts w:ascii="宋体" w:hint="eastAsia"/>
          <w:kern w:val="0"/>
          <w:sz w:val="24"/>
        </w:rPr>
        <w:t>用接线盒安装壁灯时</w:t>
      </w:r>
      <w:r w:rsidRPr="000A3098" w:rsidR="009B2A16">
        <w:rPr>
          <w:rFonts w:ascii="宋体"/>
          <w:kern w:val="0"/>
          <w:sz w:val="24"/>
        </w:rPr>
        <w:t>,</w:t>
      </w:r>
      <w:r w:rsidRPr="000A3098" w:rsidR="009B2A16">
        <w:rPr>
          <w:rFonts w:ascii="宋体" w:hint="eastAsia"/>
          <w:kern w:val="0"/>
          <w:sz w:val="24"/>
        </w:rPr>
        <w:t>首先将灯具的灯头线从</w:t>
      </w:r>
      <w:r w:rsidRPr="000A3098">
        <w:rPr>
          <w:rFonts w:ascii="宋体" w:hint="eastAsia"/>
          <w:kern w:val="0"/>
          <w:sz w:val="24"/>
        </w:rPr>
        <w:t>灯座</w:t>
      </w:r>
      <w:r w:rsidRPr="000A3098" w:rsidR="009B2A16">
        <w:rPr>
          <w:rFonts w:ascii="宋体" w:hint="eastAsia"/>
          <w:kern w:val="0"/>
          <w:sz w:val="24"/>
        </w:rPr>
        <w:t>的出线孔中甩出</w:t>
      </w:r>
      <w:r w:rsidRPr="000A3098" w:rsidR="009B2A16">
        <w:rPr>
          <w:rFonts w:ascii="宋体"/>
          <w:kern w:val="0"/>
          <w:sz w:val="24"/>
        </w:rPr>
        <w:t>,</w:t>
      </w:r>
      <w:r w:rsidRPr="000A3098" w:rsidR="009B2A16">
        <w:rPr>
          <w:rFonts w:ascii="宋体" w:hint="eastAsia"/>
          <w:kern w:val="0"/>
          <w:sz w:val="24"/>
        </w:rPr>
        <w:t>在接线盒内接头</w:t>
      </w:r>
      <w:r w:rsidRPr="000A3098" w:rsidR="009B2A16">
        <w:rPr>
          <w:rFonts w:ascii="宋体"/>
          <w:kern w:val="0"/>
          <w:sz w:val="24"/>
        </w:rPr>
        <w:t>,</w:t>
      </w:r>
      <w:r w:rsidRPr="000A3098" w:rsidR="009B2A16">
        <w:rPr>
          <w:rFonts w:ascii="宋体" w:hint="eastAsia"/>
          <w:kern w:val="0"/>
          <w:sz w:val="24"/>
        </w:rPr>
        <w:t>并包扎严密</w:t>
      </w:r>
      <w:r w:rsidRPr="000A3098" w:rsidR="009B2A16">
        <w:rPr>
          <w:rFonts w:ascii="宋体"/>
          <w:kern w:val="0"/>
          <w:sz w:val="24"/>
        </w:rPr>
        <w:t>,</w:t>
      </w:r>
      <w:r w:rsidRPr="000A3098" w:rsidR="009B2A16">
        <w:rPr>
          <w:rFonts w:ascii="宋体" w:hint="eastAsia"/>
          <w:kern w:val="0"/>
          <w:sz w:val="24"/>
        </w:rPr>
        <w:t>将接头塞入盒内</w:t>
      </w:r>
      <w:r w:rsidRPr="000A3098" w:rsidR="009B2A16">
        <w:rPr>
          <w:rFonts w:ascii="宋体"/>
          <w:kern w:val="0"/>
          <w:sz w:val="24"/>
        </w:rPr>
        <w:t>,</w:t>
      </w:r>
      <w:r w:rsidRPr="000A3098" w:rsidR="009B2A16">
        <w:rPr>
          <w:rFonts w:ascii="宋体" w:hint="eastAsia"/>
          <w:kern w:val="0"/>
          <w:sz w:val="24"/>
        </w:rPr>
        <w:t>之后把</w:t>
      </w:r>
      <w:r w:rsidRPr="000A3098">
        <w:rPr>
          <w:rFonts w:ascii="宋体" w:hint="eastAsia"/>
          <w:kern w:val="0"/>
          <w:sz w:val="24"/>
        </w:rPr>
        <w:t>灯座</w:t>
      </w:r>
      <w:r w:rsidRPr="000A3098" w:rsidR="009B2A16">
        <w:rPr>
          <w:rFonts w:ascii="宋体" w:hint="eastAsia"/>
          <w:kern w:val="0"/>
          <w:sz w:val="24"/>
        </w:rPr>
        <w:t>对正接线盒</w:t>
      </w:r>
      <w:r w:rsidRPr="000A3098" w:rsidR="009B2A16">
        <w:rPr>
          <w:rFonts w:ascii="宋体"/>
          <w:kern w:val="0"/>
          <w:sz w:val="24"/>
        </w:rPr>
        <w:t>,</w:t>
      </w:r>
      <w:r w:rsidRPr="000A3098" w:rsidR="009B2A16">
        <w:rPr>
          <w:rFonts w:ascii="宋体" w:hint="eastAsia"/>
          <w:kern w:val="0"/>
          <w:sz w:val="24"/>
        </w:rPr>
        <w:t>紧贴墙面</w:t>
      </w:r>
      <w:r w:rsidRPr="000A3098" w:rsidR="009B2A16">
        <w:rPr>
          <w:rFonts w:ascii="宋体"/>
          <w:kern w:val="0"/>
          <w:sz w:val="24"/>
        </w:rPr>
        <w:t>,</w:t>
      </w:r>
      <w:r w:rsidRPr="000A3098" w:rsidR="009B2A16">
        <w:rPr>
          <w:rFonts w:ascii="宋体" w:hint="eastAsia"/>
          <w:kern w:val="0"/>
          <w:sz w:val="24"/>
        </w:rPr>
        <w:t>用机螺丝将</w:t>
      </w:r>
      <w:r w:rsidRPr="000A3098">
        <w:rPr>
          <w:rFonts w:ascii="宋体" w:hint="eastAsia"/>
          <w:kern w:val="0"/>
          <w:sz w:val="24"/>
        </w:rPr>
        <w:t>灯座</w:t>
      </w:r>
      <w:r w:rsidRPr="000A3098" w:rsidR="009B2A16">
        <w:rPr>
          <w:rFonts w:ascii="宋体" w:hint="eastAsia"/>
          <w:kern w:val="0"/>
          <w:sz w:val="24"/>
        </w:rPr>
        <w:t>直接固定在盒子耳朵上</w:t>
      </w:r>
      <w:r w:rsidRPr="000A3098" w:rsidR="009B2A16">
        <w:rPr>
          <w:rFonts w:ascii="宋体"/>
          <w:kern w:val="0"/>
          <w:sz w:val="24"/>
        </w:rPr>
        <w:t>,</w:t>
      </w:r>
      <w:r w:rsidRPr="000A3098" w:rsidR="009B2A16">
        <w:rPr>
          <w:rFonts w:ascii="宋体" w:hint="eastAsia"/>
          <w:kern w:val="0"/>
          <w:sz w:val="24"/>
        </w:rPr>
        <w:t>调整</w:t>
      </w:r>
      <w:r w:rsidRPr="000A3098" w:rsidR="00DC6152">
        <w:rPr>
          <w:rFonts w:ascii="宋体" w:hint="eastAsia"/>
          <w:kern w:val="0"/>
          <w:sz w:val="24"/>
        </w:rPr>
        <w:t>灯座</w:t>
      </w:r>
      <w:r w:rsidRPr="000A3098" w:rsidR="009B2A16">
        <w:rPr>
          <w:rFonts w:ascii="宋体" w:hint="eastAsia"/>
          <w:kern w:val="0"/>
          <w:sz w:val="24"/>
        </w:rPr>
        <w:t>使其平整不歪斜</w:t>
      </w:r>
      <w:r w:rsidRPr="000A3098" w:rsidR="009B2A16">
        <w:rPr>
          <w:rFonts w:ascii="宋体"/>
          <w:kern w:val="0"/>
          <w:sz w:val="24"/>
        </w:rPr>
        <w:t>,</w:t>
      </w:r>
      <w:r w:rsidRPr="000A3098" w:rsidR="009B2A16">
        <w:rPr>
          <w:rFonts w:ascii="宋体" w:hint="eastAsia"/>
          <w:kern w:val="0"/>
          <w:sz w:val="24"/>
        </w:rPr>
        <w:t>最后配好灯泡、灯伞或灯罩。安装在室外的壁灯应打泄水孔</w:t>
      </w:r>
      <w:r w:rsidRPr="000A3098" w:rsidR="009B2A16">
        <w:rPr>
          <w:rFonts w:ascii="宋体"/>
          <w:kern w:val="0"/>
          <w:sz w:val="24"/>
        </w:rPr>
        <w:t>,</w:t>
      </w:r>
      <w:r w:rsidRPr="000A3098" w:rsidR="00DC6152">
        <w:rPr>
          <w:rFonts w:ascii="宋体" w:hint="eastAsia"/>
          <w:kern w:val="0"/>
          <w:sz w:val="24"/>
        </w:rPr>
        <w:t>灯座</w:t>
      </w:r>
      <w:r w:rsidRPr="000A3098" w:rsidR="009B2A16">
        <w:rPr>
          <w:rFonts w:ascii="宋体" w:hint="eastAsia"/>
          <w:kern w:val="0"/>
          <w:sz w:val="24"/>
        </w:rPr>
        <w:t>与墙面之间应加胶垫。</w:t>
      </w:r>
    </w:p>
    <w:p w:rsidR="00E87883" w:rsidRPr="000A3098" w:rsidP="002C410D">
      <w:pPr>
        <w:pStyle w:val="Normal0"/>
        <w:widowControl/>
        <w:numPr>
          <w:ilvl w:val="1"/>
          <w:numId w:val="7"/>
        </w:numPr>
        <w:tabs>
          <w:tab w:val="num" w:pos="-180"/>
          <w:tab w:val="clear" w:pos="840"/>
        </w:tabs>
        <w:spacing w:line="240" w:lineRule="atLeast"/>
        <w:ind w:left="-716" w:right="-693" w:firstLine="461" w:leftChars="-341" w:rightChars="-330" w:firstLineChars="192"/>
        <w:rPr>
          <w:rFonts w:ascii="宋体"/>
          <w:kern w:val="0"/>
          <w:sz w:val="24"/>
        </w:rPr>
      </w:pPr>
      <w:r w:rsidRPr="000A3098">
        <w:rPr>
          <w:rFonts w:ascii="宋体" w:hint="eastAsia"/>
          <w:kern w:val="0"/>
          <w:sz w:val="24"/>
        </w:rPr>
        <w:t>普通白炽吸顶灯安装:</w:t>
      </w:r>
      <w:r w:rsidRPr="000A3098" w:rsidR="009B2A16">
        <w:rPr>
          <w:rFonts w:ascii="宋体" w:hint="eastAsia"/>
          <w:kern w:val="0"/>
          <w:sz w:val="24"/>
        </w:rPr>
        <w:t>首先将</w:t>
      </w:r>
      <w:r w:rsidRPr="000A3098">
        <w:rPr>
          <w:rFonts w:ascii="宋体" w:hint="eastAsia"/>
          <w:kern w:val="0"/>
          <w:sz w:val="24"/>
        </w:rPr>
        <w:t>塑料</w:t>
      </w:r>
      <w:r w:rsidRPr="000A3098" w:rsidR="009B2A16">
        <w:rPr>
          <w:rFonts w:ascii="宋体" w:hint="eastAsia"/>
          <w:kern w:val="0"/>
          <w:sz w:val="24"/>
        </w:rPr>
        <w:t>台固定在天花板的预埋件或盒子上</w:t>
      </w:r>
      <w:r w:rsidRPr="000A3098" w:rsidR="009B2A16">
        <w:rPr>
          <w:rFonts w:ascii="宋体"/>
          <w:kern w:val="0"/>
          <w:sz w:val="24"/>
        </w:rPr>
        <w:t>,</w:t>
      </w:r>
      <w:r w:rsidRPr="000A3098" w:rsidR="009B2A16">
        <w:rPr>
          <w:rFonts w:ascii="宋体" w:hint="eastAsia"/>
          <w:kern w:val="0"/>
          <w:sz w:val="24"/>
        </w:rPr>
        <w:t>在吸顶灯安装前需在灯具的底座与</w:t>
      </w:r>
      <w:r w:rsidRPr="000A3098">
        <w:rPr>
          <w:rFonts w:ascii="宋体" w:hint="eastAsia"/>
          <w:kern w:val="0"/>
          <w:sz w:val="24"/>
        </w:rPr>
        <w:t>塑料台之间</w:t>
      </w:r>
      <w:r w:rsidRPr="000A3098" w:rsidR="009B2A16">
        <w:rPr>
          <w:rFonts w:ascii="宋体" w:hint="eastAsia"/>
          <w:kern w:val="0"/>
          <w:sz w:val="24"/>
        </w:rPr>
        <w:t>铺垫石棉板</w:t>
      </w:r>
      <w:r w:rsidRPr="000A3098" w:rsidR="009B2A16">
        <w:rPr>
          <w:rFonts w:ascii="宋体"/>
          <w:kern w:val="0"/>
          <w:sz w:val="24"/>
        </w:rPr>
        <w:t>,</w:t>
      </w:r>
      <w:r w:rsidRPr="000A3098" w:rsidR="009B2A16">
        <w:rPr>
          <w:rFonts w:ascii="宋体" w:hint="eastAsia"/>
          <w:kern w:val="0"/>
          <w:sz w:val="24"/>
        </w:rPr>
        <w:t>之后将灯具与</w:t>
      </w:r>
      <w:r w:rsidRPr="000A3098">
        <w:rPr>
          <w:rFonts w:ascii="宋体" w:hint="eastAsia"/>
          <w:kern w:val="0"/>
          <w:sz w:val="24"/>
        </w:rPr>
        <w:t>塑料</w:t>
      </w:r>
      <w:r w:rsidRPr="000A3098" w:rsidR="009B2A16">
        <w:rPr>
          <w:rFonts w:ascii="宋体" w:hint="eastAsia"/>
          <w:kern w:val="0"/>
          <w:sz w:val="24"/>
        </w:rPr>
        <w:t>进行固定</w:t>
      </w:r>
      <w:r w:rsidRPr="000A3098" w:rsidR="009B2A16">
        <w:rPr>
          <w:rFonts w:ascii="宋体"/>
          <w:kern w:val="0"/>
          <w:sz w:val="24"/>
        </w:rPr>
        <w:t>,</w:t>
      </w:r>
      <w:r w:rsidRPr="000A3098" w:rsidR="009B2A16">
        <w:rPr>
          <w:rFonts w:ascii="宋体" w:hint="eastAsia"/>
          <w:kern w:val="0"/>
          <w:sz w:val="24"/>
        </w:rPr>
        <w:t>无</w:t>
      </w:r>
      <w:r w:rsidRPr="000A3098">
        <w:rPr>
          <w:rFonts w:ascii="宋体" w:hint="eastAsia"/>
          <w:kern w:val="0"/>
          <w:sz w:val="24"/>
        </w:rPr>
        <w:t>塑料</w:t>
      </w:r>
      <w:r w:rsidRPr="000A3098" w:rsidR="009B2A16">
        <w:rPr>
          <w:rFonts w:ascii="宋体" w:hint="eastAsia"/>
          <w:kern w:val="0"/>
          <w:sz w:val="24"/>
        </w:rPr>
        <w:t>时可直接把灯具底板与建筑物表面用螺栓固定</w:t>
      </w:r>
      <w:r w:rsidRPr="000A3098" w:rsidR="009B2A16">
        <w:rPr>
          <w:rFonts w:ascii="宋体"/>
          <w:kern w:val="0"/>
          <w:sz w:val="24"/>
        </w:rPr>
        <w:t>,</w:t>
      </w:r>
      <w:r w:rsidRPr="000A3098" w:rsidR="009B2A16">
        <w:rPr>
          <w:rFonts w:ascii="宋体" w:hint="eastAsia"/>
          <w:kern w:val="0"/>
          <w:sz w:val="24"/>
        </w:rPr>
        <w:t>之后进行灯具的接线</w:t>
      </w:r>
      <w:r w:rsidRPr="000A3098">
        <w:rPr>
          <w:rFonts w:ascii="宋体" w:hint="eastAsia"/>
          <w:kern w:val="0"/>
          <w:sz w:val="24"/>
        </w:rPr>
        <w:t>.</w:t>
      </w:r>
      <w:r w:rsidRPr="000A3098" w:rsidR="009B2A16">
        <w:rPr>
          <w:rFonts w:ascii="宋体" w:hint="eastAsia"/>
          <w:kern w:val="0"/>
          <w:sz w:val="24"/>
        </w:rPr>
        <w:t>在灯位盒上安装吸顶灯</w:t>
      </w:r>
      <w:r w:rsidRPr="000A3098" w:rsidR="009B2A16">
        <w:rPr>
          <w:rFonts w:ascii="宋体"/>
          <w:kern w:val="0"/>
          <w:sz w:val="24"/>
        </w:rPr>
        <w:t>,</w:t>
      </w:r>
      <w:r w:rsidRPr="000A3098" w:rsidR="009B2A16">
        <w:rPr>
          <w:rFonts w:ascii="宋体" w:hint="eastAsia"/>
          <w:kern w:val="0"/>
          <w:sz w:val="24"/>
        </w:rPr>
        <w:t>其灯具</w:t>
      </w:r>
      <w:r w:rsidRPr="000A3098">
        <w:rPr>
          <w:rFonts w:ascii="宋体" w:hint="eastAsia"/>
          <w:kern w:val="0"/>
          <w:sz w:val="24"/>
        </w:rPr>
        <w:t>塑料</w:t>
      </w:r>
      <w:r w:rsidRPr="000A3098" w:rsidR="009B2A16">
        <w:rPr>
          <w:rFonts w:ascii="宋体" w:hint="eastAsia"/>
          <w:kern w:val="0"/>
          <w:sz w:val="24"/>
        </w:rPr>
        <w:t>台应完全遮住灯位盒。</w:t>
      </w:r>
    </w:p>
    <w:p w:rsidR="001A1D88" w:rsidRPr="000A3098" w:rsidP="002C410D">
      <w:pPr>
        <w:pStyle w:val="Normal0"/>
        <w:widowControl/>
        <w:numPr>
          <w:ilvl w:val="1"/>
          <w:numId w:val="7"/>
        </w:numPr>
        <w:tabs>
          <w:tab w:val="num" w:pos="-180"/>
          <w:tab w:val="clear" w:pos="840"/>
        </w:tabs>
        <w:spacing w:line="240" w:lineRule="atLeast"/>
        <w:ind w:left="-716" w:right="-693" w:firstLine="461" w:leftChars="-341" w:rightChars="-330" w:firstLineChars="192"/>
        <w:rPr>
          <w:rFonts w:ascii="宋体" w:hAnsi="宋体"/>
          <w:sz w:val="24"/>
        </w:rPr>
      </w:pPr>
      <w:r w:rsidRPr="000A3098">
        <w:rPr>
          <w:rFonts w:ascii="宋体" w:hint="eastAsia"/>
          <w:kern w:val="0"/>
          <w:sz w:val="24"/>
        </w:rPr>
        <w:t>组合式吸顶花灯安装</w:t>
      </w:r>
    </w:p>
    <w:p w:rsidR="00E87883" w:rsidRPr="000A3098" w:rsidP="000A3098">
      <w:pPr>
        <w:pStyle w:val="Normal0"/>
        <w:widowControl/>
        <w:spacing w:line="240" w:lineRule="atLeast"/>
        <w:ind w:left="-716" w:right="-693" w:firstLine="461" w:leftChars="-341" w:rightChars="-330" w:firstLineChars="192"/>
        <w:rPr>
          <w:rFonts w:ascii="宋体"/>
          <w:kern w:val="0"/>
          <w:sz w:val="24"/>
        </w:rPr>
      </w:pPr>
      <w:r w:rsidRPr="000A3098">
        <w:rPr>
          <w:rFonts w:ascii="宋体" w:hint="eastAsia"/>
          <w:kern w:val="0"/>
          <w:sz w:val="24"/>
        </w:rPr>
        <w:t>i</w:t>
      </w:r>
      <w:r w:rsidRPr="000A3098" w:rsidR="009B2A16">
        <w:rPr>
          <w:rFonts w:ascii="宋体" w:hint="eastAsia"/>
          <w:kern w:val="0"/>
          <w:sz w:val="24"/>
        </w:rPr>
        <w:t>首先将灯具的托板放平</w:t>
      </w:r>
      <w:r w:rsidRPr="000A3098" w:rsidR="009B2A16">
        <w:rPr>
          <w:rFonts w:ascii="宋体"/>
          <w:kern w:val="0"/>
          <w:sz w:val="24"/>
        </w:rPr>
        <w:t>,</w:t>
      </w:r>
      <w:r w:rsidRPr="000A3098" w:rsidR="009B2A16">
        <w:rPr>
          <w:rFonts w:ascii="宋体" w:hint="eastAsia"/>
          <w:kern w:val="0"/>
          <w:sz w:val="24"/>
        </w:rPr>
        <w:t>如果托板为多块拼装而成的</w:t>
      </w:r>
      <w:r w:rsidRPr="000A3098" w:rsidR="009B2A16">
        <w:rPr>
          <w:rFonts w:ascii="宋体"/>
          <w:kern w:val="0"/>
          <w:sz w:val="24"/>
        </w:rPr>
        <w:t>,</w:t>
      </w:r>
      <w:r w:rsidRPr="000A3098" w:rsidR="009B2A16">
        <w:rPr>
          <w:rFonts w:ascii="宋体" w:hint="eastAsia"/>
          <w:kern w:val="0"/>
          <w:sz w:val="24"/>
        </w:rPr>
        <w:t>就要将所有的边框对齐</w:t>
      </w:r>
      <w:r w:rsidRPr="000A3098" w:rsidR="009B2A16">
        <w:rPr>
          <w:rFonts w:ascii="宋体"/>
          <w:kern w:val="0"/>
          <w:sz w:val="24"/>
        </w:rPr>
        <w:t>,</w:t>
      </w:r>
      <w:r w:rsidRPr="000A3098" w:rsidR="009B2A16">
        <w:rPr>
          <w:rFonts w:ascii="宋体" w:hint="eastAsia"/>
          <w:kern w:val="0"/>
          <w:sz w:val="24"/>
        </w:rPr>
        <w:t>并用螺丝固定</w:t>
      </w:r>
      <w:r w:rsidRPr="000A3098" w:rsidR="009B2A16">
        <w:rPr>
          <w:rFonts w:ascii="宋体"/>
          <w:kern w:val="0"/>
          <w:sz w:val="24"/>
        </w:rPr>
        <w:t>,</w:t>
      </w:r>
      <w:r w:rsidRPr="000A3098" w:rsidR="009B2A16">
        <w:rPr>
          <w:rFonts w:ascii="宋体" w:hint="eastAsia"/>
          <w:kern w:val="0"/>
          <w:sz w:val="24"/>
        </w:rPr>
        <w:t>将其连成一体</w:t>
      </w:r>
      <w:r w:rsidRPr="000A3098" w:rsidR="009B2A16">
        <w:rPr>
          <w:rFonts w:ascii="宋体"/>
          <w:kern w:val="0"/>
          <w:sz w:val="24"/>
        </w:rPr>
        <w:t>,</w:t>
      </w:r>
      <w:r w:rsidRPr="000A3098" w:rsidR="009B2A16">
        <w:rPr>
          <w:rFonts w:ascii="宋体" w:hint="eastAsia"/>
          <w:kern w:val="0"/>
          <w:sz w:val="24"/>
        </w:rPr>
        <w:t>然后按照说明书及示意图把各个灯头装好。</w:t>
      </w:r>
    </w:p>
    <w:p w:rsidR="00E87883" w:rsidRPr="000A3098" w:rsidP="000A3098">
      <w:pPr>
        <w:pStyle w:val="Normal0"/>
        <w:widowControl/>
        <w:spacing w:line="240" w:lineRule="atLeast"/>
        <w:ind w:left="-716" w:right="-693" w:firstLine="461" w:leftChars="-341" w:rightChars="-330" w:firstLineChars="192"/>
        <w:rPr>
          <w:rFonts w:ascii="宋体"/>
          <w:kern w:val="0"/>
          <w:sz w:val="24"/>
        </w:rPr>
      </w:pPr>
      <w:r w:rsidRPr="000A3098">
        <w:rPr>
          <w:rFonts w:ascii="宋体" w:hint="eastAsia"/>
          <w:kern w:val="0"/>
          <w:sz w:val="24"/>
        </w:rPr>
        <w:t>ii</w:t>
      </w:r>
      <w:r w:rsidRPr="000A3098" w:rsidR="009B2A16">
        <w:rPr>
          <w:rFonts w:ascii="宋体" w:hint="eastAsia"/>
          <w:kern w:val="0"/>
          <w:sz w:val="24"/>
        </w:rPr>
        <w:t>确定出线和走线的位置</w:t>
      </w:r>
      <w:r w:rsidRPr="000A3098" w:rsidR="009B2A16">
        <w:rPr>
          <w:rFonts w:ascii="宋体"/>
          <w:kern w:val="0"/>
          <w:sz w:val="24"/>
        </w:rPr>
        <w:t>,</w:t>
      </w:r>
      <w:r w:rsidRPr="000A3098" w:rsidR="009B2A16">
        <w:rPr>
          <w:rFonts w:ascii="宋体" w:hint="eastAsia"/>
          <w:kern w:val="0"/>
          <w:sz w:val="24"/>
        </w:rPr>
        <w:t>将瓷接头用机螺丝固定在托板上。</w:t>
      </w:r>
    </w:p>
    <w:p w:rsidR="00E87883" w:rsidRPr="000A3098" w:rsidP="000A3098">
      <w:pPr>
        <w:pStyle w:val="Normal0"/>
        <w:widowControl/>
        <w:spacing w:line="240" w:lineRule="atLeast"/>
        <w:ind w:left="-716" w:right="-693" w:firstLine="461" w:leftChars="-341" w:rightChars="-330" w:firstLineChars="192"/>
        <w:rPr>
          <w:rFonts w:ascii="宋体"/>
          <w:kern w:val="0"/>
          <w:sz w:val="24"/>
        </w:rPr>
      </w:pPr>
      <w:r w:rsidRPr="000A3098">
        <w:rPr>
          <w:rFonts w:ascii="宋体" w:hint="eastAsia"/>
          <w:kern w:val="0"/>
          <w:sz w:val="24"/>
        </w:rPr>
        <w:t>iii</w:t>
      </w:r>
      <w:r w:rsidRPr="000A3098" w:rsidR="009B2A16">
        <w:rPr>
          <w:rFonts w:ascii="宋体" w:hint="eastAsia"/>
          <w:kern w:val="0"/>
          <w:sz w:val="24"/>
        </w:rPr>
        <w:t>根据己固定好的瓷接头至各灯头的距离掐线</w:t>
      </w:r>
      <w:r w:rsidRPr="000A3098" w:rsidR="009B2A16">
        <w:rPr>
          <w:rFonts w:ascii="宋体"/>
          <w:kern w:val="0"/>
          <w:sz w:val="24"/>
        </w:rPr>
        <w:t>,</w:t>
      </w:r>
      <w:r w:rsidRPr="000A3098" w:rsidR="009B2A16">
        <w:rPr>
          <w:rFonts w:ascii="宋体" w:hint="eastAsia"/>
          <w:kern w:val="0"/>
          <w:sz w:val="24"/>
        </w:rPr>
        <w:t>把掐好的导线削出线芯</w:t>
      </w:r>
      <w:r w:rsidRPr="000A3098" w:rsidR="009B2A16">
        <w:rPr>
          <w:rFonts w:ascii="宋体"/>
          <w:kern w:val="0"/>
          <w:sz w:val="24"/>
        </w:rPr>
        <w:t>,</w:t>
      </w:r>
      <w:r w:rsidRPr="000A3098" w:rsidR="009B2A16">
        <w:rPr>
          <w:rFonts w:ascii="宋体" w:hint="eastAsia"/>
          <w:kern w:val="0"/>
          <w:sz w:val="24"/>
        </w:rPr>
        <w:t>盘好圈后进行涮锡</w:t>
      </w:r>
      <w:r w:rsidRPr="000A3098" w:rsidR="009B2A16">
        <w:rPr>
          <w:rFonts w:ascii="宋体"/>
          <w:kern w:val="0"/>
          <w:sz w:val="24"/>
        </w:rPr>
        <w:t>,</w:t>
      </w:r>
      <w:r w:rsidRPr="000A3098" w:rsidR="009B2A16">
        <w:rPr>
          <w:rFonts w:ascii="宋体" w:hint="eastAsia"/>
          <w:kern w:val="0"/>
          <w:sz w:val="24"/>
        </w:rPr>
        <w:t>然后压入各个灯头</w:t>
      </w:r>
      <w:r w:rsidRPr="000A3098" w:rsidR="009B2A16">
        <w:rPr>
          <w:rFonts w:ascii="宋体"/>
          <w:kern w:val="0"/>
          <w:sz w:val="24"/>
        </w:rPr>
        <w:t>,</w:t>
      </w:r>
      <w:r w:rsidRPr="000A3098" w:rsidR="009B2A16">
        <w:rPr>
          <w:rFonts w:ascii="宋体" w:hint="eastAsia"/>
          <w:kern w:val="0"/>
          <w:sz w:val="24"/>
        </w:rPr>
        <w:t>理顺各灯头的相线和零线</w:t>
      </w:r>
      <w:r w:rsidRPr="000A3098" w:rsidR="009B2A16">
        <w:rPr>
          <w:rFonts w:ascii="宋体"/>
          <w:kern w:val="0"/>
          <w:sz w:val="24"/>
        </w:rPr>
        <w:t>,</w:t>
      </w:r>
      <w:r w:rsidRPr="000A3098" w:rsidR="009B2A16">
        <w:rPr>
          <w:rFonts w:ascii="宋体" w:hint="eastAsia"/>
          <w:kern w:val="0"/>
          <w:sz w:val="24"/>
        </w:rPr>
        <w:t>用线卡子分别固定后按供电要求分别压人瓷接头灯具组装完后</w:t>
      </w:r>
      <w:r w:rsidRPr="000A3098" w:rsidR="009B2A16">
        <w:rPr>
          <w:rFonts w:ascii="宋体"/>
          <w:kern w:val="0"/>
          <w:sz w:val="24"/>
        </w:rPr>
        <w:t>,</w:t>
      </w:r>
      <w:r w:rsidRPr="000A3098" w:rsidR="009B2A16">
        <w:rPr>
          <w:rFonts w:ascii="宋体" w:hint="eastAsia"/>
          <w:kern w:val="0"/>
          <w:sz w:val="24"/>
        </w:rPr>
        <w:t>根据预埋的螺栓和灯头盒的位置</w:t>
      </w:r>
      <w:r w:rsidRPr="000A3098" w:rsidR="009B2A16">
        <w:rPr>
          <w:rFonts w:ascii="宋体"/>
          <w:kern w:val="0"/>
          <w:sz w:val="24"/>
        </w:rPr>
        <w:t>,</w:t>
      </w:r>
      <w:r w:rsidRPr="000A3098" w:rsidR="009B2A16">
        <w:rPr>
          <w:rFonts w:ascii="宋体" w:hint="eastAsia"/>
          <w:kern w:val="0"/>
          <w:sz w:val="24"/>
        </w:rPr>
        <w:t>在灯具的托板上找出或用电钻开好安装孔和出线孔</w:t>
      </w:r>
      <w:r w:rsidRPr="000A3098" w:rsidR="009B2A16">
        <w:rPr>
          <w:rFonts w:ascii="宋体"/>
          <w:kern w:val="0"/>
          <w:sz w:val="24"/>
        </w:rPr>
        <w:t>,</w:t>
      </w:r>
      <w:r w:rsidRPr="000A3098" w:rsidR="009B2A16">
        <w:rPr>
          <w:rFonts w:ascii="宋体" w:hint="eastAsia"/>
          <w:kern w:val="0"/>
          <w:sz w:val="24"/>
        </w:rPr>
        <w:t>准备进行现场安装。</w:t>
      </w:r>
    </w:p>
    <w:p w:rsidR="00E87883" w:rsidRPr="000A3098" w:rsidP="000A3098">
      <w:pPr>
        <w:pStyle w:val="Normal0"/>
        <w:widowControl/>
        <w:tabs>
          <w:tab w:val="num" w:pos="1876"/>
        </w:tabs>
        <w:spacing w:line="240" w:lineRule="atLeast"/>
        <w:ind w:left="-716" w:right="-693" w:firstLine="461" w:leftChars="-341" w:rightChars="-330" w:firstLineChars="192"/>
        <w:rPr>
          <w:rFonts w:ascii="宋体"/>
          <w:kern w:val="0"/>
          <w:sz w:val="24"/>
        </w:rPr>
      </w:pPr>
      <w:r w:rsidRPr="000A3098">
        <w:rPr>
          <w:rFonts w:ascii="宋体" w:hint="eastAsia"/>
          <w:kern w:val="0"/>
          <w:sz w:val="24"/>
        </w:rPr>
        <w:t>iiii</w:t>
      </w:r>
      <w:r w:rsidRPr="000A3098" w:rsidR="009B2A16">
        <w:rPr>
          <w:rFonts w:ascii="宋体" w:hint="eastAsia"/>
          <w:kern w:val="0"/>
          <w:sz w:val="24"/>
        </w:rPr>
        <w:t>灯具安装</w:t>
      </w:r>
      <w:r w:rsidRPr="000A3098" w:rsidR="009B2A16">
        <w:rPr>
          <w:rFonts w:ascii="宋体"/>
          <w:kern w:val="0"/>
          <w:sz w:val="24"/>
        </w:rPr>
        <w:t>:</w:t>
      </w:r>
      <w:r w:rsidRPr="000A3098" w:rsidR="009B2A16">
        <w:rPr>
          <w:rFonts w:ascii="宋体" w:hint="eastAsia"/>
          <w:kern w:val="0"/>
          <w:sz w:val="24"/>
        </w:rPr>
        <w:t>安装时把托板托起</w:t>
      </w:r>
      <w:r w:rsidRPr="000A3098" w:rsidR="009B2A16">
        <w:rPr>
          <w:rFonts w:ascii="宋体"/>
          <w:kern w:val="0"/>
          <w:sz w:val="24"/>
        </w:rPr>
        <w:t>,</w:t>
      </w:r>
      <w:r w:rsidRPr="000A3098" w:rsidR="009B2A16">
        <w:rPr>
          <w:rFonts w:ascii="宋体" w:hint="eastAsia"/>
          <w:kern w:val="0"/>
          <w:sz w:val="24"/>
        </w:rPr>
        <w:t>将电源线与从组装灯具甩出的导线连接并包扎严密</w:t>
      </w:r>
      <w:r w:rsidRPr="000A3098" w:rsidR="009B2A16">
        <w:rPr>
          <w:rFonts w:ascii="宋体"/>
          <w:kern w:val="0"/>
          <w:sz w:val="24"/>
        </w:rPr>
        <w:t>,</w:t>
      </w:r>
      <w:r w:rsidRPr="000A3098" w:rsidR="009B2A16">
        <w:rPr>
          <w:rFonts w:ascii="宋体" w:hint="eastAsia"/>
          <w:kern w:val="0"/>
          <w:sz w:val="24"/>
        </w:rPr>
        <w:t>把导线塞人灯头盒内</w:t>
      </w:r>
      <w:r w:rsidRPr="000A3098" w:rsidR="009B2A16">
        <w:rPr>
          <w:rFonts w:ascii="宋体"/>
          <w:kern w:val="0"/>
          <w:sz w:val="24"/>
        </w:rPr>
        <w:t>,</w:t>
      </w:r>
      <w:r w:rsidRPr="000A3098" w:rsidR="009B2A16">
        <w:rPr>
          <w:rFonts w:ascii="宋体" w:hint="eastAsia"/>
          <w:kern w:val="0"/>
          <w:sz w:val="24"/>
        </w:rPr>
        <w:t>然后把托板的安装孔对准预埋螺栓</w:t>
      </w:r>
      <w:r w:rsidRPr="000A3098" w:rsidR="009B2A16">
        <w:rPr>
          <w:rFonts w:ascii="宋体"/>
          <w:kern w:val="0"/>
          <w:sz w:val="24"/>
        </w:rPr>
        <w:t>,</w:t>
      </w:r>
      <w:r w:rsidRPr="000A3098" w:rsidR="009B2A16">
        <w:rPr>
          <w:rFonts w:ascii="宋体" w:hint="eastAsia"/>
          <w:kern w:val="0"/>
          <w:sz w:val="24"/>
        </w:rPr>
        <w:t>使托板四周和顶棚贴紧</w:t>
      </w:r>
      <w:r w:rsidRPr="000A3098" w:rsidR="009B2A16">
        <w:rPr>
          <w:rFonts w:ascii="宋体"/>
          <w:kern w:val="0"/>
          <w:sz w:val="24"/>
        </w:rPr>
        <w:t>,</w:t>
      </w:r>
      <w:r w:rsidRPr="000A3098" w:rsidR="009B2A16">
        <w:rPr>
          <w:rFonts w:ascii="宋体" w:hint="eastAsia"/>
          <w:kern w:val="0"/>
          <w:sz w:val="24"/>
        </w:rPr>
        <w:t>用螺母将其拧紧</w:t>
      </w:r>
      <w:r w:rsidRPr="000A3098" w:rsidR="009B2A16">
        <w:rPr>
          <w:rFonts w:ascii="宋体"/>
          <w:kern w:val="0"/>
          <w:sz w:val="24"/>
        </w:rPr>
        <w:t>,</w:t>
      </w:r>
      <w:r w:rsidRPr="000A3098" w:rsidR="009B2A16">
        <w:rPr>
          <w:rFonts w:ascii="宋体" w:hint="eastAsia"/>
          <w:kern w:val="0"/>
          <w:sz w:val="24"/>
        </w:rPr>
        <w:t>调整好各个灯口</w:t>
      </w:r>
      <w:r w:rsidRPr="000A3098" w:rsidR="009B2A16">
        <w:rPr>
          <w:rFonts w:ascii="宋体"/>
          <w:kern w:val="0"/>
          <w:sz w:val="24"/>
        </w:rPr>
        <w:t>:</w:t>
      </w:r>
      <w:r w:rsidRPr="000A3098" w:rsidR="009B2A16">
        <w:rPr>
          <w:rFonts w:ascii="宋体" w:hint="eastAsia"/>
          <w:kern w:val="0"/>
          <w:sz w:val="24"/>
        </w:rPr>
        <w:t>并上好灯泡</w:t>
      </w:r>
      <w:r w:rsidRPr="000A3098" w:rsidR="009B2A16">
        <w:rPr>
          <w:rFonts w:ascii="宋体"/>
          <w:kern w:val="0"/>
          <w:sz w:val="24"/>
        </w:rPr>
        <w:t>,</w:t>
      </w:r>
      <w:r w:rsidRPr="000A3098" w:rsidR="009B2A16">
        <w:rPr>
          <w:rFonts w:ascii="宋体" w:hint="eastAsia"/>
          <w:kern w:val="0"/>
          <w:sz w:val="24"/>
        </w:rPr>
        <w:t>悬挂好灯具的各种饰物即可完毕。</w:t>
      </w:r>
    </w:p>
    <w:p w:rsidR="00E87883" w:rsidRPr="000A3098" w:rsidP="002C410D">
      <w:pPr>
        <w:pStyle w:val="Normal0"/>
        <w:widowControl/>
        <w:numPr>
          <w:ilvl w:val="1"/>
          <w:numId w:val="7"/>
        </w:numPr>
        <w:tabs>
          <w:tab w:val="num" w:pos="-180"/>
          <w:tab w:val="clear" w:pos="840"/>
        </w:tabs>
        <w:spacing w:line="240" w:lineRule="atLeast"/>
        <w:ind w:left="-716" w:right="-693" w:firstLine="461" w:leftChars="-341" w:rightChars="-330" w:firstLineChars="192"/>
        <w:rPr>
          <w:rFonts w:ascii="宋体"/>
          <w:kern w:val="0"/>
          <w:sz w:val="24"/>
        </w:rPr>
      </w:pPr>
      <w:r w:rsidRPr="000A3098">
        <w:rPr>
          <w:rFonts w:ascii="宋体" w:hint="eastAsia"/>
          <w:kern w:val="0"/>
          <w:sz w:val="24"/>
        </w:rPr>
        <w:t>组装式吊链荧光灯安装。</w:t>
      </w:r>
    </w:p>
    <w:p w:rsidR="00E87883" w:rsidRPr="000A3098" w:rsidP="00320761">
      <w:pPr>
        <w:pStyle w:val="Normal0"/>
        <w:widowControl/>
        <w:spacing w:line="240" w:lineRule="atLeast"/>
        <w:ind w:left="-718" w:right="-693" w:firstLine="360" w:leftChars="-342" w:rightChars="-330" w:firstLineChars="150"/>
        <w:rPr>
          <w:rFonts w:ascii="宋体"/>
          <w:kern w:val="0"/>
          <w:sz w:val="24"/>
        </w:rPr>
      </w:pPr>
      <w:r>
        <w:rPr>
          <w:rFonts w:ascii="宋体" w:hint="eastAsia"/>
          <w:kern w:val="0"/>
          <w:sz w:val="24"/>
        </w:rPr>
        <w:t>Ⅰ.</w:t>
      </w:r>
      <w:r w:rsidRPr="000A3098" w:rsidR="009B2A16">
        <w:rPr>
          <w:rFonts w:ascii="宋体" w:hint="eastAsia"/>
          <w:kern w:val="0"/>
          <w:sz w:val="24"/>
        </w:rPr>
        <w:t>灯具组成</w:t>
      </w:r>
      <w:r w:rsidRPr="000A3098" w:rsidR="009B2A16">
        <w:rPr>
          <w:rFonts w:ascii="宋体"/>
          <w:kern w:val="0"/>
          <w:sz w:val="24"/>
        </w:rPr>
        <w:t>:</w:t>
      </w:r>
      <w:r w:rsidRPr="000A3098" w:rsidR="009B2A16">
        <w:rPr>
          <w:rFonts w:ascii="宋体" w:hint="eastAsia"/>
          <w:kern w:val="0"/>
          <w:sz w:val="24"/>
        </w:rPr>
        <w:t>除灯管、启辉器和镇流器外</w:t>
      </w:r>
      <w:r w:rsidRPr="000A3098" w:rsidR="009B2A16">
        <w:rPr>
          <w:rFonts w:ascii="宋体"/>
          <w:kern w:val="0"/>
          <w:sz w:val="24"/>
        </w:rPr>
        <w:t>,</w:t>
      </w:r>
      <w:r w:rsidRPr="000A3098" w:rsidR="009B2A16">
        <w:rPr>
          <w:rFonts w:ascii="宋体" w:hint="eastAsia"/>
          <w:kern w:val="0"/>
          <w:sz w:val="24"/>
        </w:rPr>
        <w:t>还有灯架、灯座和启辉器座等附件。</w:t>
      </w:r>
    </w:p>
    <w:p w:rsidR="00E87883" w:rsidRPr="000A3098" w:rsidP="00320761">
      <w:pPr>
        <w:pStyle w:val="Normal0"/>
        <w:widowControl/>
        <w:tabs>
          <w:tab w:val="num" w:pos="1876"/>
        </w:tabs>
        <w:spacing w:line="240" w:lineRule="atLeast"/>
        <w:ind w:left="-716" w:right="-693" w:firstLine="360" w:leftChars="-341" w:rightChars="-330" w:firstLineChars="150"/>
        <w:rPr>
          <w:rFonts w:ascii="宋体"/>
          <w:kern w:val="0"/>
          <w:sz w:val="24"/>
        </w:rPr>
        <w:sectPr w:rsidSect="004A3E0C">
          <w:type w:val="nextPage"/>
          <w:pgSz w:w="11906" w:h="16838"/>
          <w:pgMar w:top="1440" w:right="1800" w:bottom="1524" w:left="1800" w:header="851" w:footer="992" w:gutter="0"/>
          <w:pgNumType w:start="24"/>
          <w:cols w:space="425"/>
          <w:titlePg w:val="0"/>
          <w:docGrid w:type="lines" w:linePitch="312"/>
        </w:sectPr>
      </w:pPr>
      <w:r>
        <w:rPr>
          <w:rFonts w:ascii="宋体" w:hint="eastAsia"/>
          <w:kern w:val="0"/>
          <w:sz w:val="24"/>
        </w:rPr>
        <w:t>Ⅱ.</w:t>
      </w:r>
      <w:r w:rsidRPr="000A3098" w:rsidR="009B2A16">
        <w:rPr>
          <w:rFonts w:ascii="宋体" w:hint="eastAsia"/>
          <w:kern w:val="0"/>
          <w:sz w:val="24"/>
        </w:rPr>
        <w:t>灯具组装</w:t>
      </w:r>
      <w:r w:rsidRPr="000A3098" w:rsidR="009B2A16">
        <w:rPr>
          <w:rFonts w:ascii="宋体"/>
          <w:kern w:val="0"/>
          <w:sz w:val="24"/>
        </w:rPr>
        <w:t>:</w:t>
      </w:r>
      <w:r w:rsidRPr="000A3098" w:rsidR="009B2A16">
        <w:rPr>
          <w:rFonts w:ascii="宋体" w:hint="eastAsia"/>
          <w:kern w:val="0"/>
          <w:sz w:val="24"/>
        </w:rPr>
        <w:t>根据灯具的安装高度进行组装</w:t>
      </w:r>
      <w:r w:rsidRPr="000A3098" w:rsidR="009B2A16">
        <w:rPr>
          <w:rFonts w:ascii="宋体"/>
          <w:kern w:val="0"/>
          <w:sz w:val="24"/>
        </w:rPr>
        <w:t>,</w:t>
      </w:r>
      <w:r w:rsidRPr="000A3098" w:rsidR="009B2A16">
        <w:rPr>
          <w:rFonts w:ascii="宋体" w:hint="eastAsia"/>
          <w:kern w:val="0"/>
          <w:sz w:val="24"/>
        </w:rPr>
        <w:t>掐好灯具接线长度井两端涮锡</w:t>
      </w:r>
      <w:r w:rsidRPr="000A3098" w:rsidR="009B2A16">
        <w:rPr>
          <w:rFonts w:ascii="宋体"/>
          <w:kern w:val="0"/>
          <w:sz w:val="24"/>
        </w:rPr>
        <w:t>,</w:t>
      </w:r>
      <w:r w:rsidRPr="000A3098" w:rsidR="009B2A16">
        <w:rPr>
          <w:rFonts w:ascii="宋体" w:hint="eastAsia"/>
          <w:kern w:val="0"/>
          <w:sz w:val="24"/>
        </w:rPr>
        <w:t>将吊链挂在灯箱挂钩上。先把管座、镇流器和启辉器座安装在灯架的相应位置上</w:t>
      </w:r>
      <w:r w:rsidRPr="000A3098" w:rsidR="009B2A16">
        <w:rPr>
          <w:rFonts w:ascii="宋体"/>
          <w:kern w:val="0"/>
          <w:sz w:val="24"/>
        </w:rPr>
        <w:t>,</w:t>
      </w:r>
      <w:r w:rsidRPr="000A3098" w:rsidR="009B2A16">
        <w:rPr>
          <w:rFonts w:ascii="宋体" w:hint="eastAsia"/>
          <w:kern w:val="0"/>
          <w:sz w:val="24"/>
        </w:rPr>
        <w:t>连接镇流器到一侧灯管的接线</w:t>
      </w:r>
      <w:r w:rsidRPr="000A3098" w:rsidR="009B2A16">
        <w:rPr>
          <w:rFonts w:ascii="宋体"/>
          <w:kern w:val="0"/>
          <w:sz w:val="24"/>
        </w:rPr>
        <w:t>,</w:t>
      </w:r>
      <w:r w:rsidRPr="000A3098" w:rsidR="009B2A16">
        <w:rPr>
          <w:rFonts w:ascii="宋体" w:hint="eastAsia"/>
          <w:kern w:val="0"/>
          <w:sz w:val="24"/>
        </w:rPr>
        <w:t>再连接启辉器座到两侧管座的接线</w:t>
      </w:r>
      <w:r w:rsidRPr="000A3098" w:rsidR="009B2A16">
        <w:rPr>
          <w:rFonts w:ascii="宋体"/>
          <w:kern w:val="0"/>
          <w:sz w:val="24"/>
        </w:rPr>
        <w:t>,</w:t>
      </w:r>
      <w:r w:rsidRPr="000A3098" w:rsidR="009B2A16">
        <w:rPr>
          <w:rFonts w:ascii="宋体" w:hint="eastAsia"/>
          <w:kern w:val="0"/>
          <w:sz w:val="24"/>
        </w:rPr>
        <w:t>用软线再连接好镇流器及管座另一接线端</w:t>
      </w:r>
      <w:r w:rsidRPr="000A3098" w:rsidR="009B2A16">
        <w:rPr>
          <w:rFonts w:ascii="宋体"/>
          <w:kern w:val="0"/>
          <w:sz w:val="24"/>
        </w:rPr>
        <w:t>,</w:t>
      </w:r>
      <w:r w:rsidRPr="000A3098" w:rsidR="009B2A16">
        <w:rPr>
          <w:rFonts w:ascii="宋体" w:hint="eastAsia"/>
          <w:kern w:val="0"/>
          <w:sz w:val="24"/>
        </w:rPr>
        <w:t>并由灯架出线孔穿出灯架</w:t>
      </w:r>
      <w:r w:rsidRPr="000A3098" w:rsidR="009B2A16">
        <w:rPr>
          <w:rFonts w:ascii="宋体"/>
          <w:kern w:val="0"/>
          <w:sz w:val="24"/>
        </w:rPr>
        <w:t>,</w:t>
      </w:r>
      <w:r w:rsidRPr="000A3098" w:rsidR="009B2A16">
        <w:rPr>
          <w:rFonts w:ascii="宋体" w:hint="eastAsia"/>
          <w:kern w:val="0"/>
          <w:sz w:val="24"/>
        </w:rPr>
        <w:t>在灯架的出线孔处套上软塑料管以保护导线</w:t>
      </w:r>
      <w:r w:rsidRPr="000A3098" w:rsidR="009B2A16">
        <w:rPr>
          <w:rFonts w:ascii="宋体"/>
          <w:kern w:val="0"/>
          <w:sz w:val="24"/>
        </w:rPr>
        <w:t>,</w:t>
      </w:r>
      <w:r w:rsidRPr="000A3098" w:rsidR="009B2A16">
        <w:rPr>
          <w:rFonts w:ascii="宋体" w:hint="eastAsia"/>
          <w:kern w:val="0"/>
          <w:sz w:val="24"/>
        </w:rPr>
        <w:t>导线与吊链叉编在一起穿</w:t>
      </w:r>
    </w:p>
    <w:p w:rsidR="00E87883" w:rsidRPr="000A3098" w:rsidP="00320761">
      <w:pPr>
        <w:pStyle w:val="Normal0"/>
        <w:widowControl/>
        <w:tabs>
          <w:tab w:val="num" w:pos="1876"/>
        </w:tabs>
        <w:spacing w:line="240" w:lineRule="atLeast"/>
        <w:ind w:left="-716" w:right="-693" w:firstLine="360" w:leftChars="-341" w:rightChars="-330" w:firstLineChars="150"/>
        <w:rPr>
          <w:rFonts w:ascii="宋体"/>
          <w:kern w:val="0"/>
          <w:sz w:val="24"/>
        </w:rPr>
      </w:pPr>
      <w:r w:rsidRPr="000A3098" w:rsidR="009B2A16">
        <w:rPr>
          <w:rFonts w:ascii="宋体" w:hint="eastAsia"/>
          <w:kern w:val="0"/>
          <w:sz w:val="24"/>
        </w:rPr>
        <w:t>人法兰盘</w:t>
      </w:r>
      <w:r w:rsidRPr="000A3098" w:rsidR="009B2A16">
        <w:rPr>
          <w:rFonts w:ascii="宋体"/>
          <w:kern w:val="0"/>
          <w:sz w:val="24"/>
        </w:rPr>
        <w:t>,</w:t>
      </w:r>
      <w:r w:rsidRPr="000A3098" w:rsidR="009B2A16">
        <w:rPr>
          <w:rFonts w:ascii="宋体" w:hint="eastAsia"/>
          <w:kern w:val="0"/>
          <w:sz w:val="24"/>
        </w:rPr>
        <w:t>应注意这两根导线中间不应有接头</w:t>
      </w:r>
      <w:r w:rsidRPr="000A3098" w:rsidR="009B2A16">
        <w:rPr>
          <w:rFonts w:ascii="宋体"/>
          <w:kern w:val="0"/>
          <w:sz w:val="24"/>
        </w:rPr>
        <w:t>,</w:t>
      </w:r>
      <w:r w:rsidRPr="000A3098" w:rsidR="009B2A16">
        <w:rPr>
          <w:rFonts w:ascii="宋体" w:hint="eastAsia"/>
          <w:kern w:val="0"/>
          <w:sz w:val="24"/>
        </w:rPr>
        <w:t>连接处均应挂锡。组装式吊链荧光灯在安装前集中加工</w:t>
      </w:r>
      <w:r w:rsidRPr="000A3098" w:rsidR="009B2A16">
        <w:rPr>
          <w:rFonts w:ascii="宋体"/>
          <w:kern w:val="0"/>
          <w:sz w:val="24"/>
        </w:rPr>
        <w:t>,</w:t>
      </w:r>
      <w:r w:rsidRPr="000A3098" w:rsidR="009B2A16">
        <w:rPr>
          <w:rFonts w:ascii="宋体" w:hint="eastAsia"/>
          <w:kern w:val="0"/>
          <w:sz w:val="24"/>
        </w:rPr>
        <w:t>经通电试验后再进行现场安装。</w:t>
      </w:r>
    </w:p>
    <w:p w:rsidR="00E87883" w:rsidRPr="000A3098" w:rsidP="00320761">
      <w:pPr>
        <w:pStyle w:val="Normal0"/>
        <w:widowControl/>
        <w:tabs>
          <w:tab w:val="num" w:pos="972"/>
        </w:tabs>
        <w:spacing w:line="240" w:lineRule="atLeast"/>
        <w:ind w:left="-716" w:right="-693" w:firstLine="360" w:leftChars="-341" w:rightChars="-330" w:firstLineChars="150"/>
        <w:rPr>
          <w:rFonts w:ascii="宋体"/>
          <w:kern w:val="0"/>
          <w:sz w:val="24"/>
        </w:rPr>
      </w:pPr>
      <w:r>
        <w:rPr>
          <w:rFonts w:ascii="宋体" w:hint="eastAsia"/>
          <w:kern w:val="0"/>
          <w:sz w:val="24"/>
        </w:rPr>
        <w:t>Ⅲ.</w:t>
      </w:r>
      <w:r w:rsidRPr="000A3098" w:rsidR="009B2A16">
        <w:rPr>
          <w:rFonts w:ascii="宋体" w:hint="eastAsia"/>
          <w:kern w:val="0"/>
          <w:sz w:val="24"/>
        </w:rPr>
        <w:t>灯具安装</w:t>
      </w:r>
      <w:r w:rsidRPr="000A3098" w:rsidR="009B2A16">
        <w:rPr>
          <w:rFonts w:ascii="宋体"/>
          <w:kern w:val="0"/>
          <w:sz w:val="24"/>
        </w:rPr>
        <w:t>:</w:t>
      </w:r>
      <w:r w:rsidRPr="000A3098" w:rsidR="009B2A16">
        <w:rPr>
          <w:rFonts w:ascii="宋体" w:hint="eastAsia"/>
          <w:kern w:val="0"/>
          <w:sz w:val="24"/>
        </w:rPr>
        <w:t>在建筑物顶棚上安装塑料</w:t>
      </w:r>
      <w:r w:rsidRPr="000A3098" w:rsidR="009B2A16">
        <w:rPr>
          <w:rFonts w:ascii="宋体"/>
          <w:kern w:val="0"/>
          <w:sz w:val="24"/>
        </w:rPr>
        <w:t>(</w:t>
      </w:r>
      <w:r w:rsidRPr="000A3098" w:rsidR="009B2A16">
        <w:rPr>
          <w:rFonts w:ascii="宋体" w:hint="eastAsia"/>
          <w:kern w:val="0"/>
          <w:sz w:val="24"/>
        </w:rPr>
        <w:t>木</w:t>
      </w:r>
      <w:r w:rsidRPr="000A3098" w:rsidR="009B2A16">
        <w:rPr>
          <w:rFonts w:ascii="宋体"/>
          <w:kern w:val="0"/>
          <w:sz w:val="24"/>
        </w:rPr>
        <w:t>)</w:t>
      </w:r>
      <w:r w:rsidRPr="000A3098" w:rsidR="009B2A16">
        <w:rPr>
          <w:rFonts w:ascii="宋体" w:hint="eastAsia"/>
          <w:kern w:val="0"/>
          <w:sz w:val="24"/>
        </w:rPr>
        <w:t>台</w:t>
      </w:r>
      <w:r w:rsidRPr="000A3098" w:rsidR="009B2A16">
        <w:rPr>
          <w:rFonts w:ascii="宋体"/>
          <w:kern w:val="0"/>
          <w:sz w:val="24"/>
        </w:rPr>
        <w:t>,</w:t>
      </w:r>
      <w:r w:rsidRPr="000A3098" w:rsidR="009B2A16">
        <w:rPr>
          <w:rFonts w:ascii="宋体" w:hint="eastAsia"/>
          <w:kern w:val="0"/>
          <w:sz w:val="24"/>
        </w:rPr>
        <w:t>将吊盒或法兰固定在塑料</w:t>
      </w:r>
      <w:r w:rsidRPr="000A3098" w:rsidR="009B2A16">
        <w:rPr>
          <w:rFonts w:ascii="宋体"/>
          <w:kern w:val="0"/>
          <w:sz w:val="24"/>
        </w:rPr>
        <w:t>(</w:t>
      </w:r>
      <w:r w:rsidRPr="000A3098" w:rsidR="009B2A16">
        <w:rPr>
          <w:rFonts w:ascii="宋体" w:hint="eastAsia"/>
          <w:kern w:val="0"/>
          <w:sz w:val="24"/>
        </w:rPr>
        <w:t>木</w:t>
      </w:r>
      <w:r w:rsidRPr="000A3098" w:rsidR="009B2A16">
        <w:rPr>
          <w:rFonts w:ascii="宋体"/>
          <w:kern w:val="0"/>
          <w:sz w:val="24"/>
        </w:rPr>
        <w:t>)</w:t>
      </w:r>
      <w:r w:rsidRPr="000A3098" w:rsidR="009B2A16">
        <w:rPr>
          <w:rFonts w:ascii="宋体" w:hint="eastAsia"/>
          <w:kern w:val="0"/>
          <w:sz w:val="24"/>
        </w:rPr>
        <w:t>台中心。安装时将灯具导线与吊线盒或法兰盘内甩出的电源线进行连接</w:t>
      </w:r>
      <w:r w:rsidRPr="000A3098" w:rsidR="009B2A16">
        <w:rPr>
          <w:rFonts w:ascii="宋体"/>
          <w:kern w:val="0"/>
          <w:sz w:val="24"/>
        </w:rPr>
        <w:t>,</w:t>
      </w:r>
      <w:r w:rsidRPr="000A3098" w:rsidR="009B2A16">
        <w:rPr>
          <w:rFonts w:ascii="宋体" w:hint="eastAsia"/>
          <w:kern w:val="0"/>
          <w:sz w:val="24"/>
        </w:rPr>
        <w:t>当在法兰盘内连接时用粘塑料带和黑胶布分层包扎紧密</w:t>
      </w:r>
      <w:r w:rsidRPr="000A3098" w:rsidR="009B2A16">
        <w:rPr>
          <w:rFonts w:ascii="宋体"/>
          <w:kern w:val="0"/>
          <w:sz w:val="24"/>
        </w:rPr>
        <w:t>,</w:t>
      </w:r>
      <w:r w:rsidRPr="000A3098" w:rsidR="009B2A16">
        <w:rPr>
          <w:rFonts w:ascii="宋体" w:hint="eastAsia"/>
          <w:kern w:val="0"/>
          <w:sz w:val="24"/>
        </w:rPr>
        <w:t>理顺接头扣于法兰盘的中心内并固定法兰盘</w:t>
      </w:r>
      <w:r w:rsidRPr="000A3098" w:rsidR="009B2A16">
        <w:rPr>
          <w:rFonts w:ascii="宋体"/>
          <w:kern w:val="0"/>
          <w:sz w:val="24"/>
        </w:rPr>
        <w:t>,</w:t>
      </w:r>
      <w:r w:rsidRPr="000A3098" w:rsidR="009B2A16">
        <w:rPr>
          <w:rFonts w:ascii="宋体" w:hint="eastAsia"/>
          <w:kern w:val="0"/>
          <w:sz w:val="24"/>
        </w:rPr>
        <w:t>将灯具的反光板用机螺丝固定在灯箱上</w:t>
      </w:r>
      <w:r w:rsidRPr="000A3098" w:rsidR="009B2A16">
        <w:rPr>
          <w:rFonts w:ascii="宋体"/>
          <w:kern w:val="0"/>
          <w:sz w:val="24"/>
        </w:rPr>
        <w:t>,</w:t>
      </w:r>
      <w:r w:rsidRPr="000A3098" w:rsidR="009B2A16">
        <w:rPr>
          <w:rFonts w:ascii="宋体" w:hint="eastAsia"/>
          <w:kern w:val="0"/>
          <w:sz w:val="24"/>
        </w:rPr>
        <w:t>调整好灯角</w:t>
      </w:r>
      <w:r w:rsidRPr="000A3098" w:rsidR="009B2A16">
        <w:rPr>
          <w:rFonts w:ascii="宋体"/>
          <w:kern w:val="0"/>
          <w:sz w:val="24"/>
        </w:rPr>
        <w:t>,</w:t>
      </w:r>
      <w:r w:rsidRPr="000A3098" w:rsidR="009B2A16">
        <w:rPr>
          <w:rFonts w:ascii="宋体" w:hint="eastAsia"/>
          <w:kern w:val="0"/>
          <w:sz w:val="24"/>
        </w:rPr>
        <w:t>最后将灯管装上即可。</w:t>
      </w:r>
    </w:p>
    <w:p w:rsidR="00E87883" w:rsidRPr="000A3098" w:rsidP="00320761">
      <w:pPr>
        <w:pStyle w:val="Normal0"/>
        <w:widowControl/>
        <w:numPr>
          <w:ilvl w:val="1"/>
          <w:numId w:val="7"/>
        </w:numPr>
        <w:tabs>
          <w:tab w:val="num" w:pos="0"/>
          <w:tab w:val="clear" w:pos="840"/>
        </w:tabs>
        <w:spacing w:line="240" w:lineRule="atLeast"/>
        <w:ind w:left="-716" w:right="-693" w:firstLine="355" w:leftChars="-341" w:rightChars="-330" w:firstLineChars="148"/>
        <w:rPr>
          <w:rFonts w:ascii="宋体"/>
          <w:kern w:val="0"/>
          <w:sz w:val="24"/>
        </w:rPr>
      </w:pPr>
      <w:r w:rsidRPr="000A3098">
        <w:rPr>
          <w:rFonts w:ascii="宋体" w:hint="eastAsia"/>
          <w:kern w:val="0"/>
          <w:sz w:val="24"/>
        </w:rPr>
        <w:t>荧光吸顶灯安装。</w:t>
      </w:r>
    </w:p>
    <w:p w:rsidR="00E87883" w:rsidRPr="000A3098" w:rsidP="00320761">
      <w:pPr>
        <w:pStyle w:val="Normal0"/>
        <w:spacing w:line="240" w:lineRule="atLeast"/>
        <w:ind w:left="-716" w:right="-693" w:firstLine="355" w:leftChars="-341" w:rightChars="-330" w:firstLineChars="148"/>
        <w:rPr>
          <w:rFonts w:ascii="宋体"/>
          <w:kern w:val="0"/>
          <w:sz w:val="24"/>
        </w:rPr>
      </w:pPr>
      <w:r w:rsidRPr="000A3098">
        <w:rPr>
          <w:rFonts w:ascii="宋体" w:hint="eastAsia"/>
          <w:kern w:val="0"/>
          <w:sz w:val="24"/>
        </w:rPr>
        <w:t>根据已敷设灯位盒的位置</w:t>
      </w:r>
      <w:r w:rsidRPr="000A3098">
        <w:rPr>
          <w:rFonts w:ascii="宋体"/>
          <w:kern w:val="0"/>
          <w:sz w:val="24"/>
        </w:rPr>
        <w:t>,</w:t>
      </w:r>
      <w:r w:rsidRPr="000A3098">
        <w:rPr>
          <w:rFonts w:ascii="宋体" w:hint="eastAsia"/>
          <w:kern w:val="0"/>
          <w:sz w:val="24"/>
        </w:rPr>
        <w:t>确定出荧光灯的安装位置</w:t>
      </w:r>
      <w:r w:rsidRPr="000A3098">
        <w:rPr>
          <w:rFonts w:ascii="宋体"/>
          <w:kern w:val="0"/>
          <w:sz w:val="24"/>
        </w:rPr>
        <w:t>,</w:t>
      </w:r>
      <w:r w:rsidRPr="000A3098">
        <w:rPr>
          <w:rFonts w:ascii="宋体" w:hint="eastAsia"/>
          <w:kern w:val="0"/>
          <w:sz w:val="24"/>
        </w:rPr>
        <w:t>按灯位盒安装孔的位置</w:t>
      </w:r>
      <w:r w:rsidRPr="000A3098">
        <w:rPr>
          <w:rFonts w:ascii="宋体"/>
          <w:kern w:val="0"/>
          <w:sz w:val="24"/>
        </w:rPr>
        <w:t>,</w:t>
      </w:r>
      <w:r w:rsidRPr="000A3098">
        <w:rPr>
          <w:rFonts w:ascii="宋体" w:hint="eastAsia"/>
          <w:kern w:val="0"/>
          <w:sz w:val="24"/>
        </w:rPr>
        <w:t>将荧光灯贴紧建筑物表面</w:t>
      </w:r>
      <w:r w:rsidRPr="000A3098">
        <w:rPr>
          <w:rFonts w:ascii="宋体"/>
          <w:kern w:val="0"/>
          <w:sz w:val="24"/>
        </w:rPr>
        <w:t>,</w:t>
      </w:r>
      <w:r w:rsidRPr="000A3098">
        <w:rPr>
          <w:rFonts w:ascii="宋体" w:hint="eastAsia"/>
          <w:kern w:val="0"/>
          <w:sz w:val="24"/>
        </w:rPr>
        <w:t>荧光灯的灯箱应完全遮盖住灯头盒</w:t>
      </w:r>
      <w:r w:rsidRPr="000A3098">
        <w:rPr>
          <w:rFonts w:ascii="宋体"/>
          <w:kern w:val="0"/>
          <w:sz w:val="24"/>
        </w:rPr>
        <w:t>,</w:t>
      </w:r>
      <w:r w:rsidRPr="000A3098">
        <w:rPr>
          <w:rFonts w:ascii="宋体" w:hint="eastAsia"/>
          <w:kern w:val="0"/>
          <w:sz w:val="24"/>
        </w:rPr>
        <w:t>在灯箱的底板上用电钻打安装孔</w:t>
      </w:r>
      <w:r w:rsidRPr="000A3098">
        <w:rPr>
          <w:rFonts w:ascii="宋体"/>
          <w:kern w:val="0"/>
          <w:sz w:val="24"/>
        </w:rPr>
        <w:t>,</w:t>
      </w:r>
      <w:r w:rsidRPr="000A3098">
        <w:rPr>
          <w:rFonts w:ascii="宋体" w:hint="eastAsia"/>
          <w:kern w:val="0"/>
          <w:sz w:val="24"/>
        </w:rPr>
        <w:t>并在灯箱对着灯位盒的位置同时打进线孔。安装时</w:t>
      </w:r>
      <w:r w:rsidRPr="000A3098">
        <w:rPr>
          <w:rFonts w:ascii="宋体"/>
          <w:kern w:val="0"/>
          <w:sz w:val="24"/>
        </w:rPr>
        <w:t>,</w:t>
      </w:r>
      <w:r w:rsidRPr="000A3098">
        <w:rPr>
          <w:rFonts w:ascii="宋体" w:hint="eastAsia"/>
          <w:kern w:val="0"/>
          <w:sz w:val="24"/>
        </w:rPr>
        <w:t>在进线孔处套上软塑料管保护导线</w:t>
      </w:r>
      <w:r w:rsidRPr="000A3098">
        <w:rPr>
          <w:rFonts w:ascii="宋体"/>
          <w:kern w:val="0"/>
          <w:sz w:val="24"/>
        </w:rPr>
        <w:t>,</w:t>
      </w:r>
      <w:r w:rsidRPr="000A3098">
        <w:rPr>
          <w:rFonts w:ascii="宋体" w:hint="eastAsia"/>
          <w:kern w:val="0"/>
          <w:sz w:val="24"/>
        </w:rPr>
        <w:t>将电源线引入灯箱内</w:t>
      </w:r>
      <w:r w:rsidRPr="000A3098">
        <w:rPr>
          <w:rFonts w:ascii="宋体"/>
          <w:kern w:val="0"/>
          <w:sz w:val="24"/>
        </w:rPr>
        <w:t>,</w:t>
      </w:r>
      <w:r w:rsidRPr="000A3098">
        <w:rPr>
          <w:rFonts w:ascii="宋体" w:hint="eastAsia"/>
          <w:kern w:val="0"/>
          <w:sz w:val="24"/>
        </w:rPr>
        <w:t>用机螺丝固定灯箱</w:t>
      </w:r>
      <w:r w:rsidRPr="000A3098">
        <w:rPr>
          <w:rFonts w:ascii="宋体"/>
          <w:kern w:val="0"/>
          <w:sz w:val="24"/>
        </w:rPr>
        <w:t>,</w:t>
      </w:r>
      <w:r w:rsidRPr="000A3098">
        <w:rPr>
          <w:rFonts w:ascii="宋体" w:hint="eastAsia"/>
          <w:kern w:val="0"/>
          <w:sz w:val="24"/>
        </w:rPr>
        <w:t>在灯箱的另一端应使用胀管螺栓固定</w:t>
      </w:r>
      <w:r w:rsidRPr="000A3098">
        <w:rPr>
          <w:rFonts w:ascii="宋体"/>
          <w:kern w:val="0"/>
          <w:sz w:val="24"/>
        </w:rPr>
        <w:t>,</w:t>
      </w:r>
      <w:r w:rsidRPr="000A3098">
        <w:rPr>
          <w:rFonts w:ascii="宋体" w:hint="eastAsia"/>
          <w:kern w:val="0"/>
          <w:sz w:val="24"/>
        </w:rPr>
        <w:t>使其紧贴在建筑物表面上</w:t>
      </w:r>
      <w:r w:rsidRPr="000A3098">
        <w:rPr>
          <w:rFonts w:ascii="宋体"/>
          <w:kern w:val="0"/>
          <w:sz w:val="24"/>
        </w:rPr>
        <w:t>,</w:t>
      </w:r>
      <w:r w:rsidRPr="000A3098">
        <w:rPr>
          <w:rFonts w:ascii="宋体" w:hint="eastAsia"/>
          <w:kern w:val="0"/>
          <w:sz w:val="24"/>
        </w:rPr>
        <w:t>并将灯箱调整顺直。灯箱固定后</w:t>
      </w:r>
      <w:r w:rsidRPr="000A3098">
        <w:rPr>
          <w:rFonts w:ascii="宋体"/>
          <w:kern w:val="0"/>
          <w:sz w:val="24"/>
        </w:rPr>
        <w:t>,</w:t>
      </w:r>
      <w:r w:rsidRPr="000A3098">
        <w:rPr>
          <w:rFonts w:ascii="宋体" w:hint="eastAsia"/>
          <w:kern w:val="0"/>
          <w:sz w:val="24"/>
        </w:rPr>
        <w:t>将电源线压入灯箱的端子板上</w:t>
      </w:r>
      <w:r w:rsidRPr="000A3098">
        <w:rPr>
          <w:rFonts w:ascii="宋体"/>
          <w:kern w:val="0"/>
          <w:sz w:val="24"/>
        </w:rPr>
        <w:t>,</w:t>
      </w:r>
      <w:r w:rsidRPr="000A3098">
        <w:rPr>
          <w:rFonts w:ascii="宋体" w:hint="eastAsia"/>
          <w:kern w:val="0"/>
          <w:sz w:val="24"/>
        </w:rPr>
        <w:t>把灯具的反光板固定在灯箱上</w:t>
      </w:r>
      <w:r w:rsidRPr="000A3098">
        <w:rPr>
          <w:rFonts w:ascii="宋体"/>
          <w:kern w:val="0"/>
          <w:sz w:val="24"/>
        </w:rPr>
        <w:t>,</w:t>
      </w:r>
      <w:r w:rsidRPr="000A3098">
        <w:rPr>
          <w:rFonts w:ascii="宋体" w:hint="eastAsia"/>
          <w:kern w:val="0"/>
          <w:sz w:val="24"/>
        </w:rPr>
        <w:t>最后安装荧光灯管。</w:t>
      </w:r>
    </w:p>
    <w:p w:rsidR="00E87883" w:rsidRPr="000A3098" w:rsidP="00320761">
      <w:pPr>
        <w:pStyle w:val="Normal0"/>
        <w:widowControl/>
        <w:numPr>
          <w:ilvl w:val="1"/>
          <w:numId w:val="7"/>
        </w:numPr>
        <w:tabs>
          <w:tab w:val="num" w:pos="180"/>
          <w:tab w:val="clear" w:pos="840"/>
        </w:tabs>
        <w:spacing w:line="240" w:lineRule="atLeast"/>
        <w:ind w:left="-716" w:right="-693" w:firstLine="355" w:leftChars="-341" w:rightChars="-330" w:firstLineChars="148"/>
        <w:rPr>
          <w:rFonts w:ascii="宋体"/>
          <w:kern w:val="0"/>
          <w:sz w:val="24"/>
        </w:rPr>
      </w:pPr>
      <w:r w:rsidRPr="000A3098">
        <w:rPr>
          <w:rFonts w:ascii="宋体" w:hint="eastAsia"/>
          <w:kern w:val="0"/>
          <w:sz w:val="24"/>
        </w:rPr>
        <w:t>荧光吸顶灯在吊顶上的安装。</w:t>
      </w:r>
    </w:p>
    <w:p w:rsidR="00E87883" w:rsidRPr="000A3098" w:rsidP="00320761">
      <w:pPr>
        <w:pStyle w:val="Normal0"/>
        <w:widowControl/>
        <w:numPr>
          <w:ilvl w:val="2"/>
          <w:numId w:val="7"/>
        </w:numPr>
        <w:tabs>
          <w:tab w:val="num" w:pos="-180"/>
          <w:tab w:val="num" w:pos="360"/>
          <w:tab w:val="clear" w:pos="1260"/>
        </w:tabs>
        <w:spacing w:line="240" w:lineRule="atLeast"/>
        <w:ind w:left="-716" w:right="-693" w:firstLine="355" w:leftChars="-341" w:rightChars="-330" w:firstLineChars="148"/>
        <w:rPr>
          <w:rFonts w:ascii="宋体"/>
          <w:kern w:val="0"/>
          <w:sz w:val="24"/>
        </w:rPr>
      </w:pPr>
      <w:r w:rsidRPr="000A3098">
        <w:rPr>
          <w:rFonts w:ascii="宋体" w:hint="eastAsia"/>
          <w:kern w:val="0"/>
          <w:sz w:val="24"/>
        </w:rPr>
        <w:t>灯具组装</w:t>
      </w:r>
      <w:r w:rsidRPr="000A3098">
        <w:rPr>
          <w:rFonts w:ascii="宋体"/>
          <w:kern w:val="0"/>
          <w:sz w:val="24"/>
        </w:rPr>
        <w:t>:</w:t>
      </w:r>
      <w:r w:rsidRPr="000A3098">
        <w:rPr>
          <w:rFonts w:ascii="宋体" w:hint="eastAsia"/>
          <w:kern w:val="0"/>
          <w:sz w:val="24"/>
        </w:rPr>
        <w:t>为了防止灯管掉下</w:t>
      </w:r>
      <w:r w:rsidRPr="000A3098">
        <w:rPr>
          <w:rFonts w:ascii="宋体"/>
          <w:kern w:val="0"/>
          <w:sz w:val="24"/>
        </w:rPr>
        <w:t>,</w:t>
      </w:r>
      <w:r w:rsidRPr="000A3098">
        <w:rPr>
          <w:rFonts w:ascii="宋体" w:hint="eastAsia"/>
          <w:kern w:val="0"/>
          <w:sz w:val="24"/>
        </w:rPr>
        <w:t>应选用弹簧灯座</w:t>
      </w:r>
      <w:r w:rsidRPr="000A3098">
        <w:rPr>
          <w:rFonts w:ascii="宋体"/>
          <w:kern w:val="0"/>
          <w:sz w:val="24"/>
        </w:rPr>
        <w:t>,</w:t>
      </w:r>
      <w:r w:rsidRPr="000A3098">
        <w:rPr>
          <w:rFonts w:ascii="宋体" w:hint="eastAsia"/>
          <w:kern w:val="0"/>
          <w:sz w:val="24"/>
        </w:rPr>
        <w:t>在安装镇流器时</w:t>
      </w:r>
      <w:r w:rsidRPr="000A3098">
        <w:rPr>
          <w:rFonts w:ascii="宋体"/>
          <w:kern w:val="0"/>
          <w:sz w:val="24"/>
        </w:rPr>
        <w:t>,</w:t>
      </w:r>
      <w:r w:rsidRPr="000A3098">
        <w:rPr>
          <w:rFonts w:ascii="宋体" w:hint="eastAsia"/>
          <w:kern w:val="0"/>
          <w:sz w:val="24"/>
        </w:rPr>
        <w:t>要按镇流器的接线图施工</w:t>
      </w:r>
      <w:r w:rsidRPr="000A3098">
        <w:rPr>
          <w:rFonts w:ascii="宋体"/>
          <w:kern w:val="0"/>
          <w:sz w:val="24"/>
        </w:rPr>
        <w:t>,</w:t>
      </w:r>
      <w:r w:rsidRPr="000A3098">
        <w:rPr>
          <w:rFonts w:ascii="宋体" w:hint="eastAsia"/>
          <w:kern w:val="0"/>
          <w:sz w:val="24"/>
        </w:rPr>
        <w:t>特别是附加镇流器不能接错</w:t>
      </w:r>
      <w:r w:rsidRPr="000A3098">
        <w:rPr>
          <w:rFonts w:ascii="宋体"/>
          <w:kern w:val="0"/>
          <w:sz w:val="24"/>
        </w:rPr>
        <w:t>,</w:t>
      </w:r>
      <w:r w:rsidRPr="000A3098">
        <w:rPr>
          <w:rFonts w:ascii="宋体" w:hint="eastAsia"/>
          <w:kern w:val="0"/>
          <w:sz w:val="24"/>
        </w:rPr>
        <w:t>否则要损坏灯管。选用的镇流器、启辉器与灯管要匹配</w:t>
      </w:r>
      <w:r w:rsidRPr="000A3098">
        <w:rPr>
          <w:rFonts w:ascii="宋体"/>
          <w:kern w:val="0"/>
          <w:sz w:val="24"/>
        </w:rPr>
        <w:t>,</w:t>
      </w:r>
      <w:r w:rsidRPr="000A3098">
        <w:rPr>
          <w:rFonts w:ascii="宋体" w:hint="eastAsia"/>
          <w:kern w:val="0"/>
          <w:sz w:val="24"/>
        </w:rPr>
        <w:t>不能随便代用</w:t>
      </w:r>
      <w:r w:rsidRPr="000A3098">
        <w:rPr>
          <w:rFonts w:ascii="宋体"/>
          <w:kern w:val="0"/>
          <w:sz w:val="24"/>
        </w:rPr>
        <w:t>,</w:t>
      </w:r>
      <w:r w:rsidRPr="000A3098">
        <w:rPr>
          <w:rFonts w:ascii="宋体" w:hint="eastAsia"/>
          <w:kern w:val="0"/>
          <w:sz w:val="24"/>
        </w:rPr>
        <w:t>荧光灯的组装按说明书及组装接线图进行。</w:t>
      </w:r>
    </w:p>
    <w:p w:rsidR="00E87883" w:rsidRPr="000A3098" w:rsidP="00320761">
      <w:pPr>
        <w:pStyle w:val="Normal0"/>
        <w:widowControl/>
        <w:numPr>
          <w:ilvl w:val="2"/>
          <w:numId w:val="7"/>
        </w:numPr>
        <w:tabs>
          <w:tab w:val="num" w:pos="-360"/>
          <w:tab w:val="left" w:pos="-180"/>
          <w:tab w:val="num" w:pos="540"/>
          <w:tab w:val="clear" w:pos="1260"/>
        </w:tabs>
        <w:spacing w:line="240" w:lineRule="atLeast"/>
        <w:ind w:left="-716" w:right="-693" w:firstLine="355" w:leftChars="-341" w:rightChars="-330" w:firstLineChars="148"/>
        <w:rPr>
          <w:rFonts w:ascii="宋体"/>
          <w:kern w:val="0"/>
          <w:sz w:val="24"/>
        </w:rPr>
      </w:pPr>
      <w:r w:rsidRPr="000A3098">
        <w:rPr>
          <w:rFonts w:ascii="宋体" w:hint="eastAsia"/>
          <w:kern w:val="0"/>
          <w:sz w:val="24"/>
        </w:rPr>
        <w:t>灯具安装</w:t>
      </w:r>
      <w:r w:rsidRPr="000A3098">
        <w:rPr>
          <w:rFonts w:ascii="宋体"/>
          <w:kern w:val="0"/>
          <w:sz w:val="24"/>
        </w:rPr>
        <w:t>:</w:t>
      </w:r>
      <w:r w:rsidRPr="000A3098">
        <w:rPr>
          <w:rFonts w:ascii="宋体" w:hint="eastAsia"/>
          <w:kern w:val="0"/>
          <w:sz w:val="24"/>
        </w:rPr>
        <w:t>荧光灯安装在吊顶上</w:t>
      </w:r>
      <w:r w:rsidRPr="000A3098">
        <w:rPr>
          <w:rFonts w:ascii="宋体"/>
          <w:kern w:val="0"/>
          <w:sz w:val="24"/>
        </w:rPr>
        <w:t>,</w:t>
      </w:r>
      <w:r w:rsidRPr="000A3098">
        <w:rPr>
          <w:rFonts w:ascii="宋体" w:hint="eastAsia"/>
          <w:kern w:val="0"/>
          <w:sz w:val="24"/>
        </w:rPr>
        <w:t>轻型灯具应用自攻螺丝将灯箱固定在龙骨上</w:t>
      </w:r>
      <w:r w:rsidRPr="000A3098">
        <w:rPr>
          <w:rFonts w:ascii="宋体"/>
          <w:kern w:val="0"/>
          <w:sz w:val="24"/>
        </w:rPr>
        <w:t>；</w:t>
      </w:r>
      <w:r w:rsidRPr="000A3098">
        <w:rPr>
          <w:rFonts w:ascii="宋体" w:hint="eastAsia"/>
          <w:kern w:val="0"/>
          <w:sz w:val="24"/>
        </w:rPr>
        <w:t>当灯具重量超过</w:t>
      </w:r>
      <w:smartTag w:uri="urn:schemas-microsoft-com:office:smarttags" w:element="chmetcnv">
        <w:smartTagPr>
          <w:attr w:name="HasSpace" w:val="False"/>
          <w:attr w:name="Negative" w:val="False"/>
          <w:attr w:name="NumberType" w:val="1"/>
          <w:attr w:name="SourceValue" w:val="3"/>
          <w:attr w:name="TCSC" w:val="0"/>
          <w:attr w:name="UnitName" w:val="kg"/>
        </w:smartTagPr>
        <w:r w:rsidRPr="000A3098">
          <w:rPr>
            <w:rFonts w:ascii="宋体"/>
            <w:kern w:val="0"/>
            <w:sz w:val="24"/>
          </w:rPr>
          <w:t>3kg</w:t>
        </w:r>
      </w:smartTag>
      <w:r w:rsidRPr="000A3098">
        <w:rPr>
          <w:rFonts w:ascii="宋体" w:hint="eastAsia"/>
          <w:kern w:val="0"/>
          <w:sz w:val="24"/>
        </w:rPr>
        <w:t>时</w:t>
      </w:r>
      <w:r w:rsidRPr="000A3098">
        <w:rPr>
          <w:rFonts w:ascii="宋体"/>
          <w:kern w:val="0"/>
          <w:sz w:val="24"/>
        </w:rPr>
        <w:t>,</w:t>
      </w:r>
      <w:r w:rsidRPr="000A3098">
        <w:rPr>
          <w:rFonts w:ascii="宋体" w:hint="eastAsia"/>
          <w:kern w:val="0"/>
          <w:sz w:val="24"/>
        </w:rPr>
        <w:t>不应将灯箱与吊顶龙骨直接相连接</w:t>
      </w:r>
      <w:r w:rsidRPr="000A3098">
        <w:rPr>
          <w:rFonts w:ascii="宋体"/>
          <w:kern w:val="0"/>
          <w:sz w:val="24"/>
        </w:rPr>
        <w:t>,</w:t>
      </w:r>
      <w:r w:rsidRPr="000A3098">
        <w:rPr>
          <w:rFonts w:ascii="宋体" w:hint="eastAsia"/>
          <w:kern w:val="0"/>
          <w:sz w:val="24"/>
        </w:rPr>
        <w:t>应使用吊杆螺栓与设置在吊顶龙骨上的固定灯具的专用龙骨连接</w:t>
      </w:r>
      <w:r w:rsidRPr="000A3098">
        <w:rPr>
          <w:rFonts w:ascii="宋体"/>
          <w:kern w:val="0"/>
          <w:sz w:val="24"/>
        </w:rPr>
        <w:t>；</w:t>
      </w:r>
      <w:r w:rsidRPr="000A3098">
        <w:rPr>
          <w:rFonts w:ascii="宋体" w:hint="eastAsia"/>
          <w:kern w:val="0"/>
          <w:sz w:val="24"/>
        </w:rPr>
        <w:t>大</w:t>
      </w:r>
      <w:r w:rsidRPr="000A3098">
        <w:rPr>
          <w:rFonts w:ascii="宋体"/>
          <w:kern w:val="0"/>
          <w:sz w:val="24"/>
        </w:rPr>
        <w:t>(</w:t>
      </w:r>
      <w:r w:rsidRPr="000A3098">
        <w:rPr>
          <w:rFonts w:ascii="宋体" w:hint="eastAsia"/>
          <w:kern w:val="0"/>
          <w:sz w:val="24"/>
        </w:rPr>
        <w:t>重</w:t>
      </w:r>
      <w:r w:rsidRPr="000A3098">
        <w:rPr>
          <w:rFonts w:ascii="宋体"/>
          <w:kern w:val="0"/>
          <w:sz w:val="24"/>
        </w:rPr>
        <w:t>)</w:t>
      </w:r>
      <w:r w:rsidRPr="000A3098">
        <w:rPr>
          <w:rFonts w:ascii="宋体" w:hint="eastAsia"/>
          <w:kern w:val="0"/>
          <w:sz w:val="24"/>
        </w:rPr>
        <w:t>型的灯具专用龙骨应使用吊杆与建筑物结构相连接。灯箱固定后</w:t>
      </w:r>
      <w:r w:rsidRPr="000A3098">
        <w:rPr>
          <w:rFonts w:ascii="宋体"/>
          <w:kern w:val="0"/>
          <w:sz w:val="24"/>
        </w:rPr>
        <w:t>,</w:t>
      </w:r>
      <w:r w:rsidRPr="000A3098">
        <w:rPr>
          <w:rFonts w:ascii="宋体" w:hint="eastAsia"/>
          <w:kern w:val="0"/>
          <w:sz w:val="24"/>
        </w:rPr>
        <w:t>将电源线压人灯箱内的瓷接头上</w:t>
      </w:r>
      <w:r w:rsidRPr="000A3098">
        <w:rPr>
          <w:rFonts w:ascii="宋体"/>
          <w:kern w:val="0"/>
          <w:sz w:val="24"/>
        </w:rPr>
        <w:t>,</w:t>
      </w:r>
      <w:r w:rsidRPr="000A3098">
        <w:rPr>
          <w:rFonts w:ascii="宋体" w:hint="eastAsia"/>
          <w:kern w:val="0"/>
          <w:sz w:val="24"/>
        </w:rPr>
        <w:t>把灯具的反光板固定在灯箱上</w:t>
      </w:r>
      <w:r w:rsidRPr="000A3098">
        <w:rPr>
          <w:rFonts w:ascii="宋体"/>
          <w:kern w:val="0"/>
          <w:sz w:val="24"/>
        </w:rPr>
        <w:t>,</w:t>
      </w:r>
      <w:r w:rsidRPr="000A3098">
        <w:rPr>
          <w:rFonts w:ascii="宋体" w:hint="eastAsia"/>
          <w:kern w:val="0"/>
          <w:sz w:val="24"/>
        </w:rPr>
        <w:t>并将灯箱调整顺直</w:t>
      </w:r>
      <w:r w:rsidRPr="000A3098">
        <w:rPr>
          <w:rFonts w:ascii="宋体"/>
          <w:kern w:val="0"/>
          <w:sz w:val="24"/>
        </w:rPr>
        <w:t>,</w:t>
      </w:r>
      <w:r w:rsidRPr="000A3098">
        <w:rPr>
          <w:rFonts w:ascii="宋体" w:hint="eastAsia"/>
          <w:kern w:val="0"/>
          <w:sz w:val="24"/>
        </w:rPr>
        <w:t>最后把荧光灯管装好即可。</w:t>
      </w:r>
    </w:p>
    <w:p w:rsidR="00E87883" w:rsidRPr="000A3098" w:rsidP="00320761">
      <w:pPr>
        <w:pStyle w:val="Normal0"/>
        <w:widowControl/>
        <w:numPr>
          <w:ilvl w:val="1"/>
          <w:numId w:val="7"/>
        </w:numPr>
        <w:tabs>
          <w:tab w:val="num" w:pos="0"/>
          <w:tab w:val="clear" w:pos="840"/>
        </w:tabs>
        <w:spacing w:line="240" w:lineRule="atLeast"/>
        <w:ind w:left="-716" w:right="-693" w:firstLine="355" w:leftChars="-341" w:rightChars="-330" w:firstLineChars="148"/>
        <w:rPr>
          <w:rFonts w:ascii="宋体"/>
          <w:kern w:val="0"/>
          <w:sz w:val="24"/>
        </w:rPr>
      </w:pPr>
      <w:r w:rsidRPr="000A3098">
        <w:rPr>
          <w:rFonts w:ascii="宋体" w:hint="eastAsia"/>
          <w:kern w:val="0"/>
          <w:sz w:val="24"/>
        </w:rPr>
        <w:t>嵌人式灯具安装。</w:t>
      </w:r>
    </w:p>
    <w:p w:rsidR="00E87883" w:rsidRPr="000A3098" w:rsidP="00320761">
      <w:pPr>
        <w:pStyle w:val="Normal0"/>
        <w:widowControl/>
        <w:tabs>
          <w:tab w:val="num" w:pos="1876"/>
        </w:tabs>
        <w:spacing w:line="240" w:lineRule="atLeast"/>
        <w:ind w:left="-716" w:right="-693" w:firstLine="240" w:leftChars="-341" w:rightChars="-330" w:firstLineChars="100"/>
        <w:rPr>
          <w:rFonts w:ascii="宋体"/>
          <w:kern w:val="0"/>
          <w:sz w:val="24"/>
        </w:rPr>
      </w:pPr>
      <w:r>
        <w:rPr>
          <w:rFonts w:ascii="宋体" w:hint="eastAsia"/>
          <w:kern w:val="0"/>
          <w:sz w:val="24"/>
        </w:rPr>
        <w:t>Ⅰ.</w:t>
      </w:r>
      <w:r w:rsidRPr="000A3098" w:rsidR="009B2A16">
        <w:rPr>
          <w:rFonts w:ascii="宋体" w:hint="eastAsia"/>
          <w:kern w:val="0"/>
          <w:sz w:val="24"/>
        </w:rPr>
        <w:t>嵌入式灯具镶嵌在顶棚中</w:t>
      </w:r>
      <w:r w:rsidRPr="000A3098" w:rsidR="009B2A16">
        <w:rPr>
          <w:rFonts w:ascii="宋体"/>
          <w:kern w:val="0"/>
          <w:sz w:val="24"/>
        </w:rPr>
        <w:t>,</w:t>
      </w:r>
      <w:r w:rsidRPr="000A3098" w:rsidR="009B2A16">
        <w:rPr>
          <w:rFonts w:ascii="宋体" w:hint="eastAsia"/>
          <w:kern w:val="0"/>
          <w:sz w:val="24"/>
        </w:rPr>
        <w:t>嵌入筒灯一般安装在吊顶的罩面板上。嵌入式灯具应采用曲线锯挖孔</w:t>
      </w:r>
      <w:r w:rsidRPr="000A3098" w:rsidR="009B2A16">
        <w:rPr>
          <w:rFonts w:ascii="宋体"/>
          <w:kern w:val="0"/>
          <w:sz w:val="24"/>
        </w:rPr>
        <w:t>,</w:t>
      </w:r>
      <w:r w:rsidRPr="000A3098" w:rsidR="009B2A16">
        <w:rPr>
          <w:rFonts w:ascii="宋体" w:hint="eastAsia"/>
          <w:kern w:val="0"/>
          <w:sz w:val="24"/>
        </w:rPr>
        <w:t>灯具与吊顶面板保持一致。其他小型灯具可安装在龙骨上</w:t>
      </w:r>
      <w:r w:rsidRPr="000A3098" w:rsidR="009B2A16">
        <w:rPr>
          <w:rFonts w:ascii="宋体"/>
          <w:kern w:val="0"/>
          <w:sz w:val="24"/>
        </w:rPr>
        <w:t>,</w:t>
      </w:r>
      <w:r w:rsidRPr="000A3098" w:rsidR="009B2A16">
        <w:rPr>
          <w:rFonts w:ascii="宋体" w:hint="eastAsia"/>
          <w:kern w:val="0"/>
          <w:sz w:val="24"/>
        </w:rPr>
        <w:t>大型嵌入式灯具安装时则应采用在混凝土板中伸出支承铁架、铁件相连接的方法。</w:t>
      </w:r>
    </w:p>
    <w:p w:rsidR="00E87883" w:rsidRPr="000A3098" w:rsidP="00320761">
      <w:pPr>
        <w:pStyle w:val="Normal0"/>
        <w:widowControl/>
        <w:tabs>
          <w:tab w:val="num" w:pos="1876"/>
        </w:tabs>
        <w:spacing w:line="240" w:lineRule="atLeast"/>
        <w:ind w:left="-716" w:right="-693" w:firstLine="240" w:leftChars="-341" w:rightChars="-330" w:firstLineChars="100"/>
        <w:rPr>
          <w:rFonts w:ascii="宋体"/>
          <w:kern w:val="0"/>
          <w:sz w:val="24"/>
        </w:rPr>
      </w:pPr>
      <w:r>
        <w:rPr>
          <w:rFonts w:ascii="宋体" w:hint="eastAsia"/>
          <w:kern w:val="0"/>
          <w:sz w:val="24"/>
        </w:rPr>
        <w:t>Ⅱ.</w:t>
      </w:r>
      <w:r w:rsidRPr="000A3098" w:rsidR="009B2A16">
        <w:rPr>
          <w:rFonts w:ascii="宋体" w:hint="eastAsia"/>
          <w:kern w:val="0"/>
          <w:sz w:val="24"/>
        </w:rPr>
        <w:t>顶棚开孔</w:t>
      </w:r>
      <w:r w:rsidRPr="000A3098" w:rsidR="009B2A16">
        <w:rPr>
          <w:rFonts w:ascii="宋体"/>
          <w:kern w:val="0"/>
          <w:sz w:val="24"/>
        </w:rPr>
        <w:t>:</w:t>
      </w:r>
      <w:r w:rsidRPr="000A3098" w:rsidR="009B2A16">
        <w:rPr>
          <w:rFonts w:ascii="宋体" w:hint="eastAsia"/>
          <w:kern w:val="0"/>
          <w:sz w:val="24"/>
        </w:rPr>
        <w:t>灯具安装前应熟悉灯具样本</w:t>
      </w:r>
      <w:r w:rsidRPr="000A3098" w:rsidR="009B2A16">
        <w:rPr>
          <w:rFonts w:ascii="宋体"/>
          <w:kern w:val="0"/>
          <w:sz w:val="24"/>
        </w:rPr>
        <w:t>,</w:t>
      </w:r>
      <w:r w:rsidRPr="000A3098" w:rsidR="009B2A16">
        <w:rPr>
          <w:rFonts w:ascii="宋体" w:hint="eastAsia"/>
          <w:kern w:val="0"/>
          <w:sz w:val="24"/>
        </w:rPr>
        <w:t>了解灯具的形式及连接构造</w:t>
      </w:r>
      <w:r w:rsidRPr="000A3098" w:rsidR="009B2A16">
        <w:rPr>
          <w:rFonts w:ascii="宋体"/>
          <w:kern w:val="0"/>
          <w:sz w:val="24"/>
        </w:rPr>
        <w:t>,</w:t>
      </w:r>
      <w:r w:rsidRPr="000A3098" w:rsidR="009B2A16">
        <w:rPr>
          <w:rFonts w:ascii="宋体" w:hint="eastAsia"/>
          <w:kern w:val="0"/>
          <w:sz w:val="24"/>
        </w:rPr>
        <w:t>以便确定埋件位置和开口位置大小。先以罩面板按嵌入式灯具开口大小围合成孔洞边框</w:t>
      </w:r>
      <w:r w:rsidRPr="000A3098" w:rsidR="009B2A16">
        <w:rPr>
          <w:rFonts w:ascii="宋体"/>
          <w:kern w:val="0"/>
          <w:sz w:val="24"/>
        </w:rPr>
        <w:t>,</w:t>
      </w:r>
      <w:r w:rsidRPr="000A3098" w:rsidR="009B2A16">
        <w:rPr>
          <w:rFonts w:ascii="宋体" w:hint="eastAsia"/>
          <w:kern w:val="0"/>
          <w:sz w:val="24"/>
        </w:rPr>
        <w:t>此边框即为灯具提供连接点</w:t>
      </w:r>
      <w:r w:rsidRPr="000A3098" w:rsidR="009B2A16">
        <w:rPr>
          <w:rFonts w:ascii="宋体"/>
          <w:kern w:val="0"/>
          <w:sz w:val="24"/>
        </w:rPr>
        <w:t>,</w:t>
      </w:r>
      <w:r w:rsidRPr="000A3098" w:rsidR="009B2A16">
        <w:rPr>
          <w:rFonts w:ascii="宋体" w:hint="eastAsia"/>
          <w:kern w:val="0"/>
          <w:sz w:val="24"/>
        </w:rPr>
        <w:t>大的吸顶灯可在龙骨上需要补强部位增加附加龙骨</w:t>
      </w:r>
      <w:r w:rsidRPr="000A3098" w:rsidR="009B2A16">
        <w:rPr>
          <w:rFonts w:ascii="宋体"/>
          <w:kern w:val="0"/>
          <w:sz w:val="24"/>
        </w:rPr>
        <w:t>,</w:t>
      </w:r>
      <w:r w:rsidRPr="000A3098" w:rsidR="009B2A16">
        <w:rPr>
          <w:rFonts w:ascii="宋体" w:hint="eastAsia"/>
          <w:kern w:val="0"/>
          <w:sz w:val="24"/>
        </w:rPr>
        <w:t>做成圆开口或方开口。</w:t>
      </w:r>
    </w:p>
    <w:p w:rsidR="00E87883" w:rsidRPr="000A3098" w:rsidP="00320761">
      <w:pPr>
        <w:pStyle w:val="Normal0"/>
        <w:widowControl/>
        <w:tabs>
          <w:tab w:val="num" w:pos="1876"/>
        </w:tabs>
        <w:spacing w:line="240" w:lineRule="atLeast"/>
        <w:ind w:left="-716" w:right="-693" w:firstLine="240" w:leftChars="-341" w:rightChars="-330" w:firstLineChars="100"/>
        <w:rPr>
          <w:rFonts w:ascii="宋体"/>
          <w:kern w:val="0"/>
          <w:sz w:val="24"/>
        </w:rPr>
      </w:pPr>
      <w:r>
        <w:rPr>
          <w:rFonts w:ascii="宋体" w:hint="eastAsia"/>
          <w:kern w:val="0"/>
          <w:sz w:val="24"/>
        </w:rPr>
        <w:t>Ⅲ.</w:t>
      </w:r>
      <w:r w:rsidRPr="000A3098" w:rsidR="009B2A16">
        <w:rPr>
          <w:rFonts w:ascii="宋体" w:hint="eastAsia"/>
          <w:kern w:val="0"/>
          <w:sz w:val="24"/>
        </w:rPr>
        <w:t>灯具安装</w:t>
      </w:r>
      <w:r w:rsidRPr="000A3098" w:rsidR="009B2A16">
        <w:rPr>
          <w:rFonts w:ascii="宋体"/>
          <w:kern w:val="0"/>
          <w:sz w:val="24"/>
        </w:rPr>
        <w:t>:</w:t>
      </w:r>
      <w:r w:rsidRPr="000A3098" w:rsidR="009B2A16">
        <w:rPr>
          <w:rFonts w:ascii="宋体" w:hint="eastAsia"/>
          <w:kern w:val="0"/>
          <w:sz w:val="24"/>
        </w:rPr>
        <w:t>在吊顶安装后</w:t>
      </w:r>
      <w:r w:rsidRPr="000A3098" w:rsidR="009B2A16">
        <w:rPr>
          <w:rFonts w:ascii="宋体"/>
          <w:kern w:val="0"/>
          <w:sz w:val="24"/>
        </w:rPr>
        <w:t>,</w:t>
      </w:r>
      <w:r w:rsidRPr="000A3098" w:rsidR="009B2A16">
        <w:rPr>
          <w:rFonts w:ascii="宋体" w:hint="eastAsia"/>
          <w:kern w:val="0"/>
          <w:sz w:val="24"/>
        </w:rPr>
        <w:t>根据灯具的安装位置进行弹线</w:t>
      </w:r>
      <w:r w:rsidRPr="000A3098" w:rsidR="009B2A16">
        <w:rPr>
          <w:rFonts w:ascii="宋体"/>
          <w:kern w:val="0"/>
          <w:sz w:val="24"/>
        </w:rPr>
        <w:t>,</w:t>
      </w:r>
      <w:r w:rsidRPr="000A3098" w:rsidR="009B2A16">
        <w:rPr>
          <w:rFonts w:ascii="宋体" w:hint="eastAsia"/>
          <w:kern w:val="0"/>
          <w:sz w:val="24"/>
        </w:rPr>
        <w:t>确定灯</w:t>
      </w:r>
      <w:r w:rsidRPr="000A3098" w:rsidR="009B2A16">
        <w:rPr>
          <w:rFonts w:ascii="宋体" w:hint="eastAsia"/>
          <w:kern w:val="0"/>
          <w:sz w:val="24"/>
        </w:rPr>
        <w:t>具支架固定点位置。轻型灯具可以直接固定在主龙骨上。大型灯具</w:t>
      </w:r>
      <w:r w:rsidRPr="000A3098" w:rsidR="009B2A16">
        <w:rPr>
          <w:rFonts w:ascii="宋体"/>
          <w:kern w:val="0"/>
          <w:sz w:val="24"/>
        </w:rPr>
        <w:t>(</w:t>
      </w:r>
      <w:r w:rsidRPr="000A3098" w:rsidR="009B2A16">
        <w:rPr>
          <w:rFonts w:ascii="宋体" w:hint="eastAsia"/>
          <w:kern w:val="0"/>
          <w:sz w:val="24"/>
        </w:rPr>
        <w:t>设计要求做承载试验的</w:t>
      </w:r>
      <w:r w:rsidRPr="000A3098" w:rsidR="009B2A16">
        <w:rPr>
          <w:rFonts w:ascii="宋体"/>
          <w:kern w:val="0"/>
          <w:sz w:val="24"/>
        </w:rPr>
        <w:t>)</w:t>
      </w:r>
      <w:r w:rsidRPr="000A3098" w:rsidR="009B2A16">
        <w:rPr>
          <w:rFonts w:ascii="宋体" w:hint="eastAsia"/>
          <w:kern w:val="0"/>
          <w:sz w:val="24"/>
        </w:rPr>
        <w:t>在预埋螺栓、吊钩、吊杆或吊顶上嵌入式安装专用骨架等物件上安装时</w:t>
      </w:r>
      <w:r w:rsidRPr="000A3098" w:rsidR="009B2A16">
        <w:rPr>
          <w:rFonts w:ascii="宋体"/>
          <w:kern w:val="0"/>
          <w:sz w:val="24"/>
        </w:rPr>
        <w:t>,</w:t>
      </w:r>
      <w:r w:rsidRPr="000A3098" w:rsidR="009B2A16">
        <w:rPr>
          <w:rFonts w:ascii="宋体" w:hint="eastAsia"/>
          <w:kern w:val="0"/>
          <w:sz w:val="24"/>
        </w:rPr>
        <w:t>应全数按</w:t>
      </w:r>
      <w:r w:rsidRPr="000A3098" w:rsidR="009B2A16">
        <w:rPr>
          <w:rFonts w:ascii="宋体"/>
          <w:kern w:val="0"/>
          <w:sz w:val="24"/>
        </w:rPr>
        <w:t>2</w:t>
      </w:r>
      <w:r w:rsidRPr="000A3098" w:rsidR="009B2A16">
        <w:rPr>
          <w:rFonts w:ascii="宋体" w:hint="eastAsia"/>
          <w:kern w:val="0"/>
          <w:sz w:val="24"/>
        </w:rPr>
        <w:t>倍于灯具的重量做承载试验</w:t>
      </w:r>
      <w:r w:rsidRPr="000A3098" w:rsidR="009B2A16">
        <w:rPr>
          <w:rFonts w:ascii="宋体"/>
          <w:kern w:val="0"/>
          <w:sz w:val="24"/>
        </w:rPr>
        <w:t>,</w:t>
      </w:r>
      <w:r w:rsidRPr="000A3098" w:rsidR="009B2A16">
        <w:rPr>
          <w:rFonts w:ascii="宋体" w:hint="eastAsia"/>
          <w:kern w:val="0"/>
          <w:sz w:val="24"/>
        </w:rPr>
        <w:t>并填写“大型照明灯具承载试验记录表”。目的为检验其固定程度是否符合设计要求</w:t>
      </w:r>
      <w:r w:rsidRPr="000A3098" w:rsidR="009B2A16">
        <w:rPr>
          <w:rFonts w:ascii="宋体"/>
          <w:kern w:val="0"/>
          <w:sz w:val="24"/>
        </w:rPr>
        <w:t>,</w:t>
      </w:r>
      <w:r w:rsidRPr="000A3098" w:rsidR="009B2A16">
        <w:rPr>
          <w:rFonts w:ascii="宋体" w:hint="eastAsia"/>
          <w:kern w:val="0"/>
          <w:sz w:val="24"/>
        </w:rPr>
        <w:t>同时也为了使用安全。注意应根据灯具的安装位置</w:t>
      </w:r>
      <w:r w:rsidRPr="000A3098" w:rsidR="009B2A16">
        <w:rPr>
          <w:rFonts w:ascii="宋体"/>
          <w:kern w:val="0"/>
          <w:sz w:val="24"/>
        </w:rPr>
        <w:t>,</w:t>
      </w:r>
      <w:r w:rsidRPr="000A3098" w:rsidR="009B2A16">
        <w:rPr>
          <w:rFonts w:ascii="宋体" w:hint="eastAsia"/>
          <w:kern w:val="0"/>
          <w:sz w:val="24"/>
        </w:rPr>
        <w:t>用预埋件或胀管螺栓把支架固定牢固。重量超过</w:t>
      </w:r>
      <w:smartTag w:uri="urn:schemas-microsoft-com:office:smarttags" w:element="chmetcnv">
        <w:smartTagPr>
          <w:attr w:name="HasSpace" w:val="False"/>
          <w:attr w:name="Negative" w:val="False"/>
          <w:attr w:name="NumberType" w:val="1"/>
          <w:attr w:name="SourceValue" w:val="3"/>
          <w:attr w:name="TCSC" w:val="0"/>
          <w:attr w:name="UnitName" w:val="kg"/>
        </w:smartTagPr>
        <w:r w:rsidRPr="000A3098" w:rsidR="009B2A16">
          <w:rPr>
            <w:rFonts w:ascii="宋体"/>
            <w:kern w:val="0"/>
            <w:sz w:val="24"/>
          </w:rPr>
          <w:t>3kg</w:t>
        </w:r>
      </w:smartTag>
      <w:r w:rsidRPr="000A3098" w:rsidR="009B2A16">
        <w:rPr>
          <w:rFonts w:ascii="宋体" w:hint="eastAsia"/>
          <w:kern w:val="0"/>
          <w:sz w:val="24"/>
        </w:rPr>
        <w:t>的大型嵌入式灯具</w:t>
      </w:r>
      <w:r w:rsidRPr="000A3098" w:rsidR="009B2A16">
        <w:rPr>
          <w:rFonts w:ascii="宋体"/>
          <w:kern w:val="0"/>
          <w:sz w:val="24"/>
        </w:rPr>
        <w:t>,</w:t>
      </w:r>
      <w:r w:rsidRPr="000A3098" w:rsidR="009B2A16">
        <w:rPr>
          <w:rFonts w:ascii="宋体" w:hint="eastAsia"/>
          <w:kern w:val="0"/>
          <w:sz w:val="24"/>
        </w:rPr>
        <w:t>在楼板施工时就应把预埋件埋好</w:t>
      </w:r>
      <w:r w:rsidRPr="000A3098" w:rsidR="009B2A16">
        <w:rPr>
          <w:rFonts w:ascii="宋体"/>
          <w:kern w:val="0"/>
          <w:sz w:val="24"/>
        </w:rPr>
        <w:t>,</w:t>
      </w:r>
      <w:r w:rsidRPr="000A3098" w:rsidR="009B2A16">
        <w:rPr>
          <w:rFonts w:ascii="宋体" w:hint="eastAsia"/>
          <w:kern w:val="0"/>
          <w:sz w:val="24"/>
        </w:rPr>
        <w:t>而埋件的位置要准确。灯具支架固定后</w:t>
      </w:r>
      <w:r w:rsidRPr="000A3098" w:rsidR="009B2A16">
        <w:rPr>
          <w:rFonts w:ascii="宋体"/>
          <w:kern w:val="0"/>
          <w:sz w:val="24"/>
        </w:rPr>
        <w:t>,</w:t>
      </w:r>
      <w:r w:rsidRPr="000A3098" w:rsidR="009B2A16">
        <w:rPr>
          <w:rFonts w:ascii="宋体" w:hint="eastAsia"/>
          <w:kern w:val="0"/>
          <w:sz w:val="24"/>
        </w:rPr>
        <w:t>将灯箱用机螺丝固定在支架上</w:t>
      </w:r>
      <w:r w:rsidRPr="000A3098" w:rsidR="009B2A16">
        <w:rPr>
          <w:rFonts w:ascii="宋体"/>
          <w:kern w:val="0"/>
          <w:sz w:val="24"/>
        </w:rPr>
        <w:t>,</w:t>
      </w:r>
      <w:r w:rsidRPr="000A3098" w:rsidR="009B2A16">
        <w:rPr>
          <w:rFonts w:ascii="宋体" w:hint="eastAsia"/>
          <w:kern w:val="0"/>
          <w:sz w:val="24"/>
        </w:rPr>
        <w:t>再将电源线引人灯箱与灯具的导线连接并包扎紧密。调整各个灯口和灯脚</w:t>
      </w:r>
      <w:r w:rsidRPr="000A3098" w:rsidR="009B2A16">
        <w:rPr>
          <w:rFonts w:ascii="宋体"/>
          <w:kern w:val="0"/>
          <w:sz w:val="24"/>
        </w:rPr>
        <w:t>,</w:t>
      </w:r>
      <w:r w:rsidRPr="000A3098" w:rsidR="009B2A16">
        <w:rPr>
          <w:rFonts w:ascii="宋体" w:hint="eastAsia"/>
          <w:kern w:val="0"/>
          <w:sz w:val="24"/>
        </w:rPr>
        <w:t>装上灯泡或灯管</w:t>
      </w:r>
      <w:r w:rsidRPr="000A3098" w:rsidR="009B2A16">
        <w:rPr>
          <w:rFonts w:ascii="宋体"/>
          <w:kern w:val="0"/>
          <w:sz w:val="24"/>
        </w:rPr>
        <w:t>,</w:t>
      </w:r>
      <w:r w:rsidRPr="000A3098" w:rsidR="009B2A16">
        <w:rPr>
          <w:rFonts w:ascii="宋体" w:hint="eastAsia"/>
          <w:kern w:val="0"/>
          <w:sz w:val="24"/>
        </w:rPr>
        <w:t>灯具的电源线不应贴近灯具外壳</w:t>
      </w:r>
      <w:r w:rsidRPr="000A3098" w:rsidR="009B2A16">
        <w:rPr>
          <w:rFonts w:ascii="宋体"/>
          <w:kern w:val="0"/>
          <w:sz w:val="24"/>
        </w:rPr>
        <w:t>,</w:t>
      </w:r>
      <w:r w:rsidRPr="000A3098" w:rsidR="009B2A16">
        <w:rPr>
          <w:rFonts w:ascii="宋体" w:hint="eastAsia"/>
          <w:kern w:val="0"/>
          <w:sz w:val="24"/>
        </w:rPr>
        <w:t>接灯线长度要适当留有余量</w:t>
      </w:r>
      <w:r w:rsidRPr="000A3098" w:rsidR="009B2A16">
        <w:rPr>
          <w:rFonts w:ascii="宋体"/>
          <w:kern w:val="0"/>
          <w:sz w:val="24"/>
        </w:rPr>
        <w:t>,</w:t>
      </w:r>
      <w:r w:rsidRPr="000A3098" w:rsidR="009B2A16">
        <w:rPr>
          <w:rFonts w:ascii="宋体" w:hint="eastAsia"/>
          <w:kern w:val="0"/>
          <w:sz w:val="24"/>
        </w:rPr>
        <w:t>最后调整灯具</w:t>
      </w:r>
      <w:r w:rsidRPr="000A3098" w:rsidR="009B2A16">
        <w:rPr>
          <w:rFonts w:ascii="宋体"/>
          <w:kern w:val="0"/>
          <w:sz w:val="24"/>
        </w:rPr>
        <w:t>,</w:t>
      </w:r>
      <w:r w:rsidRPr="000A3098" w:rsidR="009B2A16">
        <w:rPr>
          <w:rFonts w:ascii="宋体" w:hint="eastAsia"/>
          <w:kern w:val="0"/>
          <w:sz w:val="24"/>
        </w:rPr>
        <w:t>安装灯罩</w:t>
      </w:r>
      <w:r w:rsidRPr="000A3098" w:rsidR="009B2A16">
        <w:rPr>
          <w:rFonts w:ascii="宋体"/>
          <w:kern w:val="0"/>
          <w:sz w:val="24"/>
        </w:rPr>
        <w:t>,</w:t>
      </w:r>
      <w:r w:rsidRPr="000A3098" w:rsidR="009B2A16">
        <w:rPr>
          <w:rFonts w:ascii="宋体" w:hint="eastAsia"/>
          <w:kern w:val="0"/>
          <w:sz w:val="24"/>
        </w:rPr>
        <w:t>调整灯具的边框与顶棚面的装修直线平行即可。</w:t>
      </w:r>
    </w:p>
    <w:p w:rsidR="00E87883" w:rsidRPr="000A3098" w:rsidP="00320761">
      <w:pPr>
        <w:pStyle w:val="Normal0"/>
        <w:widowControl/>
        <w:numPr>
          <w:ilvl w:val="1"/>
          <w:numId w:val="7"/>
        </w:numPr>
        <w:tabs>
          <w:tab w:val="num" w:pos="-180"/>
          <w:tab w:val="clear" w:pos="840"/>
        </w:tabs>
        <w:spacing w:line="240" w:lineRule="atLeast"/>
        <w:ind w:left="-716" w:right="-693" w:firstLine="461" w:leftChars="-341" w:rightChars="-330" w:firstLineChars="192"/>
        <w:rPr>
          <w:rFonts w:ascii="宋体"/>
          <w:kern w:val="0"/>
          <w:sz w:val="24"/>
        </w:rPr>
      </w:pPr>
      <w:r w:rsidRPr="000A3098">
        <w:rPr>
          <w:rFonts w:ascii="宋体" w:hint="eastAsia"/>
          <w:kern w:val="0"/>
          <w:sz w:val="24"/>
        </w:rPr>
        <w:t>吊杆灯安装。</w:t>
      </w:r>
    </w:p>
    <w:p w:rsidR="00E87883" w:rsidRPr="000A3098" w:rsidP="00320761">
      <w:pPr>
        <w:pStyle w:val="Normal0"/>
        <w:widowControl/>
        <w:tabs>
          <w:tab w:val="num" w:pos="1876"/>
        </w:tabs>
        <w:spacing w:line="240" w:lineRule="atLeast"/>
        <w:ind w:left="-716" w:right="-693" w:firstLine="240" w:leftChars="-341" w:rightChars="-330" w:firstLineChars="100"/>
        <w:rPr>
          <w:rFonts w:ascii="宋体"/>
          <w:kern w:val="0"/>
          <w:sz w:val="24"/>
        </w:rPr>
      </w:pPr>
      <w:r>
        <w:rPr>
          <w:rFonts w:ascii="宋体" w:hint="eastAsia"/>
          <w:kern w:val="0"/>
          <w:sz w:val="24"/>
        </w:rPr>
        <w:t>Ⅰ.</w:t>
      </w:r>
      <w:r w:rsidRPr="000A3098" w:rsidR="009B2A16">
        <w:rPr>
          <w:rFonts w:ascii="宋体" w:hint="eastAsia"/>
          <w:kern w:val="0"/>
          <w:sz w:val="24"/>
        </w:rPr>
        <w:t>灯具组成</w:t>
      </w:r>
      <w:r w:rsidRPr="000A3098" w:rsidR="009B2A16">
        <w:rPr>
          <w:rFonts w:ascii="宋体"/>
          <w:kern w:val="0"/>
          <w:sz w:val="24"/>
        </w:rPr>
        <w:t>:</w:t>
      </w:r>
      <w:r w:rsidRPr="000A3098" w:rsidR="009B2A16">
        <w:rPr>
          <w:rFonts w:ascii="宋体" w:hint="eastAsia"/>
          <w:kern w:val="0"/>
          <w:sz w:val="24"/>
        </w:rPr>
        <w:t>吊杆、法兰、灯座或灯架</w:t>
      </w:r>
      <w:r w:rsidRPr="000A3098" w:rsidR="009B2A16">
        <w:rPr>
          <w:rFonts w:ascii="宋体"/>
          <w:kern w:val="0"/>
          <w:sz w:val="24"/>
        </w:rPr>
        <w:t>,</w:t>
      </w:r>
      <w:r w:rsidRPr="000A3098" w:rsidR="009B2A16">
        <w:rPr>
          <w:rFonts w:ascii="宋体" w:hint="eastAsia"/>
          <w:kern w:val="0"/>
          <w:sz w:val="24"/>
        </w:rPr>
        <w:t>白炽灯出厂前己是组装好的成品</w:t>
      </w:r>
      <w:r w:rsidRPr="000A3098" w:rsidR="009B2A16">
        <w:rPr>
          <w:rFonts w:ascii="宋体"/>
          <w:kern w:val="0"/>
          <w:sz w:val="24"/>
        </w:rPr>
        <w:t>,</w:t>
      </w:r>
      <w:r w:rsidRPr="000A3098" w:rsidR="009B2A16">
        <w:rPr>
          <w:rFonts w:ascii="宋体" w:hint="eastAsia"/>
          <w:kern w:val="0"/>
          <w:sz w:val="24"/>
        </w:rPr>
        <w:t>而荧光吊杆灯需要进行组装。采用钢管做灯具的吊杆时</w:t>
      </w:r>
      <w:r w:rsidRPr="000A3098" w:rsidR="009B2A16">
        <w:rPr>
          <w:rFonts w:ascii="宋体"/>
          <w:kern w:val="0"/>
          <w:sz w:val="24"/>
        </w:rPr>
        <w:t>,</w:t>
      </w:r>
      <w:r w:rsidRPr="000A3098" w:rsidR="009B2A16">
        <w:rPr>
          <w:rFonts w:ascii="宋体" w:hint="eastAsia"/>
          <w:kern w:val="0"/>
          <w:sz w:val="24"/>
        </w:rPr>
        <w:t>钢管内径一般不小于</w:t>
      </w:r>
      <w:smartTag w:uri="urn:schemas-microsoft-com:office:smarttags" w:element="chmetcnv">
        <w:smartTagPr>
          <w:attr w:name="HasSpace" w:val="False"/>
          <w:attr w:name="Negative" w:val="False"/>
          <w:attr w:name="NumberType" w:val="1"/>
          <w:attr w:name="SourceValue" w:val="10"/>
          <w:attr w:name="TCSC" w:val="0"/>
          <w:attr w:name="UnitName" w:val="mm"/>
        </w:smartTagPr>
        <w:r w:rsidRPr="000A3098" w:rsidR="009B2A16">
          <w:rPr>
            <w:rFonts w:ascii="宋体"/>
            <w:kern w:val="0"/>
            <w:sz w:val="24"/>
          </w:rPr>
          <w:t>10mm</w:t>
        </w:r>
      </w:smartTag>
      <w:r w:rsidRPr="000A3098" w:rsidR="009B2A16">
        <w:rPr>
          <w:rFonts w:ascii="宋体" w:hint="eastAsia"/>
          <w:kern w:val="0"/>
          <w:sz w:val="24"/>
        </w:rPr>
        <w:t>。</w:t>
      </w:r>
    </w:p>
    <w:p w:rsidR="00E87883" w:rsidRPr="000A3098" w:rsidP="00320761">
      <w:pPr>
        <w:pStyle w:val="Normal0"/>
        <w:widowControl/>
        <w:tabs>
          <w:tab w:val="num" w:pos="1876"/>
        </w:tabs>
        <w:spacing w:line="240" w:lineRule="atLeast"/>
        <w:ind w:left="-716" w:right="-693" w:firstLine="360" w:leftChars="-341" w:rightChars="-330" w:firstLineChars="150"/>
        <w:rPr>
          <w:rFonts w:ascii="宋体"/>
          <w:kern w:val="0"/>
          <w:sz w:val="24"/>
        </w:rPr>
        <w:sectPr w:rsidSect="004A3E0C">
          <w:type w:val="nextPage"/>
          <w:pgSz w:w="11906" w:h="16838"/>
          <w:pgMar w:top="1440" w:right="1800" w:bottom="1524" w:left="1800" w:header="851" w:footer="992" w:gutter="0"/>
          <w:pgNumType w:start="25"/>
          <w:cols w:space="425"/>
          <w:titlePg w:val="0"/>
          <w:docGrid w:type="lines" w:linePitch="312"/>
        </w:sectPr>
      </w:pPr>
      <w:r>
        <w:rPr>
          <w:rFonts w:ascii="宋体" w:hint="eastAsia"/>
          <w:kern w:val="0"/>
          <w:sz w:val="24"/>
        </w:rPr>
        <w:t>Ⅱ.</w:t>
      </w:r>
      <w:r w:rsidRPr="000A3098" w:rsidR="009B2A16">
        <w:rPr>
          <w:rFonts w:ascii="宋体" w:hint="eastAsia"/>
          <w:kern w:val="0"/>
          <w:sz w:val="24"/>
        </w:rPr>
        <w:t>灯具组装</w:t>
      </w:r>
      <w:r w:rsidRPr="000A3098" w:rsidR="009B2A16">
        <w:rPr>
          <w:rFonts w:ascii="宋体"/>
          <w:kern w:val="0"/>
          <w:sz w:val="24"/>
        </w:rPr>
        <w:t>:</w:t>
      </w:r>
      <w:r w:rsidRPr="000A3098" w:rsidR="009B2A16">
        <w:rPr>
          <w:rFonts w:ascii="宋体" w:hint="eastAsia"/>
          <w:kern w:val="0"/>
          <w:sz w:val="24"/>
        </w:rPr>
        <w:t>白炽灯软线加工后</w:t>
      </w:r>
      <w:r w:rsidRPr="000A3098" w:rsidR="009B2A16">
        <w:rPr>
          <w:rFonts w:ascii="宋体"/>
          <w:kern w:val="0"/>
          <w:sz w:val="24"/>
        </w:rPr>
        <w:t>,</w:t>
      </w:r>
      <w:r w:rsidRPr="000A3098" w:rsidR="009B2A16">
        <w:rPr>
          <w:rFonts w:ascii="宋体" w:hint="eastAsia"/>
          <w:kern w:val="0"/>
          <w:sz w:val="24"/>
        </w:rPr>
        <w:t>与灯座连接好</w:t>
      </w:r>
      <w:r w:rsidRPr="000A3098" w:rsidR="009B2A16">
        <w:rPr>
          <w:rFonts w:ascii="宋体"/>
          <w:kern w:val="0"/>
          <w:sz w:val="24"/>
        </w:rPr>
        <w:t>,</w:t>
      </w:r>
      <w:r w:rsidRPr="000A3098" w:rsidR="009B2A16">
        <w:rPr>
          <w:rFonts w:ascii="宋体" w:hint="eastAsia"/>
          <w:kern w:val="0"/>
          <w:sz w:val="24"/>
        </w:rPr>
        <w:t>将一端穿入吊杆内</w:t>
      </w:r>
      <w:r w:rsidRPr="000A3098" w:rsidR="009B2A16">
        <w:rPr>
          <w:rFonts w:ascii="宋体"/>
          <w:kern w:val="0"/>
          <w:sz w:val="24"/>
        </w:rPr>
        <w:t>,</w:t>
      </w:r>
      <w:r w:rsidRPr="000A3098" w:rsidR="009B2A16">
        <w:rPr>
          <w:rFonts w:ascii="宋体" w:hint="eastAsia"/>
          <w:kern w:val="0"/>
          <w:sz w:val="24"/>
        </w:rPr>
        <w:t>由法兰穿出</w:t>
      </w:r>
      <w:r w:rsidRPr="000A3098" w:rsidR="009B2A16">
        <w:rPr>
          <w:rFonts w:ascii="宋体"/>
          <w:kern w:val="0"/>
          <w:sz w:val="24"/>
        </w:rPr>
        <w:t>,</w:t>
      </w:r>
      <w:r w:rsidRPr="000A3098" w:rsidR="009B2A16">
        <w:rPr>
          <w:rFonts w:ascii="宋体" w:hint="eastAsia"/>
          <w:kern w:val="0"/>
          <w:sz w:val="24"/>
        </w:rPr>
        <w:t>导线露出吊杆管日的长度不应小于</w:t>
      </w:r>
      <w:smartTag w:uri="urn:schemas-microsoft-com:office:smarttags" w:element="chmetcnv">
        <w:smartTagPr>
          <w:attr w:name="HasSpace" w:val="False"/>
          <w:attr w:name="Negative" w:val="False"/>
          <w:attr w:name="NumberType" w:val="1"/>
          <w:attr w:name="SourceValue" w:val="150"/>
          <w:attr w:name="TCSC" w:val="0"/>
          <w:attr w:name="UnitName" w:val="mm"/>
        </w:smartTagPr>
        <w:r w:rsidRPr="000A3098" w:rsidR="009B2A16">
          <w:rPr>
            <w:rFonts w:ascii="宋体"/>
            <w:kern w:val="0"/>
            <w:sz w:val="24"/>
          </w:rPr>
          <w:t>150mm</w:t>
        </w:r>
      </w:smartTag>
      <w:r w:rsidRPr="000A3098" w:rsidR="009B2A16">
        <w:rPr>
          <w:rFonts w:ascii="宋体"/>
          <w:kern w:val="0"/>
          <w:sz w:val="24"/>
        </w:rPr>
        <w:t>,</w:t>
      </w:r>
      <w:r w:rsidRPr="000A3098" w:rsidR="009B2A16">
        <w:rPr>
          <w:rFonts w:ascii="宋体" w:hint="eastAsia"/>
          <w:kern w:val="0"/>
          <w:sz w:val="24"/>
        </w:rPr>
        <w:t>准备到现场安装。</w:t>
      </w:r>
    </w:p>
    <w:p w:rsidR="00E87883" w:rsidRPr="000A3098" w:rsidP="00320761">
      <w:pPr>
        <w:pStyle w:val="Normal0"/>
        <w:widowControl/>
        <w:tabs>
          <w:tab w:val="num" w:pos="1876"/>
        </w:tabs>
        <w:spacing w:line="240" w:lineRule="atLeast"/>
        <w:ind w:left="-716" w:right="-693" w:firstLine="360" w:leftChars="-341" w:rightChars="-330" w:firstLineChars="150"/>
        <w:rPr>
          <w:rFonts w:ascii="宋体"/>
          <w:kern w:val="0"/>
          <w:sz w:val="24"/>
        </w:rPr>
      </w:pPr>
      <w:r>
        <w:rPr>
          <w:rFonts w:ascii="宋体" w:hint="eastAsia"/>
          <w:kern w:val="0"/>
          <w:sz w:val="24"/>
        </w:rPr>
        <w:t>Ⅲ.</w:t>
      </w:r>
      <w:r w:rsidRPr="000A3098" w:rsidR="009B2A16">
        <w:rPr>
          <w:rFonts w:ascii="宋体" w:hint="eastAsia"/>
          <w:kern w:val="0"/>
          <w:sz w:val="24"/>
        </w:rPr>
        <w:t>灯具</w:t>
      </w:r>
      <w:r w:rsidRPr="000A3098" w:rsidR="009B2A16">
        <w:rPr>
          <w:rFonts w:ascii="宋体" w:hint="eastAsia"/>
          <w:kern w:val="0"/>
          <w:sz w:val="24"/>
        </w:rPr>
        <w:t>安装</w:t>
      </w:r>
      <w:r w:rsidRPr="000A3098" w:rsidR="009B2A16">
        <w:rPr>
          <w:rFonts w:ascii="宋体"/>
          <w:kern w:val="0"/>
          <w:sz w:val="24"/>
        </w:rPr>
        <w:t>:</w:t>
      </w:r>
      <w:r w:rsidRPr="000A3098" w:rsidR="009B2A16">
        <w:rPr>
          <w:rFonts w:ascii="宋体" w:hint="eastAsia"/>
          <w:kern w:val="0"/>
          <w:sz w:val="24"/>
        </w:rPr>
        <w:t>先固定木台，然后把灯具用木螺丝固定在木台上。超过</w:t>
      </w:r>
      <w:smartTag w:uri="urn:schemas-microsoft-com:office:smarttags" w:element="chmetcnv">
        <w:smartTagPr>
          <w:attr w:name="HasSpace" w:val="False"/>
          <w:attr w:name="Negative" w:val="False"/>
          <w:attr w:name="NumberType" w:val="1"/>
          <w:attr w:name="SourceValue" w:val="3"/>
          <w:attr w:name="TCSC" w:val="0"/>
          <w:attr w:name="UnitName" w:val="kg"/>
        </w:smartTagPr>
        <w:r w:rsidRPr="000A3098" w:rsidR="009B2A16">
          <w:rPr>
            <w:rFonts w:ascii="宋体"/>
            <w:kern w:val="0"/>
            <w:sz w:val="24"/>
          </w:rPr>
          <w:t>3kg</w:t>
        </w:r>
      </w:smartTag>
      <w:r w:rsidRPr="000A3098" w:rsidR="009B2A16">
        <w:rPr>
          <w:rFonts w:ascii="宋体" w:hint="eastAsia"/>
          <w:kern w:val="0"/>
          <w:sz w:val="24"/>
        </w:rPr>
        <w:t>的灯具</w:t>
      </w:r>
      <w:r w:rsidRPr="000A3098" w:rsidR="009B2A16">
        <w:rPr>
          <w:rFonts w:ascii="宋体"/>
          <w:kern w:val="0"/>
          <w:sz w:val="24"/>
        </w:rPr>
        <w:t>,</w:t>
      </w:r>
      <w:r w:rsidRPr="000A3098" w:rsidR="009B2A16">
        <w:rPr>
          <w:rFonts w:ascii="宋体" w:hint="eastAsia"/>
          <w:kern w:val="0"/>
          <w:sz w:val="24"/>
        </w:rPr>
        <w:t>吊杆应吊挂在预埋的吊钩上。灯具固定牢固后再拧紧法兰顶丝</w:t>
      </w:r>
      <w:r w:rsidRPr="000A3098" w:rsidR="009B2A16">
        <w:rPr>
          <w:rFonts w:ascii="宋体"/>
          <w:kern w:val="0"/>
          <w:sz w:val="24"/>
        </w:rPr>
        <w:t>,</w:t>
      </w:r>
      <w:r w:rsidRPr="000A3098" w:rsidR="009B2A16">
        <w:rPr>
          <w:rFonts w:ascii="宋体" w:hint="eastAsia"/>
          <w:kern w:val="0"/>
          <w:sz w:val="24"/>
        </w:rPr>
        <w:t>应使法兰在木台中心</w:t>
      </w:r>
      <w:r w:rsidRPr="000A3098" w:rsidR="009B2A16">
        <w:rPr>
          <w:rFonts w:ascii="宋体"/>
          <w:kern w:val="0"/>
          <w:sz w:val="24"/>
        </w:rPr>
        <w:t>,</w:t>
      </w:r>
      <w:r w:rsidRPr="000A3098" w:rsidR="009B2A16">
        <w:rPr>
          <w:rFonts w:ascii="宋体" w:hint="eastAsia"/>
          <w:kern w:val="0"/>
          <w:sz w:val="24"/>
        </w:rPr>
        <w:t>偏差不大于</w:t>
      </w:r>
      <w:smartTag w:uri="urn:schemas-microsoft-com:office:smarttags" w:element="chmetcnv">
        <w:smartTagPr>
          <w:attr w:name="HasSpace" w:val="False"/>
          <w:attr w:name="Negative" w:val="False"/>
          <w:attr w:name="NumberType" w:val="1"/>
          <w:attr w:name="SourceValue" w:val="2"/>
          <w:attr w:name="TCSC" w:val="0"/>
          <w:attr w:name="UnitName" w:val="mm"/>
        </w:smartTagPr>
        <w:r w:rsidRPr="000A3098" w:rsidR="009B2A16">
          <w:rPr>
            <w:rFonts w:ascii="宋体"/>
            <w:kern w:val="0"/>
            <w:sz w:val="24"/>
          </w:rPr>
          <w:t>2mm</w:t>
        </w:r>
      </w:smartTag>
      <w:r w:rsidRPr="000A3098" w:rsidR="009B2A16">
        <w:rPr>
          <w:rFonts w:ascii="宋体"/>
          <w:kern w:val="0"/>
          <w:sz w:val="24"/>
        </w:rPr>
        <w:t>,</w:t>
      </w:r>
      <w:r w:rsidRPr="000A3098" w:rsidR="009B2A16">
        <w:rPr>
          <w:rFonts w:ascii="宋体" w:hint="eastAsia"/>
          <w:kern w:val="0"/>
          <w:sz w:val="24"/>
        </w:rPr>
        <w:t>安装好吊扦应垂直。双杆吊杆荧光灯安装后双杆应平行。</w:t>
      </w:r>
    </w:p>
    <w:p w:rsidR="00E87883" w:rsidRPr="000A3098" w:rsidP="00320761">
      <w:pPr>
        <w:pStyle w:val="Normal0"/>
        <w:widowControl/>
        <w:numPr>
          <w:ilvl w:val="1"/>
          <w:numId w:val="10"/>
        </w:numPr>
        <w:tabs>
          <w:tab w:val="num" w:pos="0"/>
          <w:tab w:val="clear" w:pos="840"/>
        </w:tabs>
        <w:spacing w:line="240" w:lineRule="atLeast"/>
        <w:ind w:left="-716" w:right="-693" w:firstLine="461" w:leftChars="-341" w:rightChars="-330" w:firstLineChars="192"/>
        <w:rPr>
          <w:rFonts w:ascii="宋体"/>
          <w:kern w:val="0"/>
          <w:sz w:val="24"/>
        </w:rPr>
      </w:pPr>
      <w:r w:rsidRPr="000A3098">
        <w:rPr>
          <w:rFonts w:ascii="宋体" w:hint="eastAsia"/>
          <w:kern w:val="0"/>
          <w:sz w:val="24"/>
        </w:rPr>
        <w:t>吊式花灯安装。</w:t>
      </w:r>
    </w:p>
    <w:p w:rsidR="00E87883" w:rsidRPr="000A3098" w:rsidP="00320761">
      <w:pPr>
        <w:pStyle w:val="Normal0"/>
        <w:widowControl/>
        <w:tabs>
          <w:tab w:val="num" w:pos="1876"/>
        </w:tabs>
        <w:spacing w:line="240" w:lineRule="atLeast"/>
        <w:ind w:left="-716" w:right="-693" w:firstLine="480" w:leftChars="-341" w:rightChars="-330" w:firstLineChars="200"/>
        <w:rPr>
          <w:rFonts w:ascii="宋体"/>
          <w:kern w:val="0"/>
          <w:sz w:val="24"/>
        </w:rPr>
      </w:pPr>
      <w:r>
        <w:rPr>
          <w:rFonts w:ascii="宋体" w:hint="eastAsia"/>
          <w:kern w:val="0"/>
          <w:sz w:val="24"/>
        </w:rPr>
        <w:t>Ⅰ.</w:t>
      </w:r>
      <w:r w:rsidRPr="000A3098" w:rsidR="009B2A16">
        <w:rPr>
          <w:rFonts w:ascii="宋体" w:hint="eastAsia"/>
          <w:kern w:val="0"/>
          <w:sz w:val="24"/>
        </w:rPr>
        <w:t>吊式花灯组装</w:t>
      </w:r>
      <w:r w:rsidRPr="000A3098" w:rsidR="009B2A16">
        <w:rPr>
          <w:rFonts w:ascii="宋体"/>
          <w:kern w:val="0"/>
          <w:sz w:val="24"/>
        </w:rPr>
        <w:t>:</w:t>
      </w:r>
      <w:r w:rsidRPr="000A3098" w:rsidR="009B2A16">
        <w:rPr>
          <w:rFonts w:ascii="宋体" w:hint="eastAsia"/>
          <w:kern w:val="0"/>
          <w:sz w:val="24"/>
        </w:rPr>
        <w:t>首先按照从灯具本身接线盒到各个灯头的距离掐线</w:t>
      </w:r>
      <w:r w:rsidRPr="000A3098" w:rsidR="009B2A16">
        <w:rPr>
          <w:rFonts w:ascii="宋体"/>
          <w:kern w:val="0"/>
          <w:sz w:val="24"/>
        </w:rPr>
        <w:t>,</w:t>
      </w:r>
      <w:r w:rsidRPr="000A3098" w:rsidR="009B2A16">
        <w:rPr>
          <w:rFonts w:ascii="宋体" w:hint="eastAsia"/>
          <w:kern w:val="0"/>
          <w:sz w:val="24"/>
        </w:rPr>
        <w:t>将掐好的导线从各个灯头穿到灯具本身的接线盒内</w:t>
      </w:r>
      <w:r w:rsidRPr="000A3098" w:rsidR="009B2A16">
        <w:rPr>
          <w:rFonts w:ascii="宋体"/>
          <w:kern w:val="0"/>
          <w:sz w:val="24"/>
        </w:rPr>
        <w:t>,</w:t>
      </w:r>
      <w:r w:rsidRPr="000A3098" w:rsidR="009B2A16">
        <w:rPr>
          <w:rFonts w:ascii="宋体" w:hint="eastAsia"/>
          <w:kern w:val="0"/>
          <w:sz w:val="24"/>
        </w:rPr>
        <w:t>然后把与灯头连接的导线一端盘圈、涮锡后压在各个灯头接线柱上</w:t>
      </w:r>
      <w:r w:rsidRPr="000A3098" w:rsidR="009B2A16">
        <w:rPr>
          <w:rFonts w:ascii="宋体"/>
          <w:kern w:val="0"/>
          <w:sz w:val="24"/>
        </w:rPr>
        <w:t>,</w:t>
      </w:r>
      <w:r w:rsidRPr="000A3098" w:rsidR="009B2A16">
        <w:rPr>
          <w:rFonts w:ascii="宋体" w:hint="eastAsia"/>
          <w:kern w:val="0"/>
          <w:sz w:val="24"/>
        </w:rPr>
        <w:t>导线另一端涮锡</w:t>
      </w:r>
      <w:r w:rsidRPr="000A3098" w:rsidR="009B2A16">
        <w:rPr>
          <w:rFonts w:ascii="宋体"/>
          <w:kern w:val="0"/>
          <w:sz w:val="24"/>
        </w:rPr>
        <w:t>,</w:t>
      </w:r>
      <w:r w:rsidRPr="000A3098" w:rsidR="009B2A16">
        <w:rPr>
          <w:rFonts w:ascii="宋体" w:hint="eastAsia"/>
          <w:kern w:val="0"/>
          <w:sz w:val="24"/>
        </w:rPr>
        <w:t>在接线盒内理顺各个灯头的相线和零线</w:t>
      </w:r>
      <w:r w:rsidRPr="000A3098" w:rsidR="009B2A16">
        <w:rPr>
          <w:rFonts w:ascii="宋体"/>
          <w:kern w:val="0"/>
          <w:sz w:val="24"/>
        </w:rPr>
        <w:t>,</w:t>
      </w:r>
      <w:r w:rsidRPr="000A3098" w:rsidR="009B2A16">
        <w:rPr>
          <w:rFonts w:ascii="宋体" w:hint="eastAsia"/>
          <w:kern w:val="0"/>
          <w:sz w:val="24"/>
        </w:rPr>
        <w:t>根据相序分别连接、包扎并甩出电源引入线从吊杆中穿出。</w:t>
      </w:r>
    </w:p>
    <w:p w:rsidR="00E87883" w:rsidRPr="000A3098" w:rsidP="00320761">
      <w:pPr>
        <w:pStyle w:val="Normal0"/>
        <w:widowControl/>
        <w:tabs>
          <w:tab w:val="num" w:pos="1876"/>
        </w:tabs>
        <w:spacing w:line="240" w:lineRule="atLeast"/>
        <w:ind w:left="-716" w:right="-693" w:firstLine="360" w:leftChars="-341" w:rightChars="-330" w:firstLineChars="150"/>
        <w:rPr>
          <w:rFonts w:ascii="宋体"/>
          <w:kern w:val="0"/>
          <w:sz w:val="24"/>
        </w:rPr>
      </w:pPr>
      <w:r>
        <w:rPr>
          <w:rFonts w:ascii="宋体" w:hint="eastAsia"/>
          <w:kern w:val="0"/>
          <w:sz w:val="24"/>
        </w:rPr>
        <w:t>Ⅱ.</w:t>
      </w:r>
      <w:r w:rsidRPr="000A3098" w:rsidR="009B2A16">
        <w:rPr>
          <w:rFonts w:ascii="宋体" w:hint="eastAsia"/>
          <w:kern w:val="0"/>
          <w:sz w:val="24"/>
        </w:rPr>
        <w:t>吊式花灯安装</w:t>
      </w:r>
      <w:r w:rsidRPr="000A3098" w:rsidR="009B2A16">
        <w:rPr>
          <w:rFonts w:ascii="宋体"/>
          <w:kern w:val="0"/>
          <w:sz w:val="24"/>
        </w:rPr>
        <w:t>:</w:t>
      </w:r>
      <w:r w:rsidRPr="000A3098" w:rsidR="009B2A16">
        <w:rPr>
          <w:rFonts w:ascii="宋体" w:hint="eastAsia"/>
          <w:kern w:val="0"/>
          <w:sz w:val="24"/>
        </w:rPr>
        <w:t>固定花灯的吊杆</w:t>
      </w:r>
      <w:r w:rsidRPr="000A3098" w:rsidR="009B2A16">
        <w:rPr>
          <w:rFonts w:ascii="宋体"/>
          <w:kern w:val="0"/>
          <w:sz w:val="24"/>
        </w:rPr>
        <w:t>,</w:t>
      </w:r>
      <w:r w:rsidRPr="000A3098" w:rsidR="009B2A16">
        <w:rPr>
          <w:rFonts w:ascii="宋体" w:hint="eastAsia"/>
          <w:kern w:val="0"/>
          <w:sz w:val="24"/>
        </w:rPr>
        <w:t>其圆钢直径不小于灯具吊挂销钉的直径</w:t>
      </w:r>
      <w:r w:rsidRPr="000A3098" w:rsidR="009B2A16">
        <w:rPr>
          <w:rFonts w:ascii="宋体"/>
          <w:kern w:val="0"/>
          <w:sz w:val="24"/>
        </w:rPr>
        <w:t>,</w:t>
      </w:r>
      <w:r w:rsidRPr="000A3098" w:rsidR="009B2A16">
        <w:rPr>
          <w:rFonts w:ascii="宋体" w:hint="eastAsia"/>
          <w:kern w:val="0"/>
          <w:sz w:val="24"/>
        </w:rPr>
        <w:t>且不小于</w:t>
      </w:r>
      <w:smartTag w:uri="urn:schemas-microsoft-com:office:smarttags" w:element="chmetcnv">
        <w:smartTagPr>
          <w:attr w:name="HasSpace" w:val="False"/>
          <w:attr w:name="Negative" w:val="False"/>
          <w:attr w:name="NumberType" w:val="1"/>
          <w:attr w:name="SourceValue" w:val="6"/>
          <w:attr w:name="TCSC" w:val="0"/>
          <w:attr w:name="UnitName" w:val="mm"/>
        </w:smartTagPr>
        <w:r w:rsidRPr="000A3098" w:rsidR="009B2A16">
          <w:rPr>
            <w:rFonts w:ascii="宋体"/>
            <w:kern w:val="0"/>
            <w:sz w:val="24"/>
          </w:rPr>
          <w:t>6mm</w:t>
        </w:r>
      </w:smartTag>
      <w:r w:rsidRPr="000A3098" w:rsidR="009B2A16">
        <w:rPr>
          <w:rFonts w:ascii="宋体" w:hint="eastAsia"/>
          <w:kern w:val="0"/>
          <w:sz w:val="24"/>
        </w:rPr>
        <w:t>。将组装好的灯其托起</w:t>
      </w:r>
      <w:r w:rsidRPr="000A3098" w:rsidR="009B2A16">
        <w:rPr>
          <w:rFonts w:ascii="宋体"/>
          <w:kern w:val="0"/>
          <w:sz w:val="24"/>
        </w:rPr>
        <w:t>,</w:t>
      </w:r>
      <w:r w:rsidRPr="000A3098" w:rsidR="009B2A16">
        <w:rPr>
          <w:rFonts w:ascii="宋体" w:hint="eastAsia"/>
          <w:kern w:val="0"/>
          <w:sz w:val="24"/>
        </w:rPr>
        <w:t>并把预埋的吊杆插入灯具内</w:t>
      </w:r>
      <w:r w:rsidRPr="000A3098" w:rsidR="009B2A16">
        <w:rPr>
          <w:rFonts w:ascii="宋体"/>
          <w:kern w:val="0"/>
          <w:sz w:val="24"/>
        </w:rPr>
        <w:t>,</w:t>
      </w:r>
      <w:r w:rsidRPr="000A3098" w:rsidR="009B2A16">
        <w:rPr>
          <w:rFonts w:ascii="宋体" w:hint="eastAsia"/>
          <w:kern w:val="0"/>
          <w:sz w:val="24"/>
        </w:rPr>
        <w:t>把吊挂销钉插入后将其尾部摆开成燕尾状</w:t>
      </w:r>
      <w:r w:rsidRPr="000A3098" w:rsidR="009B2A16">
        <w:rPr>
          <w:rFonts w:ascii="宋体"/>
          <w:kern w:val="0"/>
          <w:sz w:val="24"/>
        </w:rPr>
        <w:t>,</w:t>
      </w:r>
      <w:r w:rsidRPr="000A3098" w:rsidR="009B2A16">
        <w:rPr>
          <w:rFonts w:ascii="宋体" w:hint="eastAsia"/>
          <w:kern w:val="0"/>
          <w:sz w:val="24"/>
        </w:rPr>
        <w:t>将其压平</w:t>
      </w:r>
      <w:r w:rsidRPr="000A3098" w:rsidR="009B2A16">
        <w:rPr>
          <w:rFonts w:ascii="宋体"/>
          <w:kern w:val="0"/>
          <w:sz w:val="24"/>
        </w:rPr>
        <w:t>,</w:t>
      </w:r>
      <w:r w:rsidRPr="000A3098" w:rsidR="009B2A16">
        <w:rPr>
          <w:rFonts w:ascii="宋体" w:hint="eastAsia"/>
          <w:kern w:val="0"/>
          <w:sz w:val="24"/>
        </w:rPr>
        <w:t>导线接头</w:t>
      </w:r>
      <w:r w:rsidRPr="000A3098" w:rsidR="009B2A16">
        <w:rPr>
          <w:rFonts w:ascii="宋体"/>
          <w:kern w:val="0"/>
          <w:sz w:val="24"/>
        </w:rPr>
        <w:t>,</w:t>
      </w:r>
      <w:r w:rsidRPr="000A3098" w:rsidR="009B2A16">
        <w:rPr>
          <w:rFonts w:ascii="宋体" w:hint="eastAsia"/>
          <w:kern w:val="0"/>
          <w:sz w:val="24"/>
        </w:rPr>
        <w:t>包扎严密理顺后向上推起灯具上部的扣碗</w:t>
      </w:r>
      <w:r w:rsidRPr="000A3098" w:rsidR="009B2A16">
        <w:rPr>
          <w:rFonts w:ascii="宋体"/>
          <w:kern w:val="0"/>
          <w:sz w:val="24"/>
        </w:rPr>
        <w:t>,</w:t>
      </w:r>
      <w:r w:rsidRPr="000A3098" w:rsidR="009B2A16">
        <w:rPr>
          <w:rFonts w:ascii="宋体" w:hint="eastAsia"/>
          <w:kern w:val="0"/>
          <w:sz w:val="24"/>
        </w:rPr>
        <w:t>将接头扣于其内</w:t>
      </w:r>
      <w:r w:rsidRPr="000A3098" w:rsidR="009B2A16">
        <w:rPr>
          <w:rFonts w:ascii="宋体"/>
          <w:kern w:val="0"/>
          <w:sz w:val="24"/>
        </w:rPr>
        <w:t>,</w:t>
      </w:r>
      <w:r w:rsidRPr="000A3098" w:rsidR="009B2A16">
        <w:rPr>
          <w:rFonts w:ascii="宋体" w:hint="eastAsia"/>
          <w:kern w:val="0"/>
          <w:sz w:val="24"/>
        </w:rPr>
        <w:t>并将扣碗紧贴顶棚</w:t>
      </w:r>
      <w:r w:rsidRPr="000A3098" w:rsidR="009B2A16">
        <w:rPr>
          <w:rFonts w:ascii="宋体"/>
          <w:kern w:val="0"/>
          <w:sz w:val="24"/>
        </w:rPr>
        <w:t>,</w:t>
      </w:r>
      <w:r w:rsidRPr="000A3098" w:rsidR="009B2A16">
        <w:rPr>
          <w:rFonts w:ascii="宋体" w:hint="eastAsia"/>
          <w:kern w:val="0"/>
          <w:sz w:val="24"/>
        </w:rPr>
        <w:t>拧紧固定螺丝</w:t>
      </w:r>
      <w:r w:rsidRPr="000A3098" w:rsidR="009B2A16">
        <w:rPr>
          <w:rFonts w:ascii="宋体"/>
          <w:kern w:val="0"/>
          <w:sz w:val="24"/>
        </w:rPr>
        <w:t>,</w:t>
      </w:r>
      <w:r w:rsidRPr="000A3098" w:rsidR="009B2A16">
        <w:rPr>
          <w:rFonts w:ascii="宋体" w:hint="eastAsia"/>
          <w:kern w:val="0"/>
          <w:sz w:val="24"/>
        </w:rPr>
        <w:t>调整各个灯口</w:t>
      </w:r>
      <w:r w:rsidRPr="000A3098" w:rsidR="009B2A16">
        <w:rPr>
          <w:rFonts w:ascii="宋体"/>
          <w:kern w:val="0"/>
          <w:sz w:val="24"/>
        </w:rPr>
        <w:t>,</w:t>
      </w:r>
      <w:r w:rsidRPr="000A3098" w:rsidR="009B2A16">
        <w:rPr>
          <w:rFonts w:ascii="宋体" w:hint="eastAsia"/>
          <w:kern w:val="0"/>
          <w:sz w:val="24"/>
        </w:rPr>
        <w:t>安装好灯泡、灯罩。</w:t>
      </w:r>
    </w:p>
    <w:p w:rsidR="00FF6E52" w:rsidRPr="000A3098" w:rsidP="000A3098">
      <w:pPr>
        <w:pStyle w:val="Normal0"/>
        <w:spacing w:line="240" w:lineRule="atLeast"/>
        <w:ind w:left="-716" w:right="-693" w:firstLine="461" w:leftChars="-341" w:rightChars="-330" w:firstLineChars="192"/>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sidRPr="000A3098">
          <w:rPr>
            <w:rFonts w:hint="eastAsia"/>
            <w:sz w:val="24"/>
          </w:rPr>
          <w:t>3.2.1</w:t>
        </w:r>
      </w:smartTag>
      <w:r w:rsidRPr="000A3098">
        <w:rPr>
          <w:rFonts w:hint="eastAsia"/>
          <w:sz w:val="24"/>
        </w:rPr>
        <w:t>.7</w:t>
      </w:r>
      <w:r w:rsidRPr="000A3098">
        <w:rPr>
          <w:rFonts w:ascii="宋体" w:hAnsi="宋体" w:hint="eastAsia"/>
          <w:sz w:val="24"/>
        </w:rPr>
        <w:t>开关插座安装：</w:t>
      </w:r>
    </w:p>
    <w:p w:rsidR="005A466E" w:rsidRPr="000A3098" w:rsidP="000A3098">
      <w:pPr>
        <w:pStyle w:val="Normal0"/>
        <w:widowControl/>
        <w:tabs>
          <w:tab w:val="num" w:pos="780"/>
        </w:tabs>
        <w:spacing w:before="94" w:beforeLines="30" w:line="240" w:lineRule="atLeast"/>
        <w:ind w:left="-716" w:right="-693" w:firstLine="461" w:leftChars="-341" w:rightChars="-330" w:firstLineChars="192"/>
        <w:rPr>
          <w:rFonts w:ascii="宋体"/>
          <w:kern w:val="0"/>
          <w:sz w:val="24"/>
        </w:rPr>
      </w:pPr>
      <w:r w:rsidRPr="000A3098">
        <w:rPr>
          <w:rFonts w:ascii="宋体" w:hint="eastAsia"/>
          <w:bCs/>
          <w:kern w:val="0"/>
          <w:sz w:val="24"/>
        </w:rPr>
        <w:t>(1)</w:t>
      </w:r>
      <w:r w:rsidRPr="000A3098" w:rsidR="009B2A16">
        <w:rPr>
          <w:rFonts w:ascii="宋体" w:hint="eastAsia"/>
          <w:bCs/>
          <w:kern w:val="0"/>
          <w:sz w:val="24"/>
        </w:rPr>
        <w:t>施工准备</w:t>
      </w:r>
    </w:p>
    <w:p w:rsidR="005A466E" w:rsidRPr="000A3098" w:rsidP="000A3098">
      <w:pPr>
        <w:pStyle w:val="Normal0"/>
        <w:widowControl/>
        <w:tabs>
          <w:tab w:val="num" w:pos="2100"/>
        </w:tabs>
        <w:spacing w:line="240" w:lineRule="atLeast"/>
        <w:ind w:left="-716" w:right="-693" w:firstLine="461" w:leftChars="-341" w:rightChars="-330" w:firstLineChars="192"/>
        <w:rPr>
          <w:rFonts w:ascii="宋体"/>
          <w:bCs/>
          <w:kern w:val="0"/>
          <w:sz w:val="24"/>
        </w:rPr>
      </w:pPr>
      <w:r w:rsidRPr="000A3098">
        <w:rPr>
          <w:rFonts w:ascii="宋体" w:hint="eastAsia"/>
          <w:bCs/>
          <w:kern w:val="0"/>
          <w:sz w:val="24"/>
        </w:rPr>
        <w:t>1)</w:t>
      </w:r>
      <w:r w:rsidRPr="000A3098" w:rsidR="009B2A16">
        <w:rPr>
          <w:rFonts w:ascii="宋体" w:hint="eastAsia"/>
          <w:bCs/>
          <w:kern w:val="0"/>
          <w:sz w:val="24"/>
        </w:rPr>
        <w:t>作业条件</w:t>
      </w:r>
    </w:p>
    <w:p w:rsidR="005A466E" w:rsidRPr="000A3098" w:rsidP="00320761">
      <w:pPr>
        <w:pStyle w:val="Normal0"/>
        <w:widowControl/>
        <w:numPr>
          <w:ilvl w:val="0"/>
          <w:numId w:val="8"/>
        </w:numPr>
        <w:tabs>
          <w:tab w:val="num" w:pos="0"/>
          <w:tab w:val="clear" w:pos="972"/>
        </w:tabs>
        <w:spacing w:line="240" w:lineRule="atLeast"/>
        <w:ind w:left="-716" w:right="-693" w:firstLine="461" w:leftChars="-341" w:rightChars="-330" w:firstLineChars="192"/>
        <w:rPr>
          <w:rFonts w:ascii="宋体"/>
          <w:kern w:val="0"/>
          <w:sz w:val="24"/>
        </w:rPr>
      </w:pPr>
      <w:r w:rsidRPr="000A3098">
        <w:rPr>
          <w:rFonts w:ascii="宋体" w:hint="eastAsia"/>
          <w:kern w:val="0"/>
          <w:sz w:val="24"/>
        </w:rPr>
        <w:t>各种管路、盒子已经敷设完毕</w:t>
      </w:r>
      <w:r w:rsidRPr="000A3098">
        <w:rPr>
          <w:rFonts w:ascii="宋体"/>
          <w:kern w:val="0"/>
          <w:sz w:val="24"/>
        </w:rPr>
        <w:t>,</w:t>
      </w:r>
      <w:r w:rsidRPr="000A3098">
        <w:rPr>
          <w:rFonts w:ascii="宋体" w:hint="eastAsia"/>
          <w:kern w:val="0"/>
          <w:sz w:val="24"/>
        </w:rPr>
        <w:t>损坏的盒子已换掉。</w:t>
      </w:r>
    </w:p>
    <w:p w:rsidR="005A466E" w:rsidRPr="000A3098" w:rsidP="00320761">
      <w:pPr>
        <w:pStyle w:val="Normal0"/>
        <w:widowControl/>
        <w:numPr>
          <w:ilvl w:val="0"/>
          <w:numId w:val="8"/>
        </w:numPr>
        <w:tabs>
          <w:tab w:val="num" w:pos="0"/>
          <w:tab w:val="clear" w:pos="972"/>
        </w:tabs>
        <w:spacing w:line="240" w:lineRule="atLeast"/>
        <w:ind w:left="-716" w:right="-693" w:firstLine="461" w:leftChars="-341" w:rightChars="-330" w:firstLineChars="192"/>
        <w:rPr>
          <w:rFonts w:ascii="宋体"/>
          <w:kern w:val="0"/>
          <w:sz w:val="24"/>
        </w:rPr>
      </w:pPr>
      <w:r w:rsidRPr="000A3098">
        <w:rPr>
          <w:rFonts w:ascii="宋体" w:hint="eastAsia"/>
          <w:kern w:val="0"/>
          <w:sz w:val="24"/>
        </w:rPr>
        <w:t>盒子缩进装饰面超过</w:t>
      </w:r>
      <w:smartTag w:uri="urn:schemas-microsoft-com:office:smarttags" w:element="chmetcnv">
        <w:smartTagPr>
          <w:attr w:name="HasSpace" w:val="False"/>
          <w:attr w:name="Negative" w:val="False"/>
          <w:attr w:name="NumberType" w:val="1"/>
          <w:attr w:name="SourceValue" w:val="20"/>
          <w:attr w:name="TCSC" w:val="0"/>
          <w:attr w:name="UnitName" w:val="mm"/>
        </w:smartTagPr>
        <w:r w:rsidRPr="000A3098">
          <w:rPr>
            <w:rFonts w:ascii="宋体"/>
            <w:kern w:val="0"/>
            <w:sz w:val="24"/>
          </w:rPr>
          <w:t>20mm</w:t>
        </w:r>
      </w:smartTag>
      <w:r w:rsidRPr="000A3098">
        <w:rPr>
          <w:rFonts w:ascii="宋体" w:hint="eastAsia"/>
          <w:kern w:val="0"/>
          <w:sz w:val="24"/>
        </w:rPr>
        <w:t>的已加套盒</w:t>
      </w:r>
      <w:r w:rsidRPr="000A3098">
        <w:rPr>
          <w:rFonts w:ascii="宋体"/>
          <w:kern w:val="0"/>
          <w:sz w:val="24"/>
        </w:rPr>
        <w:t>,</w:t>
      </w:r>
      <w:r w:rsidRPr="000A3098">
        <w:rPr>
          <w:rFonts w:ascii="宋体" w:hint="eastAsia"/>
          <w:kern w:val="0"/>
          <w:sz w:val="24"/>
        </w:rPr>
        <w:t>且套盒与原盒有可靠的措施</w:t>
      </w:r>
      <w:r w:rsidRPr="000A3098">
        <w:rPr>
          <w:rFonts w:ascii="宋体"/>
          <w:kern w:val="0"/>
          <w:sz w:val="24"/>
        </w:rPr>
        <w:t>,</w:t>
      </w:r>
      <w:r w:rsidRPr="000A3098">
        <w:rPr>
          <w:rFonts w:ascii="宋体" w:hint="eastAsia"/>
          <w:kern w:val="0"/>
          <w:sz w:val="24"/>
        </w:rPr>
        <w:t>拔插时不能将套盒与面板一起拔出。</w:t>
      </w:r>
    </w:p>
    <w:p w:rsidR="005A466E" w:rsidRPr="000A3098" w:rsidP="00320761">
      <w:pPr>
        <w:pStyle w:val="Normal0"/>
        <w:widowControl/>
        <w:numPr>
          <w:ilvl w:val="0"/>
          <w:numId w:val="8"/>
        </w:numPr>
        <w:tabs>
          <w:tab w:val="num" w:pos="-180"/>
          <w:tab w:val="clear" w:pos="972"/>
        </w:tabs>
        <w:spacing w:line="240" w:lineRule="atLeast"/>
        <w:ind w:left="-716" w:right="-693" w:firstLine="461" w:leftChars="-341" w:rightChars="-330" w:firstLineChars="192"/>
        <w:rPr>
          <w:rFonts w:ascii="宋体"/>
          <w:kern w:val="0"/>
          <w:sz w:val="24"/>
        </w:rPr>
      </w:pPr>
      <w:r w:rsidRPr="000A3098">
        <w:rPr>
          <w:rFonts w:ascii="宋体" w:hint="eastAsia"/>
          <w:kern w:val="0"/>
          <w:sz w:val="24"/>
        </w:rPr>
        <w:t>盒子缩进装饰面不够</w:t>
      </w:r>
      <w:smartTag w:uri="urn:schemas-microsoft-com:office:smarttags" w:element="chmetcnv">
        <w:smartTagPr>
          <w:attr w:name="HasSpace" w:val="False"/>
          <w:attr w:name="Negative" w:val="False"/>
          <w:attr w:name="NumberType" w:val="1"/>
          <w:attr w:name="SourceValue" w:val="20"/>
          <w:attr w:name="TCSC" w:val="0"/>
          <w:attr w:name="UnitName" w:val="mm"/>
        </w:smartTagPr>
        <w:r w:rsidRPr="000A3098">
          <w:rPr>
            <w:rFonts w:ascii="宋体"/>
            <w:kern w:val="0"/>
            <w:sz w:val="24"/>
          </w:rPr>
          <w:t>20mm</w:t>
        </w:r>
      </w:smartTag>
      <w:r w:rsidRPr="000A3098">
        <w:rPr>
          <w:rFonts w:ascii="宋体" w:hint="eastAsia"/>
          <w:kern w:val="0"/>
          <w:sz w:val="24"/>
        </w:rPr>
        <w:t>已用高强度水泥砂浆外口抹平齐</w:t>
      </w:r>
      <w:r w:rsidRPr="000A3098">
        <w:rPr>
          <w:rFonts w:ascii="宋体"/>
          <w:kern w:val="0"/>
          <w:sz w:val="24"/>
        </w:rPr>
        <w:t>,</w:t>
      </w:r>
      <w:r w:rsidRPr="000A3098">
        <w:rPr>
          <w:rFonts w:ascii="宋体" w:hint="eastAsia"/>
          <w:kern w:val="0"/>
          <w:sz w:val="24"/>
        </w:rPr>
        <w:t>内口抹方正。</w:t>
      </w:r>
    </w:p>
    <w:p w:rsidR="005A466E" w:rsidRPr="000A3098" w:rsidP="00320761">
      <w:pPr>
        <w:pStyle w:val="Normal0"/>
        <w:widowControl/>
        <w:numPr>
          <w:ilvl w:val="0"/>
          <w:numId w:val="8"/>
        </w:numPr>
        <w:tabs>
          <w:tab w:val="num" w:pos="0"/>
          <w:tab w:val="clear" w:pos="972"/>
        </w:tabs>
        <w:spacing w:line="240" w:lineRule="atLeast"/>
        <w:ind w:left="-716" w:right="-693" w:firstLine="461" w:leftChars="-341" w:rightChars="-330" w:firstLineChars="192"/>
        <w:rPr>
          <w:rFonts w:ascii="宋体"/>
          <w:kern w:val="0"/>
          <w:sz w:val="24"/>
        </w:rPr>
      </w:pPr>
      <w:r w:rsidRPr="000A3098">
        <w:rPr>
          <w:rFonts w:ascii="宋体" w:hint="eastAsia"/>
          <w:kern w:val="0"/>
          <w:sz w:val="24"/>
        </w:rPr>
        <w:t>线路的导线已穿完</w:t>
      </w:r>
      <w:r w:rsidRPr="000A3098">
        <w:rPr>
          <w:rFonts w:ascii="宋体"/>
          <w:kern w:val="0"/>
          <w:sz w:val="24"/>
        </w:rPr>
        <w:t>,</w:t>
      </w:r>
      <w:r w:rsidRPr="000A3098">
        <w:rPr>
          <w:rFonts w:ascii="宋体" w:hint="eastAsia"/>
          <w:kern w:val="0"/>
          <w:sz w:val="24"/>
        </w:rPr>
        <w:t>并已对各支路完成绝缘摇测。</w:t>
      </w:r>
    </w:p>
    <w:p w:rsidR="005A466E" w:rsidRPr="000A3098" w:rsidP="00320761">
      <w:pPr>
        <w:pStyle w:val="Normal0"/>
        <w:widowControl/>
        <w:numPr>
          <w:ilvl w:val="0"/>
          <w:numId w:val="8"/>
        </w:numPr>
        <w:tabs>
          <w:tab w:val="clear" w:pos="972"/>
        </w:tabs>
        <w:spacing w:line="240" w:lineRule="atLeast"/>
        <w:ind w:left="-716" w:right="-693" w:firstLine="461" w:leftChars="-341" w:rightChars="-330" w:firstLineChars="192"/>
        <w:rPr>
          <w:rFonts w:ascii="宋体"/>
          <w:kern w:val="0"/>
          <w:sz w:val="24"/>
        </w:rPr>
      </w:pPr>
      <w:r w:rsidRPr="000A3098">
        <w:rPr>
          <w:rFonts w:ascii="宋体" w:hint="eastAsia"/>
          <w:kern w:val="0"/>
          <w:sz w:val="24"/>
        </w:rPr>
        <w:t>墙面抹灰、油漆及壁纸等内装修工作均已完成。</w:t>
      </w:r>
    </w:p>
    <w:p w:rsidR="005A466E" w:rsidRPr="000A3098" w:rsidP="00320761">
      <w:pPr>
        <w:pStyle w:val="Normal0"/>
        <w:widowControl/>
        <w:numPr>
          <w:ilvl w:val="0"/>
          <w:numId w:val="8"/>
        </w:numPr>
        <w:tabs>
          <w:tab w:val="num" w:pos="0"/>
          <w:tab w:val="clear" w:pos="972"/>
        </w:tabs>
        <w:spacing w:line="240" w:lineRule="atLeast"/>
        <w:ind w:left="-716" w:right="-693" w:firstLine="461" w:leftChars="-341" w:rightChars="-330" w:firstLineChars="192"/>
        <w:rPr>
          <w:rFonts w:ascii="宋体"/>
          <w:kern w:val="0"/>
          <w:sz w:val="24"/>
        </w:rPr>
      </w:pPr>
      <w:r w:rsidRPr="000A3098">
        <w:rPr>
          <w:rFonts w:ascii="宋体" w:hint="eastAsia"/>
          <w:kern w:val="0"/>
          <w:sz w:val="24"/>
        </w:rPr>
        <w:t>为防止土建施工污染插座面板</w:t>
      </w:r>
      <w:r w:rsidRPr="000A3098">
        <w:rPr>
          <w:rFonts w:ascii="宋体"/>
          <w:kern w:val="0"/>
          <w:sz w:val="24"/>
        </w:rPr>
        <w:t>,</w:t>
      </w:r>
      <w:r w:rsidRPr="000A3098">
        <w:rPr>
          <w:rFonts w:ascii="宋体" w:hint="eastAsia"/>
          <w:kern w:val="0"/>
          <w:sz w:val="24"/>
        </w:rPr>
        <w:t>水泥地面、铺砖地面、水磨石、大理石地面等工作应己完成。</w:t>
      </w:r>
    </w:p>
    <w:p w:rsidR="005A466E" w:rsidRPr="000A3098" w:rsidP="000A3098">
      <w:pPr>
        <w:pStyle w:val="Normal0"/>
        <w:widowControl/>
        <w:spacing w:line="240" w:lineRule="atLeast"/>
        <w:ind w:left="-716" w:right="-693" w:firstLine="461" w:leftChars="-341" w:rightChars="-330" w:firstLineChars="192"/>
        <w:rPr>
          <w:rFonts w:ascii="宋体"/>
          <w:bCs/>
          <w:kern w:val="0"/>
          <w:sz w:val="24"/>
        </w:rPr>
      </w:pPr>
      <w:r w:rsidRPr="000A3098">
        <w:rPr>
          <w:rFonts w:ascii="宋体" w:hint="eastAsia"/>
          <w:bCs/>
          <w:kern w:val="0"/>
          <w:sz w:val="24"/>
        </w:rPr>
        <w:t>2)</w:t>
      </w:r>
      <w:r w:rsidRPr="000A3098" w:rsidR="009B2A16">
        <w:rPr>
          <w:rFonts w:ascii="宋体" w:hint="eastAsia"/>
          <w:bCs/>
          <w:kern w:val="0"/>
          <w:sz w:val="24"/>
        </w:rPr>
        <w:t>材料要求</w:t>
      </w:r>
    </w:p>
    <w:p w:rsidR="005A466E" w:rsidRPr="000A3098" w:rsidP="00320761">
      <w:pPr>
        <w:pStyle w:val="Normal0"/>
        <w:widowControl/>
        <w:numPr>
          <w:ilvl w:val="0"/>
          <w:numId w:val="9"/>
        </w:numPr>
        <w:tabs>
          <w:tab w:val="num" w:pos="0"/>
          <w:tab w:val="clear" w:pos="972"/>
        </w:tabs>
        <w:spacing w:line="240" w:lineRule="atLeast"/>
        <w:ind w:left="-716" w:right="-693" w:firstLine="461" w:leftChars="-341" w:rightChars="-330" w:firstLineChars="192"/>
        <w:rPr>
          <w:rFonts w:ascii="宋体"/>
          <w:kern w:val="0"/>
          <w:sz w:val="24"/>
        </w:rPr>
      </w:pPr>
      <w:r w:rsidRPr="000A3098">
        <w:rPr>
          <w:rFonts w:ascii="宋体" w:hint="eastAsia"/>
          <w:kern w:val="0"/>
          <w:sz w:val="24"/>
        </w:rPr>
        <w:t>各类开关、插座的规格、型号必须符合设计要求</w:t>
      </w:r>
      <w:r w:rsidRPr="000A3098">
        <w:rPr>
          <w:rFonts w:ascii="宋体"/>
          <w:kern w:val="0"/>
          <w:sz w:val="24"/>
        </w:rPr>
        <w:t>,</w:t>
      </w:r>
      <w:r w:rsidRPr="000A3098">
        <w:rPr>
          <w:rFonts w:ascii="宋体" w:hint="eastAsia"/>
          <w:kern w:val="0"/>
          <w:sz w:val="24"/>
        </w:rPr>
        <w:t>并应有出厂合格证、“</w:t>
      </w:r>
      <w:r w:rsidRPr="000A3098">
        <w:rPr>
          <w:rFonts w:ascii="宋体"/>
          <w:kern w:val="0"/>
          <w:sz w:val="24"/>
        </w:rPr>
        <w:t>CCC</w:t>
      </w:r>
      <w:r w:rsidRPr="000A3098">
        <w:rPr>
          <w:rFonts w:ascii="宋体" w:hint="eastAsia"/>
          <w:kern w:val="0"/>
          <w:sz w:val="24"/>
        </w:rPr>
        <w:t>”</w:t>
      </w:r>
      <w:r w:rsidRPr="000A3098">
        <w:rPr>
          <w:rFonts w:ascii="宋体" w:hint="eastAsia"/>
          <w:kern w:val="0"/>
          <w:sz w:val="24"/>
        </w:rPr>
        <w:t>认证标志和认证证书复印件。合格证、认证证书复印件同规格、同型号应各备一张。</w:t>
      </w:r>
    </w:p>
    <w:p w:rsidR="005A466E" w:rsidRPr="000A3098" w:rsidP="002E3C64">
      <w:pPr>
        <w:pStyle w:val="Normal0"/>
        <w:widowControl/>
        <w:numPr>
          <w:ilvl w:val="0"/>
          <w:numId w:val="9"/>
        </w:numPr>
        <w:tabs>
          <w:tab w:val="num" w:pos="-180"/>
          <w:tab w:val="clear" w:pos="972"/>
        </w:tabs>
        <w:spacing w:line="240" w:lineRule="atLeast"/>
        <w:ind w:left="-716" w:right="-693" w:firstLine="461" w:leftChars="-341" w:rightChars="-330" w:firstLineChars="192"/>
        <w:rPr>
          <w:rFonts w:ascii="宋体"/>
          <w:kern w:val="0"/>
          <w:sz w:val="24"/>
        </w:rPr>
      </w:pPr>
      <w:r w:rsidRPr="000A3098">
        <w:rPr>
          <w:rFonts w:ascii="宋体" w:hint="eastAsia"/>
          <w:kern w:val="0"/>
          <w:sz w:val="24"/>
        </w:rPr>
        <w:t>塑料</w:t>
      </w:r>
      <w:r w:rsidRPr="000A3098">
        <w:rPr>
          <w:rFonts w:ascii="宋体"/>
          <w:kern w:val="0"/>
          <w:sz w:val="24"/>
        </w:rPr>
        <w:t>(</w:t>
      </w:r>
      <w:r w:rsidRPr="000A3098">
        <w:rPr>
          <w:rFonts w:ascii="宋体" w:hint="eastAsia"/>
          <w:kern w:val="0"/>
          <w:sz w:val="24"/>
        </w:rPr>
        <w:t>台</w:t>
      </w:r>
      <w:r w:rsidRPr="000A3098">
        <w:rPr>
          <w:rFonts w:ascii="宋体"/>
          <w:kern w:val="0"/>
          <w:sz w:val="24"/>
        </w:rPr>
        <w:t>)</w:t>
      </w:r>
      <w:r w:rsidRPr="000A3098">
        <w:rPr>
          <w:rFonts w:ascii="宋体" w:hint="eastAsia"/>
          <w:kern w:val="0"/>
          <w:sz w:val="24"/>
        </w:rPr>
        <w:t>板应具有足够强度</w:t>
      </w:r>
      <w:r w:rsidRPr="000A3098">
        <w:rPr>
          <w:rFonts w:ascii="宋体"/>
          <w:kern w:val="0"/>
          <w:sz w:val="24"/>
        </w:rPr>
        <w:t>,</w:t>
      </w:r>
      <w:r w:rsidRPr="000A3098">
        <w:rPr>
          <w:rFonts w:ascii="宋体" w:hint="eastAsia"/>
          <w:kern w:val="0"/>
          <w:sz w:val="24"/>
        </w:rPr>
        <w:t>应平整、无弯翘变形等现象</w:t>
      </w:r>
      <w:r w:rsidRPr="000A3098">
        <w:rPr>
          <w:rFonts w:ascii="宋体"/>
          <w:kern w:val="0"/>
          <w:sz w:val="24"/>
        </w:rPr>
        <w:t>,</w:t>
      </w:r>
      <w:r w:rsidRPr="000A3098">
        <w:rPr>
          <w:rFonts w:ascii="宋体" w:hint="eastAsia"/>
          <w:kern w:val="0"/>
          <w:sz w:val="24"/>
        </w:rPr>
        <w:t>并有产品合格证。</w:t>
      </w:r>
    </w:p>
    <w:p w:rsidR="005A466E" w:rsidRPr="000A3098" w:rsidP="002E3C64">
      <w:pPr>
        <w:pStyle w:val="Normal0"/>
        <w:widowControl/>
        <w:numPr>
          <w:ilvl w:val="0"/>
          <w:numId w:val="9"/>
        </w:numPr>
        <w:tabs>
          <w:tab w:val="clear" w:pos="972"/>
        </w:tabs>
        <w:spacing w:line="240" w:lineRule="atLeast"/>
        <w:ind w:left="-716" w:right="-693" w:firstLine="461" w:leftChars="-341" w:rightChars="-330" w:firstLineChars="192"/>
        <w:rPr>
          <w:rFonts w:ascii="宋体"/>
          <w:kern w:val="0"/>
          <w:sz w:val="24"/>
        </w:rPr>
      </w:pPr>
      <w:r w:rsidRPr="000A3098">
        <w:rPr>
          <w:rFonts w:ascii="宋体" w:hint="eastAsia"/>
          <w:kern w:val="0"/>
          <w:sz w:val="24"/>
        </w:rPr>
        <w:t>进口的电工产品和设备等应有商检证明</w:t>
      </w:r>
      <w:r w:rsidRPr="000A3098">
        <w:rPr>
          <w:rFonts w:ascii="宋体"/>
          <w:kern w:val="0"/>
          <w:sz w:val="24"/>
        </w:rPr>
        <w:t>(</w:t>
      </w:r>
      <w:r w:rsidRPr="000A3098">
        <w:rPr>
          <w:rFonts w:ascii="宋体" w:hint="eastAsia"/>
          <w:kern w:val="0"/>
          <w:sz w:val="24"/>
        </w:rPr>
        <w:t>国家认证委员会公布的强制性认证</w:t>
      </w:r>
      <w:r w:rsidRPr="000A3098">
        <w:rPr>
          <w:rFonts w:ascii="宋体"/>
          <w:kern w:val="0"/>
          <w:sz w:val="24"/>
        </w:rPr>
        <w:t>[CCC]</w:t>
      </w:r>
      <w:r w:rsidRPr="000A3098">
        <w:rPr>
          <w:rFonts w:ascii="宋体" w:hint="eastAsia"/>
          <w:kern w:val="0"/>
          <w:sz w:val="24"/>
        </w:rPr>
        <w:t>产品除外</w:t>
      </w:r>
      <w:r w:rsidRPr="000A3098">
        <w:rPr>
          <w:rFonts w:ascii="宋体"/>
          <w:kern w:val="0"/>
          <w:sz w:val="24"/>
        </w:rPr>
        <w:t>)</w:t>
      </w:r>
      <w:r w:rsidRPr="000A3098">
        <w:rPr>
          <w:rFonts w:ascii="宋体" w:hint="eastAsia"/>
          <w:kern w:val="0"/>
          <w:sz w:val="24"/>
        </w:rPr>
        <w:t>、中文版的质量证明文件、性能检测报告以及中文版的安装、维修、使用、试验要求等技术文件。</w:t>
      </w:r>
    </w:p>
    <w:p w:rsidR="005A466E" w:rsidRPr="000A3098" w:rsidP="000A3098">
      <w:pPr>
        <w:pStyle w:val="Normal0"/>
        <w:widowControl/>
        <w:tabs>
          <w:tab w:val="num" w:pos="1440"/>
        </w:tabs>
        <w:spacing w:before="94" w:beforeLines="30" w:line="240" w:lineRule="atLeast"/>
        <w:ind w:left="-716" w:right="-693" w:firstLine="461" w:leftChars="-341" w:rightChars="-330" w:firstLineChars="192"/>
        <w:rPr>
          <w:rFonts w:ascii="宋体"/>
          <w:bCs/>
          <w:kern w:val="0"/>
          <w:sz w:val="24"/>
        </w:rPr>
      </w:pPr>
      <w:r w:rsidRPr="000A3098">
        <w:rPr>
          <w:rFonts w:ascii="宋体" w:hint="eastAsia"/>
          <w:bCs/>
          <w:kern w:val="0"/>
          <w:sz w:val="24"/>
        </w:rPr>
        <w:t>3</w:t>
      </w:r>
      <w:r w:rsidRPr="000A3098" w:rsidR="00E12FA8">
        <w:rPr>
          <w:rFonts w:ascii="宋体" w:hint="eastAsia"/>
          <w:bCs/>
          <w:kern w:val="0"/>
          <w:sz w:val="24"/>
        </w:rPr>
        <w:t>)</w:t>
      </w:r>
      <w:r w:rsidRPr="000A3098" w:rsidR="009B2A16">
        <w:rPr>
          <w:rFonts w:ascii="宋体" w:hint="eastAsia"/>
          <w:bCs/>
          <w:kern w:val="0"/>
          <w:sz w:val="24"/>
        </w:rPr>
        <w:t>质量要求</w:t>
      </w:r>
    </w:p>
    <w:p w:rsidR="005A466E" w:rsidRPr="000A3098" w:rsidP="000A3098">
      <w:pPr>
        <w:pStyle w:val="Normal0"/>
        <w:snapToGrid w:val="0"/>
        <w:spacing w:line="240" w:lineRule="atLeast"/>
        <w:ind w:left="-716" w:right="-693" w:firstLine="461" w:leftChars="-341" w:rightChars="-330" w:firstLineChars="192"/>
        <w:rPr>
          <w:rFonts w:ascii="宋体" w:hAnsi="宋体"/>
          <w:sz w:val="24"/>
        </w:rPr>
      </w:pPr>
      <w:r w:rsidRPr="000A3098">
        <w:rPr>
          <w:rFonts w:ascii="宋体" w:hAnsi="宋体" w:hint="eastAsia"/>
          <w:sz w:val="24"/>
        </w:rPr>
        <w:t>①</w:t>
      </w:r>
      <w:r w:rsidRPr="000A3098" w:rsidR="009B2A16">
        <w:rPr>
          <w:rFonts w:ascii="宋体" w:hAnsi="宋体" w:hint="eastAsia"/>
          <w:sz w:val="24"/>
        </w:rPr>
        <w:t>开关安装规定：</w:t>
      </w:r>
    </w:p>
    <w:p w:rsidR="005A466E" w:rsidRPr="000A3098" w:rsidP="000A3098">
      <w:pPr>
        <w:pStyle w:val="Normal0"/>
        <w:snapToGrid w:val="0"/>
        <w:spacing w:line="240" w:lineRule="atLeast"/>
        <w:ind w:left="-716" w:right="-693" w:firstLine="461" w:leftChars="-341" w:rightChars="-330" w:firstLineChars="192"/>
        <w:rPr>
          <w:rFonts w:ascii="宋体" w:hAnsi="宋体"/>
          <w:sz w:val="24"/>
        </w:rPr>
      </w:pPr>
      <w:r w:rsidRPr="000A3098">
        <w:rPr>
          <w:rFonts w:ascii="宋体" w:hAnsi="宋体" w:hint="eastAsia"/>
          <w:sz w:val="24"/>
        </w:rPr>
        <w:t>a)</w:t>
      </w:r>
      <w:r w:rsidRPr="000A3098" w:rsidR="009B2A16">
        <w:rPr>
          <w:rFonts w:ascii="宋体" w:hAnsi="宋体" w:hint="eastAsia"/>
          <w:sz w:val="24"/>
        </w:rPr>
        <w:t>扳把开关距地面的高度为</w:t>
      </w:r>
      <w:smartTag w:uri="urn:schemas-microsoft-com:office:smarttags" w:element="chmetcnv">
        <w:smartTagPr>
          <w:attr w:name="HasSpace" w:val="False"/>
          <w:attr w:name="Negative" w:val="False"/>
          <w:attr w:name="NumberType" w:val="1"/>
          <w:attr w:name="SourceValue" w:val="1.3"/>
          <w:attr w:name="TCSC" w:val="0"/>
          <w:attr w:name="UnitName" w:val="m"/>
        </w:smartTagPr>
        <w:r w:rsidRPr="000A3098" w:rsidR="009B2A16">
          <w:rPr>
            <w:rFonts w:ascii="宋体" w:hAnsi="宋体"/>
            <w:sz w:val="24"/>
          </w:rPr>
          <w:t>1.</w:t>
        </w:r>
        <w:r w:rsidRPr="000A3098">
          <w:rPr>
            <w:rFonts w:ascii="宋体" w:hAnsi="宋体" w:hint="eastAsia"/>
            <w:sz w:val="24"/>
          </w:rPr>
          <w:t>3</w:t>
        </w:r>
        <w:r w:rsidRPr="000A3098" w:rsidR="009B2A16">
          <w:rPr>
            <w:rFonts w:ascii="宋体" w:hAnsi="宋体"/>
            <w:sz w:val="24"/>
          </w:rPr>
          <w:t>m</w:t>
        </w:r>
      </w:smartTag>
      <w:r w:rsidRPr="000A3098" w:rsidR="009B2A16">
        <w:rPr>
          <w:rFonts w:ascii="宋体" w:hAnsi="宋体" w:hint="eastAsia"/>
          <w:sz w:val="24"/>
        </w:rPr>
        <w:t>，距门口为</w:t>
      </w:r>
      <w:r w:rsidRPr="000A3098" w:rsidR="009B2A16">
        <w:rPr>
          <w:rFonts w:ascii="宋体" w:hAnsi="宋体"/>
          <w:sz w:val="24"/>
        </w:rPr>
        <w:t>150</w:t>
      </w:r>
      <w:r w:rsidRPr="000A3098" w:rsidR="009B2A16">
        <w:rPr>
          <w:rFonts w:ascii="宋体" w:hAnsi="宋体"/>
          <w:sz w:val="24"/>
        </w:rPr>
        <w:t>～</w:t>
      </w:r>
      <w:smartTag w:uri="urn:schemas-microsoft-com:office:smarttags" w:element="chmetcnv">
        <w:smartTagPr>
          <w:attr w:name="HasSpace" w:val="False"/>
          <w:attr w:name="Negative" w:val="False"/>
          <w:attr w:name="NumberType" w:val="1"/>
          <w:attr w:name="SourceValue" w:val="200"/>
          <w:attr w:name="TCSC" w:val="0"/>
          <w:attr w:name="UnitName" w:val="mm"/>
        </w:smartTagPr>
        <w:r w:rsidRPr="000A3098" w:rsidR="009B2A16">
          <w:rPr>
            <w:rFonts w:ascii="宋体" w:hAnsi="宋体"/>
            <w:sz w:val="24"/>
          </w:rPr>
          <w:t>200mm</w:t>
        </w:r>
      </w:smartTag>
      <w:r w:rsidRPr="000A3098" w:rsidR="009B2A16">
        <w:rPr>
          <w:rFonts w:ascii="宋体" w:hAnsi="宋体" w:hint="eastAsia"/>
          <w:sz w:val="24"/>
        </w:rPr>
        <w:t>；开关不得置于单扇门后。</w:t>
      </w:r>
    </w:p>
    <w:p w:rsidR="005A466E" w:rsidRPr="000A3098" w:rsidP="000A3098">
      <w:pPr>
        <w:pStyle w:val="Normal0"/>
        <w:snapToGrid w:val="0"/>
        <w:spacing w:line="240" w:lineRule="atLeast"/>
        <w:ind w:left="-716" w:right="-693" w:firstLine="461" w:leftChars="-341" w:rightChars="-330" w:firstLineChars="192"/>
        <w:outlineLvl w:val="0"/>
        <w:rPr>
          <w:rFonts w:ascii="宋体" w:hAnsi="宋体"/>
          <w:sz w:val="24"/>
        </w:rPr>
      </w:pPr>
      <w:r w:rsidRPr="000A3098">
        <w:rPr>
          <w:rFonts w:ascii="宋体" w:hAnsi="宋体" w:hint="eastAsia"/>
          <w:sz w:val="24"/>
        </w:rPr>
        <w:t>b</w:t>
      </w:r>
      <w:r w:rsidRPr="000A3098" w:rsidR="009B2A16">
        <w:rPr>
          <w:rFonts w:ascii="宋体" w:hAnsi="宋体" w:hint="eastAsia"/>
          <w:sz w:val="24"/>
        </w:rPr>
        <w:t>）暗装开关的面板应端正、严密并与墙面平；</w:t>
      </w:r>
    </w:p>
    <w:p w:rsidR="005A466E" w:rsidRPr="000A3098" w:rsidP="000A3098">
      <w:pPr>
        <w:pStyle w:val="Normal0"/>
        <w:snapToGrid w:val="0"/>
        <w:spacing w:line="240" w:lineRule="atLeast"/>
        <w:ind w:left="-716" w:right="-693" w:firstLine="461" w:leftChars="-341" w:rightChars="-330" w:firstLineChars="192"/>
        <w:rPr>
          <w:rFonts w:ascii="宋体" w:hAnsi="宋体"/>
          <w:sz w:val="24"/>
        </w:rPr>
      </w:pPr>
      <w:r w:rsidRPr="000A3098">
        <w:rPr>
          <w:rFonts w:ascii="宋体" w:hAnsi="宋体" w:hint="eastAsia"/>
          <w:sz w:val="24"/>
        </w:rPr>
        <w:t>c</w:t>
      </w:r>
      <w:r w:rsidRPr="000A3098" w:rsidR="009B2A16">
        <w:rPr>
          <w:rFonts w:ascii="宋体" w:hAnsi="宋体" w:hint="eastAsia"/>
          <w:sz w:val="24"/>
        </w:rPr>
        <w:t>）开关位置应与灯位相对应，同一室内开关方向应一致；</w:t>
      </w:r>
    </w:p>
    <w:p w:rsidR="005A466E" w:rsidRPr="000A3098" w:rsidP="000A3098">
      <w:pPr>
        <w:pStyle w:val="Normal0"/>
        <w:snapToGrid w:val="0"/>
        <w:spacing w:line="240" w:lineRule="atLeast"/>
        <w:ind w:left="-716" w:right="-693" w:firstLine="461" w:leftChars="-341" w:rightChars="-330" w:firstLineChars="192"/>
        <w:rPr>
          <w:rFonts w:ascii="宋体" w:hAnsi="宋体"/>
          <w:sz w:val="24"/>
        </w:rPr>
      </w:pPr>
      <w:r w:rsidRPr="000A3098">
        <w:rPr>
          <w:rFonts w:ascii="宋体" w:hAnsi="宋体" w:hint="eastAsia"/>
          <w:sz w:val="24"/>
        </w:rPr>
        <w:t>d</w:t>
      </w:r>
      <w:r w:rsidRPr="000A3098" w:rsidR="009B2A16">
        <w:rPr>
          <w:rFonts w:ascii="宋体" w:hAnsi="宋体" w:hint="eastAsia"/>
          <w:sz w:val="24"/>
        </w:rPr>
        <w:t>）成排安装的开关高度应一致，高低差不大于</w:t>
      </w:r>
      <w:smartTag w:uri="urn:schemas-microsoft-com:office:smarttags" w:element="chmetcnv">
        <w:smartTagPr>
          <w:attr w:name="HasSpace" w:val="False"/>
          <w:attr w:name="Negative" w:val="False"/>
          <w:attr w:name="NumberType" w:val="1"/>
          <w:attr w:name="SourceValue" w:val="2"/>
          <w:attr w:name="TCSC" w:val="0"/>
          <w:attr w:name="UnitName" w:val="mm"/>
        </w:smartTagPr>
        <w:r w:rsidRPr="000A3098" w:rsidR="009B2A16">
          <w:rPr>
            <w:rFonts w:ascii="宋体" w:hAnsi="宋体"/>
            <w:sz w:val="24"/>
          </w:rPr>
          <w:t>2mm</w:t>
        </w:r>
      </w:smartTag>
      <w:r w:rsidRPr="000A3098">
        <w:rPr>
          <w:rFonts w:ascii="宋体" w:hAnsi="宋体" w:hint="eastAsia"/>
          <w:sz w:val="24"/>
        </w:rPr>
        <w:t>，</w:t>
      </w:r>
      <w:r w:rsidRPr="000A3098" w:rsidR="009B2A16">
        <w:rPr>
          <w:rFonts w:ascii="宋体" w:hAnsi="宋体" w:hint="eastAsia"/>
          <w:sz w:val="24"/>
        </w:rPr>
        <w:t>开关相邻间距一般不小于</w:t>
      </w:r>
      <w:smartTag w:uri="urn:schemas-microsoft-com:office:smarttags" w:element="chmetcnv">
        <w:smartTagPr>
          <w:attr w:name="HasSpace" w:val="False"/>
          <w:attr w:name="Negative" w:val="False"/>
          <w:attr w:name="NumberType" w:val="1"/>
          <w:attr w:name="SourceValue" w:val="20"/>
          <w:attr w:name="TCSC" w:val="0"/>
          <w:attr w:name="UnitName" w:val="mm"/>
        </w:smartTagPr>
        <w:r w:rsidRPr="000A3098" w:rsidR="009B2A16">
          <w:rPr>
            <w:rFonts w:ascii="宋体" w:hAnsi="宋体"/>
            <w:sz w:val="24"/>
          </w:rPr>
          <w:t>20mm</w:t>
        </w:r>
      </w:smartTag>
      <w:r w:rsidRPr="000A3098" w:rsidR="009B2A16">
        <w:rPr>
          <w:rFonts w:ascii="宋体" w:hAnsi="宋体" w:hint="eastAsia"/>
          <w:sz w:val="24"/>
        </w:rPr>
        <w:t>；</w:t>
      </w:r>
    </w:p>
    <w:p w:rsidR="005A466E" w:rsidRPr="000A3098" w:rsidP="000A3098">
      <w:pPr>
        <w:pStyle w:val="Normal0"/>
        <w:widowControl/>
        <w:spacing w:line="240" w:lineRule="atLeast"/>
        <w:ind w:left="-716" w:right="-693" w:firstLine="461" w:leftChars="-341" w:rightChars="-330" w:firstLineChars="192"/>
        <w:rPr>
          <w:rFonts w:ascii="宋体" w:hAnsi="宋体"/>
          <w:sz w:val="24"/>
        </w:rPr>
      </w:pPr>
      <w:r w:rsidRPr="000A3098">
        <w:rPr>
          <w:rFonts w:ascii="宋体" w:hAnsi="宋体" w:hint="eastAsia"/>
          <w:sz w:val="24"/>
        </w:rPr>
        <w:t>e)卫生间</w:t>
      </w:r>
      <w:r w:rsidRPr="000A3098" w:rsidR="00AE2D76">
        <w:rPr>
          <w:rFonts w:ascii="宋体" w:hAnsi="宋体" w:hint="eastAsia"/>
          <w:sz w:val="24"/>
        </w:rPr>
        <w:t>应</w:t>
      </w:r>
      <w:r w:rsidRPr="000A3098">
        <w:rPr>
          <w:rFonts w:ascii="宋体" w:hAnsi="宋体" w:hint="eastAsia"/>
          <w:sz w:val="24"/>
        </w:rPr>
        <w:t>采用防水型开关</w:t>
      </w:r>
      <w:r w:rsidRPr="000A3098" w:rsidR="00AE2D76">
        <w:rPr>
          <w:rFonts w:ascii="宋体" w:hAnsi="宋体" w:hint="eastAsia"/>
          <w:sz w:val="24"/>
        </w:rPr>
        <w:t>.</w:t>
      </w:r>
      <w:r w:rsidRPr="000A3098" w:rsidR="00A23D86">
        <w:rPr>
          <w:rFonts w:ascii="宋体" w:hint="eastAsia"/>
          <w:kern w:val="0"/>
          <w:sz w:val="24"/>
        </w:rPr>
        <w:t xml:space="preserve"> 为了安全和使用方便</w:t>
      </w:r>
      <w:r w:rsidRPr="000A3098" w:rsidR="00A23D86">
        <w:rPr>
          <w:rFonts w:ascii="宋体"/>
          <w:kern w:val="0"/>
          <w:sz w:val="24"/>
        </w:rPr>
        <w:t>,</w:t>
      </w:r>
      <w:r w:rsidRPr="000A3098" w:rsidR="00A23D86">
        <w:rPr>
          <w:rFonts w:ascii="宋体" w:hint="eastAsia"/>
          <w:kern w:val="0"/>
          <w:sz w:val="24"/>
        </w:rPr>
        <w:t>任何场所的窗、镜箱、吊柜上方及管道背后、单扇门后均不应装有控制灯具的开关。</w:t>
      </w:r>
    </w:p>
    <w:p w:rsidR="005A466E" w:rsidRPr="000A3098" w:rsidP="000A3098">
      <w:pPr>
        <w:pStyle w:val="Normal0"/>
        <w:snapToGrid w:val="0"/>
        <w:spacing w:line="240" w:lineRule="atLeast"/>
        <w:ind w:left="-716" w:right="-693" w:firstLine="461" w:leftChars="-341" w:rightChars="-330" w:firstLineChars="192"/>
        <w:rPr>
          <w:rFonts w:ascii="宋体" w:hAnsi="宋体"/>
          <w:sz w:val="24"/>
        </w:rPr>
      </w:pPr>
      <w:r w:rsidRPr="000A3098">
        <w:rPr>
          <w:rFonts w:ascii="宋体" w:hAnsi="宋体" w:hint="eastAsia"/>
          <w:sz w:val="24"/>
        </w:rPr>
        <w:t>f)</w:t>
      </w:r>
      <w:r w:rsidRPr="000A3098" w:rsidR="009B2A16">
        <w:rPr>
          <w:rFonts w:ascii="宋体" w:hAnsi="宋体" w:hint="eastAsia"/>
          <w:sz w:val="24"/>
        </w:rPr>
        <w:t>在易燃、易爆和特别潮湿的场所，开关应分别采用防爆型、密闭型，或安装在其它处所控制；</w:t>
      </w:r>
    </w:p>
    <w:p w:rsidR="005A466E" w:rsidRPr="000A3098" w:rsidP="000A3098">
      <w:pPr>
        <w:pStyle w:val="Normal0"/>
        <w:snapToGrid w:val="0"/>
        <w:spacing w:line="240" w:lineRule="atLeast"/>
        <w:ind w:left="-716" w:right="-693" w:firstLine="461" w:leftChars="-341" w:rightChars="-330" w:firstLineChars="192"/>
        <w:rPr>
          <w:rFonts w:ascii="宋体" w:hAnsi="宋体"/>
          <w:sz w:val="24"/>
        </w:rPr>
      </w:pPr>
      <w:r w:rsidRPr="000A3098">
        <w:rPr>
          <w:rFonts w:ascii="宋体" w:hAnsi="宋体" w:hint="eastAsia"/>
          <w:sz w:val="24"/>
        </w:rPr>
        <w:t>②</w:t>
      </w:r>
      <w:r w:rsidRPr="000A3098" w:rsidR="009B2A16">
        <w:rPr>
          <w:rFonts w:ascii="宋体" w:hAnsi="宋体" w:hint="eastAsia"/>
          <w:sz w:val="24"/>
        </w:rPr>
        <w:t>插座安装规定：</w:t>
      </w:r>
    </w:p>
    <w:p w:rsidR="005A466E" w:rsidRPr="000A3098" w:rsidP="000A3098">
      <w:pPr>
        <w:pStyle w:val="Normal0"/>
        <w:snapToGrid w:val="0"/>
        <w:spacing w:line="240" w:lineRule="atLeast"/>
        <w:ind w:left="-716" w:right="-693" w:firstLine="461" w:leftChars="-341" w:rightChars="-330" w:firstLineChars="192"/>
        <w:outlineLvl w:val="0"/>
        <w:rPr>
          <w:rFonts w:ascii="宋体" w:hAnsi="宋体"/>
          <w:sz w:val="24"/>
        </w:rPr>
      </w:pPr>
      <w:r w:rsidRPr="000A3098">
        <w:rPr>
          <w:rFonts w:ascii="宋体" w:hAnsi="宋体" w:hint="eastAsia"/>
          <w:sz w:val="24"/>
        </w:rPr>
        <w:t>a</w:t>
      </w:r>
      <w:r w:rsidRPr="000A3098" w:rsidR="009B2A16">
        <w:rPr>
          <w:rFonts w:ascii="宋体" w:hAnsi="宋体" w:hint="eastAsia"/>
          <w:sz w:val="24"/>
        </w:rPr>
        <w:t>）暗装插座距地面不应低于</w:t>
      </w:r>
      <w:smartTag w:uri="urn:schemas-microsoft-com:office:smarttags" w:element="chmetcnv">
        <w:smartTagPr>
          <w:attr w:name="HasSpace" w:val="False"/>
          <w:attr w:name="Negative" w:val="False"/>
          <w:attr w:name="NumberType" w:val="1"/>
          <w:attr w:name="SourceValue" w:val="30"/>
          <w:attr w:name="TCSC" w:val="0"/>
          <w:attr w:name="UnitName" w:val="cm"/>
        </w:smartTagPr>
        <w:r w:rsidRPr="000A3098" w:rsidR="009B2A16">
          <w:rPr>
            <w:rFonts w:ascii="宋体" w:hAnsi="宋体"/>
            <w:sz w:val="24"/>
          </w:rPr>
          <w:t>30cm</w:t>
        </w:r>
      </w:smartTag>
      <w:r w:rsidRPr="000A3098" w:rsidR="009B2A16">
        <w:rPr>
          <w:rFonts w:ascii="宋体" w:hAnsi="宋体" w:hint="eastAsia"/>
          <w:sz w:val="24"/>
        </w:rPr>
        <w:t>；</w:t>
      </w:r>
    </w:p>
    <w:p w:rsidR="005A466E" w:rsidRPr="000A3098" w:rsidP="000A3098">
      <w:pPr>
        <w:pStyle w:val="Normal0"/>
        <w:snapToGrid w:val="0"/>
        <w:spacing w:line="240" w:lineRule="atLeast"/>
        <w:ind w:left="-716" w:right="-693" w:firstLine="461" w:leftChars="-341" w:rightChars="-330" w:firstLineChars="192"/>
        <w:rPr>
          <w:rFonts w:ascii="宋体" w:hAnsi="宋体"/>
          <w:sz w:val="24"/>
        </w:rPr>
      </w:pPr>
      <w:r w:rsidRPr="000A3098">
        <w:rPr>
          <w:rFonts w:ascii="宋体" w:hAnsi="宋体" w:hint="eastAsia"/>
          <w:sz w:val="24"/>
        </w:rPr>
        <w:t>b</w:t>
      </w:r>
      <w:r w:rsidRPr="000A3098" w:rsidR="009B2A16">
        <w:rPr>
          <w:rFonts w:ascii="宋体" w:hAnsi="宋体" w:hint="eastAsia"/>
          <w:sz w:val="24"/>
        </w:rPr>
        <w:t>）在儿童活动场所应采用安全插座。采用普通插座时，其安装高度不应低于</w:t>
      </w:r>
      <w:smartTag w:uri="urn:schemas-microsoft-com:office:smarttags" w:element="chmetcnv">
        <w:smartTagPr>
          <w:attr w:name="HasSpace" w:val="False"/>
          <w:attr w:name="Negative" w:val="False"/>
          <w:attr w:name="NumberType" w:val="1"/>
          <w:attr w:name="SourceValue" w:val="1.8"/>
          <w:attr w:name="TCSC" w:val="0"/>
          <w:attr w:name="UnitName" w:val="m"/>
        </w:smartTagPr>
        <w:r w:rsidRPr="000A3098" w:rsidR="009B2A16">
          <w:rPr>
            <w:rFonts w:ascii="宋体" w:hAnsi="宋体"/>
            <w:sz w:val="24"/>
          </w:rPr>
          <w:t>1.8m</w:t>
        </w:r>
      </w:smartTag>
      <w:r w:rsidRPr="000A3098" w:rsidR="009B2A16">
        <w:rPr>
          <w:rFonts w:ascii="宋体" w:hAnsi="宋体" w:hint="eastAsia"/>
          <w:sz w:val="24"/>
        </w:rPr>
        <w:t>；</w:t>
      </w:r>
      <w:r w:rsidRPr="000A3098">
        <w:rPr>
          <w:rFonts w:ascii="宋体" w:hAnsi="宋体"/>
          <w:sz w:val="24"/>
        </w:rPr>
        <w:br/>
      </w:r>
      <w:r w:rsidRPr="000A3098">
        <w:rPr>
          <w:rFonts w:ascii="宋体" w:hAnsi="宋体"/>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9" w:history="1">
        <w:r>
          <w:rPr>
            <w:rFonts w:ascii="SimSun" w:eastAsia="SimSun" w:hAnsi="SimSun" w:cs="SimSun"/>
            <w:b/>
            <w:bCs/>
            <w:color w:val="0000EE"/>
            <w:kern w:val="0"/>
            <w:sz w:val="30"/>
            <w:szCs w:val="30"/>
            <w:u w:val="single" w:color="0000EE"/>
          </w:rPr>
          <w:t>https://d.book118.com/208001030032006045</w:t>
        </w:r>
      </w:hyperlink>
    </w:p>
    <w:p w:rsidR="005A466E" w:rsidRPr="000A3098" w:rsidP="000A3098">
      <w:pPr>
        <w:pStyle w:val="Normal0"/>
        <w:snapToGrid w:val="0"/>
        <w:spacing w:line="240" w:lineRule="atLeast"/>
        <w:ind w:left="-716" w:right="-693" w:firstLine="461" w:leftChars="-341" w:rightChars="-330" w:firstLineChars="192"/>
        <w:rPr>
          <w:rFonts w:ascii="宋体" w:hAnsi="宋体"/>
          <w:sz w:val="24"/>
        </w:rPr>
      </w:pPr>
    </w:p>
    <w:sectPr w:rsidSect="004A3E0C">
      <w:type w:val="nextPage"/>
      <w:pgSz w:w="11906" w:h="16838"/>
      <w:pgMar w:top="1440" w:right="1800" w:bottom="1524" w:left="1800" w:header="851" w:footer="992" w:gutter="0"/>
      <w:pgNumType w:start="26"/>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panose1 w:val="02020603050405020304"/>
    <w:charset w:val="00"/>
    <w:family w:val="roman"/>
    <w:notTrueType/>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ymbol">
    <w:panose1 w:val="05050102010706020507"/>
    <w:charset w:val="02"/>
    <w:family w:val="roman"/>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2FF" w:usb1="42002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1884347B"/>
    <w:multiLevelType w:val="hybridMultilevel"/>
    <w:tmpl w:val="5CE6496E"/>
    <w:lvl w:ilvl="0">
      <w:start w:val="1"/>
      <w:numFmt w:val="decimalEnclosedCircle"/>
      <w:lvlText w:val="%1"/>
      <w:lvlJc w:val="left"/>
      <w:pPr>
        <w:tabs>
          <w:tab w:val="num" w:pos="972"/>
        </w:tabs>
        <w:ind w:left="972" w:hanging="360"/>
      </w:pPr>
      <w:rPr>
        <w:rFonts w:ascii="Times New Roman" w:eastAsia="Times New Roman" w:hAnsi="Times New Roman" w:cs="Times New Roman"/>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nsid w:val="1EDB6B04"/>
    <w:multiLevelType w:val="hybridMultilevel"/>
    <w:tmpl w:val="12663F86"/>
    <w:lvl w:ilvl="0">
      <w:start w:val="6"/>
      <w:numFmt w:val="decimalEnclosedCircle"/>
      <w:lvlText w:val="%1"/>
      <w:lvlJc w:val="left"/>
      <w:pPr>
        <w:tabs>
          <w:tab w:val="num" w:pos="360"/>
        </w:tabs>
        <w:ind w:left="36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2">
    <w:nsid w:val="2A8623BB"/>
    <w:multiLevelType w:val="hybridMultilevel"/>
    <w:tmpl w:val="DDDE1764"/>
    <w:lvl w:ilvl="0">
      <w:start w:val="1"/>
      <w:numFmt w:val="decimal"/>
      <w:lvlText w:val="%1、"/>
      <w:lvlJc w:val="left"/>
      <w:pPr>
        <w:tabs>
          <w:tab w:val="num" w:pos="972"/>
        </w:tabs>
        <w:ind w:left="972" w:hanging="36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3">
    <w:nsid w:val="37C66BF8"/>
    <w:multiLevelType w:val="hybridMultilevel"/>
    <w:tmpl w:val="0DA02636"/>
    <w:lvl w:ilvl="0">
      <w:start w:val="1"/>
      <w:numFmt w:val="decimalEnclosedCircle"/>
      <w:lvlText w:val="%1"/>
      <w:lvlJc w:val="left"/>
      <w:pPr>
        <w:tabs>
          <w:tab w:val="num" w:pos="972"/>
        </w:tabs>
        <w:ind w:left="972" w:hanging="360"/>
      </w:pPr>
      <w:rPr>
        <w:rFonts w:ascii="Times New Roman" w:eastAsia="Times New Roman" w:hAnsi="Times New Roman" w:cs="Times New Roman"/>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4">
    <w:nsid w:val="409F42DE"/>
    <w:multiLevelType w:val="hybridMultilevel"/>
    <w:tmpl w:val="4254EFC6"/>
    <w:lvl w:ilvl="0">
      <w:start w:val="1"/>
      <w:numFmt w:val="decimalEnclosedCircle"/>
      <w:lvlText w:val="%1"/>
      <w:lvlJc w:val="left"/>
      <w:pPr>
        <w:tabs>
          <w:tab w:val="num" w:pos="972"/>
        </w:tabs>
        <w:ind w:left="972" w:hanging="360"/>
      </w:pPr>
      <w:rPr>
        <w:rFonts w:ascii="Times New Roman" w:eastAsia="Times New Roman" w:hAnsi="Times New Roman" w:cs="Times New Roman"/>
      </w:rPr>
    </w:lvl>
    <w:lvl w:ilvl="1">
      <w:start w:val="1"/>
      <w:numFmt w:val="decimal"/>
      <w:lvlText w:val="（%2）"/>
      <w:lvlJc w:val="left"/>
      <w:pPr>
        <w:tabs>
          <w:tab w:val="num" w:pos="1977"/>
        </w:tabs>
        <w:ind w:left="1977" w:hanging="945"/>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nsid w:val="419B18D2"/>
    <w:multiLevelType w:val="hybridMultilevel"/>
    <w:tmpl w:val="67800A8E"/>
    <w:lvl w:ilvl="0">
      <w:start w:val="1"/>
      <w:numFmt w:val="decimalEnclosedCircle"/>
      <w:lvlText w:val="%1"/>
      <w:lvlJc w:val="left"/>
      <w:pPr>
        <w:tabs>
          <w:tab w:val="num" w:pos="972"/>
        </w:tabs>
        <w:ind w:left="972" w:hanging="360"/>
      </w:pPr>
      <w:rPr>
        <w:rFonts w:ascii="Times New Roman" w:eastAsia="Times New Roman" w:hAnsi="Times New Roman" w:cs="Times New Roman"/>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
    <w:nsid w:val="4A16664B"/>
    <w:multiLevelType w:val="hybridMultilevel"/>
    <w:tmpl w:val="A21801BE"/>
    <w:lvl w:ilvl="0">
      <w:start w:val="3"/>
      <w:numFmt w:val="decimalEnclosedCircle"/>
      <w:lvlText w:val="%1"/>
      <w:lvlJc w:val="left"/>
      <w:pPr>
        <w:tabs>
          <w:tab w:val="num" w:pos="792"/>
        </w:tabs>
        <w:ind w:left="792" w:hanging="360"/>
      </w:pPr>
      <w:rPr>
        <w:rFonts w:hint="default"/>
      </w:rPr>
    </w:lvl>
    <w:lvl w:ilvl="1">
      <w:start w:val="1"/>
      <w:numFmt w:val="lowerLetter"/>
      <w:lvlText w:val="%2)"/>
      <w:lvlJc w:val="left"/>
      <w:pPr>
        <w:tabs>
          <w:tab w:val="num" w:pos="1272"/>
        </w:tabs>
        <w:ind w:left="1272" w:hanging="420"/>
      </w:pPr>
    </w:lvl>
    <w:lvl w:ilvl="2" w:tentative="1">
      <w:start w:val="1"/>
      <w:numFmt w:val="lowerRoman"/>
      <w:lvlText w:val="%3."/>
      <w:lvlJc w:val="right"/>
      <w:pPr>
        <w:tabs>
          <w:tab w:val="num" w:pos="1692"/>
        </w:tabs>
        <w:ind w:left="1692" w:hanging="420"/>
      </w:pPr>
    </w:lvl>
    <w:lvl w:ilvl="3" w:tentative="1">
      <w:start w:val="1"/>
      <w:numFmt w:val="decimal"/>
      <w:lvlText w:val="%4."/>
      <w:lvlJc w:val="left"/>
      <w:pPr>
        <w:tabs>
          <w:tab w:val="num" w:pos="2112"/>
        </w:tabs>
        <w:ind w:left="2112" w:hanging="420"/>
      </w:pPr>
    </w:lvl>
    <w:lvl w:ilvl="4">
      <w:start w:val="1"/>
      <w:numFmt w:val="lowerLetter"/>
      <w:lvlText w:val="%5)"/>
      <w:lvlJc w:val="left"/>
      <w:pPr>
        <w:tabs>
          <w:tab w:val="num" w:pos="2532"/>
        </w:tabs>
        <w:ind w:left="2532" w:hanging="420"/>
      </w:pPr>
    </w:lvl>
    <w:lvl w:ilvl="5" w:tentative="1">
      <w:start w:val="1"/>
      <w:numFmt w:val="lowerRoman"/>
      <w:lvlText w:val="%6."/>
      <w:lvlJc w:val="right"/>
      <w:pPr>
        <w:tabs>
          <w:tab w:val="num" w:pos="2952"/>
        </w:tabs>
        <w:ind w:left="2952" w:hanging="420"/>
      </w:pPr>
    </w:lvl>
    <w:lvl w:ilvl="6" w:tentative="1">
      <w:start w:val="1"/>
      <w:numFmt w:val="decimal"/>
      <w:lvlText w:val="%7."/>
      <w:lvlJc w:val="left"/>
      <w:pPr>
        <w:tabs>
          <w:tab w:val="num" w:pos="3372"/>
        </w:tabs>
        <w:ind w:left="3372" w:hanging="420"/>
      </w:pPr>
    </w:lvl>
    <w:lvl w:ilvl="7" w:tentative="1">
      <w:start w:val="1"/>
      <w:numFmt w:val="lowerLetter"/>
      <w:lvlText w:val="%8)"/>
      <w:lvlJc w:val="left"/>
      <w:pPr>
        <w:tabs>
          <w:tab w:val="num" w:pos="3792"/>
        </w:tabs>
        <w:ind w:left="3792" w:hanging="420"/>
      </w:pPr>
    </w:lvl>
    <w:lvl w:ilvl="8" w:tentative="1">
      <w:start w:val="1"/>
      <w:numFmt w:val="lowerRoman"/>
      <w:lvlText w:val="%9."/>
      <w:lvlJc w:val="right"/>
      <w:pPr>
        <w:tabs>
          <w:tab w:val="num" w:pos="4212"/>
        </w:tabs>
        <w:ind w:left="4212" w:hanging="420"/>
      </w:pPr>
    </w:lvl>
  </w:abstractNum>
  <w:abstractNum w:abstractNumId="7">
    <w:nsid w:val="6D1B3FD4"/>
    <w:multiLevelType w:val="hybridMultilevel"/>
    <w:tmpl w:val="DDDE1764"/>
    <w:lvl w:ilvl="0">
      <w:start w:val="1"/>
      <w:numFmt w:val="decimal"/>
      <w:lvlText w:val="%1、"/>
      <w:lvlJc w:val="left"/>
      <w:pPr>
        <w:tabs>
          <w:tab w:val="num" w:pos="972"/>
        </w:tabs>
        <w:ind w:left="972" w:hanging="36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8">
    <w:nsid w:val="786C0C62"/>
    <w:multiLevelType w:val="hybridMultilevel"/>
    <w:tmpl w:val="476C780E"/>
    <w:lvl w:ilvl="0">
      <w:start w:val="1"/>
      <w:numFmt w:val="decimalEnclosedCircle"/>
      <w:lvlText w:val="%1"/>
      <w:lvlJc w:val="left"/>
      <w:pPr>
        <w:tabs>
          <w:tab w:val="num" w:pos="972"/>
        </w:tabs>
        <w:ind w:left="972" w:hanging="360"/>
      </w:pPr>
      <w:rPr>
        <w:rFonts w:hint="default"/>
      </w:rPr>
    </w:lvl>
    <w:lvl w:ilvl="1">
      <w:start w:val="1"/>
      <w:numFmt w:val="lowerLetter"/>
      <w:lvlText w:val="%2)"/>
      <w:lvlJc w:val="left"/>
      <w:pPr>
        <w:tabs>
          <w:tab w:val="num" w:pos="1452"/>
        </w:tabs>
        <w:ind w:left="1452" w:hanging="420"/>
      </w:pPr>
    </w:lvl>
    <w:lvl w:ilvl="2" w:tentative="1">
      <w:start w:val="1"/>
      <w:numFmt w:val="lowerRoman"/>
      <w:lvlText w:val="%3."/>
      <w:lvlJc w:val="right"/>
      <w:pPr>
        <w:tabs>
          <w:tab w:val="num" w:pos="1872"/>
        </w:tabs>
        <w:ind w:left="1872" w:hanging="420"/>
      </w:pPr>
    </w:lvl>
    <w:lvl w:ilvl="3" w:tentative="1">
      <w:start w:val="1"/>
      <w:numFmt w:val="decimal"/>
      <w:lvlText w:val="%4."/>
      <w:lvlJc w:val="left"/>
      <w:pPr>
        <w:tabs>
          <w:tab w:val="num" w:pos="2292"/>
        </w:tabs>
        <w:ind w:left="2292" w:hanging="420"/>
      </w:pPr>
    </w:lvl>
    <w:lvl w:ilvl="4" w:tentative="1">
      <w:start w:val="1"/>
      <w:numFmt w:val="lowerLetter"/>
      <w:lvlText w:val="%5)"/>
      <w:lvlJc w:val="left"/>
      <w:pPr>
        <w:tabs>
          <w:tab w:val="num" w:pos="2712"/>
        </w:tabs>
        <w:ind w:left="2712" w:hanging="420"/>
      </w:pPr>
    </w:lvl>
    <w:lvl w:ilvl="5" w:tentative="1">
      <w:start w:val="1"/>
      <w:numFmt w:val="lowerRoman"/>
      <w:lvlText w:val="%6."/>
      <w:lvlJc w:val="right"/>
      <w:pPr>
        <w:tabs>
          <w:tab w:val="num" w:pos="3132"/>
        </w:tabs>
        <w:ind w:left="3132" w:hanging="420"/>
      </w:pPr>
    </w:lvl>
    <w:lvl w:ilvl="6" w:tentative="1">
      <w:start w:val="1"/>
      <w:numFmt w:val="decimal"/>
      <w:lvlText w:val="%7."/>
      <w:lvlJc w:val="left"/>
      <w:pPr>
        <w:tabs>
          <w:tab w:val="num" w:pos="3552"/>
        </w:tabs>
        <w:ind w:left="3552" w:hanging="420"/>
      </w:pPr>
    </w:lvl>
    <w:lvl w:ilvl="7" w:tentative="1">
      <w:start w:val="1"/>
      <w:numFmt w:val="lowerLetter"/>
      <w:lvlText w:val="%8)"/>
      <w:lvlJc w:val="left"/>
      <w:pPr>
        <w:tabs>
          <w:tab w:val="num" w:pos="3972"/>
        </w:tabs>
        <w:ind w:left="3972" w:hanging="420"/>
      </w:pPr>
    </w:lvl>
    <w:lvl w:ilvl="8" w:tentative="1">
      <w:start w:val="1"/>
      <w:numFmt w:val="lowerRoman"/>
      <w:lvlText w:val="%9."/>
      <w:lvlJc w:val="right"/>
      <w:pPr>
        <w:tabs>
          <w:tab w:val="num" w:pos="4392"/>
        </w:tabs>
        <w:ind w:left="4392" w:hanging="420"/>
      </w:pPr>
    </w:lvl>
  </w:abstractNum>
  <w:abstractNum w:abstractNumId="9">
    <w:nsid w:val="78EF4A99"/>
    <w:multiLevelType w:val="hybridMultilevel"/>
    <w:tmpl w:val="EE8C2746"/>
    <w:lvl w:ilvl="0">
      <w:start w:val="11"/>
      <w:numFmt w:val="decimalEnclosedParen"/>
      <w:lvlText w:val="%1"/>
      <w:lvlJc w:val="left"/>
      <w:pPr>
        <w:tabs>
          <w:tab w:val="num" w:pos="792"/>
        </w:tabs>
        <w:ind w:left="792" w:hanging="360"/>
      </w:pPr>
      <w:rPr>
        <w:rFonts w:hint="default"/>
      </w:rPr>
    </w:lvl>
    <w:lvl w:ilvl="1" w:tentative="1">
      <w:start w:val="1"/>
      <w:numFmt w:val="lowerLetter"/>
      <w:lvlText w:val="%2)"/>
      <w:lvlJc w:val="left"/>
      <w:pPr>
        <w:tabs>
          <w:tab w:val="num" w:pos="1272"/>
        </w:tabs>
        <w:ind w:left="1272" w:hanging="420"/>
      </w:pPr>
    </w:lvl>
    <w:lvl w:ilvl="2" w:tentative="1">
      <w:start w:val="1"/>
      <w:numFmt w:val="lowerRoman"/>
      <w:lvlText w:val="%3."/>
      <w:lvlJc w:val="right"/>
      <w:pPr>
        <w:tabs>
          <w:tab w:val="num" w:pos="1692"/>
        </w:tabs>
        <w:ind w:left="1692" w:hanging="420"/>
      </w:pPr>
    </w:lvl>
    <w:lvl w:ilvl="3" w:tentative="1">
      <w:start w:val="1"/>
      <w:numFmt w:val="decimal"/>
      <w:lvlText w:val="%4."/>
      <w:lvlJc w:val="left"/>
      <w:pPr>
        <w:tabs>
          <w:tab w:val="num" w:pos="2112"/>
        </w:tabs>
        <w:ind w:left="2112" w:hanging="420"/>
      </w:pPr>
    </w:lvl>
    <w:lvl w:ilvl="4" w:tentative="1">
      <w:start w:val="1"/>
      <w:numFmt w:val="lowerLetter"/>
      <w:lvlText w:val="%5)"/>
      <w:lvlJc w:val="left"/>
      <w:pPr>
        <w:tabs>
          <w:tab w:val="num" w:pos="2532"/>
        </w:tabs>
        <w:ind w:left="2532" w:hanging="420"/>
      </w:pPr>
    </w:lvl>
    <w:lvl w:ilvl="5" w:tentative="1">
      <w:start w:val="1"/>
      <w:numFmt w:val="lowerRoman"/>
      <w:lvlText w:val="%6."/>
      <w:lvlJc w:val="right"/>
      <w:pPr>
        <w:tabs>
          <w:tab w:val="num" w:pos="2952"/>
        </w:tabs>
        <w:ind w:left="2952" w:hanging="420"/>
      </w:pPr>
    </w:lvl>
    <w:lvl w:ilvl="6" w:tentative="1">
      <w:start w:val="1"/>
      <w:numFmt w:val="decimal"/>
      <w:lvlText w:val="%7."/>
      <w:lvlJc w:val="left"/>
      <w:pPr>
        <w:tabs>
          <w:tab w:val="num" w:pos="3372"/>
        </w:tabs>
        <w:ind w:left="3372" w:hanging="420"/>
      </w:pPr>
    </w:lvl>
    <w:lvl w:ilvl="7" w:tentative="1">
      <w:start w:val="1"/>
      <w:numFmt w:val="lowerLetter"/>
      <w:lvlText w:val="%8)"/>
      <w:lvlJc w:val="left"/>
      <w:pPr>
        <w:tabs>
          <w:tab w:val="num" w:pos="3792"/>
        </w:tabs>
        <w:ind w:left="3792" w:hanging="420"/>
      </w:pPr>
    </w:lvl>
    <w:lvl w:ilvl="8" w:tentative="1">
      <w:start w:val="1"/>
      <w:numFmt w:val="lowerRoman"/>
      <w:lvlText w:val="%9."/>
      <w:lvlJc w:val="right"/>
      <w:pPr>
        <w:tabs>
          <w:tab w:val="num" w:pos="4212"/>
        </w:tabs>
        <w:ind w:left="4212" w:hanging="420"/>
      </w:pPr>
    </w:lvl>
  </w:abstractNum>
  <w:num w:numId="1">
    <w:abstractNumId w:val="6"/>
  </w:num>
  <w:num w:numId="2">
    <w:abstractNumId w:val="1"/>
  </w:num>
  <w:num w:numId="3">
    <w:abstractNumId w:val="9"/>
  </w:num>
  <w:num w:numId="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
  </w:num>
  <w:num w:numId="8">
    <w:abstractNumId w:val="8"/>
  </w:num>
  <w:num w:numId="9">
    <w:abstractNumId w:val="3"/>
  </w:num>
  <w:num w:numId="1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22C8"/>
    <w:rsid w:val="00004FDC"/>
    <w:rsid w:val="0002275B"/>
    <w:rsid w:val="00037EFD"/>
    <w:rsid w:val="00057998"/>
    <w:rsid w:val="00060D25"/>
    <w:rsid w:val="0006341A"/>
    <w:rsid w:val="0006610C"/>
    <w:rsid w:val="00087E73"/>
    <w:rsid w:val="00097E50"/>
    <w:rsid w:val="000A3098"/>
    <w:rsid w:val="000B003F"/>
    <w:rsid w:val="000D0A24"/>
    <w:rsid w:val="000F1367"/>
    <w:rsid w:val="000F1578"/>
    <w:rsid w:val="0010682C"/>
    <w:rsid w:val="0012111E"/>
    <w:rsid w:val="00122901"/>
    <w:rsid w:val="00132DCC"/>
    <w:rsid w:val="00162678"/>
    <w:rsid w:val="001674FF"/>
    <w:rsid w:val="00173D01"/>
    <w:rsid w:val="00182005"/>
    <w:rsid w:val="001A1D88"/>
    <w:rsid w:val="001A4474"/>
    <w:rsid w:val="001B0B54"/>
    <w:rsid w:val="001D647B"/>
    <w:rsid w:val="001F0850"/>
    <w:rsid w:val="00206B4E"/>
    <w:rsid w:val="00207432"/>
    <w:rsid w:val="002152DF"/>
    <w:rsid w:val="00221901"/>
    <w:rsid w:val="00222BFE"/>
    <w:rsid w:val="00223AB9"/>
    <w:rsid w:val="00225557"/>
    <w:rsid w:val="00231D50"/>
    <w:rsid w:val="00245647"/>
    <w:rsid w:val="002505C3"/>
    <w:rsid w:val="00252B25"/>
    <w:rsid w:val="002624FE"/>
    <w:rsid w:val="00264404"/>
    <w:rsid w:val="002821C6"/>
    <w:rsid w:val="00283F92"/>
    <w:rsid w:val="002A2C73"/>
    <w:rsid w:val="002B34EF"/>
    <w:rsid w:val="002B516B"/>
    <w:rsid w:val="002C1CD7"/>
    <w:rsid w:val="002C410D"/>
    <w:rsid w:val="002D11CB"/>
    <w:rsid w:val="002E3C64"/>
    <w:rsid w:val="002F57E5"/>
    <w:rsid w:val="002F6158"/>
    <w:rsid w:val="002F6973"/>
    <w:rsid w:val="00300135"/>
    <w:rsid w:val="00320761"/>
    <w:rsid w:val="00330179"/>
    <w:rsid w:val="0033622F"/>
    <w:rsid w:val="00337A56"/>
    <w:rsid w:val="00354237"/>
    <w:rsid w:val="00356128"/>
    <w:rsid w:val="00386C71"/>
    <w:rsid w:val="003878D2"/>
    <w:rsid w:val="0039476D"/>
    <w:rsid w:val="003B38A8"/>
    <w:rsid w:val="003B3AD8"/>
    <w:rsid w:val="003B678E"/>
    <w:rsid w:val="003C0A0C"/>
    <w:rsid w:val="003F5BE5"/>
    <w:rsid w:val="00402006"/>
    <w:rsid w:val="00405C0D"/>
    <w:rsid w:val="00417D1B"/>
    <w:rsid w:val="00421CEF"/>
    <w:rsid w:val="00441825"/>
    <w:rsid w:val="00443047"/>
    <w:rsid w:val="00465BA0"/>
    <w:rsid w:val="0046624B"/>
    <w:rsid w:val="004744E4"/>
    <w:rsid w:val="00475F2D"/>
    <w:rsid w:val="004822EA"/>
    <w:rsid w:val="004A006E"/>
    <w:rsid w:val="004A284B"/>
    <w:rsid w:val="004C380F"/>
    <w:rsid w:val="004D7CC5"/>
    <w:rsid w:val="005005B0"/>
    <w:rsid w:val="00514A30"/>
    <w:rsid w:val="00515B1E"/>
    <w:rsid w:val="005210D4"/>
    <w:rsid w:val="00522AC4"/>
    <w:rsid w:val="00535176"/>
    <w:rsid w:val="00552DE0"/>
    <w:rsid w:val="00560092"/>
    <w:rsid w:val="005612D7"/>
    <w:rsid w:val="00570CAD"/>
    <w:rsid w:val="0058488A"/>
    <w:rsid w:val="00586EB6"/>
    <w:rsid w:val="005933C5"/>
    <w:rsid w:val="005A0166"/>
    <w:rsid w:val="005A22A0"/>
    <w:rsid w:val="005A466E"/>
    <w:rsid w:val="005B6F67"/>
    <w:rsid w:val="005C42F8"/>
    <w:rsid w:val="005C5280"/>
    <w:rsid w:val="005C69F1"/>
    <w:rsid w:val="005C77B6"/>
    <w:rsid w:val="005D1EA1"/>
    <w:rsid w:val="005E00DB"/>
    <w:rsid w:val="005E2574"/>
    <w:rsid w:val="005F651F"/>
    <w:rsid w:val="005F6ED1"/>
    <w:rsid w:val="005F78E5"/>
    <w:rsid w:val="006059C0"/>
    <w:rsid w:val="00620116"/>
    <w:rsid w:val="00621CAE"/>
    <w:rsid w:val="006344F0"/>
    <w:rsid w:val="0063759D"/>
    <w:rsid w:val="00640F97"/>
    <w:rsid w:val="00652940"/>
    <w:rsid w:val="0066744F"/>
    <w:rsid w:val="006710C7"/>
    <w:rsid w:val="0067515E"/>
    <w:rsid w:val="00677B2C"/>
    <w:rsid w:val="006846E8"/>
    <w:rsid w:val="00685833"/>
    <w:rsid w:val="00691635"/>
    <w:rsid w:val="00693DAD"/>
    <w:rsid w:val="006A24DA"/>
    <w:rsid w:val="006A28F9"/>
    <w:rsid w:val="006A6677"/>
    <w:rsid w:val="006A7200"/>
    <w:rsid w:val="006D1D0D"/>
    <w:rsid w:val="006D5394"/>
    <w:rsid w:val="006E3344"/>
    <w:rsid w:val="006F1322"/>
    <w:rsid w:val="0072064F"/>
    <w:rsid w:val="00721D98"/>
    <w:rsid w:val="00725083"/>
    <w:rsid w:val="00725D77"/>
    <w:rsid w:val="007446FE"/>
    <w:rsid w:val="007535AE"/>
    <w:rsid w:val="00756D80"/>
    <w:rsid w:val="00765A6D"/>
    <w:rsid w:val="00775048"/>
    <w:rsid w:val="007A1B55"/>
    <w:rsid w:val="007A6B83"/>
    <w:rsid w:val="007B04F2"/>
    <w:rsid w:val="007B25AA"/>
    <w:rsid w:val="007B4FB6"/>
    <w:rsid w:val="007B669C"/>
    <w:rsid w:val="007D1BB9"/>
    <w:rsid w:val="007D3035"/>
    <w:rsid w:val="007E4EF9"/>
    <w:rsid w:val="00805882"/>
    <w:rsid w:val="00806FD9"/>
    <w:rsid w:val="00821E42"/>
    <w:rsid w:val="00827C56"/>
    <w:rsid w:val="00830001"/>
    <w:rsid w:val="00840AD5"/>
    <w:rsid w:val="008411E4"/>
    <w:rsid w:val="00843B68"/>
    <w:rsid w:val="008549B9"/>
    <w:rsid w:val="0085549F"/>
    <w:rsid w:val="00857551"/>
    <w:rsid w:val="00867466"/>
    <w:rsid w:val="00872170"/>
    <w:rsid w:val="00872D89"/>
    <w:rsid w:val="0087740A"/>
    <w:rsid w:val="00892842"/>
    <w:rsid w:val="008A027C"/>
    <w:rsid w:val="008B331E"/>
    <w:rsid w:val="008C11B3"/>
    <w:rsid w:val="008E3F5C"/>
    <w:rsid w:val="008E6E12"/>
    <w:rsid w:val="008F208D"/>
    <w:rsid w:val="008F3F69"/>
    <w:rsid w:val="00910B13"/>
    <w:rsid w:val="00911294"/>
    <w:rsid w:val="00917E63"/>
    <w:rsid w:val="00922FC8"/>
    <w:rsid w:val="009302C1"/>
    <w:rsid w:val="0093086F"/>
    <w:rsid w:val="0094212A"/>
    <w:rsid w:val="0094789D"/>
    <w:rsid w:val="00961B78"/>
    <w:rsid w:val="00963F40"/>
    <w:rsid w:val="00964EA9"/>
    <w:rsid w:val="009775E9"/>
    <w:rsid w:val="00990BF7"/>
    <w:rsid w:val="00996497"/>
    <w:rsid w:val="009A372A"/>
    <w:rsid w:val="009B07D5"/>
    <w:rsid w:val="009B2308"/>
    <w:rsid w:val="009B2417"/>
    <w:rsid w:val="009B2A16"/>
    <w:rsid w:val="009B6A73"/>
    <w:rsid w:val="009C3356"/>
    <w:rsid w:val="009F2E2A"/>
    <w:rsid w:val="009F3B35"/>
    <w:rsid w:val="00A164F8"/>
    <w:rsid w:val="00A16A63"/>
    <w:rsid w:val="00A21A45"/>
    <w:rsid w:val="00A23D86"/>
    <w:rsid w:val="00A252E4"/>
    <w:rsid w:val="00A26221"/>
    <w:rsid w:val="00A27102"/>
    <w:rsid w:val="00A32EDF"/>
    <w:rsid w:val="00A35EBB"/>
    <w:rsid w:val="00A37739"/>
    <w:rsid w:val="00A42F57"/>
    <w:rsid w:val="00A4732C"/>
    <w:rsid w:val="00A81D9C"/>
    <w:rsid w:val="00AA3364"/>
    <w:rsid w:val="00AB78CB"/>
    <w:rsid w:val="00AB7EF6"/>
    <w:rsid w:val="00AC0DD1"/>
    <w:rsid w:val="00AC3DB5"/>
    <w:rsid w:val="00AD5DF9"/>
    <w:rsid w:val="00AD7E49"/>
    <w:rsid w:val="00AE2D76"/>
    <w:rsid w:val="00AF069C"/>
    <w:rsid w:val="00B0041E"/>
    <w:rsid w:val="00B216F9"/>
    <w:rsid w:val="00B42707"/>
    <w:rsid w:val="00B46A05"/>
    <w:rsid w:val="00B65CCA"/>
    <w:rsid w:val="00B66DAF"/>
    <w:rsid w:val="00B73378"/>
    <w:rsid w:val="00B85E2F"/>
    <w:rsid w:val="00B95A6F"/>
    <w:rsid w:val="00BA0479"/>
    <w:rsid w:val="00BA4A4E"/>
    <w:rsid w:val="00BA4EF4"/>
    <w:rsid w:val="00BC1EC3"/>
    <w:rsid w:val="00BC7942"/>
    <w:rsid w:val="00BD7DC0"/>
    <w:rsid w:val="00BE3CE2"/>
    <w:rsid w:val="00BF5A3C"/>
    <w:rsid w:val="00C1074C"/>
    <w:rsid w:val="00C16E3B"/>
    <w:rsid w:val="00C1729B"/>
    <w:rsid w:val="00C22ED4"/>
    <w:rsid w:val="00C3480A"/>
    <w:rsid w:val="00C4744A"/>
    <w:rsid w:val="00C65AED"/>
    <w:rsid w:val="00C6742F"/>
    <w:rsid w:val="00C72CC2"/>
    <w:rsid w:val="00C72CD2"/>
    <w:rsid w:val="00C773DA"/>
    <w:rsid w:val="00C81768"/>
    <w:rsid w:val="00C82E7D"/>
    <w:rsid w:val="00C91203"/>
    <w:rsid w:val="00C9466F"/>
    <w:rsid w:val="00CA0632"/>
    <w:rsid w:val="00CA23AF"/>
    <w:rsid w:val="00CA67A3"/>
    <w:rsid w:val="00CB5F5B"/>
    <w:rsid w:val="00CC57A5"/>
    <w:rsid w:val="00CC62B6"/>
    <w:rsid w:val="00CC76C1"/>
    <w:rsid w:val="00CD22B5"/>
    <w:rsid w:val="00CF0025"/>
    <w:rsid w:val="00CF2F78"/>
    <w:rsid w:val="00D1157F"/>
    <w:rsid w:val="00D16826"/>
    <w:rsid w:val="00D16F0A"/>
    <w:rsid w:val="00D22E9E"/>
    <w:rsid w:val="00D256AC"/>
    <w:rsid w:val="00D37C26"/>
    <w:rsid w:val="00D50915"/>
    <w:rsid w:val="00D6766E"/>
    <w:rsid w:val="00D73869"/>
    <w:rsid w:val="00DA234D"/>
    <w:rsid w:val="00DA288D"/>
    <w:rsid w:val="00DA5322"/>
    <w:rsid w:val="00DC3858"/>
    <w:rsid w:val="00DC3E0D"/>
    <w:rsid w:val="00DC6152"/>
    <w:rsid w:val="00DF4CEA"/>
    <w:rsid w:val="00E0010A"/>
    <w:rsid w:val="00E12FA8"/>
    <w:rsid w:val="00E12FE7"/>
    <w:rsid w:val="00E15406"/>
    <w:rsid w:val="00E2061D"/>
    <w:rsid w:val="00E23934"/>
    <w:rsid w:val="00E24D83"/>
    <w:rsid w:val="00E2754A"/>
    <w:rsid w:val="00E47DD1"/>
    <w:rsid w:val="00E56DB9"/>
    <w:rsid w:val="00E575C7"/>
    <w:rsid w:val="00E62269"/>
    <w:rsid w:val="00E726C5"/>
    <w:rsid w:val="00E73211"/>
    <w:rsid w:val="00E77F62"/>
    <w:rsid w:val="00E80BB9"/>
    <w:rsid w:val="00E85D8B"/>
    <w:rsid w:val="00E87883"/>
    <w:rsid w:val="00E913F9"/>
    <w:rsid w:val="00E93254"/>
    <w:rsid w:val="00EA797E"/>
    <w:rsid w:val="00EC2C4A"/>
    <w:rsid w:val="00ED2E89"/>
    <w:rsid w:val="00EE6BF2"/>
    <w:rsid w:val="00EF34AA"/>
    <w:rsid w:val="00F007F4"/>
    <w:rsid w:val="00F010B6"/>
    <w:rsid w:val="00F03F55"/>
    <w:rsid w:val="00F11CF3"/>
    <w:rsid w:val="00F154B2"/>
    <w:rsid w:val="00F32669"/>
    <w:rsid w:val="00F347F5"/>
    <w:rsid w:val="00F404B0"/>
    <w:rsid w:val="00F418BB"/>
    <w:rsid w:val="00F46CBA"/>
    <w:rsid w:val="00F50BBA"/>
    <w:rsid w:val="00F53807"/>
    <w:rsid w:val="00F56D62"/>
    <w:rsid w:val="00F601E1"/>
    <w:rsid w:val="00F8167C"/>
    <w:rsid w:val="00F93A24"/>
    <w:rsid w:val="00F9568B"/>
    <w:rsid w:val="00FA14DF"/>
    <w:rsid w:val="00FB63DD"/>
    <w:rsid w:val="00FC25C7"/>
    <w:rsid w:val="00FC4E4F"/>
    <w:rsid w:val="00FC54A8"/>
    <w:rsid w:val="00FC6A28"/>
    <w:rsid w:val="00FD41A4"/>
    <w:rsid w:val="00FF32E4"/>
    <w:rsid w:val="00FF6E52"/>
    <w:rsid w:val="1B775F20"/>
    <w:rsid w:val="49B755B6"/>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docId w15:val="{30E7C249-B54B-46F9-962B-86EA8E2024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2B25"/>
    <w:pPr>
      <w:widowControl w:val="0"/>
      <w:jc w:val="both"/>
    </w:pPr>
    <w:rPr>
      <w:rFonts w:asciiTheme="minorHAnsi" w:hAnsiTheme="minorHAnsi"/>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rsid w:val="00252B25"/>
    <w:pPr>
      <w:tabs>
        <w:tab w:val="center" w:pos="4153"/>
        <w:tab w:val="right" w:pos="8306"/>
      </w:tabs>
      <w:snapToGrid w:val="0"/>
      <w:jc w:val="left"/>
    </w:pPr>
    <w:rPr>
      <w:sz w:val="18"/>
    </w:rPr>
  </w:style>
  <w:style w:type="paragraph" w:styleId="Header">
    <w:name w:val="header"/>
    <w:basedOn w:val="Normal"/>
    <w:qFormat/>
    <w:rsid w:val="00252B25"/>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PageNumber">
    <w:name w:val="page number"/>
    <w:basedOn w:val="DefaultParagraphFont"/>
    <w:rsid w:val="00252B25"/>
  </w:style>
  <w:style w:type="paragraph" w:customStyle="1" w:styleId="Header0">
    <w:name w:val="Header_0"/>
    <w:basedOn w:val="Normal0"/>
    <w:pPr>
      <w:pBdr>
        <w:bottom w:val="single" w:sz="6" w:space="1" w:color="auto"/>
      </w:pBdr>
      <w:tabs>
        <w:tab w:val="center" w:pos="4153"/>
        <w:tab w:val="right" w:pos="8306"/>
      </w:tabs>
      <w:snapToGrid w:val="0"/>
      <w:jc w:val="center"/>
    </w:pPr>
    <w:rPr>
      <w:sz w:val="18"/>
      <w:szCs w:val="18"/>
    </w:rPr>
  </w:style>
  <w:style w:type="paragraph" w:customStyle="1" w:styleId="Normal0">
    <w:name w:val="Normal_0"/>
    <w:qFormat/>
    <w:pPr>
      <w:widowControl w:val="0"/>
      <w:jc w:val="both"/>
    </w:pPr>
    <w:rPr>
      <w:kern w:val="2"/>
      <w:sz w:val="21"/>
      <w:szCs w:val="24"/>
    </w:rPr>
  </w:style>
  <w:style w:type="paragraph" w:styleId="TOC1">
    <w:name w:val="toc 1"/>
    <w:next w:val="Normal0"/>
    <w:rsid w:val="003F5BE5"/>
    <w:pPr>
      <w:widowControl w:val="0"/>
      <w:adjustRightInd w:val="0"/>
      <w:snapToGrid w:val="0"/>
      <w:spacing w:before="240" w:after="120" w:line="336" w:lineRule="auto"/>
      <w:ind w:firstLine="567"/>
    </w:pPr>
    <w:rPr>
      <w:b/>
      <w:sz w:val="24"/>
    </w:rPr>
  </w:style>
  <w:style w:type="paragraph" w:styleId="BodyTextIndent">
    <w:name w:val="Body Text Indent"/>
    <w:basedOn w:val="Normal"/>
    <w:rsid w:val="00B66DAF"/>
    <w:pPr>
      <w:spacing w:after="120"/>
      <w:ind w:left="420" w:leftChars="200"/>
    </w:pPr>
    <w:rPr>
      <w:rFonts w:ascii="Times New Roman" w:hAnsi="Times New Roman"/>
      <w:szCs w:val="24"/>
    </w:rPr>
  </w:style>
  <w:style w:type="paragraph" w:customStyle="1" w:styleId="a">
    <w:name w:val="中标正文"/>
    <w:basedOn w:val="Normal"/>
    <w:autoRedefine/>
    <w:rsid w:val="00B66DAF"/>
    <w:pPr>
      <w:spacing w:line="400" w:lineRule="exact"/>
      <w:jc w:val="center"/>
    </w:pPr>
    <w:rPr>
      <w:rFonts w:ascii="宋体" w:hAnsi="宋体"/>
      <w:bCs/>
      <w:color w:val="000000"/>
      <w:sz w:val="24"/>
      <w:szCs w:val="24"/>
    </w:rPr>
  </w:style>
  <w:style w:type="table" w:styleId="TableGrid">
    <w:name w:val="Table Grid"/>
    <w:basedOn w:val="TableNormal"/>
    <w:rsid w:val="00806FD9"/>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2">
    <w:name w:val="Body Text Indent 2"/>
    <w:basedOn w:val="Normal"/>
    <w:rsid w:val="00E87883"/>
    <w:pPr>
      <w:ind w:firstLine="420"/>
    </w:pPr>
    <w:rPr>
      <w:rFonts w:ascii="宋体" w:hAnsi="Times New Roman"/>
      <w:kern w:val="0"/>
      <w:szCs w:val="18"/>
    </w:rPr>
  </w:style>
  <w:style w:type="paragraph" w:styleId="NormalWeb">
    <w:name w:val="Normal (Web)"/>
    <w:basedOn w:val="Normal"/>
    <w:pPr>
      <w:widowControl/>
      <w:spacing w:before="100" w:beforeAutospacing="1" w:after="100" w:afterAutospacing="1"/>
      <w:jc w:val="left"/>
    </w:pPr>
    <w:rPr>
      <w:rFonts w:ascii="宋体" w:hAnsi="宋体" w:cs="Times New Roman"/>
      <w:kern w:val="0"/>
      <w:sz w:val="24"/>
      <w:szCs w:val="24"/>
    </w:rPr>
  </w:style>
  <w:style w:type="table" w:customStyle="1" w:styleId="TableGrid0">
    <w:name w:val="Table Grid_0"/>
    <w:basedOn w:val="TableNormal"/>
    <w:rsid w:val="00806FD9"/>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_1"/>
    <w:basedOn w:val="TableNormal"/>
    <w:rsid w:val="00806FD9"/>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_2"/>
    <w:basedOn w:val="TableNormal"/>
    <w:rsid w:val="00806FD9"/>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_3"/>
    <w:basedOn w:val="TableNormal"/>
    <w:rsid w:val="00806FD9"/>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jpeg" /><Relationship Id="rId11" Type="http://schemas.openxmlformats.org/officeDocument/2006/relationships/image" Target="media/image7.jpeg" /><Relationship Id="rId12" Type="http://schemas.openxmlformats.org/officeDocument/2006/relationships/image" Target="media/image8.jpeg" /><Relationship Id="rId13" Type="http://schemas.openxmlformats.org/officeDocument/2006/relationships/image" Target="media/image9.jpeg" /><Relationship Id="rId14" Type="http://schemas.openxmlformats.org/officeDocument/2006/relationships/image" Target="media/image10.jpeg" /><Relationship Id="rId15" Type="http://schemas.openxmlformats.org/officeDocument/2006/relationships/image" Target="media/image11.jpeg" /><Relationship Id="rId16" Type="http://schemas.openxmlformats.org/officeDocument/2006/relationships/image" Target="media/image12.jpeg" /><Relationship Id="rId17" Type="http://schemas.openxmlformats.org/officeDocument/2006/relationships/image" Target="media/image13.jpeg" /><Relationship Id="rId18" Type="http://schemas.openxmlformats.org/officeDocument/2006/relationships/image" Target="media/image14.jpeg" /><Relationship Id="rId19" Type="http://schemas.openxmlformats.org/officeDocument/2006/relationships/hyperlink" Target="https://d.book118.com/208001030032006045" TargetMode="External" /><Relationship Id="rId2" Type="http://schemas.openxmlformats.org/officeDocument/2006/relationships/webSettings" Target="webSettings.xml" /><Relationship Id="rId20" Type="http://schemas.openxmlformats.org/officeDocument/2006/relationships/theme" Target="theme/theme1.xml" /><Relationship Id="rId21" Type="http://schemas.openxmlformats.org/officeDocument/2006/relationships/numbering" Target="numbering.xml" /><Relationship Id="rId22"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jpeg" /><Relationship Id="rId6" Type="http://schemas.openxmlformats.org/officeDocument/2006/relationships/image" Target="media/image2.jpeg" /><Relationship Id="rId7" Type="http://schemas.openxmlformats.org/officeDocument/2006/relationships/image" Target="media/image3.jpeg" /><Relationship Id="rId8" Type="http://schemas.openxmlformats.org/officeDocument/2006/relationships/image" Target="media/image4.jpeg" /><Relationship Id="rId9" Type="http://schemas.openxmlformats.org/officeDocument/2006/relationships/image" Target="media/image5.jpe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26</Pages>
  <Words>4977</Words>
  <Characters>28371</Characters>
  <Application>Microsoft Office Word</Application>
  <DocSecurity>0</DocSecurity>
  <Lines>236</Lines>
  <Paragraphs>66</Paragraphs>
  <ScaleCrop>false</ScaleCrop>
  <Company/>
  <LinksUpToDate>false</LinksUpToDate>
  <CharactersWithSpaces>33282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6</cp:revision>
  <dcterms:created xsi:type="dcterms:W3CDTF">2015-12-21T08:03:00Z</dcterms:created>
  <dcterms:modified xsi:type="dcterms:W3CDTF">2023-10-23T04:19:00Z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