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1B58E9" w:rsidP="001B58E9" w14:paraId="26671744" w14:textId="77777777">
      <w:pPr>
        <w:spacing w:before="48" w:beforeLines="20" w:after="260" w:afterAutospacing="0" w:line="360" w:lineRule="auto"/>
        <w:jc w:val="center"/>
        <w:rPr>
          <w:rFonts w:ascii="华文中宋" w:eastAsia="华文中宋" w:hAnsi="华文中宋"/>
          <w:b/>
          <w:sz w:val="30"/>
        </w:rPr>
      </w:pPr>
      <w:r w:rsidRPr="001B58E9">
        <w:rPr>
          <w:rFonts w:ascii="华文中宋" w:eastAsia="华文中宋" w:hAnsi="华文中宋"/>
          <w:b/>
          <w:sz w:val="30"/>
        </w:rPr>
        <w:t>2024年宁波湾区开发集团有限责任公司人员招聘笔试备考题库及答案解析</w:t>
      </w:r>
    </w:p>
    <w:p w:rsidR="00A77B3E" w14:paraId="5BF45BE0"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487587DA"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5FE98A1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随着“谁主张、谁举证”这一司法原则的强化，能否搜集到有力的证据，成为民事诉讼胜败的关键。目前，虽然人们的调查取证意识增强了，但搜集、保存和运用证据的能力还较弱，许多当事人往往只好委托律师或其他人员进行调查取证，因此民事类调查取证的需求越来越大。</w:t>
      </w:r>
    </w:p>
    <w:p w:rsidR="003F588C" w14:paraId="1D64652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这段文字意在说明()</w:t>
      </w:r>
    </w:p>
    <w:p w:rsidR="003F588C" w14:paraId="2F899B9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A、民事诉讼中调查取证的主要途径</w:t>
      </w:r>
    </w:p>
    <w:p w:rsidR="003F588C" w14:paraId="4D2253C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B、民事诉讼调查取证需求增大的原因</w:t>
      </w:r>
    </w:p>
    <w:p w:rsidR="003F588C" w14:paraId="38F40EE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C、当事人取证意识与取证能力之间的差距</w:t>
      </w:r>
    </w:p>
    <w:p w:rsidR="003F588C" w14:paraId="05EC43B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D、搜集证据成为诉讼胜败关键的法律因素</w:t>
      </w:r>
    </w:p>
    <w:p w:rsidR="003F588C" w14:paraId="53EF1CE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B</w:t>
      </w:r>
    </w:p>
    <w:p w:rsidR="003F588C" w14:paraId="17356839"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文段第一句提到“能否搜集到有力的证据，成为民事诉讼胜败的关键”，第二句说“当事人往往只好委托律师或其他人员进行调查取证”，最后叙述“因此民事类调查取证的需求越来越大”，意在说明“民事诉讼调查取证需求增大的原因”。故选B。</w:t>
      </w:r>
    </w:p>
    <w:p w:rsidR="007675BD" w14:paraId="76EC080E"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这个新的设计方案大方向正确，尽管缺点不少，但从目前来看</w:t>
      </w:r>
      <w:r w:rsidRPr="007675BD">
        <w:rPr>
          <w:rFonts w:ascii="微软雅黑" w:eastAsia="微软雅黑" w:cs="微软雅黑"/>
          <w:szCs w:val="14"/>
        </w:rPr>
        <w:t>( )</w:t>
      </w:r>
      <w:r w:rsidRPr="007675BD">
        <w:rPr>
          <w:rFonts w:ascii="微软雅黑" w:eastAsia="微软雅黑" w:cs="微软雅黑"/>
          <w:szCs w:val="14"/>
        </w:rPr>
        <w:t>。</w:t>
      </w:r>
    </w:p>
    <w:p w:rsidR="007675BD" w14:paraId="57FDE783"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无出其右</w:t>
      </w:r>
    </w:p>
    <w:p w:rsidR="007675BD" w14:paraId="42A7721E"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无可非议</w:t>
      </w:r>
    </w:p>
    <w:p w:rsidR="007675BD" w14:paraId="2CD1C776"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无人问津</w:t>
      </w:r>
    </w:p>
    <w:p w:rsidR="007675BD" w14:paraId="06DDB630"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无与伦比</w:t>
      </w:r>
    </w:p>
    <w:p w:rsidR="007675BD" w14:paraId="02A30B62"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43F86E11"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题干中</w:t>
      </w:r>
      <w:r w:rsidRPr="007675BD">
        <w:rPr>
          <w:rFonts w:ascii="微软雅黑" w:eastAsia="微软雅黑" w:cs="微软雅黑"/>
          <w:szCs w:val="14"/>
        </w:rPr>
        <w:t>“</w:t>
      </w:r>
      <w:r w:rsidRPr="007675BD">
        <w:rPr>
          <w:rFonts w:ascii="微软雅黑" w:eastAsia="微软雅黑" w:cs="微软雅黑"/>
          <w:szCs w:val="14"/>
        </w:rPr>
        <w:t>尽管</w:t>
      </w:r>
      <w:r w:rsidRPr="007675BD">
        <w:rPr>
          <w:rFonts w:ascii="微软雅黑" w:eastAsia="微软雅黑" w:cs="微软雅黑"/>
          <w:szCs w:val="14"/>
        </w:rPr>
        <w:t>”</w:t>
      </w:r>
      <w:r w:rsidRPr="007675BD">
        <w:rPr>
          <w:rFonts w:ascii="微软雅黑" w:eastAsia="微软雅黑" w:cs="微软雅黑"/>
          <w:szCs w:val="14"/>
        </w:rPr>
        <w:t>为表示让步关系的关联词，由此可虽然有不少缺点，但方案还是比较不错的。</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无出其右</w:t>
      </w:r>
      <w:r w:rsidRPr="007675BD">
        <w:rPr>
          <w:rFonts w:ascii="微软雅黑" w:eastAsia="微软雅黑" w:cs="微软雅黑"/>
          <w:szCs w:val="14"/>
        </w:rPr>
        <w:t>”</w:t>
      </w:r>
      <w:r w:rsidRPr="007675BD">
        <w:rPr>
          <w:rFonts w:ascii="微软雅黑" w:eastAsia="微软雅黑" w:cs="微软雅黑"/>
          <w:szCs w:val="14"/>
        </w:rPr>
        <w:t>意为没有比这个更好的，填入此处符合文意。</w:t>
      </w:r>
    </w:p>
    <w:p w:rsidR="007675BD" w14:paraId="2CA35640" w14:textId="77777777">
      <w:pPr>
        <w:pStyle w:val="NormalWeb"/>
        <w:widowControl/>
        <w:spacing w:beforeAutospacing="0" w:after="260" w:afterAutospacing="0" w:line="360" w:lineRule="auto"/>
      </w:pPr>
      <w:r w:rsidRPr="007675BD">
        <w:rPr>
          <w:rFonts w:ascii="微软雅黑" w:eastAsia="微软雅黑" w:cs="微软雅黑"/>
          <w:szCs w:val="14"/>
        </w:rPr>
        <w:t>“</w:t>
      </w:r>
      <w:r w:rsidRPr="007675BD">
        <w:rPr>
          <w:rFonts w:ascii="微软雅黑" w:eastAsia="微软雅黑" w:cs="微软雅黑"/>
          <w:szCs w:val="14"/>
        </w:rPr>
        <w:t>无可非议</w:t>
      </w:r>
      <w:r w:rsidRPr="007675BD">
        <w:rPr>
          <w:rFonts w:ascii="微软雅黑" w:eastAsia="微软雅黑" w:cs="微软雅黑"/>
          <w:szCs w:val="14"/>
        </w:rPr>
        <w:t>”</w:t>
      </w:r>
      <w:r w:rsidRPr="007675BD">
        <w:rPr>
          <w:rFonts w:ascii="微软雅黑" w:eastAsia="微软雅黑" w:cs="微软雅黑"/>
          <w:szCs w:val="14"/>
        </w:rPr>
        <w:t>是说没有什么可以指责的，表述做得妥当</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无人问津</w:t>
      </w:r>
      <w:r w:rsidRPr="007675BD">
        <w:rPr>
          <w:rFonts w:ascii="微软雅黑" w:eastAsia="微软雅黑" w:cs="微软雅黑"/>
          <w:szCs w:val="14"/>
        </w:rPr>
        <w:t>”</w:t>
      </w:r>
      <w:r w:rsidRPr="007675BD">
        <w:rPr>
          <w:rFonts w:ascii="微软雅黑" w:eastAsia="微软雅黑" w:cs="微软雅黑"/>
          <w:szCs w:val="14"/>
        </w:rPr>
        <w:t>比喻无人来探问、尝试或购买。</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项显然与语境不合，予以排除。</w:t>
      </w:r>
      <w:r w:rsidRPr="007675BD">
        <w:rPr>
          <w:rFonts w:ascii="微软雅黑" w:eastAsia="微软雅黑" w:cs="微软雅黑"/>
          <w:szCs w:val="14"/>
        </w:rPr>
        <w:t>“</w:t>
      </w:r>
      <w:r w:rsidRPr="007675BD">
        <w:rPr>
          <w:rFonts w:ascii="微软雅黑" w:eastAsia="微软雅黑" w:cs="微软雅黑"/>
          <w:szCs w:val="14"/>
        </w:rPr>
        <w:t>无与伦比</w:t>
      </w:r>
      <w:r w:rsidRPr="007675BD">
        <w:rPr>
          <w:rFonts w:ascii="微软雅黑" w:eastAsia="微软雅黑" w:cs="微软雅黑"/>
          <w:szCs w:val="14"/>
        </w:rPr>
        <w:t>”</w:t>
      </w:r>
      <w:r w:rsidRPr="007675BD">
        <w:rPr>
          <w:rFonts w:ascii="微软雅黑" w:eastAsia="微软雅黑" w:cs="微软雅黑"/>
          <w:szCs w:val="14"/>
        </w:rPr>
        <w:t>指事物非常完美，没有能与它相比的同类的东西。题干中说设计方案有不少缺点，不能用</w:t>
      </w:r>
      <w:r w:rsidRPr="007675BD">
        <w:rPr>
          <w:rFonts w:ascii="微软雅黑" w:eastAsia="微软雅黑" w:cs="微软雅黑"/>
          <w:szCs w:val="14"/>
        </w:rPr>
        <w:t>“</w:t>
      </w:r>
      <w:r w:rsidRPr="007675BD">
        <w:rPr>
          <w:rFonts w:ascii="微软雅黑" w:eastAsia="微软雅黑" w:cs="微软雅黑"/>
          <w:szCs w:val="14"/>
        </w:rPr>
        <w:t>无与伦比</w:t>
      </w:r>
      <w:r w:rsidRPr="007675BD">
        <w:rPr>
          <w:rFonts w:ascii="微软雅黑" w:eastAsia="微软雅黑" w:cs="微软雅黑"/>
          <w:szCs w:val="14"/>
        </w:rPr>
        <w:t>”</w:t>
      </w:r>
      <w:r w:rsidRPr="007675BD">
        <w:rPr>
          <w:rFonts w:ascii="微软雅黑" w:eastAsia="微软雅黑" w:cs="微软雅黑"/>
          <w:szCs w:val="14"/>
        </w:rPr>
        <w:t>来形容，因此排除</w:t>
      </w:r>
      <w:r w:rsidRPr="007675BD">
        <w:rPr>
          <w:rFonts w:ascii="微软雅黑" w:eastAsia="微软雅黑" w:cs="微软雅黑"/>
          <w:szCs w:val="14"/>
        </w:rPr>
        <w:t>D</w:t>
      </w:r>
      <w:r w:rsidRPr="007675BD">
        <w:rPr>
          <w:rFonts w:ascii="微软雅黑" w:eastAsia="微软雅黑" w:cs="微软雅黑"/>
          <w:szCs w:val="14"/>
        </w:rPr>
        <w:t>项。</w:t>
      </w:r>
    </w:p>
    <w:p w:rsidR="007675BD" w14:paraId="11309817"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A</w:t>
      </w:r>
      <w:r w:rsidRPr="007675BD">
        <w:rPr>
          <w:rFonts w:ascii="微软雅黑" w:eastAsia="微软雅黑" w:cs="微软雅黑"/>
          <w:szCs w:val="14"/>
        </w:rPr>
        <w:t>。</w:t>
      </w:r>
    </w:p>
    <w:p w:rsidR="002326AC" w14:paraId="10475EB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3</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盛世爱马，末世爱驴。“欲饮琵琶马上催”，这是初唐诗人王翰的句子</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细雨骑驴入剑门”，这是南宋诗人陆游的句子。诗人的话当不了真，何况还是酒话。因为这两个句子前，是“葡萄美酒夜光杯”和“衣上征尘杂酒痕”，都喝过酒了。把这两个句子一比，骑驴的陆游即使豪放，也显出几分落拓。马也好，驴也好，只是到了诗人那里，他更爱的是酒。所以有了李白的“五花马，千金裘，呼儿将出换美酒”了。</w:t>
      </w:r>
    </w:p>
    <w:p w:rsidR="002326AC" w14:paraId="1D0A0480"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2326AC">
        <w:rPr>
          <w:rFonts w:ascii="微软雅黑" w:eastAsia="微软雅黑" w:hAnsi="微软雅黑" w:cs="微软雅黑" w:hint="eastAsia"/>
          <w:szCs w:val="18"/>
        </w:rPr>
        <w:t>这段话的主旨是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245B70C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、盛世爱马，末世爱驴</w:t>
      </w:r>
    </w:p>
    <w:p w:rsidR="002326AC" w14:paraId="63033B3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、诗人的话不可当真，何况是酒话</w:t>
      </w:r>
    </w:p>
    <w:p w:rsidR="002326AC" w14:paraId="0E02B50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、马也好，驴也好，诗人更爱的却是酒</w:t>
      </w:r>
    </w:p>
    <w:p w:rsidR="002326AC" w14:paraId="18E7621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、南宋陆游虽然落拓，但他却正是末世爱驴的典型实例</w:t>
      </w:r>
    </w:p>
    <w:p w:rsidR="002326AC" w14:paraId="7FAA43E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228B22"/>
          <w:szCs w:val="18"/>
        </w:rPr>
        <w:t>答案：</w:t>
      </w:r>
      <w:r w:rsidRPr="002326AC">
        <w:rPr>
          <w:rFonts w:ascii="微软雅黑" w:eastAsia="微软雅黑" w:hAnsi="微软雅黑" w:cs="微软雅黑" w:hint="eastAsia"/>
          <w:szCs w:val="18"/>
        </w:rPr>
        <w:t>C</w:t>
      </w:r>
    </w:p>
    <w:p w:rsidR="002326AC" w14:paraId="41FBB5F5" w14:textId="77777777">
      <w:pPr>
        <w:pStyle w:val="NormalWeb"/>
        <w:widowControl/>
        <w:snapToGrid w:val="0"/>
        <w:spacing w:beforeAutospacing="0" w:after="260" w:afterAutospacing="0" w:line="360" w:lineRule="auto"/>
        <w:rPr>
          <w:rFonts w:ascii="微软雅黑" w:eastAsia="微软雅黑" w:hAnsi="微软雅黑" w:cs="微软雅黑"/>
          <w:color w:val="4066F4"/>
          <w:szCs w:val="18"/>
        </w:rPr>
      </w:pPr>
      <w:r w:rsidRPr="002326AC">
        <w:rPr>
          <w:rFonts w:ascii="微软雅黑" w:eastAsia="微软雅黑" w:hAnsi="微软雅黑" w:cs="微软雅黑" w:hint="eastAsia"/>
          <w:color w:val="228B22"/>
          <w:szCs w:val="18"/>
        </w:rPr>
        <w:t>解析：</w:t>
      </w:r>
      <w:r w:rsidRPr="002326AC">
        <w:rPr>
          <w:rFonts w:ascii="微软雅黑" w:eastAsia="微软雅黑" w:hAnsi="微软雅黑" w:cs="微软雅黑" w:hint="eastAsia"/>
          <w:szCs w:val="18"/>
        </w:rPr>
        <w:t>材料首先提出“盛世爱马，末世爱驴”，然后引出诗句，接着通过结合诗句上文来说明骑马骑驴的诗人都没离酒，最后提出“马也好，驴也好，只是到了诗人那里，他更爱的是酒”，并以李白诗句为例证。可见材料前段是为后面的结论作铺垫，后段才是重点，所以正确答案为</w:t>
      </w: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项只是主旨的铺垫</w:t>
      </w: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项是材料的观点之一，但非重点</w:t>
      </w: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项不是材料的观点，且没有抓住重点。故选</w:t>
      </w: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w:t>
      </w:r>
    </w:p>
    <w:p w:rsidR="002326AC" w14:paraId="708044F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清洁能源是不排放污染物的能源，它包括核能和可再生能源，可再生能源是指原材料可以再生的能源，如水能、风能、生物能</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沼气</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、海潮能这些能源。</w:t>
      </w:r>
    </w:p>
    <w:p w:rsidR="002326AC" w14:paraId="03E2336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根据这段话，下列说法错误的是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17DA226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、清洁能源都是可再生能源</w:t>
      </w:r>
    </w:p>
    <w:p w:rsidR="002326AC" w14:paraId="266771B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、核能是不可再生能源</w:t>
      </w:r>
    </w:p>
    <w:p w:rsidR="002326AC" w14:paraId="6981285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、清洁能源不会造成环境污染</w:t>
      </w:r>
    </w:p>
    <w:p w:rsidR="002326AC" w14:paraId="1AF6067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、清洁能源包括风能、海潮能等新能源</w:t>
      </w:r>
    </w:p>
    <w:p w:rsidR="002326AC" w14:paraId="6B631A8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228B22"/>
          <w:szCs w:val="18"/>
        </w:rPr>
        <w:t>答案：</w:t>
      </w:r>
      <w:r w:rsidRPr="002326AC">
        <w:rPr>
          <w:rFonts w:ascii="微软雅黑" w:eastAsia="微软雅黑" w:hAnsi="微软雅黑" w:cs="微软雅黑" w:hint="eastAsia"/>
          <w:szCs w:val="18"/>
        </w:rPr>
        <w:t>A</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https://d.book118.com/208016134110006046</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rsidP="004008AC" w14:paraId="2522003A"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B58E9" w14:paraId="65EB5E2F"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rsidP="004008AC" w14:paraId="246F7508" w14:textId="5A72CE2C">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1B58E9" w14:paraId="5723033D"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14:paraId="2C70E60A"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B58E9"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rsidP="004008AC" w14:textId="5A72CE2C">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1B58E9"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B58E9"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rsidP="004008AC" w14:textId="5A72CE2C">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1B58E9"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14:paraId="3AA1AB27"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14:paraId="2F6C772B"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14:paraId="3A15C8C5"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8E9"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B58E9"/>
    <w:rsid w:val="002326AC"/>
    <w:rsid w:val="003F588C"/>
    <w:rsid w:val="004008AC"/>
    <w:rsid w:val="00541498"/>
    <w:rsid w:val="007675BD"/>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673EB86"/>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1B58E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1B58E9"/>
    <w:rPr>
      <w:sz w:val="18"/>
      <w:szCs w:val="18"/>
    </w:rPr>
  </w:style>
  <w:style w:type="paragraph" w:styleId="Footer">
    <w:name w:val="footer"/>
    <w:basedOn w:val="Normal"/>
    <w:link w:val="a0"/>
    <w:rsid w:val="001B58E9"/>
    <w:pPr>
      <w:tabs>
        <w:tab w:val="center" w:pos="4153"/>
        <w:tab w:val="right" w:pos="8306"/>
      </w:tabs>
      <w:snapToGrid w:val="0"/>
    </w:pPr>
    <w:rPr>
      <w:sz w:val="18"/>
      <w:szCs w:val="18"/>
    </w:rPr>
  </w:style>
  <w:style w:type="character" w:customStyle="1" w:styleId="a0">
    <w:name w:val="页脚 字符"/>
    <w:basedOn w:val="DefaultParagraphFont"/>
    <w:link w:val="Footer"/>
    <w:rsid w:val="001B58E9"/>
    <w:rPr>
      <w:sz w:val="18"/>
      <w:szCs w:val="18"/>
    </w:rPr>
  </w:style>
  <w:style w:type="character" w:styleId="PageNumber">
    <w:name w:val="page number"/>
    <w:basedOn w:val="DefaultParagraphFont"/>
    <w:rsid w:val="001B5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08016134110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4434</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2024-03-17T07:58:00Z</dcterms:created>
  <dcterms:modified xsi:type="dcterms:W3CDTF">2024-03-17T07:58:00Z</dcterms:modified>
</cp:coreProperties>
</file>