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医用气体系统相关行业公司成立方案及可行性研究报告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96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_Toc10966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06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_Toc15506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4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_Toc18514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47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_Toc29547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98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_Toc4998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7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_Toc27057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9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_Toc13229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8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_Toc24687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17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_Toc10617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018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_Toc21018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16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_Toc14316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4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_Toc26245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0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_Toc32000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08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_Toc19308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0" w:history="1">
        <w:r>
          <w:rPr>
            <w:rFonts w:ascii="仿宋" w:eastAsia="仿宋" w:hAnsi="仿宋" w:cs="仿宋" w:hint="eastAsia"/>
            <w:lang w:eastAsia="zh-CN"/>
          </w:rPr>
          <w:t>三、医用气体系统项目概况</w:t>
        </w:r>
        <w:r>
          <w:tab/>
        </w:r>
        <w:r>
          <w:fldChar w:fldCharType="begin"/>
        </w:r>
        <w:r>
          <w:instrText xml:space="preserve"> PAGEREF _Toc130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70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_Toc15970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7" w:history="1">
        <w:r>
          <w:rPr>
            <w:rFonts w:ascii="仿宋" w:eastAsia="仿宋" w:hAnsi="仿宋" w:cs="仿宋" w:hint="eastAsia"/>
            <w:lang w:eastAsia="zh-CN"/>
          </w:rPr>
          <w:t>(二)、医用气体系统项目提出的理由</w:t>
        </w:r>
        <w:r>
          <w:tab/>
        </w:r>
        <w:r>
          <w:fldChar w:fldCharType="begin"/>
        </w:r>
        <w:r>
          <w:instrText xml:space="preserve"> PAGEREF _Toc29387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43" w:history="1">
        <w:r>
          <w:rPr>
            <w:rFonts w:ascii="仿宋" w:eastAsia="仿宋" w:hAnsi="仿宋" w:cs="仿宋" w:hint="eastAsia"/>
            <w:lang w:eastAsia="zh-CN"/>
          </w:rPr>
          <w:t>(三)、医用气体系统项目选址</w:t>
        </w:r>
        <w:r>
          <w:tab/>
        </w:r>
        <w:r>
          <w:fldChar w:fldCharType="begin"/>
        </w:r>
        <w:r>
          <w:instrText xml:space="preserve"> PAGEREF _Toc15143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148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_Toc25148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75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_Toc6575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4" w:history="1">
        <w:r>
          <w:rPr>
            <w:rFonts w:ascii="仿宋" w:eastAsia="仿宋" w:hAnsi="仿宋" w:cs="仿宋" w:hint="eastAsia"/>
            <w:lang w:eastAsia="zh-CN"/>
          </w:rPr>
          <w:t>(六)、医用气体系统项目投资</w:t>
        </w:r>
        <w:r>
          <w:tab/>
        </w:r>
        <w:r>
          <w:fldChar w:fldCharType="begin"/>
        </w:r>
        <w:r>
          <w:instrText xml:space="preserve"> PAGEREF _Toc9644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5" w:history="1">
        <w:r>
          <w:rPr>
            <w:rFonts w:ascii="仿宋" w:eastAsia="仿宋" w:hAnsi="仿宋" w:cs="仿宋" w:hint="eastAsia"/>
            <w:lang w:eastAsia="zh-CN"/>
          </w:rPr>
          <w:t>(七)、医用气体系统项目进度规划</w:t>
        </w:r>
        <w:r>
          <w:tab/>
        </w:r>
        <w:r>
          <w:fldChar w:fldCharType="begin"/>
        </w:r>
        <w:r>
          <w:instrText xml:space="preserve"> PAGEREF _Toc355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2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_Toc27429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4" w:history="1">
        <w:r>
          <w:rPr>
            <w:rFonts w:ascii="仿宋" w:eastAsia="仿宋" w:hAnsi="仿宋" w:cs="仿宋" w:hint="eastAsia"/>
            <w:lang w:eastAsia="zh-CN"/>
          </w:rPr>
          <w:t>(九)、医用气体系统项目综合评价</w:t>
        </w:r>
        <w:r>
          <w:tab/>
        </w:r>
        <w:r>
          <w:fldChar w:fldCharType="begin"/>
        </w:r>
        <w:r>
          <w:instrText xml:space="preserve"> PAGEREF _Toc864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535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_Toc5535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82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_Toc31682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3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_Toc10663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721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_Toc6721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0" w:history="1">
        <w:r>
          <w:rPr>
            <w:rFonts w:ascii="仿宋" w:eastAsia="仿宋" w:hAnsi="仿宋" w:cs="仿宋" w:hint="eastAsia"/>
            <w:lang w:eastAsia="zh-CN"/>
          </w:rPr>
          <w:t>(一)、医用气体系统项目选址原则</w:t>
        </w:r>
        <w:r>
          <w:tab/>
        </w:r>
        <w:r>
          <w:fldChar w:fldCharType="begin"/>
        </w:r>
        <w:r>
          <w:instrText xml:space="preserve"> PAGEREF _Toc18440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75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_Toc13475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_Toc28402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93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_Toc22993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75" w:history="1">
        <w:r>
          <w:rPr>
            <w:rFonts w:ascii="仿宋" w:eastAsia="仿宋" w:hAnsi="仿宋" w:cs="仿宋" w:hint="eastAsia"/>
            <w:lang w:eastAsia="zh-CN"/>
          </w:rPr>
          <w:t>(五)、医用气体系统项目选址综合评价</w:t>
        </w:r>
        <w:r>
          <w:tab/>
        </w:r>
        <w:r>
          <w:fldChar w:fldCharType="begin"/>
        </w:r>
        <w:r>
          <w:instrText xml:space="preserve"> PAGEREF _Toc15675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760" w:history="1">
        <w:r>
          <w:rPr>
            <w:rFonts w:ascii="仿宋" w:eastAsia="仿宋" w:hAnsi="仿宋" w:cs="仿宋" w:hint="eastAsia"/>
            <w:lang w:eastAsia="zh-CN"/>
          </w:rPr>
          <w:t>六、SWOT分析</w:t>
        </w:r>
        <w:r>
          <w:tab/>
        </w:r>
        <w:r>
          <w:fldChar w:fldCharType="begin"/>
        </w:r>
        <w:r>
          <w:instrText xml:space="preserve"> PAGEREF _Toc4760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5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_Toc4258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0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_Toc25940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5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_Toc24385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95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_Toc7195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059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_Toc28059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0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_Toc2340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30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_Toc19930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084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_Toc9084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04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_Toc14904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8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_Toc26184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9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_Toc11198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4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_Toc28446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_Toc22438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815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_Toc31815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7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_Toc20776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7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_Toc12771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_Toc14986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_Toc1342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41" w:history="1">
        <w:r>
          <w:rPr>
            <w:rFonts w:ascii="仿宋" w:eastAsia="仿宋" w:hAnsi="仿宋" w:cs="仿宋" w:hint="eastAsia"/>
            <w:lang w:eastAsia="zh-CN"/>
          </w:rPr>
          <w:t>八、医用气体系统项目风险分析</w:t>
        </w:r>
        <w:r>
          <w:tab/>
        </w:r>
        <w:r>
          <w:fldChar w:fldCharType="begin"/>
        </w:r>
        <w:r>
          <w:instrText xml:space="preserve"> PAGEREF _Toc1941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97" w:history="1">
        <w:r>
          <w:rPr>
            <w:rFonts w:ascii="仿宋" w:eastAsia="仿宋" w:hAnsi="仿宋" w:cs="仿宋" w:hint="eastAsia"/>
            <w:lang w:eastAsia="zh-CN"/>
          </w:rPr>
          <w:t>(一)、医用气体系统项目风险分析</w:t>
        </w:r>
        <w:r>
          <w:tab/>
        </w:r>
        <w:r>
          <w:fldChar w:fldCharType="begin"/>
        </w:r>
        <w:r>
          <w:instrText xml:space="preserve"> PAGEREF _Toc26597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50" w:history="1">
        <w:r>
          <w:rPr>
            <w:rFonts w:ascii="仿宋" w:eastAsia="仿宋" w:hAnsi="仿宋" w:cs="仿宋" w:hint="eastAsia"/>
            <w:lang w:eastAsia="zh-CN"/>
          </w:rPr>
          <w:t>(二)、医用气体系统项目风险对策</w:t>
        </w:r>
        <w:r>
          <w:tab/>
        </w:r>
        <w:r>
          <w:fldChar w:fldCharType="begin"/>
        </w:r>
        <w:r>
          <w:instrText xml:space="preserve"> PAGEREF _Toc9450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77" w:history="1">
        <w:r>
          <w:rPr>
            <w:rFonts w:ascii="仿宋" w:eastAsia="仿宋" w:hAnsi="仿宋" w:cs="仿宋" w:hint="eastAsia"/>
            <w:lang w:eastAsia="zh-CN"/>
          </w:rPr>
          <w:t>九、建设进度分析</w:t>
        </w:r>
        <w:r>
          <w:tab/>
        </w:r>
        <w:r>
          <w:fldChar w:fldCharType="begin"/>
        </w:r>
        <w:r>
          <w:instrText xml:space="preserve"> PAGEREF _Toc22577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01" w:history="1">
        <w:r>
          <w:rPr>
            <w:rFonts w:ascii="仿宋" w:eastAsia="仿宋" w:hAnsi="仿宋" w:cs="仿宋" w:hint="eastAsia"/>
            <w:lang w:eastAsia="zh-CN"/>
          </w:rPr>
          <w:t>(一)、医用气体系统项目进度安排</w:t>
        </w:r>
        <w:r>
          <w:tab/>
        </w:r>
        <w:r>
          <w:fldChar w:fldCharType="begin"/>
        </w:r>
        <w:r>
          <w:instrText xml:space="preserve"> PAGEREF _Toc13001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95" w:history="1">
        <w:r>
          <w:rPr>
            <w:rFonts w:ascii="仿宋" w:eastAsia="仿宋" w:hAnsi="仿宋" w:cs="仿宋" w:hint="eastAsia"/>
            <w:lang w:eastAsia="zh-CN"/>
          </w:rPr>
          <w:t>(二)、医用气体系统项目实施保障措施</w:t>
        </w:r>
        <w:r>
          <w:tab/>
        </w:r>
        <w:r>
          <w:fldChar w:fldCharType="begin"/>
        </w:r>
        <w:r>
          <w:instrText xml:space="preserve"> PAGEREF _Toc27495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4" w:history="1">
        <w:r>
          <w:rPr>
            <w:rFonts w:ascii="仿宋" w:eastAsia="仿宋" w:hAnsi="仿宋" w:cs="仿宋" w:hint="eastAsia"/>
            <w:lang w:eastAsia="zh-CN"/>
          </w:rPr>
          <w:t>十、公司组建背景分析</w:t>
        </w:r>
        <w:r>
          <w:tab/>
        </w:r>
        <w:r>
          <w:fldChar w:fldCharType="begin"/>
        </w:r>
        <w:r>
          <w:instrText xml:space="preserve"> PAGEREF _Toc14154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3" w:history="1">
        <w:r>
          <w:rPr>
            <w:rFonts w:ascii="仿宋" w:eastAsia="仿宋" w:hAnsi="仿宋" w:cs="仿宋" w:hint="eastAsia"/>
            <w:lang w:eastAsia="zh-CN"/>
          </w:rPr>
          <w:t>(一)、医用气体系统项目背景分析</w:t>
        </w:r>
        <w:r>
          <w:tab/>
        </w:r>
        <w:r>
          <w:fldChar w:fldCharType="begin"/>
        </w:r>
        <w:r>
          <w:instrText xml:space="preserve"> PAGEREF _Toc17823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6" w:history="1">
        <w:r>
          <w:rPr>
            <w:rFonts w:ascii="仿宋" w:eastAsia="仿宋" w:hAnsi="仿宋" w:cs="仿宋" w:hint="eastAsia"/>
            <w:lang w:eastAsia="zh-CN"/>
          </w:rPr>
          <w:t>(二)、医用气体系统项目建设必要性分析</w:t>
        </w:r>
        <w:r>
          <w:tab/>
        </w:r>
        <w:r>
          <w:fldChar w:fldCharType="begin"/>
        </w:r>
        <w:r>
          <w:instrText xml:space="preserve"> PAGEREF _Toc2836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2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_Toc22027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_Toc7445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9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_Toc8793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67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_Toc19667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1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_Toc581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9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_Toc22591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44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_Toc29844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3" w:history="1">
        <w:r>
          <w:rPr>
            <w:rFonts w:ascii="仿宋" w:eastAsia="仿宋" w:hAnsi="仿宋" w:cs="仿宋" w:hint="eastAsia"/>
            <w:lang w:eastAsia="zh-CN"/>
          </w:rPr>
          <w:t>十二、风险分析</w:t>
        </w:r>
        <w:r>
          <w:tab/>
        </w:r>
        <w:r>
          <w:fldChar w:fldCharType="begin"/>
        </w:r>
        <w:r>
          <w:instrText xml:space="preserve"> PAGEREF _Toc313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55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_Toc16655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3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_Toc28713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4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_Toc30524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88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_Toc17488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0" w:history="1">
        <w:r>
          <w:rPr>
            <w:rFonts w:ascii="仿宋" w:eastAsia="仿宋" w:hAnsi="仿宋" w:cs="仿宋" w:hint="eastAsia"/>
            <w:lang w:eastAsia="zh-CN"/>
          </w:rPr>
          <w:t>(一)、社会责任医用气体系统项目</w:t>
        </w:r>
        <w:r>
          <w:tab/>
        </w:r>
        <w:r>
          <w:fldChar w:fldCharType="begin"/>
        </w:r>
        <w:r>
          <w:instrText xml:space="preserve"> PAGEREF _Toc6110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9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_Toc1989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07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_Toc26507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22" w:history="1">
        <w:r>
          <w:rPr>
            <w:rFonts w:ascii="仿宋" w:eastAsia="仿宋" w:hAnsi="仿宋" w:cs="仿宋" w:hint="eastAsia"/>
            <w:lang w:eastAsia="zh-CN"/>
          </w:rPr>
          <w:t>十四、推进公司成立的必要性分析</w:t>
        </w:r>
        <w:r>
          <w:tab/>
        </w:r>
        <w:r>
          <w:fldChar w:fldCharType="begin"/>
        </w:r>
        <w:r>
          <w:instrText xml:space="preserve"> PAGEREF _Toc11322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69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_Toc6869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30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_Toc7930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99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_Toc20699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96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506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8514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547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https://d.book118.com/208017043015006031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医用气体系统相关行业公司成立方案及可行性研究报告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医用气体系统相关行业公司成立方案及可行性研究报告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医用气体系统相关行业公司成立方案及可行性研究报告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医用气体系统相关行业公司成立方案及可行性研究报告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医用气体系统相关行业公司成立方案及可行性研究报告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0801704301500603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2024-01-14T14:30:00Z</dcterms:created>
  <dcterms:modified xsi:type="dcterms:W3CDTF">2024-01-14T14:30:34Z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79E1DC3E22BD495998C968C37066B26F_11</vt:lpwstr>
  </property>
  <property fmtid="{D5CDD505-2E9C-101B-9397-08002B2CF9AE}" pid="3" name="KSOProductBuildVer">
    <vt:lpwstr>2052-12.1.0.16120</vt:lpwstr>
  </property>
</Properties>
</file>